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ook w:val="01E0" w:firstRow="1" w:lastRow="1" w:firstColumn="1" w:lastColumn="1" w:noHBand="0" w:noVBand="0"/>
      </w:tblPr>
      <w:tblGrid>
        <w:gridCol w:w="3348"/>
        <w:gridCol w:w="6258"/>
      </w:tblGrid>
      <w:tr w:rsidR="006040D8" w:rsidRPr="006040D8" w14:paraId="1B00A376" w14:textId="77777777" w:rsidTr="00D56407">
        <w:tc>
          <w:tcPr>
            <w:tcW w:w="3348" w:type="dxa"/>
            <w:shd w:val="clear" w:color="auto" w:fill="auto"/>
          </w:tcPr>
          <w:p w14:paraId="5648479F" w14:textId="77777777" w:rsidR="009C30A8" w:rsidRPr="006040D8" w:rsidRDefault="009C30A8" w:rsidP="00D56407">
            <w:pPr>
              <w:spacing w:before="0"/>
              <w:jc w:val="center"/>
              <w:rPr>
                <w:rFonts w:ascii="Times New Roman" w:eastAsia="Times New Roman" w:hAnsi="Times New Roman" w:cs="Times New Roman"/>
                <w:b/>
                <w:color w:val="auto"/>
                <w:sz w:val="28"/>
                <w:szCs w:val="28"/>
                <w:lang w:val="en-US" w:eastAsia="en-US"/>
              </w:rPr>
            </w:pPr>
            <w:r w:rsidRPr="006040D8">
              <w:rPr>
                <w:rFonts w:ascii="Times New Roman" w:eastAsia="Times New Roman" w:hAnsi="Times New Roman" w:cs="Times New Roman"/>
                <w:noProof/>
                <w:color w:val="auto"/>
                <w:lang w:val="en-US" w:eastAsia="en-US"/>
              </w:rPr>
              <mc:AlternateContent>
                <mc:Choice Requires="wps">
                  <w:drawing>
                    <wp:anchor distT="4294967295" distB="4294967295" distL="114300" distR="114300" simplePos="0" relativeHeight="251673600" behindDoc="0" locked="0" layoutInCell="1" allowOverlap="1" wp14:anchorId="335E176A" wp14:editId="3BB4FDDF">
                      <wp:simplePos x="0" y="0"/>
                      <wp:positionH relativeFrom="column">
                        <wp:posOffset>729615</wp:posOffset>
                      </wp:positionH>
                      <wp:positionV relativeFrom="paragraph">
                        <wp:posOffset>421004</wp:posOffset>
                      </wp:positionV>
                      <wp:extent cx="584200" cy="0"/>
                      <wp:effectExtent l="0" t="0" r="0" b="0"/>
                      <wp:wrapNone/>
                      <wp:docPr id="194921782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B437C3F" id="_x0000_t32" coordsize="21600,21600" o:spt="32" o:oned="t" path="m,l21600,21600e" filled="f">
                      <v:path arrowok="t" fillok="f" o:connecttype="none"/>
                      <o:lock v:ext="edit" shapetype="t"/>
                    </v:shapetype>
                    <v:shape id="Straight Arrow Connector 10" o:spid="_x0000_s1026" type="#_x0000_t32" style="position:absolute;margin-left:57.45pt;margin-top:33.15pt;width:46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" strokeweight="1pt"/>
                  </w:pict>
                </mc:Fallback>
              </mc:AlternateContent>
            </w:r>
            <w:r w:rsidRPr="006040D8">
              <w:rPr>
                <w:rFonts w:ascii="Times New Roman" w:eastAsia="Times New Roman" w:hAnsi="Times New Roman" w:cs="Times New Roman"/>
                <w:b/>
                <w:color w:val="auto"/>
                <w:sz w:val="26"/>
                <w:szCs w:val="26"/>
                <w:lang w:val="en-US" w:eastAsia="en-US"/>
              </w:rPr>
              <w:t xml:space="preserve">ỦY BAN NHÂN DÂN </w:t>
            </w:r>
            <w:r w:rsidRPr="006040D8">
              <w:rPr>
                <w:rFonts w:ascii="Times New Roman" w:eastAsia="Times New Roman" w:hAnsi="Times New Roman" w:cs="Times New Roman"/>
                <w:b/>
                <w:color w:val="auto"/>
                <w:sz w:val="26"/>
                <w:szCs w:val="26"/>
                <w:lang w:val="en-US" w:eastAsia="en-US"/>
              </w:rPr>
              <w:br/>
              <w:t>TỈNH BẮC GIANG</w:t>
            </w:r>
            <w:r w:rsidRPr="006040D8">
              <w:rPr>
                <w:rFonts w:ascii="Times New Roman" w:eastAsia="Times New Roman" w:hAnsi="Times New Roman" w:cs="Times New Roman"/>
                <w:b/>
                <w:color w:val="auto"/>
                <w:sz w:val="26"/>
                <w:szCs w:val="26"/>
                <w:lang w:val="en-US" w:eastAsia="en-US"/>
              </w:rPr>
              <w:br/>
            </w:r>
          </w:p>
          <w:p w14:paraId="2DF09500" w14:textId="32FAFA5C" w:rsidR="009C30A8" w:rsidRPr="00804B81" w:rsidRDefault="009C30A8" w:rsidP="00D56407">
            <w:pPr>
              <w:spacing w:before="0"/>
              <w:jc w:val="center"/>
              <w:rPr>
                <w:rFonts w:ascii="Times New Roman" w:eastAsia="Times New Roman" w:hAnsi="Times New Roman" w:cs="Times New Roman"/>
                <w:b/>
                <w:color w:val="auto"/>
                <w:sz w:val="28"/>
                <w:szCs w:val="28"/>
                <w:lang w:val="en-US" w:eastAsia="en-US"/>
              </w:rPr>
            </w:pPr>
            <w:r w:rsidRPr="00804B81">
              <w:rPr>
                <w:rFonts w:ascii="Times New Roman" w:eastAsia="Times New Roman" w:hAnsi="Times New Roman" w:cs="Times New Roman"/>
                <w:color w:val="auto"/>
                <w:sz w:val="28"/>
                <w:szCs w:val="28"/>
                <w:lang w:val="en-US" w:eastAsia="en-US"/>
              </w:rPr>
              <w:t xml:space="preserve">Số: </w:t>
            </w:r>
            <w:r w:rsidR="00F83CC4">
              <w:rPr>
                <w:rFonts w:ascii="Times New Roman" w:eastAsia="Times New Roman" w:hAnsi="Times New Roman" w:cs="Times New Roman"/>
                <w:color w:val="auto"/>
                <w:sz w:val="28"/>
                <w:szCs w:val="28"/>
                <w:lang w:val="en-US" w:eastAsia="en-US"/>
              </w:rPr>
              <w:t>29</w:t>
            </w:r>
            <w:r w:rsidRPr="00804B81">
              <w:rPr>
                <w:rFonts w:ascii="Times New Roman" w:eastAsia="Times New Roman" w:hAnsi="Times New Roman" w:cs="Times New Roman"/>
                <w:color w:val="auto"/>
                <w:sz w:val="28"/>
                <w:szCs w:val="28"/>
                <w:lang w:val="en-US" w:eastAsia="en-US"/>
              </w:rPr>
              <w:t>/2025/QĐ-UBND</w:t>
            </w:r>
          </w:p>
        </w:tc>
        <w:tc>
          <w:tcPr>
            <w:tcW w:w="6258" w:type="dxa"/>
            <w:shd w:val="clear" w:color="auto" w:fill="auto"/>
          </w:tcPr>
          <w:p w14:paraId="0190EC9B" w14:textId="77777777" w:rsidR="009C30A8" w:rsidRPr="006040D8" w:rsidRDefault="009C30A8" w:rsidP="00D56407">
            <w:pPr>
              <w:spacing w:before="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noProof/>
                <w:color w:val="auto"/>
                <w:lang w:val="en-US" w:eastAsia="en-US"/>
              </w:rPr>
              <mc:AlternateContent>
                <mc:Choice Requires="wps">
                  <w:drawing>
                    <wp:anchor distT="4294967295" distB="4294967295" distL="114300" distR="114300" simplePos="0" relativeHeight="251674624" behindDoc="0" locked="0" layoutInCell="1" allowOverlap="1" wp14:anchorId="297C2EFA" wp14:editId="1C22F3EE">
                      <wp:simplePos x="0" y="0"/>
                      <wp:positionH relativeFrom="column">
                        <wp:posOffset>853440</wp:posOffset>
                      </wp:positionH>
                      <wp:positionV relativeFrom="paragraph">
                        <wp:posOffset>422274</wp:posOffset>
                      </wp:positionV>
                      <wp:extent cx="2139950" cy="0"/>
                      <wp:effectExtent l="0" t="0" r="0" b="0"/>
                      <wp:wrapNone/>
                      <wp:docPr id="58511438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84B20AD" id="Straight Arrow Connector 8" o:spid="_x0000_s1026" type="#_x0000_t32" style="position:absolute;margin-left:67.2pt;margin-top:33.25pt;width:168.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" strokeweight="1pt"/>
                  </w:pict>
                </mc:Fallback>
              </mc:AlternateContent>
            </w:r>
            <w:r w:rsidRPr="006040D8">
              <w:rPr>
                <w:rFonts w:ascii="Times New Roman" w:eastAsia="Times New Roman" w:hAnsi="Times New Roman" w:cs="Times New Roman"/>
                <w:b/>
                <w:color w:val="auto"/>
                <w:sz w:val="26"/>
                <w:szCs w:val="26"/>
                <w:lang w:val="en-US" w:eastAsia="en-US"/>
              </w:rPr>
              <w:t>CỘNG HÒA XÃ HỘI CHỦ NGHĨA VIỆT NAM</w:t>
            </w:r>
            <w:r w:rsidRPr="006040D8">
              <w:rPr>
                <w:rFonts w:ascii="Times New Roman" w:eastAsia="Times New Roman" w:hAnsi="Times New Roman" w:cs="Times New Roman"/>
                <w:b/>
                <w:color w:val="auto"/>
                <w:sz w:val="28"/>
                <w:szCs w:val="28"/>
                <w:lang w:val="en-US" w:eastAsia="en-US"/>
              </w:rPr>
              <w:br/>
              <w:t xml:space="preserve">Độc lập - Tự do - Hạnh phúc </w:t>
            </w:r>
            <w:r w:rsidRPr="006040D8">
              <w:rPr>
                <w:rFonts w:ascii="Times New Roman" w:eastAsia="Times New Roman" w:hAnsi="Times New Roman" w:cs="Times New Roman"/>
                <w:b/>
                <w:color w:val="auto"/>
                <w:sz w:val="28"/>
                <w:szCs w:val="28"/>
                <w:lang w:val="en-US" w:eastAsia="en-US"/>
              </w:rPr>
              <w:br/>
            </w:r>
          </w:p>
          <w:p w14:paraId="2FD1B45A" w14:textId="5FEB8F88" w:rsidR="009C30A8" w:rsidRPr="006040D8" w:rsidRDefault="009C30A8" w:rsidP="00D56407">
            <w:pPr>
              <w:spacing w:before="0"/>
              <w:jc w:val="center"/>
              <w:rPr>
                <w:rFonts w:ascii="Times New Roman" w:eastAsia="Times New Roman" w:hAnsi="Times New Roman" w:cs="Times New Roman"/>
                <w:color w:val="auto"/>
                <w:sz w:val="28"/>
                <w:szCs w:val="28"/>
                <w:lang w:val="en-US" w:eastAsia="en-US"/>
              </w:rPr>
            </w:pPr>
            <w:r w:rsidRPr="006040D8">
              <w:rPr>
                <w:rFonts w:ascii="Times New Roman" w:eastAsia="Times New Roman" w:hAnsi="Times New Roman" w:cs="Times New Roman"/>
                <w:i/>
                <w:color w:val="auto"/>
                <w:sz w:val="28"/>
                <w:szCs w:val="28"/>
                <w:lang w:val="en-US" w:eastAsia="en-US"/>
              </w:rPr>
              <w:t xml:space="preserve">Bắc Giang, ngày </w:t>
            </w:r>
            <w:r w:rsidR="00F83CC4">
              <w:rPr>
                <w:rFonts w:ascii="Times New Roman" w:eastAsia="Times New Roman" w:hAnsi="Times New Roman" w:cs="Times New Roman"/>
                <w:i/>
                <w:color w:val="auto"/>
                <w:sz w:val="28"/>
                <w:szCs w:val="28"/>
                <w:lang w:val="en-US" w:eastAsia="en-US"/>
              </w:rPr>
              <w:t>31</w:t>
            </w:r>
            <w:r w:rsidRPr="006040D8">
              <w:rPr>
                <w:rFonts w:ascii="Times New Roman" w:eastAsia="Times New Roman" w:hAnsi="Times New Roman" w:cs="Times New Roman"/>
                <w:i/>
                <w:color w:val="auto"/>
                <w:sz w:val="28"/>
                <w:szCs w:val="28"/>
                <w:lang w:val="en-US" w:eastAsia="en-US"/>
              </w:rPr>
              <w:t xml:space="preserve"> tháng </w:t>
            </w:r>
            <w:r w:rsidR="00F83CC4">
              <w:rPr>
                <w:rFonts w:ascii="Times New Roman" w:eastAsia="Times New Roman" w:hAnsi="Times New Roman" w:cs="Times New Roman"/>
                <w:i/>
                <w:color w:val="auto"/>
                <w:sz w:val="28"/>
                <w:szCs w:val="28"/>
                <w:lang w:val="en-US" w:eastAsia="en-US"/>
              </w:rPr>
              <w:t>5</w:t>
            </w:r>
            <w:r w:rsidRPr="006040D8">
              <w:rPr>
                <w:rFonts w:ascii="Times New Roman" w:eastAsia="Times New Roman" w:hAnsi="Times New Roman" w:cs="Times New Roman"/>
                <w:i/>
                <w:color w:val="auto"/>
                <w:sz w:val="28"/>
                <w:szCs w:val="28"/>
                <w:lang w:val="en-US" w:eastAsia="en-US"/>
              </w:rPr>
              <w:t xml:space="preserve"> năm 2025</w:t>
            </w:r>
          </w:p>
        </w:tc>
      </w:tr>
    </w:tbl>
    <w:p w14:paraId="028B9EC8" w14:textId="4843AE73" w:rsidR="009C30A8" w:rsidRPr="006040D8" w:rsidRDefault="009C30A8" w:rsidP="009C30A8">
      <w:pPr>
        <w:widowControl w:val="0"/>
        <w:autoSpaceDE w:val="0"/>
        <w:autoSpaceDN w:val="0"/>
        <w:adjustRightInd w:val="0"/>
        <w:spacing w:before="0"/>
        <w:jc w:val="center"/>
        <w:rPr>
          <w:rFonts w:ascii="Times New Roman" w:eastAsia="Times New Roman" w:hAnsi="Times New Roman" w:cs="Times New Roman"/>
          <w:b/>
          <w:color w:val="auto"/>
          <w:sz w:val="28"/>
          <w:szCs w:val="28"/>
          <w:lang w:val="en-US" w:eastAsia="en-US"/>
        </w:rPr>
      </w:pPr>
      <w:bookmarkStart w:id="0" w:name="loai_1"/>
    </w:p>
    <w:bookmarkEnd w:id="0"/>
    <w:p w14:paraId="4156FD44" w14:textId="77777777" w:rsidR="009C30A8" w:rsidRPr="006040D8" w:rsidRDefault="009C30A8" w:rsidP="009C30A8">
      <w:pPr>
        <w:widowControl w:val="0"/>
        <w:autoSpaceDE w:val="0"/>
        <w:autoSpaceDN w:val="0"/>
        <w:adjustRightInd w:val="0"/>
        <w:spacing w:before="0"/>
        <w:jc w:val="center"/>
        <w:rPr>
          <w:rFonts w:ascii="Times New Roman" w:eastAsia="Times New Roman" w:hAnsi="Times New Roman" w:cs="Times New Roman"/>
          <w:b/>
          <w:color w:val="auto"/>
          <w:sz w:val="28"/>
          <w:szCs w:val="28"/>
          <w:lang w:val="en-US" w:eastAsia="en-US"/>
        </w:rPr>
      </w:pPr>
    </w:p>
    <w:p w14:paraId="413EE80B" w14:textId="77777777" w:rsidR="009C30A8" w:rsidRPr="00F20CBC" w:rsidRDefault="009C30A8" w:rsidP="00F20CBC">
      <w:pPr>
        <w:widowControl w:val="0"/>
        <w:autoSpaceDE w:val="0"/>
        <w:autoSpaceDN w:val="0"/>
        <w:adjustRightInd w:val="0"/>
        <w:spacing w:before="0"/>
        <w:ind w:left="-113"/>
        <w:jc w:val="center"/>
        <w:rPr>
          <w:rFonts w:ascii="Times New Roman" w:eastAsia="Times New Roman" w:hAnsi="Times New Roman" w:cs="Times New Roman"/>
          <w:b/>
          <w:color w:val="auto"/>
          <w:sz w:val="28"/>
          <w:szCs w:val="28"/>
          <w:lang w:val="en-US" w:eastAsia="en-US"/>
        </w:rPr>
      </w:pPr>
      <w:r w:rsidRPr="00F20CBC">
        <w:rPr>
          <w:rFonts w:ascii="Times New Roman" w:eastAsia="Times New Roman" w:hAnsi="Times New Roman" w:cs="Times New Roman"/>
          <w:b/>
          <w:color w:val="auto"/>
          <w:sz w:val="28"/>
          <w:szCs w:val="28"/>
          <w:lang w:val="en-US" w:eastAsia="en-US"/>
        </w:rPr>
        <w:t>QUYẾT ĐỊNH</w:t>
      </w:r>
    </w:p>
    <w:p w14:paraId="2558C7FD" w14:textId="06523745" w:rsidR="009C30A8" w:rsidRPr="00D117E9" w:rsidRDefault="009C30A8" w:rsidP="00F20CBC">
      <w:pPr>
        <w:tabs>
          <w:tab w:val="left" w:pos="-5688"/>
        </w:tabs>
        <w:spacing w:before="0"/>
        <w:ind w:left="-113"/>
        <w:jc w:val="center"/>
        <w:rPr>
          <w:rFonts w:ascii="Times New Roman" w:eastAsia="Times New Roman" w:hAnsi="Times New Roman" w:cs="Times New Roman"/>
          <w:b/>
          <w:color w:val="auto"/>
          <w:spacing w:val="-4"/>
          <w:sz w:val="27"/>
          <w:szCs w:val="27"/>
          <w:lang w:val="en-US" w:eastAsia="en-US"/>
        </w:rPr>
      </w:pPr>
      <w:r w:rsidRPr="00D117E9">
        <w:rPr>
          <w:rFonts w:ascii="Times New Roman" w:eastAsia="Times New Roman" w:hAnsi="Times New Roman" w:cs="Times New Roman"/>
          <w:b/>
          <w:bCs/>
          <w:color w:val="auto"/>
          <w:spacing w:val="-4"/>
          <w:sz w:val="27"/>
          <w:szCs w:val="27"/>
          <w:lang w:val="en-US" w:eastAsia="en-US"/>
        </w:rPr>
        <w:t xml:space="preserve">Ban hành </w:t>
      </w:r>
      <w:r w:rsidRPr="00D117E9">
        <w:rPr>
          <w:rFonts w:ascii="Times New Roman" w:hAnsi="Times New Roman" w:cs="Times New Roman"/>
          <w:b/>
          <w:color w:val="auto"/>
          <w:spacing w:val="-4"/>
          <w:sz w:val="27"/>
          <w:szCs w:val="27"/>
          <w:lang w:val="en-US"/>
        </w:rPr>
        <w:t>Đ</w:t>
      </w:r>
      <w:r w:rsidRPr="00D117E9">
        <w:rPr>
          <w:rFonts w:ascii="Times New Roman" w:hAnsi="Times New Roman" w:cs="Times New Roman"/>
          <w:b/>
          <w:color w:val="auto"/>
          <w:spacing w:val="-4"/>
          <w:sz w:val="27"/>
          <w:szCs w:val="27"/>
        </w:rPr>
        <w:t xml:space="preserve">ịnh mức </w:t>
      </w:r>
      <w:r w:rsidRPr="00D117E9">
        <w:rPr>
          <w:rFonts w:ascii="Times New Roman" w:hAnsi="Times New Roman" w:cs="Times New Roman"/>
          <w:b/>
          <w:color w:val="auto"/>
          <w:spacing w:val="-4"/>
          <w:sz w:val="27"/>
          <w:szCs w:val="27"/>
          <w:lang w:val="en-US"/>
        </w:rPr>
        <w:t>k</w:t>
      </w:r>
      <w:r w:rsidRPr="00D117E9">
        <w:rPr>
          <w:rFonts w:ascii="Times New Roman" w:hAnsi="Times New Roman" w:cs="Times New Roman"/>
          <w:b/>
          <w:color w:val="auto"/>
          <w:spacing w:val="-4"/>
          <w:sz w:val="27"/>
          <w:szCs w:val="27"/>
        </w:rPr>
        <w:t xml:space="preserve">inh tế - kỹ thuật </w:t>
      </w:r>
      <w:r w:rsidRPr="00D117E9">
        <w:rPr>
          <w:rFonts w:ascii="Times New Roman" w:hAnsi="Times New Roman" w:cs="Times New Roman"/>
          <w:b/>
          <w:color w:val="auto"/>
          <w:spacing w:val="-4"/>
          <w:sz w:val="27"/>
          <w:szCs w:val="27"/>
          <w:lang w:val="en-US"/>
        </w:rPr>
        <w:t>đ</w:t>
      </w:r>
      <w:r w:rsidRPr="00D117E9">
        <w:rPr>
          <w:rFonts w:ascii="Times New Roman" w:hAnsi="Times New Roman" w:cs="Times New Roman"/>
          <w:b/>
          <w:color w:val="auto"/>
          <w:spacing w:val="-4"/>
          <w:sz w:val="27"/>
          <w:szCs w:val="27"/>
        </w:rPr>
        <w:t>o đạc lập bản đồ địa chính, đăng ký đất đai, tài sản gắn liền với đất, lập hồ sơ địa chính, cấp giấy chứng nhận quyền sử dụng đất, quyền sở hữu tài sản gắn liền với đất</w:t>
      </w:r>
      <w:r w:rsidRPr="00D117E9">
        <w:rPr>
          <w:rFonts w:ascii="Times New Roman" w:hAnsi="Times New Roman" w:cs="Times New Roman"/>
          <w:b/>
          <w:color w:val="auto"/>
          <w:spacing w:val="-4"/>
          <w:sz w:val="27"/>
          <w:szCs w:val="27"/>
          <w:lang w:val="en-US"/>
        </w:rPr>
        <w:t xml:space="preserve"> trên địa bàn tỉnh Bắc Giang</w:t>
      </w:r>
      <w:r w:rsidRPr="00D117E9">
        <w:rPr>
          <w:rFonts w:ascii="Times New Roman" w:eastAsia="Times New Roman" w:hAnsi="Times New Roman" w:cs="Times New Roman"/>
          <w:noProof/>
          <w:color w:val="auto"/>
          <w:spacing w:val="-4"/>
          <w:sz w:val="27"/>
          <w:szCs w:val="27"/>
          <w:lang w:val="en-GB" w:eastAsia="en-GB"/>
        </w:rPr>
        <w:t xml:space="preserve"> </w:t>
      </w:r>
    </w:p>
    <w:p w14:paraId="59FCEE27" w14:textId="77777777" w:rsidR="009C30A8" w:rsidRPr="006040D8" w:rsidRDefault="009C30A8" w:rsidP="009C30A8">
      <w:pPr>
        <w:widowControl w:val="0"/>
        <w:autoSpaceDE w:val="0"/>
        <w:autoSpaceDN w:val="0"/>
        <w:adjustRightInd w:val="0"/>
        <w:spacing w:before="60"/>
        <w:jc w:val="center"/>
        <w:rPr>
          <w:rFonts w:ascii="Times New Roman" w:eastAsia="Times New Roman" w:hAnsi="Times New Roman" w:cs="Times New Roman"/>
          <w:b/>
          <w:color w:val="auto"/>
          <w:sz w:val="28"/>
          <w:szCs w:val="28"/>
          <w:lang w:val="en-US" w:eastAsia="en-US"/>
        </w:rPr>
      </w:pPr>
      <w:r w:rsidRPr="006040D8">
        <w:rPr>
          <w:rFonts w:ascii="Times New Roman" w:eastAsia="Times New Roman" w:hAnsi="Times New Roman" w:cs="Times New Roman"/>
          <w:noProof/>
          <w:color w:val="auto"/>
          <w:lang w:val="en-US" w:eastAsia="en-US"/>
        </w:rPr>
        <mc:AlternateContent>
          <mc:Choice Requires="wps">
            <w:drawing>
              <wp:anchor distT="4294967295" distB="4294967295" distL="114300" distR="114300" simplePos="0" relativeHeight="251672576" behindDoc="0" locked="0" layoutInCell="1" allowOverlap="1" wp14:anchorId="70D51235" wp14:editId="39286B6C">
                <wp:simplePos x="0" y="0"/>
                <wp:positionH relativeFrom="column">
                  <wp:posOffset>2275205</wp:posOffset>
                </wp:positionH>
                <wp:positionV relativeFrom="paragraph">
                  <wp:posOffset>46990</wp:posOffset>
                </wp:positionV>
                <wp:extent cx="1332230" cy="0"/>
                <wp:effectExtent l="0" t="0" r="0" b="0"/>
                <wp:wrapNone/>
                <wp:docPr id="194158293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96820C3" id="Straight Arrow Connector 4" o:spid="_x0000_s1026" type="#_x0000_t32" style="position:absolute;margin-left:179.15pt;margin-top:3.7pt;width:104.9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DLuAEAAFYDAAAOAAAAZHJzL2Uyb0RvYy54bWysU8Fu2zAMvQ/YPwi6L44dd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"/>
            </w:pict>
          </mc:Fallback>
        </mc:AlternateContent>
      </w:r>
    </w:p>
    <w:p w14:paraId="59383D25" w14:textId="77777777" w:rsidR="009C30A8" w:rsidRPr="006040D8" w:rsidRDefault="009C30A8" w:rsidP="00F20CBC">
      <w:pPr>
        <w:widowControl w:val="0"/>
        <w:autoSpaceDE w:val="0"/>
        <w:autoSpaceDN w:val="0"/>
        <w:adjustRightInd w:val="0"/>
        <w:spacing w:before="100" w:after="60" w:line="340" w:lineRule="exact"/>
        <w:ind w:firstLine="720"/>
        <w:jc w:val="both"/>
        <w:rPr>
          <w:rFonts w:ascii="Times New Roman" w:eastAsia="Times New Roman" w:hAnsi="Times New Roman" w:cs="Times New Roman"/>
          <w:i/>
          <w:color w:val="auto"/>
          <w:sz w:val="28"/>
          <w:szCs w:val="28"/>
          <w:lang w:val="en-US" w:eastAsia="en-US"/>
        </w:rPr>
      </w:pPr>
      <w:r w:rsidRPr="006040D8">
        <w:rPr>
          <w:rFonts w:ascii="Times New Roman" w:eastAsia="Times New Roman" w:hAnsi="Times New Roman" w:cs="Times New Roman"/>
          <w:i/>
          <w:color w:val="auto"/>
          <w:sz w:val="28"/>
          <w:szCs w:val="28"/>
          <w:lang w:val="en-US" w:eastAsia="en-US"/>
        </w:rPr>
        <w:t>Căn cứ Luật Tổ chức chính quyền địa phương ngày 19 tháng 02 năm 2025;</w:t>
      </w:r>
    </w:p>
    <w:p w14:paraId="5D8EA3EF" w14:textId="77777777" w:rsidR="009C30A8" w:rsidRPr="00AB3D21" w:rsidRDefault="009C30A8" w:rsidP="00F20CBC">
      <w:pPr>
        <w:spacing w:before="100" w:after="60" w:line="340" w:lineRule="exact"/>
        <w:ind w:firstLine="720"/>
        <w:jc w:val="both"/>
        <w:rPr>
          <w:rFonts w:ascii="Times New Roman Italic" w:hAnsi="Times New Roman Italic" w:cs="Times New Roman"/>
          <w:i/>
          <w:iCs/>
          <w:color w:val="auto"/>
          <w:spacing w:val="2"/>
          <w:sz w:val="28"/>
          <w:szCs w:val="28"/>
          <w:lang w:bidi="vi-VN"/>
        </w:rPr>
      </w:pPr>
      <w:r w:rsidRPr="00AB3D21">
        <w:rPr>
          <w:rFonts w:ascii="Times New Roman Italic" w:hAnsi="Times New Roman Italic" w:cs="Times New Roman"/>
          <w:i/>
          <w:iCs/>
          <w:color w:val="auto"/>
          <w:spacing w:val="2"/>
          <w:sz w:val="28"/>
          <w:szCs w:val="28"/>
          <w:lang w:bidi="vi-VN"/>
        </w:rPr>
        <w:t>Căn cứ Luật Ban hành văn bản quy phạm pháp luật ngày 19 tháng 02 năm 2025;</w:t>
      </w:r>
    </w:p>
    <w:p w14:paraId="4433EC74" w14:textId="77777777" w:rsidR="009C30A8" w:rsidRPr="004423BD" w:rsidRDefault="009C30A8" w:rsidP="00F20CBC">
      <w:pPr>
        <w:widowControl w:val="0"/>
        <w:autoSpaceDE w:val="0"/>
        <w:autoSpaceDN w:val="0"/>
        <w:adjustRightInd w:val="0"/>
        <w:spacing w:before="100" w:after="60" w:line="340" w:lineRule="exact"/>
        <w:ind w:firstLine="720"/>
        <w:jc w:val="both"/>
        <w:rPr>
          <w:rFonts w:ascii="Times New Roman" w:eastAsia="Times New Roman" w:hAnsi="Times New Roman" w:cs="Times New Roman"/>
          <w:i/>
          <w:color w:val="auto"/>
          <w:sz w:val="28"/>
          <w:szCs w:val="28"/>
          <w:lang w:eastAsia="en-US"/>
        </w:rPr>
      </w:pPr>
      <w:r w:rsidRPr="004423BD">
        <w:rPr>
          <w:rFonts w:ascii="Times New Roman" w:eastAsia="Times New Roman" w:hAnsi="Times New Roman" w:cs="Times New Roman"/>
          <w:i/>
          <w:color w:val="auto"/>
          <w:sz w:val="28"/>
          <w:szCs w:val="28"/>
          <w:lang w:eastAsia="en-US"/>
        </w:rPr>
        <w:t>Căn cứ Luật Đất đai ngày 18 tháng 01 năm 2024; Luật sửa đổi, bổ sung một số điều của Luật Đất đai, Luật Nhà ở, Luật Kinh doanh bất động sản và Luật Các tổ chức tín dụng ngày 29 tháng 6 năm 2024;</w:t>
      </w:r>
    </w:p>
    <w:p w14:paraId="1702F5CF" w14:textId="77777777" w:rsidR="009C30A8" w:rsidRPr="004423BD" w:rsidRDefault="009C30A8" w:rsidP="00F20CBC">
      <w:pPr>
        <w:widowControl w:val="0"/>
        <w:autoSpaceDE w:val="0"/>
        <w:autoSpaceDN w:val="0"/>
        <w:adjustRightInd w:val="0"/>
        <w:spacing w:before="100" w:after="60" w:line="340" w:lineRule="exact"/>
        <w:ind w:firstLine="720"/>
        <w:jc w:val="both"/>
        <w:rPr>
          <w:rFonts w:ascii="Times New Roman" w:eastAsia="Times New Roman" w:hAnsi="Times New Roman" w:cs="Times New Roman"/>
          <w:i/>
          <w:color w:val="auto"/>
          <w:sz w:val="28"/>
          <w:szCs w:val="28"/>
          <w:lang w:eastAsia="en-US"/>
        </w:rPr>
      </w:pPr>
      <w:r w:rsidRPr="004423BD">
        <w:rPr>
          <w:rFonts w:ascii="Times New Roman" w:eastAsia="Times New Roman" w:hAnsi="Times New Roman" w:cs="Times New Roman"/>
          <w:i/>
          <w:color w:val="auto"/>
          <w:sz w:val="28"/>
          <w:szCs w:val="28"/>
          <w:lang w:eastAsia="en-US"/>
        </w:rPr>
        <w:t xml:space="preserve">Căn cứ Nghị định số 32/2019/NĐ-CP ngày 10 tháng 4 năm 2019 của Chính phủ Quy định giao nhiệm vụ, đặt hàng hoặc đấu thầu cung cấp sản phẩm, dịch vụ công sử dụng ngân sách nhà nước từ nguồn kinh phí chi thường xuyên; </w:t>
      </w:r>
    </w:p>
    <w:p w14:paraId="679CCD9B" w14:textId="77777777" w:rsidR="009C30A8" w:rsidRPr="004423BD" w:rsidRDefault="009C30A8" w:rsidP="00F20CBC">
      <w:pPr>
        <w:widowControl w:val="0"/>
        <w:autoSpaceDE w:val="0"/>
        <w:autoSpaceDN w:val="0"/>
        <w:adjustRightInd w:val="0"/>
        <w:spacing w:before="100" w:after="60" w:line="340" w:lineRule="exact"/>
        <w:ind w:firstLine="720"/>
        <w:jc w:val="both"/>
        <w:rPr>
          <w:rFonts w:ascii="Times New Roman Italic" w:eastAsia="Times New Roman" w:hAnsi="Times New Roman Italic" w:cs="Times New Roman"/>
          <w:i/>
          <w:color w:val="auto"/>
          <w:spacing w:val="-2"/>
          <w:sz w:val="28"/>
          <w:szCs w:val="28"/>
          <w:lang w:eastAsia="en-US"/>
        </w:rPr>
      </w:pPr>
      <w:r w:rsidRPr="004423BD">
        <w:rPr>
          <w:rFonts w:ascii="Times New Roman Italic" w:eastAsia="Times New Roman" w:hAnsi="Times New Roman Italic" w:cs="Times New Roman"/>
          <w:i/>
          <w:color w:val="auto"/>
          <w:spacing w:val="-2"/>
          <w:sz w:val="28"/>
          <w:szCs w:val="28"/>
          <w:lang w:eastAsia="en-US"/>
        </w:rPr>
        <w:t>Căn cứ Nghị định số 106/2020/NĐ-CP ngày 10 tháng 9 năm 2020 của Chính phủ Về vị trí việc làm và số lượng người làm việc trong đơn vị sự nghiệp công lập;</w:t>
      </w:r>
    </w:p>
    <w:p w14:paraId="0588911F" w14:textId="77777777" w:rsidR="009C30A8" w:rsidRPr="004423BD" w:rsidRDefault="009C30A8" w:rsidP="00F20CBC">
      <w:pPr>
        <w:widowControl w:val="0"/>
        <w:autoSpaceDE w:val="0"/>
        <w:autoSpaceDN w:val="0"/>
        <w:adjustRightInd w:val="0"/>
        <w:spacing w:before="100" w:after="60" w:line="340" w:lineRule="exact"/>
        <w:ind w:firstLine="720"/>
        <w:jc w:val="both"/>
        <w:rPr>
          <w:rFonts w:ascii="Times New Roman" w:eastAsia="Times New Roman" w:hAnsi="Times New Roman" w:cs="Times New Roman"/>
          <w:i/>
          <w:color w:val="auto"/>
          <w:sz w:val="28"/>
          <w:szCs w:val="28"/>
          <w:lang w:eastAsia="en-US"/>
        </w:rPr>
      </w:pPr>
      <w:r w:rsidRPr="004423BD">
        <w:rPr>
          <w:rFonts w:ascii="Times New Roman" w:eastAsia="Times New Roman" w:hAnsi="Times New Roman" w:cs="Times New Roman"/>
          <w:i/>
          <w:color w:val="auto"/>
          <w:sz w:val="28"/>
          <w:szCs w:val="28"/>
          <w:lang w:eastAsia="en-US"/>
        </w:rPr>
        <w:t xml:space="preserve">Căn cứ Nghị định số 145/2020/NĐ-CP ngày 14 tháng 12 năm 2020 của Chính phủ Quy định chi tiết và hướng dẫn thi hành một số điều của Bộ luật Lao động về điều kiện lao động và quan hệ lao động; </w:t>
      </w:r>
    </w:p>
    <w:p w14:paraId="6334159F" w14:textId="77777777" w:rsidR="009C30A8" w:rsidRPr="004423BD" w:rsidRDefault="009C30A8" w:rsidP="00F20CBC">
      <w:pPr>
        <w:widowControl w:val="0"/>
        <w:autoSpaceDE w:val="0"/>
        <w:autoSpaceDN w:val="0"/>
        <w:adjustRightInd w:val="0"/>
        <w:spacing w:before="100" w:after="60" w:line="340" w:lineRule="exact"/>
        <w:ind w:firstLine="720"/>
        <w:jc w:val="both"/>
        <w:rPr>
          <w:rFonts w:ascii="Times New Roman Italic" w:eastAsia="Times New Roman" w:hAnsi="Times New Roman Italic" w:cs="Times New Roman"/>
          <w:i/>
          <w:color w:val="auto"/>
          <w:spacing w:val="-4"/>
          <w:sz w:val="28"/>
          <w:szCs w:val="28"/>
          <w:lang w:eastAsia="en-US"/>
        </w:rPr>
      </w:pPr>
      <w:r w:rsidRPr="004423BD">
        <w:rPr>
          <w:rFonts w:ascii="Times New Roman Italic" w:eastAsia="Times New Roman" w:hAnsi="Times New Roman Italic" w:cs="Times New Roman"/>
          <w:i/>
          <w:color w:val="auto"/>
          <w:spacing w:val="-4"/>
          <w:sz w:val="28"/>
          <w:szCs w:val="28"/>
          <w:lang w:eastAsia="en-US"/>
        </w:rP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602E59EA" w14:textId="2C08CF31" w:rsidR="009C30A8" w:rsidRPr="004423BD" w:rsidRDefault="009C30A8" w:rsidP="00F20CBC">
      <w:pPr>
        <w:widowControl w:val="0"/>
        <w:autoSpaceDE w:val="0"/>
        <w:autoSpaceDN w:val="0"/>
        <w:adjustRightInd w:val="0"/>
        <w:spacing w:before="100" w:after="60" w:line="340" w:lineRule="exact"/>
        <w:ind w:firstLine="720"/>
        <w:jc w:val="both"/>
        <w:rPr>
          <w:rFonts w:ascii="Times New Roman" w:eastAsia="Times New Roman" w:hAnsi="Times New Roman" w:cs="Times New Roman"/>
          <w:i/>
          <w:color w:val="auto"/>
          <w:sz w:val="28"/>
          <w:szCs w:val="28"/>
          <w:lang w:eastAsia="en-US"/>
        </w:rPr>
      </w:pPr>
      <w:r w:rsidRPr="004423BD">
        <w:rPr>
          <w:rFonts w:ascii="Times New Roman" w:eastAsia="Times New Roman" w:hAnsi="Times New Roman" w:cs="Times New Roman"/>
          <w:i/>
          <w:color w:val="auto"/>
          <w:sz w:val="28"/>
          <w:szCs w:val="28"/>
          <w:lang w:eastAsia="en-US"/>
        </w:rPr>
        <w:t xml:space="preserve">Căn cứ Nghị định số 78/2025/NĐ-CP ngày 01 tháng 04 năm 2025 của Chính phủ Quy định chi tiết một số điều và biện pháp để tổ chức, hướng dẫn thi hành </w:t>
      </w:r>
      <w:r w:rsidR="00BA03BA" w:rsidRPr="004423BD">
        <w:rPr>
          <w:rFonts w:ascii="Times New Roman" w:eastAsia="Times New Roman" w:hAnsi="Times New Roman" w:cs="Times New Roman"/>
          <w:i/>
          <w:color w:val="auto"/>
          <w:sz w:val="28"/>
          <w:szCs w:val="28"/>
          <w:lang w:eastAsia="en-US"/>
        </w:rPr>
        <w:t>L</w:t>
      </w:r>
      <w:r w:rsidRPr="004423BD">
        <w:rPr>
          <w:rFonts w:ascii="Times New Roman" w:eastAsia="Times New Roman" w:hAnsi="Times New Roman" w:cs="Times New Roman"/>
          <w:i/>
          <w:color w:val="auto"/>
          <w:sz w:val="28"/>
          <w:szCs w:val="28"/>
          <w:lang w:eastAsia="en-US"/>
        </w:rPr>
        <w:t>uật ban hành văn bản quy phạm pháp luật;</w:t>
      </w:r>
    </w:p>
    <w:p w14:paraId="6D3C4816" w14:textId="0A52759C" w:rsidR="009C30A8" w:rsidRPr="004423BD" w:rsidRDefault="009C30A8" w:rsidP="00F20CBC">
      <w:pPr>
        <w:widowControl w:val="0"/>
        <w:autoSpaceDE w:val="0"/>
        <w:autoSpaceDN w:val="0"/>
        <w:adjustRightInd w:val="0"/>
        <w:spacing w:before="100" w:after="60" w:line="340" w:lineRule="exact"/>
        <w:ind w:firstLine="720"/>
        <w:jc w:val="both"/>
        <w:rPr>
          <w:rFonts w:ascii="Times New Roman" w:eastAsia="Times New Roman" w:hAnsi="Times New Roman" w:cs="Times New Roman"/>
          <w:i/>
          <w:color w:val="auto"/>
          <w:sz w:val="28"/>
          <w:szCs w:val="28"/>
          <w:lang w:eastAsia="en-US"/>
        </w:rPr>
      </w:pPr>
      <w:r w:rsidRPr="004423BD">
        <w:rPr>
          <w:rFonts w:ascii="Times New Roman" w:eastAsia="Times New Roman" w:hAnsi="Times New Roman" w:cs="Times New Roman"/>
          <w:i/>
          <w:color w:val="auto"/>
          <w:sz w:val="28"/>
          <w:szCs w:val="28"/>
          <w:lang w:eastAsia="en-US"/>
        </w:rPr>
        <w:t>Căn cứ Thông tư liên tịch số 52/2015/TTLT-BTNMT-BNV ngày 08 tháng 12 năm 2015 của Bộ Tài nguyên và Môi trường và Bộ Nội vụ quy định mã số và tiêu chuẩn chức danh nghề nghiệp viên chức chuyên ngành địa chính;</w:t>
      </w:r>
    </w:p>
    <w:p w14:paraId="3CA66B47" w14:textId="18768FC1" w:rsidR="009C30A8" w:rsidRPr="004423BD" w:rsidRDefault="009C30A8" w:rsidP="00F20CBC">
      <w:pPr>
        <w:widowControl w:val="0"/>
        <w:autoSpaceDE w:val="0"/>
        <w:autoSpaceDN w:val="0"/>
        <w:adjustRightInd w:val="0"/>
        <w:spacing w:before="100" w:after="60" w:line="340" w:lineRule="exact"/>
        <w:ind w:firstLine="720"/>
        <w:jc w:val="both"/>
        <w:rPr>
          <w:rFonts w:ascii="Times New Roman Italic" w:eastAsia="Times New Roman" w:hAnsi="Times New Roman Italic" w:cs="Times New Roman"/>
          <w:i/>
          <w:color w:val="auto"/>
          <w:spacing w:val="-2"/>
          <w:sz w:val="28"/>
          <w:szCs w:val="28"/>
          <w:lang w:eastAsia="en-US"/>
        </w:rPr>
      </w:pPr>
      <w:r w:rsidRPr="004423BD">
        <w:rPr>
          <w:rFonts w:ascii="Times New Roman Italic" w:eastAsia="Times New Roman" w:hAnsi="Times New Roman Italic" w:cs="Times New Roman"/>
          <w:i/>
          <w:color w:val="auto"/>
          <w:spacing w:val="-2"/>
          <w:sz w:val="28"/>
          <w:szCs w:val="28"/>
          <w:lang w:eastAsia="en-US"/>
        </w:rPr>
        <w:t>Căn cứ các Thông tư của Bộ Tài nguyên và Môi trường: số 12/2022/TT-BTNMT ngày 24 tháng 10 năm 2022 Sửa đổi, bổ sung một số quy định về tiêu chuẩn chức danh nghề nghiệp viên chức ngành tài nguyên và môi trường; số 26/2024/TT-BTNMT ngày 26 tháng 11 năm 2024 Quy định kỹ thuật về đo đạc lập bản đồ địa chính; số 10/TT-BTNMT ngày 31 tháng 7 năm 2024 Quy định về hồ sơ địa chính, Giấy chứng nhận quyền sử dụng đất, quyền sở hữu tài sản gắn liền với đất;</w:t>
      </w:r>
    </w:p>
    <w:p w14:paraId="576E6339" w14:textId="6BDE1BDC" w:rsidR="009C30A8" w:rsidRPr="004423BD" w:rsidRDefault="00F308F2" w:rsidP="00F20CBC">
      <w:pPr>
        <w:widowControl w:val="0"/>
        <w:autoSpaceDE w:val="0"/>
        <w:autoSpaceDN w:val="0"/>
        <w:adjustRightInd w:val="0"/>
        <w:spacing w:before="100" w:after="60" w:line="340" w:lineRule="exact"/>
        <w:ind w:firstLine="720"/>
        <w:jc w:val="both"/>
        <w:rPr>
          <w:rFonts w:ascii="Times New Roman" w:eastAsia="Times New Roman" w:hAnsi="Times New Roman" w:cs="Times New Roman"/>
          <w:i/>
          <w:color w:val="auto"/>
          <w:sz w:val="28"/>
          <w:szCs w:val="28"/>
          <w:lang w:eastAsia="en-US"/>
        </w:rPr>
      </w:pPr>
      <w:r w:rsidRPr="006040D8">
        <w:rPr>
          <w:rFonts w:ascii="Times New Roman" w:eastAsia="Times New Roman" w:hAnsi="Times New Roman" w:cs="Times New Roman"/>
          <w:noProof/>
          <w:color w:val="auto"/>
          <w:sz w:val="28"/>
          <w:szCs w:val="28"/>
          <w:lang w:val="en-US" w:eastAsia="en-US"/>
        </w:rPr>
        <w:lastRenderedPageBreak/>
        <mc:AlternateContent>
          <mc:Choice Requires="wps">
            <w:drawing>
              <wp:anchor distT="4294967294" distB="4294967294" distL="114300" distR="114300" simplePos="0" relativeHeight="251665408" behindDoc="0" locked="0" layoutInCell="1" allowOverlap="1" wp14:anchorId="1DD666E6" wp14:editId="1A3AA761">
                <wp:simplePos x="0" y="0"/>
                <wp:positionH relativeFrom="column">
                  <wp:posOffset>-219499815</wp:posOffset>
                </wp:positionH>
                <wp:positionV relativeFrom="paragraph">
                  <wp:posOffset>-135472170</wp:posOffset>
                </wp:positionV>
                <wp:extent cx="615950" cy="0"/>
                <wp:effectExtent l="0" t="0" r="31750" b="19050"/>
                <wp:wrapNone/>
                <wp:docPr id="206976546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CDD324" id="_x0000_t32" coordsize="21600,21600" o:spt="32" o:oned="t" path="m,l21600,21600e" filled="f">
                <v:path arrowok="t" fillok="f" o:connecttype="none"/>
                <o:lock v:ext="edit" shapetype="t"/>
              </v:shapetype>
              <v:shape id="Straight Arrow Connector 8" o:spid="_x0000_s1026" type="#_x0000_t32" style="position:absolute;margin-left:-17283.45pt;margin-top:-10667.1pt;width:48.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"/>
            </w:pict>
          </mc:Fallback>
        </mc:AlternateContent>
      </w:r>
      <w:r w:rsidR="009C30A8" w:rsidRPr="004423BD">
        <w:rPr>
          <w:rFonts w:ascii="Times New Roman" w:eastAsia="Times New Roman" w:hAnsi="Times New Roman" w:cs="Times New Roman"/>
          <w:i/>
          <w:color w:val="auto"/>
          <w:sz w:val="28"/>
          <w:szCs w:val="28"/>
          <w:lang w:eastAsia="en-US"/>
        </w:rP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sidR="006040D8" w:rsidRPr="004423BD">
        <w:rPr>
          <w:rFonts w:ascii="Times New Roman" w:eastAsia="Times New Roman" w:hAnsi="Times New Roman" w:cs="Times New Roman"/>
          <w:i/>
          <w:color w:val="auto"/>
          <w:sz w:val="28"/>
          <w:szCs w:val="28"/>
          <w:lang w:eastAsia="en-US"/>
        </w:rPr>
        <w:t>;</w:t>
      </w:r>
    </w:p>
    <w:p w14:paraId="293FDF63" w14:textId="492FC0CC" w:rsidR="006040D8" w:rsidRPr="004423BD" w:rsidRDefault="009C30A8" w:rsidP="00F20CBC">
      <w:pPr>
        <w:widowControl w:val="0"/>
        <w:autoSpaceDE w:val="0"/>
        <w:autoSpaceDN w:val="0"/>
        <w:adjustRightInd w:val="0"/>
        <w:spacing w:before="100" w:after="60" w:line="340" w:lineRule="exact"/>
        <w:ind w:firstLine="720"/>
        <w:jc w:val="both"/>
        <w:rPr>
          <w:rFonts w:ascii="Times New Roman" w:eastAsia="Times New Roman" w:hAnsi="Times New Roman" w:cs="Times New Roman"/>
          <w:i/>
          <w:color w:val="auto"/>
          <w:sz w:val="28"/>
          <w:szCs w:val="28"/>
          <w:lang w:eastAsia="en-US"/>
        </w:rPr>
      </w:pPr>
      <w:r w:rsidRPr="004423BD">
        <w:rPr>
          <w:rFonts w:ascii="Times New Roman" w:eastAsia="Times New Roman" w:hAnsi="Times New Roman" w:cs="Times New Roman"/>
          <w:i/>
          <w:color w:val="auto"/>
          <w:sz w:val="28"/>
          <w:szCs w:val="28"/>
          <w:lang w:eastAsia="en-US"/>
        </w:rPr>
        <w:t xml:space="preserve">Theo đề nghị của Giám đốc Sở Nông nghiệp và Môi trường tại Tờ trình số </w:t>
      </w:r>
      <w:r w:rsidR="00294FEF" w:rsidRPr="004423BD">
        <w:rPr>
          <w:rFonts w:ascii="Times New Roman" w:eastAsia="Times New Roman" w:hAnsi="Times New Roman" w:cs="Times New Roman"/>
          <w:i/>
          <w:color w:val="auto"/>
          <w:sz w:val="28"/>
          <w:szCs w:val="28"/>
          <w:lang w:eastAsia="en-US"/>
        </w:rPr>
        <w:t>224</w:t>
      </w:r>
      <w:r w:rsidRPr="004423BD">
        <w:rPr>
          <w:rFonts w:ascii="Times New Roman" w:eastAsia="Times New Roman" w:hAnsi="Times New Roman" w:cs="Times New Roman"/>
          <w:i/>
          <w:color w:val="auto"/>
          <w:sz w:val="28"/>
          <w:szCs w:val="28"/>
          <w:lang w:eastAsia="en-US"/>
        </w:rPr>
        <w:t xml:space="preserve">/TTr-SNNMT ngày </w:t>
      </w:r>
      <w:r w:rsidR="00294FEF" w:rsidRPr="004423BD">
        <w:rPr>
          <w:rFonts w:ascii="Times New Roman" w:eastAsia="Times New Roman" w:hAnsi="Times New Roman" w:cs="Times New Roman"/>
          <w:i/>
          <w:color w:val="auto"/>
          <w:sz w:val="28"/>
          <w:szCs w:val="28"/>
          <w:lang w:eastAsia="en-US"/>
        </w:rPr>
        <w:t>24</w:t>
      </w:r>
      <w:r w:rsidR="00AB3D21" w:rsidRPr="004423BD">
        <w:rPr>
          <w:rFonts w:ascii="Times New Roman" w:eastAsia="Times New Roman" w:hAnsi="Times New Roman" w:cs="Times New Roman"/>
          <w:i/>
          <w:color w:val="auto"/>
          <w:sz w:val="28"/>
          <w:szCs w:val="28"/>
          <w:lang w:eastAsia="en-US"/>
        </w:rPr>
        <w:t xml:space="preserve"> tháng 4 năm </w:t>
      </w:r>
      <w:r w:rsidRPr="004423BD">
        <w:rPr>
          <w:rFonts w:ascii="Times New Roman" w:eastAsia="Times New Roman" w:hAnsi="Times New Roman" w:cs="Times New Roman"/>
          <w:i/>
          <w:color w:val="auto"/>
          <w:sz w:val="28"/>
          <w:szCs w:val="28"/>
          <w:lang w:eastAsia="en-US"/>
        </w:rPr>
        <w:t>2025</w:t>
      </w:r>
      <w:r w:rsidR="006040D8" w:rsidRPr="004423BD">
        <w:rPr>
          <w:rFonts w:ascii="Times New Roman" w:eastAsia="Times New Roman" w:hAnsi="Times New Roman" w:cs="Times New Roman"/>
          <w:i/>
          <w:color w:val="auto"/>
          <w:sz w:val="28"/>
          <w:szCs w:val="28"/>
          <w:lang w:eastAsia="en-US"/>
        </w:rPr>
        <w:t>;</w:t>
      </w:r>
    </w:p>
    <w:p w14:paraId="40E17925" w14:textId="19516556" w:rsidR="009C30A8" w:rsidRPr="004423BD" w:rsidRDefault="00BA03BA" w:rsidP="00F20CBC">
      <w:pPr>
        <w:widowControl w:val="0"/>
        <w:autoSpaceDE w:val="0"/>
        <w:autoSpaceDN w:val="0"/>
        <w:adjustRightInd w:val="0"/>
        <w:spacing w:before="100" w:after="60" w:line="340" w:lineRule="exact"/>
        <w:ind w:firstLine="720"/>
        <w:jc w:val="both"/>
        <w:rPr>
          <w:rFonts w:ascii="Times New Roman" w:eastAsia="Times New Roman" w:hAnsi="Times New Roman" w:cs="Times New Roman"/>
          <w:i/>
          <w:iCs/>
          <w:color w:val="auto"/>
          <w:sz w:val="28"/>
          <w:szCs w:val="28"/>
          <w:lang w:eastAsia="en-US"/>
        </w:rPr>
      </w:pPr>
      <w:bookmarkStart w:id="1" w:name="_Hlk199337947"/>
      <w:r w:rsidRPr="004423BD">
        <w:rPr>
          <w:rFonts w:ascii="Times New Roman" w:hAnsi="Times New Roman" w:cs="Times New Roman"/>
          <w:i/>
          <w:sz w:val="28"/>
          <w:szCs w:val="28"/>
        </w:rPr>
        <w:t>Ủy</w:t>
      </w:r>
      <w:r w:rsidR="006040D8" w:rsidRPr="006040D8">
        <w:rPr>
          <w:rFonts w:ascii="Times New Roman" w:hAnsi="Times New Roman" w:cs="Times New Roman"/>
          <w:i/>
          <w:sz w:val="28"/>
          <w:szCs w:val="28"/>
        </w:rPr>
        <w:t xml:space="preserve"> ban nhân dân ban hành Quyết định</w:t>
      </w:r>
      <w:bookmarkEnd w:id="1"/>
      <w:r w:rsidR="006040D8" w:rsidRPr="006040D8">
        <w:rPr>
          <w:rFonts w:ascii="Times New Roman" w:hAnsi="Times New Roman" w:cs="Times New Roman"/>
          <w:i/>
          <w:sz w:val="28"/>
          <w:szCs w:val="28"/>
        </w:rPr>
        <w:t xml:space="preserve"> </w:t>
      </w:r>
      <w:r w:rsidR="006040D8" w:rsidRPr="006040D8">
        <w:rPr>
          <w:rFonts w:ascii="Times New Roman" w:hAnsi="Times New Roman" w:cs="Times New Roman"/>
          <w:bCs/>
          <w:i/>
          <w:sz w:val="28"/>
          <w:szCs w:val="28"/>
        </w:rPr>
        <w:t>quy định</w:t>
      </w:r>
      <w:r w:rsidR="00624DF6" w:rsidRPr="004423BD">
        <w:rPr>
          <w:rFonts w:ascii="Times New Roman" w:eastAsia="Times New Roman" w:hAnsi="Times New Roman" w:cs="Times New Roman"/>
          <w:i/>
          <w:color w:val="auto"/>
          <w:sz w:val="28"/>
          <w:szCs w:val="28"/>
          <w:lang w:eastAsia="en-US"/>
        </w:rPr>
        <w:t xml:space="preserve"> </w:t>
      </w:r>
      <w:r w:rsidR="00624DF6" w:rsidRPr="00624DF6">
        <w:rPr>
          <w:rFonts w:ascii="Times New Roman" w:eastAsia="Times New Roman" w:hAnsi="Times New Roman" w:cs="Times New Roman"/>
          <w:i/>
          <w:iCs/>
          <w:color w:val="auto"/>
          <w:sz w:val="28"/>
          <w:szCs w:val="28"/>
          <w:lang w:eastAsia="en-US"/>
        </w:rPr>
        <w:t xml:space="preserve">Định mức kinh tế - kỹ thuật </w:t>
      </w:r>
      <w:r w:rsidR="00624DF6" w:rsidRPr="004423BD">
        <w:rPr>
          <w:rFonts w:ascii="Times New Roman" w:eastAsia="Times New Roman" w:hAnsi="Times New Roman" w:cs="Times New Roman"/>
          <w:i/>
          <w:iCs/>
          <w:color w:val="auto"/>
          <w:sz w:val="28"/>
          <w:szCs w:val="28"/>
          <w:lang w:eastAsia="en-US"/>
        </w:rPr>
        <w:t>đo đạc lập bản đồ địa chính, đăng ký đất đai, tài sản gắn liền với đất, lập hồ sơ địa chính, cấp giấy chứng nhận quyền sử dụng đất, quyền sở hữu tài sản gắn liền với đất trên địa bàn tỉnh Bắc Giang.</w:t>
      </w:r>
    </w:p>
    <w:p w14:paraId="453D256D" w14:textId="3972D2DD" w:rsidR="009C30A8" w:rsidRPr="004423BD" w:rsidRDefault="009C30A8" w:rsidP="00F20CBC">
      <w:pPr>
        <w:spacing w:before="100" w:after="60" w:line="340" w:lineRule="exact"/>
        <w:ind w:firstLine="709"/>
        <w:jc w:val="both"/>
        <w:rPr>
          <w:rFonts w:ascii="Times New Roman" w:eastAsia="Times New Roman" w:hAnsi="Times New Roman" w:cs="Times New Roman"/>
          <w:color w:val="auto"/>
          <w:sz w:val="28"/>
          <w:szCs w:val="28"/>
          <w:lang w:eastAsia="en-US"/>
        </w:rPr>
      </w:pPr>
      <w:r w:rsidRPr="006040D8">
        <w:rPr>
          <w:rFonts w:ascii="Times New Roman" w:eastAsia="Times New Roman" w:hAnsi="Times New Roman" w:cs="Times New Roman"/>
          <w:b/>
          <w:bCs/>
          <w:color w:val="auto"/>
          <w:sz w:val="28"/>
          <w:szCs w:val="28"/>
          <w:lang w:eastAsia="en-US"/>
        </w:rPr>
        <w:t>Điều 1.</w:t>
      </w:r>
      <w:r w:rsidRPr="006040D8">
        <w:rPr>
          <w:rFonts w:ascii="Times New Roman" w:eastAsia="Times New Roman" w:hAnsi="Times New Roman" w:cs="Times New Roman"/>
          <w:color w:val="auto"/>
          <w:sz w:val="28"/>
          <w:szCs w:val="28"/>
          <w:lang w:eastAsia="en-US"/>
        </w:rPr>
        <w:t xml:space="preserve"> Ban hành kèm theo Quyết định này Quy định Định mức kinh tế - kỹ thuật </w:t>
      </w:r>
      <w:r w:rsidRPr="004423BD">
        <w:rPr>
          <w:rFonts w:ascii="Times New Roman" w:eastAsia="Times New Roman" w:hAnsi="Times New Roman" w:cs="Times New Roman"/>
          <w:color w:val="auto"/>
          <w:sz w:val="28"/>
          <w:szCs w:val="28"/>
          <w:lang w:eastAsia="en-US"/>
        </w:rPr>
        <w:t>đo đạc lập bản đồ địa chính, đăng ký đất đai, tài sản gắn liền với đất, lập hồ sơ địa chính, cấp giấy chứng nhận quyền sử dụng đất, quyền sở hữu tài sản gắn liền với đất trên đ</w:t>
      </w:r>
      <w:r w:rsidR="006040D8" w:rsidRPr="004423BD">
        <w:rPr>
          <w:rFonts w:ascii="Times New Roman" w:eastAsia="Times New Roman" w:hAnsi="Times New Roman" w:cs="Times New Roman"/>
          <w:color w:val="auto"/>
          <w:sz w:val="28"/>
          <w:szCs w:val="28"/>
          <w:lang w:eastAsia="en-US"/>
        </w:rPr>
        <w:t>ịa</w:t>
      </w:r>
      <w:r w:rsidRPr="004423BD">
        <w:rPr>
          <w:rFonts w:ascii="Times New Roman" w:eastAsia="Times New Roman" w:hAnsi="Times New Roman" w:cs="Times New Roman"/>
          <w:color w:val="auto"/>
          <w:sz w:val="28"/>
          <w:szCs w:val="28"/>
          <w:lang w:eastAsia="en-US"/>
        </w:rPr>
        <w:t xml:space="preserve"> bàn tỉnh Bắc Giang.</w:t>
      </w:r>
    </w:p>
    <w:p w14:paraId="12A735BA" w14:textId="77777777" w:rsidR="00BA03BA" w:rsidRPr="004423BD" w:rsidRDefault="009C30A8" w:rsidP="00F20CBC">
      <w:pPr>
        <w:spacing w:before="100" w:after="60" w:line="340" w:lineRule="exact"/>
        <w:ind w:firstLine="709"/>
        <w:jc w:val="both"/>
        <w:rPr>
          <w:rFonts w:ascii="Times New Roman" w:eastAsia="Times New Roman" w:hAnsi="Times New Roman" w:cs="Times New Roman"/>
          <w:color w:val="auto"/>
          <w:sz w:val="28"/>
          <w:szCs w:val="28"/>
          <w:lang w:eastAsia="en-US"/>
        </w:rPr>
      </w:pPr>
      <w:r w:rsidRPr="006040D8">
        <w:rPr>
          <w:rFonts w:ascii="Times New Roman" w:eastAsia="Times New Roman" w:hAnsi="Times New Roman" w:cs="Times New Roman"/>
          <w:b/>
          <w:bCs/>
          <w:color w:val="auto"/>
          <w:sz w:val="28"/>
          <w:szCs w:val="28"/>
          <w:lang w:eastAsia="en-US"/>
        </w:rPr>
        <w:t>Điều 2.</w:t>
      </w:r>
      <w:r w:rsidRPr="006040D8">
        <w:rPr>
          <w:rFonts w:ascii="Times New Roman" w:eastAsia="Times New Roman" w:hAnsi="Times New Roman" w:cs="Times New Roman"/>
          <w:color w:val="auto"/>
          <w:sz w:val="28"/>
          <w:szCs w:val="28"/>
          <w:lang w:eastAsia="en-US"/>
        </w:rPr>
        <w:t xml:space="preserve"> </w:t>
      </w:r>
    </w:p>
    <w:p w14:paraId="55D1AEBF" w14:textId="62A9441F" w:rsidR="009C30A8" w:rsidRPr="004423BD" w:rsidRDefault="009C30A8" w:rsidP="00F20CBC">
      <w:pPr>
        <w:spacing w:before="100" w:after="60" w:line="340" w:lineRule="exact"/>
        <w:ind w:firstLine="709"/>
        <w:jc w:val="both"/>
        <w:rPr>
          <w:rFonts w:ascii="Times New Roman" w:eastAsia="Times New Roman" w:hAnsi="Times New Roman" w:cs="Times New Roman"/>
          <w:color w:val="auto"/>
          <w:sz w:val="28"/>
          <w:szCs w:val="28"/>
          <w:lang w:eastAsia="en-US"/>
        </w:rPr>
      </w:pPr>
      <w:r w:rsidRPr="004423BD">
        <w:rPr>
          <w:rFonts w:ascii="Times New Roman" w:eastAsia="Times New Roman" w:hAnsi="Times New Roman" w:cs="Times New Roman"/>
          <w:color w:val="auto"/>
          <w:sz w:val="28"/>
          <w:szCs w:val="28"/>
          <w:lang w:eastAsia="en-US"/>
        </w:rPr>
        <w:t xml:space="preserve">1. </w:t>
      </w:r>
      <w:r w:rsidRPr="006040D8">
        <w:rPr>
          <w:rFonts w:ascii="Times New Roman" w:eastAsia="Times New Roman" w:hAnsi="Times New Roman" w:cs="Times New Roman"/>
          <w:color w:val="auto"/>
          <w:sz w:val="28"/>
          <w:szCs w:val="28"/>
          <w:lang w:eastAsia="en-US"/>
        </w:rPr>
        <w:t>Quyết định</w:t>
      </w:r>
      <w:r w:rsidRPr="004423BD">
        <w:rPr>
          <w:rFonts w:ascii="Times New Roman" w:eastAsia="Times New Roman" w:hAnsi="Times New Roman" w:cs="Times New Roman"/>
          <w:color w:val="auto"/>
          <w:sz w:val="28"/>
          <w:szCs w:val="28"/>
          <w:lang w:eastAsia="en-US"/>
        </w:rPr>
        <w:t xml:space="preserve"> </w:t>
      </w:r>
      <w:r w:rsidRPr="006040D8">
        <w:rPr>
          <w:rFonts w:ascii="Times New Roman" w:eastAsia="Times New Roman" w:hAnsi="Times New Roman" w:cs="Times New Roman"/>
          <w:color w:val="auto"/>
          <w:sz w:val="28"/>
          <w:szCs w:val="28"/>
          <w:lang w:eastAsia="en-US"/>
        </w:rPr>
        <w:t>có hiệu lực từ ngà</w:t>
      </w:r>
      <w:r w:rsidRPr="004423BD">
        <w:rPr>
          <w:rFonts w:ascii="Times New Roman" w:eastAsia="Times New Roman" w:hAnsi="Times New Roman" w:cs="Times New Roman"/>
          <w:color w:val="auto"/>
          <w:sz w:val="28"/>
          <w:szCs w:val="28"/>
          <w:lang w:eastAsia="en-US"/>
        </w:rPr>
        <w:t xml:space="preserve">y </w:t>
      </w:r>
      <w:r w:rsidR="00D96189" w:rsidRPr="004423BD">
        <w:rPr>
          <w:rFonts w:ascii="Times New Roman" w:eastAsia="Times New Roman" w:hAnsi="Times New Roman" w:cs="Times New Roman"/>
          <w:color w:val="auto"/>
          <w:sz w:val="28"/>
          <w:szCs w:val="28"/>
          <w:lang w:eastAsia="en-US"/>
        </w:rPr>
        <w:t>10</w:t>
      </w:r>
      <w:r w:rsidRPr="004423BD">
        <w:rPr>
          <w:rFonts w:ascii="Times New Roman" w:eastAsia="Times New Roman" w:hAnsi="Times New Roman" w:cs="Times New Roman"/>
          <w:color w:val="auto"/>
          <w:sz w:val="28"/>
          <w:szCs w:val="28"/>
          <w:lang w:eastAsia="en-US"/>
        </w:rPr>
        <w:t xml:space="preserve"> tháng</w:t>
      </w:r>
      <w:r w:rsidR="00D96189" w:rsidRPr="004423BD">
        <w:rPr>
          <w:rFonts w:ascii="Times New Roman" w:eastAsia="Times New Roman" w:hAnsi="Times New Roman" w:cs="Times New Roman"/>
          <w:color w:val="auto"/>
          <w:sz w:val="28"/>
          <w:szCs w:val="28"/>
          <w:lang w:eastAsia="en-US"/>
        </w:rPr>
        <w:t xml:space="preserve"> 6</w:t>
      </w:r>
      <w:r w:rsidRPr="004423BD">
        <w:rPr>
          <w:rFonts w:ascii="Times New Roman" w:eastAsia="Times New Roman" w:hAnsi="Times New Roman" w:cs="Times New Roman"/>
          <w:color w:val="auto"/>
          <w:sz w:val="28"/>
          <w:szCs w:val="28"/>
          <w:lang w:eastAsia="en-US"/>
        </w:rPr>
        <w:t xml:space="preserve"> năm 2025.</w:t>
      </w:r>
    </w:p>
    <w:p w14:paraId="6829C1A8" w14:textId="77777777" w:rsidR="009C30A8" w:rsidRPr="006040D8" w:rsidRDefault="009C30A8" w:rsidP="00F20CBC">
      <w:pPr>
        <w:spacing w:before="100" w:after="60" w:line="340" w:lineRule="exact"/>
        <w:ind w:firstLine="709"/>
        <w:jc w:val="both"/>
        <w:rPr>
          <w:rFonts w:ascii="Times New Roman" w:hAnsi="Times New Roman" w:cs="Times New Roman"/>
          <w:color w:val="auto"/>
          <w:sz w:val="28"/>
          <w:szCs w:val="28"/>
        </w:rPr>
      </w:pPr>
      <w:r w:rsidRPr="004423BD">
        <w:rPr>
          <w:rFonts w:ascii="Times New Roman" w:hAnsi="Times New Roman" w:cs="Times New Roman"/>
          <w:bCs/>
          <w:color w:val="auto"/>
          <w:sz w:val="28"/>
          <w:szCs w:val="28"/>
        </w:rPr>
        <w:t>2.</w:t>
      </w:r>
      <w:r w:rsidRPr="006040D8">
        <w:rPr>
          <w:rFonts w:ascii="Times New Roman" w:hAnsi="Times New Roman" w:cs="Times New Roman"/>
          <w:b/>
          <w:color w:val="auto"/>
          <w:sz w:val="28"/>
          <w:szCs w:val="28"/>
        </w:rPr>
        <w:t xml:space="preserve"> </w:t>
      </w:r>
      <w:r w:rsidRPr="006040D8">
        <w:rPr>
          <w:rFonts w:ascii="Times New Roman" w:hAnsi="Times New Roman" w:cs="Times New Roman"/>
          <w:color w:val="auto"/>
          <w:sz w:val="28"/>
          <w:szCs w:val="28"/>
        </w:rPr>
        <w:t xml:space="preserve">Các dự án, công trình về đo đạc lập bản đồ địa chính, đăng ký quyền sử dụng đất, lập hồ sơ địa chính, cấp giấy chứng nhận quyền sử dụng đất, quyền sở hữu nhà ở và tài sản khác gắn liền với đất đã triển khai thực hiện trước ngày </w:t>
      </w:r>
      <w:r w:rsidRPr="004423BD">
        <w:rPr>
          <w:rFonts w:ascii="Times New Roman" w:hAnsi="Times New Roman" w:cs="Times New Roman"/>
          <w:color w:val="auto"/>
          <w:sz w:val="28"/>
          <w:szCs w:val="28"/>
        </w:rPr>
        <w:t>Quyết định</w:t>
      </w:r>
      <w:r w:rsidRPr="006040D8">
        <w:rPr>
          <w:rFonts w:ascii="Times New Roman" w:hAnsi="Times New Roman" w:cs="Times New Roman"/>
          <w:color w:val="auto"/>
          <w:sz w:val="28"/>
          <w:szCs w:val="28"/>
        </w:rPr>
        <w:t xml:space="preserve"> này có hiệu lực thi hành thì thực hiện như sau:</w:t>
      </w:r>
    </w:p>
    <w:p w14:paraId="24F735EE" w14:textId="2AEE1413" w:rsidR="009C30A8" w:rsidRPr="006040D8" w:rsidRDefault="00922688" w:rsidP="00F20CBC">
      <w:pPr>
        <w:spacing w:before="100" w:after="60" w:line="340" w:lineRule="exact"/>
        <w:ind w:firstLine="709"/>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2.1</w:t>
      </w:r>
      <w:r w:rsidR="009C30A8" w:rsidRPr="004423BD">
        <w:rPr>
          <w:rFonts w:ascii="Times New Roman" w:hAnsi="Times New Roman" w:cs="Times New Roman"/>
          <w:color w:val="auto"/>
          <w:sz w:val="28"/>
          <w:szCs w:val="28"/>
        </w:rPr>
        <w:t>.</w:t>
      </w:r>
      <w:r w:rsidR="009C30A8" w:rsidRPr="006040D8">
        <w:rPr>
          <w:rFonts w:ascii="Times New Roman" w:hAnsi="Times New Roman" w:cs="Times New Roman"/>
          <w:color w:val="auto"/>
          <w:sz w:val="28"/>
          <w:szCs w:val="28"/>
        </w:rPr>
        <w:t xml:space="preserve"> Đối với khối lượng công việc đã thực hiện trước ngày </w:t>
      </w:r>
      <w:r w:rsidR="009C30A8" w:rsidRPr="004423BD">
        <w:rPr>
          <w:rFonts w:ascii="Times New Roman" w:hAnsi="Times New Roman" w:cs="Times New Roman"/>
          <w:color w:val="auto"/>
          <w:sz w:val="28"/>
          <w:szCs w:val="28"/>
        </w:rPr>
        <w:t>Quyết định</w:t>
      </w:r>
      <w:r w:rsidR="009C30A8" w:rsidRPr="006040D8">
        <w:rPr>
          <w:rFonts w:ascii="Times New Roman" w:hAnsi="Times New Roman" w:cs="Times New Roman"/>
          <w:color w:val="auto"/>
          <w:sz w:val="28"/>
          <w:szCs w:val="28"/>
        </w:rPr>
        <w:t xml:space="preserve"> này có hiệu lực thi hành thì thực hiện theo dự án, thiết kế kỹ thuật</w:t>
      </w:r>
      <w:r w:rsidR="009C30A8" w:rsidRPr="004423BD">
        <w:rPr>
          <w:rFonts w:ascii="Times New Roman" w:hAnsi="Times New Roman" w:cs="Times New Roman"/>
          <w:color w:val="auto"/>
          <w:sz w:val="28"/>
          <w:szCs w:val="28"/>
        </w:rPr>
        <w:t xml:space="preserve"> -</w:t>
      </w:r>
      <w:r w:rsidR="009C30A8" w:rsidRPr="006040D8">
        <w:rPr>
          <w:rFonts w:ascii="Times New Roman" w:hAnsi="Times New Roman" w:cs="Times New Roman"/>
          <w:color w:val="auto"/>
          <w:sz w:val="28"/>
          <w:szCs w:val="28"/>
        </w:rPr>
        <w:t xml:space="preserve"> dự toán đã được cơ quan có thẩm quyền phê duyệt;</w:t>
      </w:r>
    </w:p>
    <w:p w14:paraId="3ADCB484" w14:textId="41F17F1A" w:rsidR="009C30A8" w:rsidRPr="006040D8" w:rsidRDefault="00922688" w:rsidP="00F20CBC">
      <w:pPr>
        <w:spacing w:before="100" w:after="60" w:line="340" w:lineRule="exact"/>
        <w:ind w:firstLine="709"/>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2.2</w:t>
      </w:r>
      <w:r w:rsidR="009C30A8" w:rsidRPr="004423BD">
        <w:rPr>
          <w:rFonts w:ascii="Times New Roman" w:hAnsi="Times New Roman" w:cs="Times New Roman"/>
          <w:color w:val="auto"/>
          <w:sz w:val="28"/>
          <w:szCs w:val="28"/>
        </w:rPr>
        <w:t>.</w:t>
      </w:r>
      <w:r w:rsidR="009C30A8" w:rsidRPr="006040D8">
        <w:rPr>
          <w:rFonts w:ascii="Times New Roman" w:hAnsi="Times New Roman" w:cs="Times New Roman"/>
          <w:color w:val="auto"/>
          <w:sz w:val="28"/>
          <w:szCs w:val="28"/>
        </w:rPr>
        <w:t xml:space="preserve"> Đối với khối lượng công việc chưa thực hiện thì </w:t>
      </w:r>
      <w:r w:rsidR="004423BD" w:rsidRPr="004423BD">
        <w:rPr>
          <w:rFonts w:ascii="Times New Roman" w:hAnsi="Times New Roman" w:cs="Times New Roman"/>
          <w:color w:val="auto"/>
          <w:sz w:val="28"/>
          <w:szCs w:val="28"/>
        </w:rPr>
        <w:t>cấp có thẩm quyền xem xét áp dụng định mức</w:t>
      </w:r>
      <w:r w:rsidR="009C30A8" w:rsidRPr="006040D8">
        <w:rPr>
          <w:rFonts w:ascii="Times New Roman" w:hAnsi="Times New Roman" w:cs="Times New Roman"/>
          <w:color w:val="auto"/>
          <w:sz w:val="28"/>
          <w:szCs w:val="28"/>
        </w:rPr>
        <w:t xml:space="preserve"> theo quy định </w:t>
      </w:r>
      <w:r w:rsidR="004423BD" w:rsidRPr="004423BD">
        <w:rPr>
          <w:rFonts w:ascii="Times New Roman" w:hAnsi="Times New Roman" w:cs="Times New Roman"/>
          <w:color w:val="auto"/>
          <w:sz w:val="28"/>
          <w:szCs w:val="28"/>
        </w:rPr>
        <w:t>tại</w:t>
      </w:r>
      <w:r w:rsidR="009C30A8" w:rsidRPr="006040D8">
        <w:rPr>
          <w:rFonts w:ascii="Times New Roman" w:hAnsi="Times New Roman" w:cs="Times New Roman"/>
          <w:color w:val="auto"/>
          <w:sz w:val="28"/>
          <w:szCs w:val="28"/>
        </w:rPr>
        <w:t xml:space="preserve"> </w:t>
      </w:r>
      <w:r w:rsidR="009C30A8" w:rsidRPr="004423BD">
        <w:rPr>
          <w:rFonts w:ascii="Times New Roman" w:hAnsi="Times New Roman" w:cs="Times New Roman"/>
          <w:color w:val="auto"/>
          <w:sz w:val="28"/>
          <w:szCs w:val="28"/>
        </w:rPr>
        <w:t>Quyết định</w:t>
      </w:r>
      <w:r w:rsidR="009C30A8" w:rsidRPr="006040D8">
        <w:rPr>
          <w:rFonts w:ascii="Times New Roman" w:hAnsi="Times New Roman" w:cs="Times New Roman"/>
          <w:color w:val="auto"/>
          <w:sz w:val="28"/>
          <w:szCs w:val="28"/>
        </w:rPr>
        <w:t xml:space="preserve"> này.</w:t>
      </w:r>
    </w:p>
    <w:p w14:paraId="4006099D" w14:textId="2787868D" w:rsidR="009C30A8" w:rsidRPr="006040D8" w:rsidRDefault="009C30A8" w:rsidP="00F20CBC">
      <w:pPr>
        <w:spacing w:before="100" w:after="60" w:line="340" w:lineRule="exact"/>
        <w:ind w:firstLine="709"/>
        <w:jc w:val="both"/>
        <w:rPr>
          <w:rFonts w:ascii="Times New Roman" w:eastAsia="Times New Roman" w:hAnsi="Times New Roman" w:cs="Times New Roman"/>
          <w:color w:val="auto"/>
          <w:sz w:val="28"/>
          <w:szCs w:val="28"/>
          <w:lang w:eastAsia="en-US"/>
        </w:rPr>
      </w:pPr>
      <w:r w:rsidRPr="006040D8">
        <w:rPr>
          <w:rFonts w:ascii="Times New Roman" w:eastAsia="Times New Roman" w:hAnsi="Times New Roman" w:cs="Times New Roman"/>
          <w:b/>
          <w:color w:val="auto"/>
          <w:sz w:val="28"/>
          <w:szCs w:val="28"/>
          <w:lang w:eastAsia="en-US"/>
        </w:rPr>
        <w:t xml:space="preserve">Điều </w:t>
      </w:r>
      <w:r w:rsidRPr="004423BD">
        <w:rPr>
          <w:rFonts w:ascii="Times New Roman" w:eastAsia="Times New Roman" w:hAnsi="Times New Roman" w:cs="Times New Roman"/>
          <w:b/>
          <w:color w:val="auto"/>
          <w:sz w:val="28"/>
          <w:szCs w:val="28"/>
          <w:lang w:eastAsia="en-US"/>
        </w:rPr>
        <w:t>3</w:t>
      </w:r>
      <w:r w:rsidRPr="006040D8">
        <w:rPr>
          <w:rFonts w:ascii="Times New Roman" w:eastAsia="Times New Roman" w:hAnsi="Times New Roman" w:cs="Times New Roman"/>
          <w:b/>
          <w:color w:val="auto"/>
          <w:sz w:val="28"/>
          <w:szCs w:val="28"/>
          <w:lang w:eastAsia="en-US"/>
        </w:rPr>
        <w:t xml:space="preserve">. </w:t>
      </w:r>
      <w:r w:rsidRPr="006040D8">
        <w:rPr>
          <w:rFonts w:ascii="Times New Roman" w:eastAsia="Times New Roman" w:hAnsi="Times New Roman" w:cs="Times New Roman"/>
          <w:color w:val="auto"/>
          <w:sz w:val="28"/>
          <w:szCs w:val="28"/>
          <w:lang w:eastAsia="en-US"/>
        </w:rPr>
        <w:t xml:space="preserve">Giám đốc </w:t>
      </w:r>
      <w:r w:rsidRPr="004423BD">
        <w:rPr>
          <w:rFonts w:ascii="Times New Roman" w:eastAsia="Times New Roman" w:hAnsi="Times New Roman" w:cs="Times New Roman"/>
          <w:color w:val="auto"/>
          <w:sz w:val="28"/>
          <w:szCs w:val="28"/>
          <w:lang w:eastAsia="en-US"/>
        </w:rPr>
        <w:t xml:space="preserve">các </w:t>
      </w:r>
      <w:r w:rsidRPr="006040D8">
        <w:rPr>
          <w:rFonts w:ascii="Times New Roman" w:eastAsia="Times New Roman" w:hAnsi="Times New Roman" w:cs="Times New Roman"/>
          <w:color w:val="auto"/>
          <w:sz w:val="28"/>
          <w:szCs w:val="28"/>
          <w:lang w:eastAsia="en-US"/>
        </w:rPr>
        <w:t xml:space="preserve">Sở, Thủ trưởng cơ quan thuộc UBND tỉnh, Chủ tịch UBND </w:t>
      </w:r>
      <w:r w:rsidR="00BA03BA" w:rsidRPr="004423BD">
        <w:rPr>
          <w:rFonts w:ascii="Times New Roman" w:eastAsia="Times New Roman" w:hAnsi="Times New Roman" w:cs="Times New Roman"/>
          <w:color w:val="auto"/>
          <w:sz w:val="28"/>
          <w:szCs w:val="28"/>
          <w:lang w:eastAsia="en-US"/>
        </w:rPr>
        <w:t xml:space="preserve">các </w:t>
      </w:r>
      <w:r w:rsidRPr="006040D8">
        <w:rPr>
          <w:rFonts w:ascii="Times New Roman" w:eastAsia="Times New Roman" w:hAnsi="Times New Roman" w:cs="Times New Roman"/>
          <w:color w:val="auto"/>
          <w:sz w:val="28"/>
          <w:szCs w:val="28"/>
          <w:lang w:eastAsia="en-US"/>
        </w:rPr>
        <w:t xml:space="preserve">huyện, thành phố, </w:t>
      </w:r>
      <w:r w:rsidRPr="004423BD">
        <w:rPr>
          <w:rFonts w:ascii="Times New Roman" w:eastAsia="Times New Roman" w:hAnsi="Times New Roman" w:cs="Times New Roman"/>
          <w:color w:val="auto"/>
          <w:sz w:val="28"/>
          <w:szCs w:val="28"/>
          <w:lang w:eastAsia="en-US"/>
        </w:rPr>
        <w:t xml:space="preserve">thị xã; </w:t>
      </w:r>
      <w:r w:rsidRPr="006040D8">
        <w:rPr>
          <w:rFonts w:ascii="Times New Roman" w:eastAsia="Times New Roman" w:hAnsi="Times New Roman" w:cs="Times New Roman"/>
          <w:color w:val="auto"/>
          <w:sz w:val="28"/>
          <w:szCs w:val="28"/>
          <w:lang w:eastAsia="en-US"/>
        </w:rPr>
        <w:t>Chủ tịch UBND</w:t>
      </w:r>
      <w:r w:rsidRPr="004423BD">
        <w:rPr>
          <w:rFonts w:ascii="Times New Roman" w:eastAsia="Times New Roman" w:hAnsi="Times New Roman" w:cs="Times New Roman"/>
          <w:color w:val="auto"/>
          <w:sz w:val="28"/>
          <w:szCs w:val="28"/>
          <w:lang w:eastAsia="en-US"/>
        </w:rPr>
        <w:t xml:space="preserve"> các </w:t>
      </w:r>
      <w:r w:rsidRPr="006040D8">
        <w:rPr>
          <w:rFonts w:ascii="Times New Roman" w:eastAsia="Times New Roman" w:hAnsi="Times New Roman" w:cs="Times New Roman"/>
          <w:color w:val="auto"/>
          <w:sz w:val="28"/>
          <w:szCs w:val="28"/>
          <w:lang w:eastAsia="en-US"/>
        </w:rPr>
        <w:t>xã, phường, thị trấn và các tổ chức, cá nhân có liên quan căn cứ Quyết định thi hành./.</w:t>
      </w:r>
    </w:p>
    <w:p w14:paraId="42ABA7D3" w14:textId="77777777" w:rsidR="009C30A8" w:rsidRPr="004423BD" w:rsidRDefault="009C30A8" w:rsidP="00D117E9">
      <w:pPr>
        <w:widowControl w:val="0"/>
        <w:autoSpaceDE w:val="0"/>
        <w:autoSpaceDN w:val="0"/>
        <w:adjustRightInd w:val="0"/>
        <w:spacing w:before="0"/>
        <w:ind w:firstLine="567"/>
        <w:jc w:val="both"/>
        <w:rPr>
          <w:rFonts w:ascii="Times New Roman" w:eastAsia="Times New Roman" w:hAnsi="Times New Roman" w:cs="Times New Roman"/>
          <w:color w:val="auto"/>
          <w:sz w:val="28"/>
          <w:szCs w:val="28"/>
          <w:lang w:eastAsia="en-US"/>
        </w:rPr>
      </w:pPr>
    </w:p>
    <w:tbl>
      <w:tblPr>
        <w:tblW w:w="9334" w:type="dxa"/>
        <w:tblLook w:val="01E0" w:firstRow="1" w:lastRow="1" w:firstColumn="1" w:lastColumn="1" w:noHBand="0" w:noVBand="0"/>
      </w:tblPr>
      <w:tblGrid>
        <w:gridCol w:w="3261"/>
        <w:gridCol w:w="1842"/>
        <w:gridCol w:w="3944"/>
        <w:gridCol w:w="287"/>
      </w:tblGrid>
      <w:tr w:rsidR="006040D8" w:rsidRPr="006040D8" w14:paraId="74426D0A" w14:textId="77777777" w:rsidTr="00F20CBC">
        <w:trPr>
          <w:gridAfter w:val="1"/>
          <w:wAfter w:w="287" w:type="dxa"/>
        </w:trPr>
        <w:tc>
          <w:tcPr>
            <w:tcW w:w="5103" w:type="dxa"/>
            <w:gridSpan w:val="2"/>
            <w:shd w:val="clear" w:color="auto" w:fill="auto"/>
          </w:tcPr>
          <w:p w14:paraId="4E5210AF" w14:textId="78134B90" w:rsidR="00F83CC4" w:rsidRPr="004423BD" w:rsidRDefault="009C30A8" w:rsidP="00F83CC4">
            <w:pPr>
              <w:spacing w:before="0"/>
              <w:rPr>
                <w:rFonts w:ascii="Times New Roman" w:eastAsia="Times New Roman" w:hAnsi="Times New Roman" w:cs="Times New Roman"/>
                <w:color w:val="auto"/>
                <w:sz w:val="28"/>
                <w:szCs w:val="28"/>
                <w:lang w:eastAsia="en-US"/>
              </w:rPr>
            </w:pPr>
            <w:r w:rsidRPr="004423BD">
              <w:rPr>
                <w:rFonts w:ascii="Times New Roman" w:eastAsia="Times New Roman" w:hAnsi="Times New Roman" w:cs="Times New Roman"/>
                <w:b/>
                <w:i/>
                <w:color w:val="auto"/>
                <w:lang w:eastAsia="en-US"/>
              </w:rPr>
              <w:t>Nơi nhận:</w:t>
            </w:r>
            <w:r w:rsidRPr="004423BD">
              <w:rPr>
                <w:rFonts w:ascii="Times New Roman" w:eastAsia="Times New Roman" w:hAnsi="Times New Roman" w:cs="Times New Roman"/>
                <w:b/>
                <w:i/>
                <w:color w:val="auto"/>
                <w:sz w:val="28"/>
                <w:szCs w:val="28"/>
                <w:lang w:eastAsia="en-US"/>
              </w:rPr>
              <w:br/>
            </w:r>
          </w:p>
          <w:p w14:paraId="3D56EAE8" w14:textId="6AEE42B3" w:rsidR="009C30A8" w:rsidRPr="004423BD" w:rsidRDefault="009C30A8" w:rsidP="00D117E9">
            <w:pPr>
              <w:spacing w:before="0"/>
              <w:rPr>
                <w:rFonts w:ascii="Times New Roman" w:eastAsia="Times New Roman" w:hAnsi="Times New Roman" w:cs="Times New Roman"/>
                <w:color w:val="auto"/>
                <w:sz w:val="28"/>
                <w:szCs w:val="28"/>
                <w:lang w:eastAsia="en-US"/>
              </w:rPr>
            </w:pPr>
          </w:p>
        </w:tc>
        <w:tc>
          <w:tcPr>
            <w:tcW w:w="3944" w:type="dxa"/>
            <w:shd w:val="clear" w:color="auto" w:fill="auto"/>
          </w:tcPr>
          <w:p w14:paraId="4A7E9E3F" w14:textId="77777777" w:rsidR="009C30A8" w:rsidRPr="004423BD" w:rsidRDefault="009C30A8" w:rsidP="00F20CBC">
            <w:pPr>
              <w:spacing w:before="0"/>
              <w:jc w:val="center"/>
              <w:rPr>
                <w:rFonts w:ascii="Times New Roman" w:eastAsia="Times New Roman" w:hAnsi="Times New Roman" w:cs="Times New Roman"/>
                <w:b/>
                <w:color w:val="auto"/>
                <w:sz w:val="28"/>
                <w:szCs w:val="28"/>
                <w:lang w:eastAsia="en-US"/>
              </w:rPr>
            </w:pPr>
            <w:r w:rsidRPr="004423BD">
              <w:rPr>
                <w:rFonts w:ascii="Times New Roman" w:eastAsia="Times New Roman" w:hAnsi="Times New Roman" w:cs="Times New Roman"/>
                <w:b/>
                <w:color w:val="auto"/>
                <w:sz w:val="28"/>
                <w:szCs w:val="28"/>
                <w:lang w:eastAsia="en-US"/>
              </w:rPr>
              <w:t xml:space="preserve">TM. ỦY </w:t>
            </w:r>
            <w:r w:rsidRPr="004423BD">
              <w:rPr>
                <w:rFonts w:ascii="Times New Roman" w:eastAsia="Times New Roman" w:hAnsi="Times New Roman" w:cs="Times New Roman"/>
                <w:b/>
                <w:color w:val="auto"/>
                <w:spacing w:val="-1"/>
                <w:sz w:val="28"/>
                <w:szCs w:val="28"/>
                <w:lang w:eastAsia="en-US"/>
              </w:rPr>
              <w:t>BAN NHÂN DÂN</w:t>
            </w:r>
            <w:r w:rsidRPr="004423BD">
              <w:rPr>
                <w:rFonts w:ascii="Times New Roman" w:eastAsia="Times New Roman" w:hAnsi="Times New Roman" w:cs="Times New Roman"/>
                <w:b/>
                <w:color w:val="auto"/>
                <w:sz w:val="28"/>
                <w:szCs w:val="28"/>
                <w:lang w:eastAsia="en-US"/>
              </w:rPr>
              <w:br/>
              <w:t xml:space="preserve">KT. </w:t>
            </w:r>
            <w:r w:rsidRPr="004423BD">
              <w:rPr>
                <w:rFonts w:ascii="Times New Roman" w:eastAsia="Times New Roman" w:hAnsi="Times New Roman" w:cs="Times New Roman"/>
                <w:b/>
                <w:color w:val="auto"/>
                <w:spacing w:val="-1"/>
                <w:sz w:val="28"/>
                <w:szCs w:val="28"/>
                <w:lang w:eastAsia="en-US"/>
              </w:rPr>
              <w:t>CHỦ TỊCH</w:t>
            </w:r>
            <w:r w:rsidRPr="004423BD">
              <w:rPr>
                <w:rFonts w:ascii="Times New Roman" w:eastAsia="Times New Roman" w:hAnsi="Times New Roman" w:cs="Times New Roman"/>
                <w:b/>
                <w:color w:val="auto"/>
                <w:spacing w:val="-1"/>
                <w:sz w:val="28"/>
                <w:szCs w:val="28"/>
                <w:lang w:eastAsia="en-US"/>
              </w:rPr>
              <w:br/>
            </w:r>
            <w:r w:rsidRPr="004423BD">
              <w:rPr>
                <w:rFonts w:ascii="Times New Roman" w:eastAsia="Times New Roman" w:hAnsi="Times New Roman" w:cs="Times New Roman"/>
                <w:b/>
                <w:color w:val="auto"/>
                <w:sz w:val="28"/>
                <w:szCs w:val="28"/>
                <w:lang w:eastAsia="en-US"/>
              </w:rPr>
              <w:t>PHÓ</w:t>
            </w:r>
            <w:r w:rsidRPr="004423BD">
              <w:rPr>
                <w:rFonts w:ascii="Times New Roman" w:eastAsia="Times New Roman" w:hAnsi="Times New Roman" w:cs="Times New Roman"/>
                <w:b/>
                <w:color w:val="auto"/>
                <w:spacing w:val="-1"/>
                <w:sz w:val="28"/>
                <w:szCs w:val="28"/>
                <w:lang w:eastAsia="en-US"/>
              </w:rPr>
              <w:t xml:space="preserve"> CHỦ TỊCH</w:t>
            </w:r>
            <w:r w:rsidRPr="004423BD">
              <w:rPr>
                <w:rFonts w:ascii="Times New Roman" w:eastAsia="Times New Roman" w:hAnsi="Times New Roman" w:cs="Times New Roman"/>
                <w:b/>
                <w:color w:val="auto"/>
                <w:sz w:val="28"/>
                <w:szCs w:val="28"/>
                <w:lang w:eastAsia="en-US"/>
              </w:rPr>
              <w:br/>
            </w:r>
            <w:r w:rsidRPr="004423BD">
              <w:rPr>
                <w:rFonts w:ascii="Times New Roman" w:eastAsia="Times New Roman" w:hAnsi="Times New Roman" w:cs="Times New Roman"/>
                <w:b/>
                <w:color w:val="auto"/>
                <w:sz w:val="28"/>
                <w:szCs w:val="28"/>
                <w:lang w:eastAsia="en-US"/>
              </w:rPr>
              <w:br/>
            </w:r>
          </w:p>
          <w:p w14:paraId="7689BA2A" w14:textId="77777777" w:rsidR="009C30A8" w:rsidRPr="004423BD" w:rsidRDefault="009C30A8" w:rsidP="00F20CBC">
            <w:pPr>
              <w:spacing w:before="0"/>
              <w:jc w:val="center"/>
              <w:rPr>
                <w:rFonts w:ascii="Times New Roman" w:eastAsia="Times New Roman" w:hAnsi="Times New Roman" w:cs="Times New Roman"/>
                <w:b/>
                <w:color w:val="auto"/>
                <w:sz w:val="28"/>
                <w:szCs w:val="28"/>
                <w:lang w:eastAsia="en-US"/>
              </w:rPr>
            </w:pPr>
          </w:p>
          <w:p w14:paraId="1CB7D0F3" w14:textId="77777777" w:rsidR="009C30A8" w:rsidRPr="004423BD" w:rsidRDefault="009C30A8" w:rsidP="00F20CBC">
            <w:pPr>
              <w:spacing w:before="0"/>
              <w:jc w:val="center"/>
              <w:rPr>
                <w:rFonts w:ascii="Times New Roman" w:eastAsia="Times New Roman" w:hAnsi="Times New Roman" w:cs="Times New Roman"/>
                <w:b/>
                <w:color w:val="auto"/>
                <w:sz w:val="28"/>
                <w:szCs w:val="28"/>
                <w:lang w:eastAsia="en-US"/>
              </w:rPr>
            </w:pPr>
          </w:p>
          <w:p w14:paraId="52D7BF23" w14:textId="77777777" w:rsidR="009C30A8" w:rsidRPr="004423BD" w:rsidRDefault="009C30A8" w:rsidP="00F20CBC">
            <w:pPr>
              <w:spacing w:before="0"/>
              <w:jc w:val="center"/>
              <w:rPr>
                <w:rFonts w:ascii="Times New Roman" w:eastAsia="Times New Roman" w:hAnsi="Times New Roman" w:cs="Times New Roman"/>
                <w:b/>
                <w:color w:val="auto"/>
                <w:sz w:val="28"/>
                <w:szCs w:val="28"/>
                <w:lang w:eastAsia="en-US"/>
              </w:rPr>
            </w:pPr>
          </w:p>
          <w:p w14:paraId="39CC78C8" w14:textId="77777777" w:rsidR="009C30A8" w:rsidRPr="006040D8" w:rsidRDefault="009C30A8" w:rsidP="00F20CBC">
            <w:pPr>
              <w:spacing w:before="0"/>
              <w:jc w:val="center"/>
              <w:rPr>
                <w:rFonts w:ascii="Times New Roman" w:eastAsia="Times New Roman" w:hAnsi="Times New Roman" w:cs="Times New Roman"/>
                <w:b/>
                <w:color w:val="auto"/>
                <w:sz w:val="28"/>
                <w:szCs w:val="28"/>
                <w:lang w:val="en-US" w:eastAsia="en-US"/>
              </w:rPr>
            </w:pPr>
            <w:r w:rsidRPr="006040D8">
              <w:rPr>
                <w:rFonts w:ascii="Times New Roman" w:eastAsia="Times New Roman" w:hAnsi="Times New Roman" w:cs="Times New Roman"/>
                <w:b/>
                <w:color w:val="auto"/>
                <w:sz w:val="28"/>
                <w:szCs w:val="28"/>
                <w:lang w:val="en-US" w:eastAsia="en-US"/>
              </w:rPr>
              <w:t>Phạm Văn Thịnh</w:t>
            </w:r>
            <w:r w:rsidRPr="006040D8">
              <w:rPr>
                <w:rFonts w:ascii="Times New Roman" w:eastAsia="Times New Roman" w:hAnsi="Times New Roman" w:cs="Times New Roman"/>
                <w:b/>
                <w:color w:val="auto"/>
                <w:sz w:val="28"/>
                <w:szCs w:val="28"/>
                <w:lang w:val="en-US" w:eastAsia="en-US"/>
              </w:rPr>
              <w:br/>
            </w:r>
            <w:r w:rsidRPr="006040D8">
              <w:rPr>
                <w:rFonts w:ascii="Times New Roman" w:eastAsia="Times New Roman" w:hAnsi="Times New Roman" w:cs="Times New Roman"/>
                <w:b/>
                <w:color w:val="auto"/>
                <w:sz w:val="28"/>
                <w:szCs w:val="28"/>
                <w:lang w:val="en-US" w:eastAsia="en-US"/>
              </w:rPr>
              <w:br/>
            </w:r>
            <w:r w:rsidRPr="006040D8">
              <w:rPr>
                <w:rFonts w:ascii="Times New Roman" w:eastAsia="Times New Roman" w:hAnsi="Times New Roman" w:cs="Times New Roman"/>
                <w:b/>
                <w:color w:val="auto"/>
                <w:sz w:val="28"/>
                <w:szCs w:val="28"/>
                <w:lang w:val="en-US" w:eastAsia="en-US"/>
              </w:rPr>
              <w:lastRenderedPageBreak/>
              <w:br/>
            </w:r>
          </w:p>
        </w:tc>
      </w:tr>
      <w:tr w:rsidR="006040D8" w:rsidRPr="006040D8" w14:paraId="25BB4F1A" w14:textId="77777777" w:rsidTr="00F20CBC">
        <w:tblPrEx>
          <w:tblLook w:val="04A0" w:firstRow="1" w:lastRow="0" w:firstColumn="1" w:lastColumn="0" w:noHBand="0" w:noVBand="1"/>
        </w:tblPrEx>
        <w:trPr>
          <w:trHeight w:val="1125"/>
        </w:trPr>
        <w:tc>
          <w:tcPr>
            <w:tcW w:w="3261" w:type="dxa"/>
            <w:shd w:val="clear" w:color="auto" w:fill="auto"/>
          </w:tcPr>
          <w:p w14:paraId="2DBF60CC" w14:textId="3F847BED" w:rsidR="00277C05" w:rsidRPr="00BA03BA" w:rsidRDefault="00277C05" w:rsidP="00277C05">
            <w:pPr>
              <w:widowControl w:val="0"/>
              <w:spacing w:before="0"/>
              <w:jc w:val="center"/>
              <w:rPr>
                <w:rFonts w:ascii="Times New Roman" w:eastAsia="Times New Roman" w:hAnsi="Times New Roman" w:cs="Times New Roman"/>
                <w:color w:val="auto"/>
                <w:sz w:val="26"/>
                <w:szCs w:val="26"/>
                <w:lang w:bidi="vi-VN"/>
              </w:rPr>
            </w:pPr>
            <w:r w:rsidRPr="006040D8">
              <w:rPr>
                <w:rFonts w:ascii="Times New Roman" w:eastAsia="Times New Roman" w:hAnsi="Times New Roman" w:cs="Times New Roman"/>
                <w:color w:val="auto"/>
                <w:sz w:val="26"/>
                <w:szCs w:val="26"/>
                <w:lang w:bidi="vi-VN"/>
              </w:rPr>
              <w:lastRenderedPageBreak/>
              <w:br w:type="page"/>
            </w:r>
            <w:r w:rsidR="00BA03BA" w:rsidRPr="004423BD">
              <w:rPr>
                <w:rFonts w:ascii="Times New Roman" w:eastAsia="Times New Roman" w:hAnsi="Times New Roman" w:cs="Times New Roman"/>
                <w:b/>
                <w:bCs/>
                <w:color w:val="auto"/>
                <w:sz w:val="26"/>
                <w:szCs w:val="26"/>
                <w:lang w:bidi="vi-VN"/>
              </w:rPr>
              <w:t>ỦY</w:t>
            </w:r>
            <w:r w:rsidRPr="00BA03BA">
              <w:rPr>
                <w:rFonts w:ascii="Times New Roman" w:eastAsia="Times New Roman" w:hAnsi="Times New Roman" w:cs="Times New Roman"/>
                <w:b/>
                <w:bCs/>
                <w:color w:val="auto"/>
                <w:sz w:val="26"/>
                <w:szCs w:val="26"/>
                <w:lang w:bidi="vi-VN"/>
              </w:rPr>
              <w:t xml:space="preserve"> BAN NHÂN DÂN</w:t>
            </w:r>
          </w:p>
          <w:p w14:paraId="21F132AA" w14:textId="2AFF7BF3" w:rsidR="00277C05" w:rsidRPr="004423BD" w:rsidRDefault="00277C05" w:rsidP="00277C05">
            <w:pPr>
              <w:widowControl w:val="0"/>
              <w:spacing w:before="0"/>
              <w:jc w:val="center"/>
              <w:rPr>
                <w:rFonts w:ascii="Times New Roman" w:eastAsia="Times New Roman" w:hAnsi="Times New Roman" w:cs="Times New Roman"/>
                <w:b/>
                <w:bCs/>
                <w:color w:val="auto"/>
                <w:sz w:val="28"/>
                <w:szCs w:val="28"/>
                <w:lang w:bidi="vi-VN"/>
              </w:rPr>
            </w:pPr>
            <w:r w:rsidRPr="00BA03BA">
              <w:rPr>
                <w:rFonts w:ascii="Times New Roman" w:eastAsia="Times New Roman" w:hAnsi="Times New Roman" w:cs="Times New Roman"/>
                <w:b/>
                <w:bCs/>
                <w:color w:val="auto"/>
                <w:sz w:val="26"/>
                <w:szCs w:val="26"/>
                <w:lang w:bidi="vi-VN"/>
              </w:rPr>
              <w:t xml:space="preserve">TỈNH </w:t>
            </w:r>
            <w:r w:rsidRPr="004423BD">
              <w:rPr>
                <w:rFonts w:ascii="Times New Roman" w:eastAsia="Times New Roman" w:hAnsi="Times New Roman" w:cs="Times New Roman"/>
                <w:b/>
                <w:bCs/>
                <w:color w:val="auto"/>
                <w:sz w:val="26"/>
                <w:szCs w:val="26"/>
                <w:lang w:bidi="vi-VN"/>
              </w:rPr>
              <w:t>BẮC GIANG</w:t>
            </w:r>
          </w:p>
          <w:p w14:paraId="3D315699" w14:textId="604DF23E" w:rsidR="00277C05" w:rsidRPr="004423BD" w:rsidRDefault="00D56407" w:rsidP="00277C05">
            <w:pPr>
              <w:widowControl w:val="0"/>
              <w:spacing w:before="0"/>
              <w:jc w:val="center"/>
              <w:rPr>
                <w:rFonts w:ascii="Times New Roman" w:eastAsia="Times New Roman" w:hAnsi="Times New Roman" w:cs="Times New Roman"/>
                <w:color w:val="auto"/>
                <w:sz w:val="26"/>
                <w:szCs w:val="26"/>
                <w:lang w:bidi="vi-VN"/>
              </w:rPr>
            </w:pPr>
            <w:r>
              <w:rPr>
                <w:rFonts w:ascii="Times New Roman" w:eastAsia="Times New Roman" w:hAnsi="Times New Roman" w:cs="Times New Roman"/>
                <w:noProof/>
                <w:color w:val="auto"/>
                <w:sz w:val="26"/>
                <w:szCs w:val="26"/>
                <w:lang w:val="en-US" w:eastAsia="en-US"/>
              </w:rPr>
              <mc:AlternateContent>
                <mc:Choice Requires="wps">
                  <w:drawing>
                    <wp:anchor distT="0" distB="0" distL="114300" distR="114300" simplePos="0" relativeHeight="251675648" behindDoc="0" locked="0" layoutInCell="1" allowOverlap="1" wp14:anchorId="29531808" wp14:editId="574936F4">
                      <wp:simplePos x="0" y="0"/>
                      <wp:positionH relativeFrom="column">
                        <wp:posOffset>611505</wp:posOffset>
                      </wp:positionH>
                      <wp:positionV relativeFrom="paragraph">
                        <wp:posOffset>44450</wp:posOffset>
                      </wp:positionV>
                      <wp:extent cx="7315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F31876B"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8.15pt,3.5pt" to="10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" strokecolor="black [3200]" strokeweight=".5pt">
                      <v:stroke joinstyle="miter"/>
                    </v:line>
                  </w:pict>
                </mc:Fallback>
              </mc:AlternateContent>
            </w:r>
          </w:p>
          <w:p w14:paraId="28D3FB92" w14:textId="7599386E" w:rsidR="00277C05" w:rsidRPr="004423BD" w:rsidRDefault="00277C05" w:rsidP="00277C05">
            <w:pPr>
              <w:widowControl w:val="0"/>
              <w:spacing w:before="0" w:after="240"/>
              <w:jc w:val="center"/>
              <w:rPr>
                <w:rFonts w:ascii="Times New Roman" w:eastAsia="Times New Roman" w:hAnsi="Times New Roman" w:cs="Times New Roman"/>
                <w:b/>
                <w:bCs/>
                <w:color w:val="auto"/>
                <w:sz w:val="26"/>
                <w:szCs w:val="26"/>
                <w:u w:val="single"/>
                <w:lang w:bidi="vi-VN"/>
              </w:rPr>
            </w:pPr>
          </w:p>
        </w:tc>
        <w:tc>
          <w:tcPr>
            <w:tcW w:w="6073" w:type="dxa"/>
            <w:gridSpan w:val="3"/>
            <w:shd w:val="clear" w:color="auto" w:fill="auto"/>
          </w:tcPr>
          <w:p w14:paraId="6766D2DF" w14:textId="77777777" w:rsidR="00277C05" w:rsidRPr="004423BD" w:rsidRDefault="00277C05" w:rsidP="00F20CBC">
            <w:pPr>
              <w:widowControl w:val="0"/>
              <w:spacing w:before="0" w:after="120"/>
              <w:jc w:val="center"/>
              <w:rPr>
                <w:rFonts w:ascii="Times New Roman" w:eastAsia="Times New Roman" w:hAnsi="Times New Roman" w:cs="Times New Roman"/>
                <w:b/>
                <w:bCs/>
                <w:color w:val="auto"/>
                <w:sz w:val="28"/>
                <w:szCs w:val="28"/>
                <w:lang w:bidi="vi-VN"/>
              </w:rPr>
            </w:pPr>
            <w:r w:rsidRPr="00BA03BA">
              <w:rPr>
                <w:rFonts w:ascii="Times New Roman" w:eastAsia="Times New Roman" w:hAnsi="Times New Roman" w:cs="Times New Roman"/>
                <w:noProof/>
                <w:color w:val="auto"/>
                <w:sz w:val="26"/>
                <w:szCs w:val="26"/>
                <w:lang w:val="en-US" w:eastAsia="en-US"/>
              </w:rPr>
              <mc:AlternateContent>
                <mc:Choice Requires="wps">
                  <w:drawing>
                    <wp:anchor distT="4294967294" distB="4294967294" distL="114300" distR="114300" simplePos="0" relativeHeight="251664384" behindDoc="0" locked="0" layoutInCell="1" allowOverlap="1" wp14:anchorId="4D3C4DCF" wp14:editId="7D490843">
                      <wp:simplePos x="0" y="0"/>
                      <wp:positionH relativeFrom="column">
                        <wp:posOffset>880110</wp:posOffset>
                      </wp:positionH>
                      <wp:positionV relativeFrom="paragraph">
                        <wp:posOffset>455930</wp:posOffset>
                      </wp:positionV>
                      <wp:extent cx="1988185" cy="0"/>
                      <wp:effectExtent l="0" t="0" r="31115" b="19050"/>
                      <wp:wrapNone/>
                      <wp:docPr id="48988835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98048B0" id="Straight Connector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3pt,35.9pt" to="225.8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"/>
                  </w:pict>
                </mc:Fallback>
              </mc:AlternateContent>
            </w:r>
            <w:r w:rsidRPr="00BA03BA">
              <w:rPr>
                <w:rFonts w:ascii="Times New Roman" w:eastAsia="Times New Roman" w:hAnsi="Times New Roman" w:cs="Times New Roman"/>
                <w:b/>
                <w:bCs/>
                <w:color w:val="auto"/>
                <w:sz w:val="26"/>
                <w:szCs w:val="26"/>
                <w:lang w:bidi="vi-VN"/>
              </w:rPr>
              <w:t>CỘNG HÒA XÃ HỘI CHỦ NGHĨA VIỆT NAM</w:t>
            </w:r>
            <w:r w:rsidRPr="006040D8">
              <w:rPr>
                <w:rFonts w:ascii="Times New Roman" w:eastAsia="Times New Roman" w:hAnsi="Times New Roman" w:cs="Times New Roman"/>
                <w:b/>
                <w:bCs/>
                <w:color w:val="auto"/>
                <w:sz w:val="28"/>
                <w:szCs w:val="28"/>
                <w:lang w:bidi="vi-VN"/>
              </w:rPr>
              <w:br/>
              <w:t>Độc lập - Tự do - Hạnh phúc</w:t>
            </w:r>
          </w:p>
          <w:p w14:paraId="6EB4B61C" w14:textId="1216C482" w:rsidR="00277C05" w:rsidRPr="004423BD" w:rsidRDefault="00277C05" w:rsidP="009C30A8">
            <w:pPr>
              <w:widowControl w:val="0"/>
              <w:spacing w:before="240" w:after="120"/>
              <w:jc w:val="center"/>
              <w:rPr>
                <w:rFonts w:ascii="Times New Roman" w:eastAsia="Times New Roman" w:hAnsi="Times New Roman" w:cs="Times New Roman"/>
                <w:b/>
                <w:bCs/>
                <w:color w:val="auto"/>
                <w:sz w:val="26"/>
                <w:szCs w:val="26"/>
                <w:lang w:bidi="vi-VN"/>
              </w:rPr>
            </w:pPr>
          </w:p>
        </w:tc>
      </w:tr>
    </w:tbl>
    <w:p w14:paraId="74435DE3" w14:textId="00AA0F5D" w:rsidR="00740FEA" w:rsidRPr="006040D8" w:rsidRDefault="00740FEA" w:rsidP="007059B1">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ĐỊNH MỨC KINH TẾ - KỸ THUẬT</w:t>
      </w:r>
    </w:p>
    <w:p w14:paraId="5775D4DC" w14:textId="77777777" w:rsidR="00740FEA" w:rsidRPr="006040D8" w:rsidRDefault="00740FEA" w:rsidP="00277C05">
      <w:pPr>
        <w:spacing w:before="0"/>
        <w:jc w:val="center"/>
        <w:rPr>
          <w:rFonts w:ascii="Times New Roman Bold" w:hAnsi="Times New Roman Bold" w:cs="Times New Roman"/>
          <w:b/>
          <w:color w:val="auto"/>
          <w:spacing w:val="4"/>
          <w:sz w:val="28"/>
          <w:szCs w:val="28"/>
        </w:rPr>
      </w:pPr>
      <w:r w:rsidRPr="006040D8">
        <w:rPr>
          <w:rFonts w:ascii="Times New Roman Bold" w:hAnsi="Times New Roman Bold" w:cs="Times New Roman"/>
          <w:b/>
          <w:color w:val="auto"/>
          <w:spacing w:val="4"/>
          <w:sz w:val="28"/>
          <w:szCs w:val="28"/>
        </w:rPr>
        <w:t>Đo đạc lập bản đồ địa chính, đăng ký đất đai, tài sản gắn liền với đất, lập hồ sơ địa chính, cấp giấy chứng nhận quyền sử dụng đất, quyền sở hữu tài sản gắn liền với đất</w:t>
      </w:r>
    </w:p>
    <w:p w14:paraId="5E73DE73" w14:textId="51336B67" w:rsidR="00740FEA" w:rsidRPr="006040D8" w:rsidRDefault="00740FEA" w:rsidP="00A16C83">
      <w:pPr>
        <w:spacing w:line="360" w:lineRule="exact"/>
        <w:jc w:val="center"/>
        <w:rPr>
          <w:rFonts w:ascii="Times New Roman" w:hAnsi="Times New Roman" w:cs="Times New Roman"/>
          <w:color w:val="auto"/>
          <w:sz w:val="28"/>
          <w:szCs w:val="28"/>
        </w:rPr>
      </w:pPr>
      <w:r w:rsidRPr="006040D8">
        <w:rPr>
          <w:rFonts w:ascii="Times New Roman" w:hAnsi="Times New Roman" w:cs="Times New Roman"/>
          <w:i/>
          <w:color w:val="auto"/>
          <w:sz w:val="28"/>
          <w:szCs w:val="28"/>
        </w:rPr>
        <w:t xml:space="preserve"> (Ban hành kèm theo </w:t>
      </w:r>
      <w:r w:rsidR="00610767" w:rsidRPr="004423BD">
        <w:rPr>
          <w:rFonts w:ascii="Times New Roman" w:hAnsi="Times New Roman" w:cs="Times New Roman"/>
          <w:i/>
          <w:color w:val="auto"/>
          <w:sz w:val="28"/>
          <w:szCs w:val="28"/>
        </w:rPr>
        <w:t>Quyết định</w:t>
      </w:r>
      <w:r w:rsidRPr="006040D8">
        <w:rPr>
          <w:rFonts w:ascii="Times New Roman" w:hAnsi="Times New Roman" w:cs="Times New Roman"/>
          <w:i/>
          <w:color w:val="auto"/>
          <w:sz w:val="28"/>
          <w:szCs w:val="28"/>
        </w:rPr>
        <w:t xml:space="preserve"> số </w:t>
      </w:r>
      <w:r w:rsidR="00F83CC4">
        <w:rPr>
          <w:rFonts w:ascii="Times New Roman" w:hAnsi="Times New Roman" w:cs="Times New Roman"/>
          <w:i/>
          <w:color w:val="auto"/>
          <w:sz w:val="28"/>
          <w:szCs w:val="28"/>
          <w:lang w:val="en-US"/>
        </w:rPr>
        <w:t>29</w:t>
      </w:r>
      <w:r w:rsidRPr="006040D8">
        <w:rPr>
          <w:rFonts w:ascii="Times New Roman" w:hAnsi="Times New Roman" w:cs="Times New Roman"/>
          <w:i/>
          <w:color w:val="auto"/>
          <w:sz w:val="28"/>
          <w:szCs w:val="28"/>
        </w:rPr>
        <w:t xml:space="preserve"> /20</w:t>
      </w:r>
      <w:r w:rsidR="00610767" w:rsidRPr="004423BD">
        <w:rPr>
          <w:rFonts w:ascii="Times New Roman" w:hAnsi="Times New Roman" w:cs="Times New Roman"/>
          <w:i/>
          <w:color w:val="auto"/>
          <w:sz w:val="28"/>
          <w:szCs w:val="28"/>
        </w:rPr>
        <w:t>25</w:t>
      </w:r>
      <w:r w:rsidRPr="006040D8">
        <w:rPr>
          <w:rFonts w:ascii="Times New Roman" w:hAnsi="Times New Roman" w:cs="Times New Roman"/>
          <w:i/>
          <w:color w:val="auto"/>
          <w:sz w:val="28"/>
          <w:szCs w:val="28"/>
        </w:rPr>
        <w:t>/</w:t>
      </w:r>
      <w:r w:rsidR="00610767" w:rsidRPr="004423BD">
        <w:rPr>
          <w:rFonts w:ascii="Times New Roman" w:hAnsi="Times New Roman" w:cs="Times New Roman"/>
          <w:i/>
          <w:color w:val="auto"/>
          <w:sz w:val="28"/>
          <w:szCs w:val="28"/>
        </w:rPr>
        <w:t>QĐ</w:t>
      </w:r>
      <w:r w:rsidRPr="006040D8">
        <w:rPr>
          <w:rFonts w:ascii="Times New Roman" w:hAnsi="Times New Roman" w:cs="Times New Roman"/>
          <w:i/>
          <w:color w:val="auto"/>
          <w:sz w:val="28"/>
          <w:szCs w:val="28"/>
        </w:rPr>
        <w:t>-</w:t>
      </w:r>
      <w:r w:rsidR="00610767" w:rsidRPr="004423BD">
        <w:rPr>
          <w:rFonts w:ascii="Times New Roman" w:hAnsi="Times New Roman" w:cs="Times New Roman"/>
          <w:i/>
          <w:color w:val="auto"/>
          <w:sz w:val="28"/>
          <w:szCs w:val="28"/>
        </w:rPr>
        <w:t>UBND</w:t>
      </w:r>
      <w:r w:rsidRPr="006040D8">
        <w:rPr>
          <w:rFonts w:ascii="Times New Roman" w:hAnsi="Times New Roman" w:cs="Times New Roman"/>
          <w:i/>
          <w:color w:val="auto"/>
          <w:sz w:val="28"/>
          <w:szCs w:val="28"/>
        </w:rPr>
        <w:t xml:space="preserve"> ngày </w:t>
      </w:r>
      <w:r w:rsidR="00F83CC4">
        <w:rPr>
          <w:rFonts w:ascii="Times New Roman" w:hAnsi="Times New Roman" w:cs="Times New Roman"/>
          <w:i/>
          <w:color w:val="auto"/>
          <w:sz w:val="28"/>
          <w:szCs w:val="28"/>
          <w:lang w:val="en-US"/>
        </w:rPr>
        <w:t>31</w:t>
      </w:r>
      <w:r w:rsidRPr="006040D8">
        <w:rPr>
          <w:rFonts w:ascii="Times New Roman" w:hAnsi="Times New Roman" w:cs="Times New Roman"/>
          <w:i/>
          <w:color w:val="auto"/>
          <w:sz w:val="28"/>
          <w:szCs w:val="28"/>
        </w:rPr>
        <w:t xml:space="preserve"> tháng </w:t>
      </w:r>
      <w:r w:rsidR="00F83CC4">
        <w:rPr>
          <w:rFonts w:ascii="Times New Roman" w:hAnsi="Times New Roman" w:cs="Times New Roman"/>
          <w:i/>
          <w:color w:val="auto"/>
          <w:sz w:val="28"/>
          <w:szCs w:val="28"/>
          <w:lang w:val="en-US"/>
        </w:rPr>
        <w:t>5</w:t>
      </w:r>
      <w:r w:rsidRPr="006040D8">
        <w:rPr>
          <w:rFonts w:ascii="Times New Roman" w:hAnsi="Times New Roman" w:cs="Times New Roman"/>
          <w:i/>
          <w:color w:val="auto"/>
          <w:sz w:val="28"/>
          <w:szCs w:val="28"/>
        </w:rPr>
        <w:t xml:space="preserve"> năm 20</w:t>
      </w:r>
      <w:r w:rsidR="00610767" w:rsidRPr="004423BD">
        <w:rPr>
          <w:rFonts w:ascii="Times New Roman" w:hAnsi="Times New Roman" w:cs="Times New Roman"/>
          <w:i/>
          <w:color w:val="auto"/>
          <w:sz w:val="28"/>
          <w:szCs w:val="28"/>
        </w:rPr>
        <w:t>25</w:t>
      </w:r>
      <w:r w:rsidRPr="006040D8">
        <w:rPr>
          <w:rFonts w:ascii="Times New Roman" w:hAnsi="Times New Roman" w:cs="Times New Roman"/>
          <w:i/>
          <w:color w:val="auto"/>
          <w:sz w:val="28"/>
          <w:szCs w:val="28"/>
        </w:rPr>
        <w:t xml:space="preserve"> của </w:t>
      </w:r>
      <w:r w:rsidR="00610767" w:rsidRPr="004423BD">
        <w:rPr>
          <w:rFonts w:ascii="Times New Roman" w:hAnsi="Times New Roman" w:cs="Times New Roman"/>
          <w:i/>
          <w:color w:val="auto"/>
          <w:sz w:val="28"/>
          <w:szCs w:val="28"/>
        </w:rPr>
        <w:t xml:space="preserve">Ủy ban nhân dân tỉnh </w:t>
      </w:r>
      <w:r w:rsidR="00D9002D" w:rsidRPr="004423BD">
        <w:rPr>
          <w:rFonts w:ascii="Times New Roman" w:hAnsi="Times New Roman" w:cs="Times New Roman"/>
          <w:i/>
          <w:color w:val="auto"/>
          <w:sz w:val="28"/>
          <w:szCs w:val="28"/>
        </w:rPr>
        <w:t>Bắc Giang</w:t>
      </w:r>
      <w:r w:rsidRPr="006040D8">
        <w:rPr>
          <w:rFonts w:ascii="Times New Roman" w:hAnsi="Times New Roman" w:cs="Times New Roman"/>
          <w:i/>
          <w:color w:val="auto"/>
          <w:sz w:val="28"/>
          <w:szCs w:val="28"/>
        </w:rPr>
        <w:t>)</w:t>
      </w:r>
    </w:p>
    <w:p w14:paraId="46FD554C" w14:textId="25C594A8" w:rsidR="00740FEA" w:rsidRPr="006040D8" w:rsidRDefault="00740FEA" w:rsidP="00A16C83">
      <w:pPr>
        <w:spacing w:line="360" w:lineRule="exact"/>
        <w:jc w:val="center"/>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rPr>
        <w:t xml:space="preserve">Phần </w:t>
      </w:r>
      <w:r w:rsidR="00854480" w:rsidRPr="006040D8">
        <w:rPr>
          <w:rFonts w:ascii="Times New Roman" w:hAnsi="Times New Roman" w:cs="Times New Roman"/>
          <w:b/>
          <w:color w:val="auto"/>
          <w:sz w:val="28"/>
          <w:szCs w:val="28"/>
          <w:lang w:val="en-US"/>
        </w:rPr>
        <w:t>I</w:t>
      </w:r>
    </w:p>
    <w:p w14:paraId="7FBE17ED" w14:textId="77777777" w:rsidR="00740FEA" w:rsidRPr="006040D8" w:rsidRDefault="00740FEA" w:rsidP="00A16C83">
      <w:pPr>
        <w:spacing w:line="360" w:lineRule="exact"/>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QUY ĐỊNH CHUNG</w:t>
      </w:r>
    </w:p>
    <w:p w14:paraId="5896D20B" w14:textId="77777777" w:rsidR="0057175B" w:rsidRPr="006040D8" w:rsidRDefault="0057175B" w:rsidP="0057175B">
      <w:pPr>
        <w:spacing w:line="360" w:lineRule="exact"/>
        <w:ind w:firstLine="567"/>
        <w:jc w:val="both"/>
        <w:rPr>
          <w:rFonts w:ascii="Times New Roman" w:hAnsi="Times New Roman" w:cs="Times New Roman"/>
          <w:color w:val="auto"/>
          <w:sz w:val="28"/>
          <w:szCs w:val="28"/>
          <w:lang w:val="en-US"/>
        </w:rPr>
      </w:pPr>
      <w:r w:rsidRPr="006040D8">
        <w:rPr>
          <w:rFonts w:ascii="Times New Roman" w:hAnsi="Times New Roman" w:cs="Times New Roman"/>
          <w:b/>
          <w:bCs/>
          <w:color w:val="auto"/>
          <w:sz w:val="28"/>
          <w:szCs w:val="28"/>
          <w:lang w:val="en-US"/>
        </w:rPr>
        <w:t>Điều 1</w:t>
      </w:r>
      <w:r w:rsidRPr="006040D8">
        <w:rPr>
          <w:rFonts w:ascii="Times New Roman" w:hAnsi="Times New Roman" w:cs="Times New Roman"/>
          <w:color w:val="auto"/>
          <w:sz w:val="28"/>
          <w:szCs w:val="28"/>
          <w:lang w:val="en-US"/>
        </w:rPr>
        <w:t xml:space="preserve">. </w:t>
      </w:r>
      <w:r w:rsidRPr="006040D8">
        <w:rPr>
          <w:rFonts w:ascii="Times New Roman" w:hAnsi="Times New Roman" w:cs="Times New Roman"/>
          <w:b/>
          <w:bCs/>
          <w:color w:val="auto"/>
          <w:sz w:val="28"/>
          <w:szCs w:val="28"/>
          <w:lang w:val="en-US"/>
        </w:rPr>
        <w:t>Phạm vi điều chỉnh</w:t>
      </w:r>
    </w:p>
    <w:p w14:paraId="3AA8DEB4" w14:textId="2D54CB9E" w:rsidR="00740FEA" w:rsidRPr="006040D8" w:rsidRDefault="00740FE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Định mức kinh tế - kỹ thuật đo đạc lập bản đồ địa chính, đăng ký </w:t>
      </w:r>
      <w:r w:rsidR="00277C05" w:rsidRPr="006040D8">
        <w:rPr>
          <w:rFonts w:ascii="Times New Roman" w:hAnsi="Times New Roman" w:cs="Times New Roman"/>
          <w:color w:val="auto"/>
          <w:sz w:val="28"/>
          <w:szCs w:val="28"/>
          <w:lang w:val="en-US"/>
        </w:rPr>
        <w:t>đất đai</w:t>
      </w:r>
      <w:r w:rsidRPr="006040D8">
        <w:rPr>
          <w:rFonts w:ascii="Times New Roman" w:hAnsi="Times New Roman" w:cs="Times New Roman"/>
          <w:color w:val="auto"/>
          <w:sz w:val="28"/>
          <w:szCs w:val="28"/>
        </w:rPr>
        <w:t>, lập hồ sơ địa chính, cấp giấy chứng nhận quyền sử dụng đất, quyền sở hữu tài sản gắn liền với đất (sau đây gọi tắt là Định mức KT-KT) áp dụng thực hiện cho các công việc sau:</w:t>
      </w:r>
    </w:p>
    <w:p w14:paraId="7B745FC0" w14:textId="77777777" w:rsidR="00740FEA" w:rsidRPr="006040D8" w:rsidRDefault="00740FEA" w:rsidP="00A16C83">
      <w:pPr>
        <w:spacing w:line="360" w:lineRule="exact"/>
        <w:ind w:firstLine="567"/>
        <w:jc w:val="both"/>
        <w:rPr>
          <w:rFonts w:ascii="Times New Roman" w:hAnsi="Times New Roman" w:cs="Times New Roman"/>
          <w:color w:val="auto"/>
          <w:spacing w:val="6"/>
          <w:sz w:val="28"/>
          <w:szCs w:val="28"/>
        </w:rPr>
      </w:pPr>
      <w:r w:rsidRPr="006040D8">
        <w:rPr>
          <w:rFonts w:ascii="Times New Roman" w:hAnsi="Times New Roman" w:cs="Times New Roman"/>
          <w:color w:val="auto"/>
          <w:spacing w:val="6"/>
          <w:sz w:val="28"/>
          <w:szCs w:val="28"/>
        </w:rPr>
        <w:t>1.1. Đo đạc lập bản đồ địa chính, bao gồm:</w:t>
      </w:r>
    </w:p>
    <w:p w14:paraId="3A8A4A14" w14:textId="77777777" w:rsidR="00740FEA" w:rsidRPr="006040D8" w:rsidRDefault="00740FE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a) </w:t>
      </w:r>
      <w:r w:rsidR="00B26E02" w:rsidRPr="004423BD">
        <w:rPr>
          <w:rFonts w:ascii="Times New Roman" w:hAnsi="Times New Roman" w:cs="Times New Roman"/>
          <w:color w:val="auto"/>
          <w:sz w:val="28"/>
          <w:szCs w:val="28"/>
          <w:lang w:val="pt-BR"/>
        </w:rPr>
        <w:t>Lập l</w:t>
      </w:r>
      <w:r w:rsidRPr="006040D8">
        <w:rPr>
          <w:rFonts w:ascii="Times New Roman" w:hAnsi="Times New Roman" w:cs="Times New Roman"/>
          <w:color w:val="auto"/>
          <w:sz w:val="28"/>
          <w:szCs w:val="28"/>
        </w:rPr>
        <w:t>ưới địa chính;</w:t>
      </w:r>
    </w:p>
    <w:p w14:paraId="6648A885" w14:textId="77777777" w:rsidR="00740FEA" w:rsidRPr="004423BD" w:rsidRDefault="00740FE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b) Đo đạc thành lập bản đồ đị</w:t>
      </w:r>
      <w:r w:rsidR="00941D38" w:rsidRPr="006040D8">
        <w:rPr>
          <w:rFonts w:ascii="Times New Roman" w:hAnsi="Times New Roman" w:cs="Times New Roman"/>
          <w:color w:val="auto"/>
          <w:sz w:val="28"/>
          <w:szCs w:val="28"/>
        </w:rPr>
        <w:t>a chính</w:t>
      </w:r>
      <w:r w:rsidR="00941D38" w:rsidRPr="004423BD">
        <w:rPr>
          <w:rFonts w:ascii="Times New Roman" w:hAnsi="Times New Roman" w:cs="Times New Roman"/>
          <w:color w:val="auto"/>
          <w:sz w:val="28"/>
          <w:szCs w:val="28"/>
        </w:rPr>
        <w:t>, gồm: đo đạc lập mới bản đồ địa chính; đo đạc lập lại bản đồ địa chính; đo đạc bổ sung bản đồ địa chính;</w:t>
      </w:r>
    </w:p>
    <w:p w14:paraId="0C75EC8F" w14:textId="77777777" w:rsidR="00740FEA" w:rsidRPr="006040D8" w:rsidRDefault="00941D38" w:rsidP="00A16C83">
      <w:pPr>
        <w:spacing w:line="36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c</w:t>
      </w:r>
      <w:r w:rsidR="00740FEA" w:rsidRPr="006040D8">
        <w:rPr>
          <w:rFonts w:ascii="Times New Roman" w:hAnsi="Times New Roman" w:cs="Times New Roman"/>
          <w:color w:val="auto"/>
          <w:sz w:val="28"/>
          <w:szCs w:val="28"/>
        </w:rPr>
        <w:t>) Đo đạc chỉnh lý bản đồ địa chính;</w:t>
      </w:r>
    </w:p>
    <w:p w14:paraId="2300CF31" w14:textId="77777777" w:rsidR="00941D38" w:rsidRPr="006040D8" w:rsidRDefault="00941D38" w:rsidP="00A16C83">
      <w:pPr>
        <w:spacing w:line="36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d</w:t>
      </w:r>
      <w:r w:rsidRPr="006040D8">
        <w:rPr>
          <w:rFonts w:ascii="Times New Roman" w:hAnsi="Times New Roman" w:cs="Times New Roman"/>
          <w:color w:val="auto"/>
          <w:sz w:val="28"/>
          <w:szCs w:val="28"/>
        </w:rPr>
        <w:t>) Số hóa</w:t>
      </w:r>
      <w:r w:rsidRPr="004423BD">
        <w:rPr>
          <w:rFonts w:ascii="Times New Roman" w:hAnsi="Times New Roman" w:cs="Times New Roman"/>
          <w:color w:val="auto"/>
          <w:sz w:val="28"/>
          <w:szCs w:val="28"/>
        </w:rPr>
        <w:t>,</w:t>
      </w:r>
      <w:r w:rsidRPr="006040D8">
        <w:rPr>
          <w:rFonts w:ascii="Times New Roman" w:hAnsi="Times New Roman" w:cs="Times New Roman"/>
          <w:color w:val="auto"/>
          <w:sz w:val="28"/>
          <w:szCs w:val="28"/>
        </w:rPr>
        <w:t xml:space="preserve"> chuyển hệ tọa độ bản đồ địa chính;</w:t>
      </w:r>
    </w:p>
    <w:p w14:paraId="711948D7" w14:textId="77777777" w:rsidR="00740FEA" w:rsidRPr="006040D8" w:rsidRDefault="00740FE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đ) Trích đo </w:t>
      </w:r>
      <w:r w:rsidR="00941D38" w:rsidRPr="004423BD">
        <w:rPr>
          <w:rFonts w:ascii="Times New Roman" w:hAnsi="Times New Roman" w:cs="Times New Roman"/>
          <w:color w:val="auto"/>
          <w:sz w:val="28"/>
          <w:szCs w:val="28"/>
        </w:rPr>
        <w:t>bản đồ địa chính</w:t>
      </w:r>
      <w:r w:rsidRPr="006040D8">
        <w:rPr>
          <w:rFonts w:ascii="Times New Roman" w:hAnsi="Times New Roman" w:cs="Times New Roman"/>
          <w:color w:val="auto"/>
          <w:sz w:val="28"/>
          <w:szCs w:val="28"/>
        </w:rPr>
        <w:t>;</w:t>
      </w:r>
    </w:p>
    <w:p w14:paraId="720C493A" w14:textId="77777777" w:rsidR="00740FEA" w:rsidRPr="006040D8" w:rsidRDefault="00740FE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e) Đo đạc chỉnh lý bản trích đo địa chính hoặc chỉnh lý riêng từng thửa đất của bản đồ địa chính;</w:t>
      </w:r>
    </w:p>
    <w:p w14:paraId="5C623047" w14:textId="77777777" w:rsidR="00740FEA" w:rsidRPr="006040D8" w:rsidRDefault="00740FE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g) Đo đạc tài sản gắn liền với đất.</w:t>
      </w:r>
    </w:p>
    <w:p w14:paraId="3DE2F786" w14:textId="77777777" w:rsidR="008642F2" w:rsidRPr="006040D8" w:rsidRDefault="008642F2"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1.2. Đăng ký đất đai, tài sản gắn liền với đất; lập hồ sơ địa chính; cấp Giấy chứng nhận quyền sử dụng đất, quyền sở hữu tài sản gắn liền với đất (đăng ký, cấp Giấy chứng nhận) bao gồm:</w:t>
      </w:r>
    </w:p>
    <w:p w14:paraId="473EA074" w14:textId="77777777" w:rsidR="008642F2" w:rsidRPr="006040D8" w:rsidRDefault="008642F2"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a) Đăng ký đất đai, tài sản gắn liền với đất; lập hồ sơ địa chính; cấp Giấy chứng nhận quyền sử dụng đất, quyền sở hữu tài sản gắn liền với đất lần đầu thực hiện đồng thời đối với nhiều hộ gia đình, cá nhân, cộng đồng dân cư ở xã, thị trấn </w:t>
      </w:r>
      <w:r w:rsidRPr="006040D8">
        <w:rPr>
          <w:rFonts w:ascii="Times New Roman" w:hAnsi="Times New Roman" w:cs="Times New Roman"/>
          <w:color w:val="auto"/>
          <w:sz w:val="28"/>
          <w:szCs w:val="28"/>
        </w:rPr>
        <w:lastRenderedPageBreak/>
        <w:t>(dưới đây gọi là đăng ký, cấp Giấy chứng nhận lần đầu đồng loạt đối với hộ gia đình, cá nhân ở xã, thị trấn);</w:t>
      </w:r>
    </w:p>
    <w:p w14:paraId="489E54A3" w14:textId="77777777" w:rsidR="008642F2" w:rsidRPr="006040D8" w:rsidRDefault="008642F2"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b) Đăng ký đất đai, tài sản gắn liền với đất; lập hồ sơ địa chính; cấp Giấy chứng nhận quyền sử dụng đất, quyền sở hữu tài sản gắn liền với đất lần đầu thực hiện đồng thời đối với nhiều hộ gia đình, cá nhân, cộng đồng dân cư ở phường (dưới đây gọi là đăng ký, cấp Giấy chứng nhận lần đầu đồng loạt đối với hộ gia đình, cá nhân ở phường);</w:t>
      </w:r>
    </w:p>
    <w:p w14:paraId="7D21CA87" w14:textId="77777777" w:rsidR="008642F2" w:rsidRPr="006040D8" w:rsidRDefault="008642F2"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c) Đăng ký đất đai, tài sản gắn liền với đất; cập nhật hồ sơ địa chính; cấp Giấy chứng nhận quyền sử dụng đất, quyền sở hữu tài sản gắn liền với đất lần đầu đối với riêng từng hộ gia đình, cá nhân, cộng đồng dân cư (dưới đây gọi là đăng ký, cấp Giấy chứng nhận lần đầu đơn lẻ từng hộ gia đình, cá nhân);</w:t>
      </w:r>
    </w:p>
    <w:p w14:paraId="14638AAB" w14:textId="77777777" w:rsidR="008642F2" w:rsidRPr="006040D8" w:rsidRDefault="008642F2"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d) Đăng ký đất đai, tài sản gắn liền với đất; cập nhật hồ sơ địa chính; cấp Giấy chứng nhận quyền sử dụng đất, quyền sở hữu tài sản gắn liền với đất lần đầu đối với tổ chức</w:t>
      </w:r>
      <w:r w:rsidRPr="004423BD">
        <w:rPr>
          <w:rFonts w:ascii="Times New Roman" w:hAnsi="Times New Roman" w:cs="Times New Roman"/>
          <w:color w:val="auto"/>
          <w:sz w:val="28"/>
          <w:szCs w:val="28"/>
        </w:rPr>
        <w:t xml:space="preserve"> trong nước</w:t>
      </w:r>
      <w:r w:rsidRPr="006040D8">
        <w:rPr>
          <w:rFonts w:ascii="Times New Roman" w:hAnsi="Times New Roman" w:cs="Times New Roman"/>
          <w:color w:val="auto"/>
          <w:sz w:val="28"/>
          <w:szCs w:val="28"/>
        </w:rPr>
        <w:t xml:space="preserve">, </w:t>
      </w:r>
      <w:r w:rsidRPr="004423BD">
        <w:rPr>
          <w:rFonts w:ascii="Times New Roman" w:hAnsi="Times New Roman" w:cs="Times New Roman"/>
          <w:color w:val="auto"/>
          <w:sz w:val="28"/>
          <w:szCs w:val="28"/>
        </w:rPr>
        <w:t xml:space="preserve">tổ chức </w:t>
      </w:r>
      <w:r w:rsidRPr="006040D8">
        <w:rPr>
          <w:rFonts w:ascii="Times New Roman" w:hAnsi="Times New Roman" w:cs="Times New Roman"/>
          <w:color w:val="auto"/>
          <w:sz w:val="28"/>
          <w:szCs w:val="28"/>
        </w:rPr>
        <w:t>tôn giáo,</w:t>
      </w:r>
      <w:r w:rsidRPr="004423BD">
        <w:rPr>
          <w:rFonts w:ascii="Times New Roman" w:hAnsi="Times New Roman" w:cs="Times New Roman"/>
          <w:color w:val="auto"/>
          <w:sz w:val="28"/>
          <w:szCs w:val="28"/>
        </w:rPr>
        <w:t xml:space="preserve"> tổ chức tôn giáo trực thuộc,</w:t>
      </w:r>
      <w:r w:rsidRPr="006040D8">
        <w:rPr>
          <w:rFonts w:ascii="Times New Roman" w:hAnsi="Times New Roman" w:cs="Times New Roman"/>
          <w:color w:val="auto"/>
          <w:sz w:val="28"/>
          <w:szCs w:val="28"/>
        </w:rPr>
        <w:t xml:space="preserve"> tổ chức nước ngoài</w:t>
      </w:r>
      <w:r w:rsidRPr="004423BD">
        <w:rPr>
          <w:rFonts w:ascii="Times New Roman" w:hAnsi="Times New Roman" w:cs="Times New Roman"/>
          <w:color w:val="auto"/>
          <w:sz w:val="28"/>
          <w:szCs w:val="28"/>
        </w:rPr>
        <w:t xml:space="preserve"> có chức năng ngoại giao</w:t>
      </w:r>
      <w:r w:rsidRPr="006040D8">
        <w:rPr>
          <w:rFonts w:ascii="Times New Roman" w:hAnsi="Times New Roman" w:cs="Times New Roman"/>
          <w:color w:val="auto"/>
          <w:sz w:val="28"/>
          <w:szCs w:val="28"/>
        </w:rPr>
        <w:t xml:space="preserve">, </w:t>
      </w:r>
      <w:r w:rsidRPr="004423BD">
        <w:rPr>
          <w:rFonts w:ascii="Times New Roman" w:hAnsi="Times New Roman" w:cs="Times New Roman"/>
          <w:color w:val="auto"/>
          <w:sz w:val="28"/>
          <w:szCs w:val="28"/>
        </w:rPr>
        <w:t>tổ chức kinh tế có vốn đầu tư nước ngoài</w:t>
      </w:r>
      <w:r w:rsidRPr="006040D8">
        <w:rPr>
          <w:rFonts w:ascii="Times New Roman" w:hAnsi="Times New Roman" w:cs="Times New Roman"/>
          <w:color w:val="auto"/>
          <w:sz w:val="28"/>
          <w:szCs w:val="28"/>
        </w:rPr>
        <w:t xml:space="preserve">, người </w:t>
      </w:r>
      <w:r w:rsidRPr="004423BD">
        <w:rPr>
          <w:rFonts w:ascii="Times New Roman" w:hAnsi="Times New Roman" w:cs="Times New Roman"/>
          <w:color w:val="auto"/>
          <w:sz w:val="28"/>
          <w:szCs w:val="28"/>
        </w:rPr>
        <w:t xml:space="preserve">gốc </w:t>
      </w:r>
      <w:r w:rsidRPr="006040D8">
        <w:rPr>
          <w:rFonts w:ascii="Times New Roman" w:hAnsi="Times New Roman" w:cs="Times New Roman"/>
          <w:color w:val="auto"/>
          <w:sz w:val="28"/>
          <w:szCs w:val="28"/>
        </w:rPr>
        <w:t>Việt Nam định cư ở nước ngoài (dưới đây gọi là đăng ký, cấp Giấy chứng nhận lần đầu đối với tổ chức);</w:t>
      </w:r>
    </w:p>
    <w:p w14:paraId="49CB6BB5" w14:textId="77777777" w:rsidR="008642F2" w:rsidRPr="006040D8" w:rsidRDefault="008642F2"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 Đăng ký đất đai, tài sản gắn liền với đất; lập hồ sơ địa chính; cấp đổi Giấy chứng nhận quyền sử dụng đất, quyền sở hữu tài sản gắn liền với đất thực hiện đồng thời đối với các tổ chức, hộ gia đình, cá nhân tại xã, thị trấn (dưới đây gọi là đăng ký, cấp đổi Giấy chứng nhận đồng loạt tại xã, thị trấn);</w:t>
      </w:r>
    </w:p>
    <w:p w14:paraId="1BEFD154" w14:textId="77777777" w:rsidR="008642F2" w:rsidRPr="006040D8" w:rsidRDefault="008642F2"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e) Đăng ký đất đai, tài sản gắn liền với đất; lập hồ sơ địa chính; cấp đổi Giấy chứng nhận quyền sử dụng đất, quyền sở hữu tài sản gắn liền với đất thực hiện đồng thời đối với các tổ chức, hộ gia đình, cá nhân tại phường (dưới đây gọi là đăng ký, cấp đổi Giấy chứng nhận đồng loạt tại phường);</w:t>
      </w:r>
    </w:p>
    <w:p w14:paraId="5A3E3D6F" w14:textId="77777777" w:rsidR="008642F2" w:rsidRPr="006040D8" w:rsidRDefault="008642F2"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g) Đăng ký đất đai, tài sản gắn liền với đất; cập nhật hồ sơ địa chính; cấp đổi, cấp lại Giấy chứng nhận quyền sử dụng đất, quyền sở hữu tài sản gắn liền với đất đối với riêng hộ gia đình, cá nhân (dưới đây gọi là đăng ký, cấp đổi, cấp lại Giấy chứng nhận </w:t>
      </w:r>
      <w:r w:rsidRPr="004423BD">
        <w:rPr>
          <w:rFonts w:ascii="Times New Roman" w:hAnsi="Times New Roman" w:cs="Times New Roman"/>
          <w:color w:val="auto"/>
          <w:sz w:val="28"/>
          <w:szCs w:val="28"/>
        </w:rPr>
        <w:t>đơn</w:t>
      </w:r>
      <w:r w:rsidRPr="006040D8">
        <w:rPr>
          <w:rFonts w:ascii="Times New Roman" w:hAnsi="Times New Roman" w:cs="Times New Roman"/>
          <w:color w:val="auto"/>
          <w:sz w:val="28"/>
          <w:szCs w:val="28"/>
        </w:rPr>
        <w:t xml:space="preserve"> lẻ đối với hộ gia đình, cá nhân);</w:t>
      </w:r>
    </w:p>
    <w:p w14:paraId="20C7B4D3" w14:textId="77777777" w:rsidR="008642F2" w:rsidRPr="006040D8" w:rsidRDefault="008642F2"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h) Đăng ký đất đai, tài sản gắn liền với đất; cập nhật hồ sơ địa chính; cấp đổi, cấp lại Giấy chứng nhận quyền sử dụng đất, quyền sở hữu tài sản gắn liền với đất đối với riêng từng tổ chức (dưới đây gọi là đăng ký, cấp đổi, cấp lại Giấy chứng nhận </w:t>
      </w:r>
      <w:r w:rsidRPr="004423BD">
        <w:rPr>
          <w:rFonts w:ascii="Times New Roman" w:hAnsi="Times New Roman" w:cs="Times New Roman"/>
          <w:color w:val="auto"/>
          <w:sz w:val="28"/>
          <w:szCs w:val="28"/>
        </w:rPr>
        <w:t>đơn</w:t>
      </w:r>
      <w:r w:rsidRPr="006040D8">
        <w:rPr>
          <w:rFonts w:ascii="Times New Roman" w:hAnsi="Times New Roman" w:cs="Times New Roman"/>
          <w:color w:val="auto"/>
          <w:sz w:val="28"/>
          <w:szCs w:val="28"/>
        </w:rPr>
        <w:t xml:space="preserve"> lẻ đối với tổ chức);</w:t>
      </w:r>
    </w:p>
    <w:p w14:paraId="2870D2E7" w14:textId="77777777" w:rsidR="008642F2" w:rsidRPr="006040D8" w:rsidRDefault="008642F2"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i) Đăng ký biến động đất đai về quyền sử dụng đất, quyền sở hữu tài sản gắn liền với đất đối với riêng từng hộ gia đình, cá nhân, cộng đồng dân cư, người gốc Việt Nam định cư ở nước ngoài (dưới đây gọi là Đăng ký biến động đất đai đối với hộ gia đình, cá nhân);</w:t>
      </w:r>
    </w:p>
    <w:p w14:paraId="0B57B001" w14:textId="77777777" w:rsidR="008642F2" w:rsidRPr="006040D8" w:rsidRDefault="008642F2"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lastRenderedPageBreak/>
        <w:t>k) Đăng ký biến động đất đai về quyền sử dụng đất, quyền sở hữu tài sản gắn liền với đất đối với tổ chức trong nước, tổ chức tôn giáo, tổ chức tôn giáo trực thuộc, tổ chức nước ngoài có chức năng ngoại giao, tổ chức kinh tế có vốn đầu tư nước ngoài</w:t>
      </w:r>
      <w:r w:rsidRPr="004423BD">
        <w:rPr>
          <w:rFonts w:ascii="Times New Roman" w:hAnsi="Times New Roman" w:cs="Times New Roman"/>
          <w:color w:val="auto"/>
          <w:sz w:val="28"/>
          <w:szCs w:val="28"/>
        </w:rPr>
        <w:t>, tổ chức nước ngoài, cá nhân nước ngoài</w:t>
      </w:r>
      <w:r w:rsidRPr="004423BD" w:rsidDel="004D3E67">
        <w:rPr>
          <w:rFonts w:ascii="Times New Roman" w:hAnsi="Times New Roman" w:cs="Times New Roman"/>
          <w:color w:val="auto"/>
          <w:sz w:val="28"/>
          <w:szCs w:val="28"/>
        </w:rPr>
        <w:t xml:space="preserve"> </w:t>
      </w:r>
      <w:r w:rsidRPr="006040D8">
        <w:rPr>
          <w:rFonts w:ascii="Times New Roman" w:hAnsi="Times New Roman" w:cs="Times New Roman"/>
          <w:color w:val="auto"/>
          <w:sz w:val="28"/>
          <w:szCs w:val="28"/>
        </w:rPr>
        <w:t xml:space="preserve"> (dưới đây gọi là đăng ký biến động đất đai đối với tổ chức);</w:t>
      </w:r>
    </w:p>
    <w:p w14:paraId="3E07BFCD" w14:textId="77777777" w:rsidR="008642F2" w:rsidRPr="006040D8" w:rsidRDefault="008642F2"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l) Trích lục hồ sơ địa chính.</w:t>
      </w:r>
    </w:p>
    <w:p w14:paraId="4A55E01B" w14:textId="67973D66" w:rsidR="009B155A" w:rsidRPr="004423BD" w:rsidRDefault="0057175B" w:rsidP="0057175B">
      <w:pPr>
        <w:spacing w:line="360" w:lineRule="exact"/>
        <w:ind w:firstLine="567"/>
        <w:jc w:val="both"/>
        <w:rPr>
          <w:rFonts w:ascii="Times New Roman" w:hAnsi="Times New Roman" w:cs="Times New Roman"/>
          <w:b/>
          <w:bCs/>
          <w:color w:val="auto"/>
          <w:sz w:val="28"/>
          <w:szCs w:val="28"/>
        </w:rPr>
      </w:pPr>
      <w:r w:rsidRPr="004423BD">
        <w:rPr>
          <w:rFonts w:ascii="Times New Roman" w:hAnsi="Times New Roman" w:cs="Times New Roman"/>
          <w:color w:val="auto"/>
          <w:sz w:val="28"/>
          <w:szCs w:val="28"/>
        </w:rPr>
        <w:t>2.</w:t>
      </w:r>
      <w:r w:rsidRPr="004423BD">
        <w:rPr>
          <w:rFonts w:ascii="Times New Roman" w:hAnsi="Times New Roman" w:cs="Times New Roman"/>
          <w:b/>
          <w:bCs/>
          <w:color w:val="auto"/>
          <w:sz w:val="28"/>
          <w:szCs w:val="28"/>
        </w:rPr>
        <w:t xml:space="preserve"> </w:t>
      </w:r>
      <w:r w:rsidR="009B155A" w:rsidRPr="006040D8">
        <w:rPr>
          <w:rFonts w:ascii="Times New Roman" w:hAnsi="Times New Roman" w:cs="Times New Roman"/>
          <w:color w:val="auto"/>
          <w:sz w:val="28"/>
          <w:szCs w:val="28"/>
        </w:rPr>
        <w:t>Định mức KT-KT này là căn cứ để tính đơn giá sản phẩm đo đạc lập bản đồ địa chính; đăng ký, cấp Giấy chứng nhận lần đầu; cấp đổi, cấp lại Giấy chứng nhận và đăng ký biến động đất đai, tài sản gắn liền với đất; làm căn cứ giao dự toán và quyết toán giá trị sản phẩm hoàn thành.</w:t>
      </w:r>
    </w:p>
    <w:p w14:paraId="080C6A50" w14:textId="77777777" w:rsidR="0057175B" w:rsidRPr="004423BD" w:rsidRDefault="0057175B" w:rsidP="0057175B">
      <w:pPr>
        <w:spacing w:line="360" w:lineRule="exact"/>
        <w:ind w:firstLine="567"/>
        <w:jc w:val="both"/>
        <w:rPr>
          <w:rFonts w:ascii="Times New Roman" w:hAnsi="Times New Roman" w:cs="Times New Roman"/>
          <w:b/>
          <w:bCs/>
          <w:color w:val="auto"/>
          <w:sz w:val="28"/>
          <w:szCs w:val="28"/>
        </w:rPr>
      </w:pPr>
      <w:r w:rsidRPr="004423BD">
        <w:rPr>
          <w:rFonts w:ascii="Times New Roman" w:hAnsi="Times New Roman" w:cs="Times New Roman"/>
          <w:b/>
          <w:bCs/>
          <w:color w:val="auto"/>
          <w:sz w:val="28"/>
          <w:szCs w:val="28"/>
        </w:rPr>
        <w:t>Điều 2. Đối tượng áp dụng</w:t>
      </w:r>
    </w:p>
    <w:p w14:paraId="584729A1" w14:textId="4235EF4D" w:rsidR="009B155A" w:rsidRPr="004423BD"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Định mức KT-KT này áp dụng cho các đơn vị sự nghiệp công lập, các công ty nhà nước, các tổ chức và cá nhân có liên quan đến việc thực hiện các công việc về đo đạc địa chính; đăng ký, cấp Giấy chứng nhận lần đầu; cấp đổi, cấp lại Giấy chứng nhận và đăng ký biến động đất đai, tài sản gắn liền với đất.</w:t>
      </w:r>
    </w:p>
    <w:p w14:paraId="37D28887" w14:textId="77777777" w:rsidR="0057175B" w:rsidRPr="004423BD" w:rsidRDefault="0057175B" w:rsidP="0057175B">
      <w:pPr>
        <w:spacing w:line="360" w:lineRule="exact"/>
        <w:ind w:firstLine="567"/>
        <w:jc w:val="both"/>
        <w:rPr>
          <w:rFonts w:ascii="Times New Roman" w:hAnsi="Times New Roman" w:cs="Times New Roman"/>
          <w:b/>
          <w:bCs/>
          <w:color w:val="auto"/>
          <w:sz w:val="28"/>
          <w:szCs w:val="28"/>
        </w:rPr>
      </w:pPr>
      <w:r w:rsidRPr="004423BD">
        <w:rPr>
          <w:rFonts w:ascii="Times New Roman" w:hAnsi="Times New Roman" w:cs="Times New Roman"/>
          <w:b/>
          <w:bCs/>
          <w:color w:val="auto"/>
          <w:sz w:val="28"/>
          <w:szCs w:val="28"/>
        </w:rPr>
        <w:t>Điều 3. Quy định chung</w:t>
      </w:r>
    </w:p>
    <w:p w14:paraId="3D14DCC8" w14:textId="753BF844" w:rsidR="009B155A" w:rsidRPr="006040D8" w:rsidRDefault="0057175B" w:rsidP="00A16C83">
      <w:pPr>
        <w:spacing w:line="36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1</w:t>
      </w:r>
      <w:r w:rsidR="009B155A" w:rsidRPr="006040D8">
        <w:rPr>
          <w:rFonts w:ascii="Times New Roman" w:hAnsi="Times New Roman" w:cs="Times New Roman"/>
          <w:color w:val="auto"/>
          <w:sz w:val="28"/>
          <w:szCs w:val="28"/>
        </w:rPr>
        <w:t>. Định mức KT-KT bao gồm:</w:t>
      </w:r>
    </w:p>
    <w:p w14:paraId="6466AF95" w14:textId="3A12AA42" w:rsidR="009B155A" w:rsidRPr="006040D8" w:rsidRDefault="0057175B" w:rsidP="00A16C83">
      <w:pPr>
        <w:spacing w:line="36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1</w:t>
      </w:r>
      <w:r w:rsidR="009B155A" w:rsidRPr="006040D8">
        <w:rPr>
          <w:rFonts w:ascii="Times New Roman" w:hAnsi="Times New Roman" w:cs="Times New Roman"/>
          <w:color w:val="auto"/>
          <w:sz w:val="28"/>
          <w:szCs w:val="28"/>
        </w:rPr>
        <w:t>.1. Định mức lao động công nghệ (sau đây gọi là định mức lao động): Là thời gian lao động trực tiếp để sản xuất ra một sản phẩm (thực hiện một bước công việc). Nội dung của định mức lao động bao gồm:</w:t>
      </w:r>
    </w:p>
    <w:p w14:paraId="526AD98B"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a) Nội dung công việc: Quy định các thao tác cơ bản, thao tác chính để thực hiện bước công việc;</w:t>
      </w:r>
    </w:p>
    <w:p w14:paraId="68289158"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b) Phân loại khó khăn: Quy định các yếu tố cơ bản có ảnh hưởng đến việc thực hiện bước công việc làm căn cứ để phân loại khó khăn;</w:t>
      </w:r>
    </w:p>
    <w:p w14:paraId="775CD3BA" w14:textId="1A55CD2C" w:rsidR="009B155A" w:rsidRPr="004423BD"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c) Định biên: Quy định số lượng lao động kỹ thuật; loại và cấp bậc lao động kỹ thuật thực hiện công việc theo </w:t>
      </w:r>
      <w:r w:rsidR="00235D0B" w:rsidRPr="004423BD">
        <w:rPr>
          <w:rFonts w:ascii="Times New Roman" w:hAnsi="Times New Roman" w:cs="Times New Roman"/>
          <w:color w:val="auto"/>
          <w:sz w:val="28"/>
          <w:szCs w:val="28"/>
        </w:rPr>
        <w:t>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14:paraId="3F3382F4"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d) Định mức: Quy định thời gian lao động trực tiếp sản xuất một đơn vị sản phẩm (thực hiện bước công việc); đơn vị tính là công cá nhân hoặc công nhóm/đơn vị sản phẩm; ngày công (ca) tính bằng 8 giờ làm việc.</w:t>
      </w:r>
    </w:p>
    <w:p w14:paraId="36339233"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lastRenderedPageBreak/>
        <w:t>Các mức ngoại nghiệp thể hiện dưới dạng phân số, trong đó:</w:t>
      </w:r>
    </w:p>
    <w:p w14:paraId="737C73E8"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Tử số là mức lao động kỹ thuật (tính theo công nhóm, công cá nhân);</w:t>
      </w:r>
    </w:p>
    <w:p w14:paraId="08779321"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Mẫu số là mức lao động phổ thông, tính theo công cá nhân.</w:t>
      </w:r>
    </w:p>
    <w:p w14:paraId="6E54189A"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Lao động phổ thông là người lao động được thuê để thực hiện các công việc giản đơn như vận chuyển các thiết bị kèm theo máy chính, vật liệu, thông hướng tầm ngắm, liên hệ, dẫn đường, bảo vệ, phục vụ đo ngắm, đào bới mốc, rửa vật liệu; tham gia công tác đo đạc, chỉnh lý bản đồ địa chính, đăng ký đất đai, lập hồ sơ địa chính, cấp Giấy chứng nhận được xác định là cán bộ các thôn, bản, ấp, tổ dân phố, những người am hiểu tình hình đất đai ở địa bàn, những người có uy tín đại diện cho cộng đồng dân cư ở địa bàn; những người thực hiện một số công việc đơn giản trong đo đạc, đăng ký đất đai, lập hồ sơ địa chính.</w:t>
      </w:r>
    </w:p>
    <w:p w14:paraId="2B40ADF4"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Mức lao động kỹ thuật ngừng nghỉ việc do thời tiết của lao động kỹ thuật ngoại nghiệp được tính thêm 0,25 mức ngoại nghiệp quy định tại các bảng mức.</w:t>
      </w:r>
    </w:p>
    <w:p w14:paraId="6B5E3398" w14:textId="081F2CAE" w:rsidR="009B155A" w:rsidRPr="006040D8" w:rsidRDefault="0057175B" w:rsidP="00A16C83">
      <w:pPr>
        <w:spacing w:line="36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1</w:t>
      </w:r>
      <w:r w:rsidR="009B155A" w:rsidRPr="006040D8">
        <w:rPr>
          <w:rFonts w:ascii="Times New Roman" w:hAnsi="Times New Roman" w:cs="Times New Roman"/>
          <w:color w:val="auto"/>
          <w:sz w:val="28"/>
          <w:szCs w:val="28"/>
        </w:rPr>
        <w:t>.2. Định mức vật tư và thiết bị:</w:t>
      </w:r>
    </w:p>
    <w:p w14:paraId="17EE32C6"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a) Định mức vật tư và thiết bị bao gồm định mức sử dụng vật liệu và định mức sử dụng dụng cụ (công cụ, dụng cụ), thiết bị (máy móc).</w:t>
      </w:r>
    </w:p>
    <w:p w14:paraId="281EA6C7"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Định mức sử dụng vật liệu: Là số lượng vật liệu cần thiết để sản xuất ra một đơn vị sản phẩm (thực hiện một công việc);</w:t>
      </w:r>
    </w:p>
    <w:p w14:paraId="3AF0F9C2"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Định mức sử dụng dụng cụ, thiết bị: Là số ca người lao động trực tiếp sử dụng dụng cụ, thiết bị cần thiết để sản xuất ra một đơn vị sản phẩm (thực hiện một bước công việc).</w:t>
      </w:r>
    </w:p>
    <w:p w14:paraId="49AA5CAB"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b)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14:paraId="27B1FA1E"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Thời hạn sử dụng dụng cụ: Đơn vị tính là tháng.</w:t>
      </w:r>
    </w:p>
    <w:p w14:paraId="71D51D3F" w14:textId="009AC04F" w:rsidR="009B155A" w:rsidRPr="006040D8" w:rsidRDefault="009B155A" w:rsidP="0057175B">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Thời hạn sử dụng thiết bị: </w:t>
      </w:r>
      <w:r w:rsidR="0057175B" w:rsidRPr="006040D8">
        <w:rPr>
          <w:rFonts w:ascii="Times New Roman" w:hAnsi="Times New Roman" w:cs="Times New Roman"/>
          <w:color w:val="auto"/>
          <w:sz w:val="28"/>
          <w:szCs w:val="28"/>
        </w:rPr>
        <w:t>Thực hiện áp dụng theo quy định tại Thông tư số 16/2021/TT-BTNMT ngày 27 tháng 9 năm 2021 của Bộ trưởng Bộ Tài nguyên và Môi trường quy định xây dựng định mức kinh tế - kỹ thuật thuộc phạm vi quản lý nhà nước của Bộ Tài nguyên và Môi trường; Thông tư số 23/2023/TT-BTC</w:t>
      </w:r>
      <w:r w:rsidR="0057175B" w:rsidRPr="006040D8">
        <w:rPr>
          <w:rFonts w:ascii="Times New Roman" w:hAnsi="Times New Roman" w:cs="Times New Roman"/>
          <w:i/>
          <w:iCs/>
          <w:color w:val="auto"/>
          <w:sz w:val="20"/>
          <w:szCs w:val="20"/>
          <w:shd w:val="clear" w:color="auto" w:fill="FFFFFF"/>
        </w:rPr>
        <w:t xml:space="preserve"> </w:t>
      </w:r>
      <w:r w:rsidR="0057175B" w:rsidRPr="006040D8">
        <w:rPr>
          <w:rFonts w:ascii="Times New Roman" w:hAnsi="Times New Roman" w:cs="Times New Roman"/>
          <w:color w:val="auto"/>
          <w:sz w:val="28"/>
          <w:szCs w:val="28"/>
        </w:rPr>
        <w:t>ngày 25 tháng 4 nám 2023</w:t>
      </w:r>
      <w:r w:rsidR="0057175B" w:rsidRPr="004423BD">
        <w:rPr>
          <w:rFonts w:ascii="Times New Roman" w:hAnsi="Times New Roman" w:cs="Times New Roman"/>
          <w:color w:val="auto"/>
          <w:sz w:val="28"/>
          <w:szCs w:val="28"/>
        </w:rPr>
        <w:t xml:space="preserve"> của Bộ trưởng Bộ Tài chính </w:t>
      </w:r>
      <w:r w:rsidR="0057175B" w:rsidRPr="006040D8">
        <w:rPr>
          <w:rFonts w:ascii="Times New Roman" w:hAnsi="Times New Roman" w:cs="Times New Roman"/>
          <w:color w:val="auto"/>
          <w:sz w:val="28"/>
          <w:szCs w:val="28"/>
        </w:rPr>
        <w:t>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quy định của pháp luật có liên quan.</w:t>
      </w:r>
    </w:p>
    <w:p w14:paraId="17CFFD9D"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c) Điện năng tiêu thụ của các dụng cụ, thiết bị dùng điện được tính trên cơ sở công suất của dụng cụ, thiết bị, 8 giờ làm việc trong 1 ngày công (ca) và định mức sử dụng dụng cụ, thiết bị.</w:t>
      </w:r>
    </w:p>
    <w:p w14:paraId="2141301A"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lastRenderedPageBreak/>
        <w:t>Mức điện năng trong các bảng định mức đã được tính theo công thức sau:</w:t>
      </w:r>
    </w:p>
    <w:p w14:paraId="5CDF1489" w14:textId="77777777" w:rsidR="009B155A" w:rsidRPr="006040D8" w:rsidRDefault="009B155A" w:rsidP="00A16C83">
      <w:pPr>
        <w:spacing w:line="36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pacing w:val="-4"/>
          <w:sz w:val="28"/>
          <w:szCs w:val="28"/>
        </w:rPr>
        <w:t>Mức điện = (Công suất thiết bị/giờ x 8 giờ/ca x số ca sử dụng thiết bị</w:t>
      </w:r>
      <w:r w:rsidR="00535A4D" w:rsidRPr="006040D8">
        <w:rPr>
          <w:rFonts w:ascii="Times New Roman" w:hAnsi="Times New Roman" w:cs="Times New Roman"/>
          <w:color w:val="auto"/>
          <w:spacing w:val="-4"/>
          <w:sz w:val="28"/>
          <w:szCs w:val="28"/>
        </w:rPr>
        <w:t>)</w:t>
      </w:r>
      <w:r w:rsidR="004854E2" w:rsidRPr="004423BD">
        <w:rPr>
          <w:rFonts w:ascii="Times New Roman" w:hAnsi="Times New Roman" w:cs="Times New Roman"/>
          <w:color w:val="auto"/>
          <w:spacing w:val="-4"/>
          <w:sz w:val="28"/>
          <w:szCs w:val="28"/>
        </w:rPr>
        <w:t xml:space="preserve"> </w:t>
      </w:r>
      <w:r w:rsidR="00535A4D" w:rsidRPr="006040D8">
        <w:rPr>
          <w:rFonts w:ascii="Times New Roman" w:hAnsi="Times New Roman" w:cs="Times New Roman"/>
          <w:color w:val="auto"/>
          <w:spacing w:val="-4"/>
          <w:sz w:val="28"/>
          <w:szCs w:val="28"/>
        </w:rPr>
        <w:t>+</w:t>
      </w:r>
      <w:r w:rsidRPr="006040D8">
        <w:rPr>
          <w:rFonts w:ascii="Times New Roman" w:hAnsi="Times New Roman" w:cs="Times New Roman"/>
          <w:color w:val="auto"/>
          <w:spacing w:val="-4"/>
          <w:sz w:val="28"/>
          <w:szCs w:val="28"/>
        </w:rPr>
        <w:t>5% hao hụt.</w:t>
      </w:r>
    </w:p>
    <w:p w14:paraId="4F3957A3"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Riêng mức vật liệu cho công việc đổ mốc địa chính được tính thêm 5% hao hụt vật liệu do vận chuyển và khi thi công.</w:t>
      </w:r>
    </w:p>
    <w:p w14:paraId="65E3F1A3" w14:textId="71746BEB" w:rsidR="009B155A" w:rsidRPr="006040D8" w:rsidRDefault="0057175B" w:rsidP="00A16C83">
      <w:pPr>
        <w:spacing w:line="36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2</w:t>
      </w:r>
      <w:r w:rsidR="009B155A" w:rsidRPr="006040D8">
        <w:rPr>
          <w:rFonts w:ascii="Times New Roman" w:hAnsi="Times New Roman" w:cs="Times New Roman"/>
          <w:color w:val="auto"/>
          <w:sz w:val="28"/>
          <w:szCs w:val="28"/>
        </w:rPr>
        <w:t>. Kích thước, diện tích mảnh bản đồ địa chính tính định mức xác định theo khung trong mảnh bản đồ theo quy định chia mảnh trong hệ tọa độ Quốc gia VN-2000.</w:t>
      </w:r>
    </w:p>
    <w:p w14:paraId="74B9E9DB" w14:textId="77777777" w:rsidR="009B155A" w:rsidRPr="006040D8" w:rsidRDefault="009B155A" w:rsidP="00A16C83">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Diện tích theo khung trong một mảnh bản đồ địa chính trong hệ tọa độ Quốc gia VN-2000 như sau:</w:t>
      </w:r>
    </w:p>
    <w:tbl>
      <w:tblPr>
        <w:tblW w:w="4847" w:type="pct"/>
        <w:jc w:val="center"/>
        <w:tblCellMar>
          <w:left w:w="0" w:type="dxa"/>
          <w:right w:w="0" w:type="dxa"/>
        </w:tblCellMar>
        <w:tblLook w:val="0000" w:firstRow="0" w:lastRow="0" w:firstColumn="0" w:lastColumn="0" w:noHBand="0" w:noVBand="0"/>
      </w:tblPr>
      <w:tblGrid>
        <w:gridCol w:w="2400"/>
        <w:gridCol w:w="2843"/>
        <w:gridCol w:w="3542"/>
      </w:tblGrid>
      <w:tr w:rsidR="006040D8" w:rsidRPr="006040D8" w14:paraId="00374A66" w14:textId="77777777" w:rsidTr="005F7AC2">
        <w:trPr>
          <w:trHeight w:hRule="exact" w:val="953"/>
          <w:tblHeader/>
          <w:jc w:val="center"/>
        </w:trPr>
        <w:tc>
          <w:tcPr>
            <w:tcW w:w="1366" w:type="pct"/>
            <w:tcBorders>
              <w:top w:val="single" w:sz="4" w:space="0" w:color="auto"/>
              <w:left w:val="single" w:sz="4" w:space="0" w:color="auto"/>
              <w:bottom w:val="nil"/>
              <w:right w:val="nil"/>
            </w:tcBorders>
            <w:shd w:val="clear" w:color="auto" w:fill="FFFFFF"/>
            <w:vAlign w:val="center"/>
          </w:tcPr>
          <w:p w14:paraId="1B4D6920" w14:textId="77777777" w:rsidR="00B10AB7" w:rsidRPr="006040D8" w:rsidRDefault="00B10AB7" w:rsidP="00832804">
            <w:pPr>
              <w:spacing w:before="0"/>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BĐĐC tỷ lệ</w:t>
            </w:r>
          </w:p>
        </w:tc>
        <w:tc>
          <w:tcPr>
            <w:tcW w:w="1618" w:type="pct"/>
            <w:tcBorders>
              <w:top w:val="single" w:sz="4" w:space="0" w:color="auto"/>
              <w:left w:val="single" w:sz="4" w:space="0" w:color="auto"/>
              <w:bottom w:val="nil"/>
              <w:right w:val="nil"/>
            </w:tcBorders>
            <w:shd w:val="clear" w:color="auto" w:fill="FFFFFF"/>
            <w:vAlign w:val="center"/>
          </w:tcPr>
          <w:p w14:paraId="03C6C021" w14:textId="77777777" w:rsidR="00B10AB7" w:rsidRPr="006040D8" w:rsidRDefault="00CD7547" w:rsidP="00832804">
            <w:pPr>
              <w:spacing w:before="0"/>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Diện tích</w:t>
            </w:r>
            <w:r w:rsidR="00B10AB7" w:rsidRPr="006040D8">
              <w:rPr>
                <w:rFonts w:ascii="Times New Roman" w:hAnsi="Times New Roman" w:cs="Times New Roman"/>
                <w:b/>
                <w:color w:val="auto"/>
                <w:sz w:val="28"/>
                <w:szCs w:val="28"/>
              </w:rPr>
              <w:t xml:space="preserve"> 1 mảnh BĐĐC (dm</w:t>
            </w:r>
            <w:r w:rsidR="00B10AB7" w:rsidRPr="006040D8">
              <w:rPr>
                <w:rFonts w:ascii="Times New Roman" w:hAnsi="Times New Roman" w:cs="Times New Roman"/>
                <w:b/>
                <w:color w:val="auto"/>
                <w:sz w:val="28"/>
                <w:szCs w:val="28"/>
                <w:vertAlign w:val="superscript"/>
              </w:rPr>
              <w:t>2</w:t>
            </w:r>
            <w:r w:rsidR="00B10AB7" w:rsidRPr="006040D8">
              <w:rPr>
                <w:rFonts w:ascii="Times New Roman" w:hAnsi="Times New Roman" w:cs="Times New Roman"/>
                <w:b/>
                <w:color w:val="auto"/>
                <w:sz w:val="28"/>
                <w:szCs w:val="28"/>
              </w:rPr>
              <w:t>)</w:t>
            </w:r>
          </w:p>
        </w:tc>
        <w:tc>
          <w:tcPr>
            <w:tcW w:w="2017" w:type="pct"/>
            <w:tcBorders>
              <w:top w:val="single" w:sz="4" w:space="0" w:color="auto"/>
              <w:left w:val="single" w:sz="4" w:space="0" w:color="auto"/>
              <w:bottom w:val="nil"/>
              <w:right w:val="single" w:sz="4" w:space="0" w:color="auto"/>
            </w:tcBorders>
            <w:shd w:val="clear" w:color="auto" w:fill="FFFFFF"/>
            <w:vAlign w:val="center"/>
          </w:tcPr>
          <w:p w14:paraId="7AC55ABF" w14:textId="77777777" w:rsidR="00B10AB7" w:rsidRPr="006040D8" w:rsidRDefault="00B10AB7" w:rsidP="00832804">
            <w:pPr>
              <w:spacing w:before="0"/>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Diện tích 1 mảnh BĐĐC tương ứng trên thực địa (ha)</w:t>
            </w:r>
          </w:p>
        </w:tc>
      </w:tr>
      <w:tr w:rsidR="006040D8" w:rsidRPr="006040D8" w14:paraId="59172AD5" w14:textId="77777777" w:rsidTr="005F7AC2">
        <w:trPr>
          <w:trHeight w:hRule="exact" w:val="454"/>
          <w:jc w:val="center"/>
        </w:trPr>
        <w:tc>
          <w:tcPr>
            <w:tcW w:w="1366" w:type="pct"/>
            <w:tcBorders>
              <w:top w:val="single" w:sz="4" w:space="0" w:color="auto"/>
              <w:left w:val="single" w:sz="4" w:space="0" w:color="auto"/>
              <w:bottom w:val="nil"/>
              <w:right w:val="nil"/>
            </w:tcBorders>
            <w:shd w:val="clear" w:color="auto" w:fill="FFFFFF"/>
            <w:vAlign w:val="center"/>
          </w:tcPr>
          <w:p w14:paraId="11368D29"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1/500</w:t>
            </w:r>
          </w:p>
        </w:tc>
        <w:tc>
          <w:tcPr>
            <w:tcW w:w="1618" w:type="pct"/>
            <w:tcBorders>
              <w:top w:val="single" w:sz="4" w:space="0" w:color="auto"/>
              <w:left w:val="single" w:sz="4" w:space="0" w:color="auto"/>
              <w:bottom w:val="nil"/>
              <w:right w:val="nil"/>
            </w:tcBorders>
            <w:shd w:val="clear" w:color="auto" w:fill="FFFFFF"/>
            <w:vAlign w:val="center"/>
          </w:tcPr>
          <w:p w14:paraId="74D20B00"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25</w:t>
            </w:r>
          </w:p>
        </w:tc>
        <w:tc>
          <w:tcPr>
            <w:tcW w:w="2017" w:type="pct"/>
            <w:tcBorders>
              <w:top w:val="single" w:sz="4" w:space="0" w:color="auto"/>
              <w:left w:val="single" w:sz="4" w:space="0" w:color="auto"/>
              <w:bottom w:val="nil"/>
              <w:right w:val="single" w:sz="4" w:space="0" w:color="auto"/>
            </w:tcBorders>
            <w:shd w:val="clear" w:color="auto" w:fill="FFFFFF"/>
            <w:vAlign w:val="center"/>
          </w:tcPr>
          <w:p w14:paraId="38FCE62D"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6,25</w:t>
            </w:r>
          </w:p>
        </w:tc>
      </w:tr>
      <w:tr w:rsidR="006040D8" w:rsidRPr="006040D8" w14:paraId="258BF4C4" w14:textId="77777777" w:rsidTr="005F7AC2">
        <w:trPr>
          <w:trHeight w:hRule="exact" w:val="454"/>
          <w:jc w:val="center"/>
        </w:trPr>
        <w:tc>
          <w:tcPr>
            <w:tcW w:w="1366" w:type="pct"/>
            <w:tcBorders>
              <w:top w:val="single" w:sz="4" w:space="0" w:color="auto"/>
              <w:left w:val="single" w:sz="4" w:space="0" w:color="auto"/>
              <w:bottom w:val="nil"/>
              <w:right w:val="nil"/>
            </w:tcBorders>
            <w:shd w:val="clear" w:color="auto" w:fill="FFFFFF"/>
            <w:vAlign w:val="center"/>
          </w:tcPr>
          <w:p w14:paraId="68D30917"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1/1000</w:t>
            </w:r>
          </w:p>
        </w:tc>
        <w:tc>
          <w:tcPr>
            <w:tcW w:w="1618" w:type="pct"/>
            <w:tcBorders>
              <w:top w:val="single" w:sz="4" w:space="0" w:color="auto"/>
              <w:left w:val="single" w:sz="4" w:space="0" w:color="auto"/>
              <w:bottom w:val="nil"/>
              <w:right w:val="nil"/>
            </w:tcBorders>
            <w:shd w:val="clear" w:color="auto" w:fill="FFFFFF"/>
            <w:vAlign w:val="center"/>
          </w:tcPr>
          <w:p w14:paraId="03109DC9"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25</w:t>
            </w:r>
          </w:p>
        </w:tc>
        <w:tc>
          <w:tcPr>
            <w:tcW w:w="2017" w:type="pct"/>
            <w:tcBorders>
              <w:top w:val="single" w:sz="4" w:space="0" w:color="auto"/>
              <w:left w:val="single" w:sz="4" w:space="0" w:color="auto"/>
              <w:bottom w:val="nil"/>
              <w:right w:val="single" w:sz="4" w:space="0" w:color="auto"/>
            </w:tcBorders>
            <w:shd w:val="clear" w:color="auto" w:fill="FFFFFF"/>
            <w:vAlign w:val="center"/>
          </w:tcPr>
          <w:p w14:paraId="2F81E71C"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25,00</w:t>
            </w:r>
          </w:p>
        </w:tc>
      </w:tr>
      <w:tr w:rsidR="006040D8" w:rsidRPr="006040D8" w14:paraId="6F861E53" w14:textId="77777777" w:rsidTr="005F7AC2">
        <w:trPr>
          <w:trHeight w:hRule="exact" w:val="454"/>
          <w:jc w:val="center"/>
        </w:trPr>
        <w:tc>
          <w:tcPr>
            <w:tcW w:w="1366" w:type="pct"/>
            <w:tcBorders>
              <w:top w:val="single" w:sz="4" w:space="0" w:color="auto"/>
              <w:left w:val="single" w:sz="4" w:space="0" w:color="auto"/>
              <w:bottom w:val="nil"/>
              <w:right w:val="nil"/>
            </w:tcBorders>
            <w:shd w:val="clear" w:color="auto" w:fill="FFFFFF"/>
            <w:vAlign w:val="center"/>
          </w:tcPr>
          <w:p w14:paraId="0539DAA6"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1/2000</w:t>
            </w:r>
          </w:p>
        </w:tc>
        <w:tc>
          <w:tcPr>
            <w:tcW w:w="1618" w:type="pct"/>
            <w:tcBorders>
              <w:top w:val="single" w:sz="4" w:space="0" w:color="auto"/>
              <w:left w:val="single" w:sz="4" w:space="0" w:color="auto"/>
              <w:bottom w:val="nil"/>
              <w:right w:val="nil"/>
            </w:tcBorders>
            <w:shd w:val="clear" w:color="auto" w:fill="FFFFFF"/>
            <w:vAlign w:val="center"/>
          </w:tcPr>
          <w:p w14:paraId="1785C4CF"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25</w:t>
            </w:r>
          </w:p>
        </w:tc>
        <w:tc>
          <w:tcPr>
            <w:tcW w:w="2017" w:type="pct"/>
            <w:tcBorders>
              <w:top w:val="single" w:sz="4" w:space="0" w:color="auto"/>
              <w:left w:val="single" w:sz="4" w:space="0" w:color="auto"/>
              <w:bottom w:val="nil"/>
              <w:right w:val="single" w:sz="4" w:space="0" w:color="auto"/>
            </w:tcBorders>
            <w:shd w:val="clear" w:color="auto" w:fill="FFFFFF"/>
            <w:vAlign w:val="center"/>
          </w:tcPr>
          <w:p w14:paraId="01DBFD03"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100,00</w:t>
            </w:r>
          </w:p>
        </w:tc>
      </w:tr>
      <w:tr w:rsidR="006040D8" w:rsidRPr="006040D8" w14:paraId="47E11334" w14:textId="77777777" w:rsidTr="005F7AC2">
        <w:trPr>
          <w:trHeight w:hRule="exact" w:val="454"/>
          <w:jc w:val="center"/>
        </w:trPr>
        <w:tc>
          <w:tcPr>
            <w:tcW w:w="1366" w:type="pct"/>
            <w:tcBorders>
              <w:top w:val="single" w:sz="4" w:space="0" w:color="auto"/>
              <w:left w:val="single" w:sz="4" w:space="0" w:color="auto"/>
              <w:bottom w:val="nil"/>
              <w:right w:val="nil"/>
            </w:tcBorders>
            <w:shd w:val="clear" w:color="auto" w:fill="FFFFFF"/>
            <w:vAlign w:val="center"/>
          </w:tcPr>
          <w:p w14:paraId="074645E0"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1/5000</w:t>
            </w:r>
          </w:p>
        </w:tc>
        <w:tc>
          <w:tcPr>
            <w:tcW w:w="1618" w:type="pct"/>
            <w:tcBorders>
              <w:top w:val="single" w:sz="4" w:space="0" w:color="auto"/>
              <w:left w:val="single" w:sz="4" w:space="0" w:color="auto"/>
              <w:bottom w:val="nil"/>
              <w:right w:val="nil"/>
            </w:tcBorders>
            <w:shd w:val="clear" w:color="auto" w:fill="FFFFFF"/>
            <w:vAlign w:val="center"/>
          </w:tcPr>
          <w:p w14:paraId="2DF36630"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36</w:t>
            </w:r>
          </w:p>
        </w:tc>
        <w:tc>
          <w:tcPr>
            <w:tcW w:w="2017" w:type="pct"/>
            <w:tcBorders>
              <w:top w:val="single" w:sz="4" w:space="0" w:color="auto"/>
              <w:left w:val="single" w:sz="4" w:space="0" w:color="auto"/>
              <w:bottom w:val="nil"/>
              <w:right w:val="single" w:sz="4" w:space="0" w:color="auto"/>
            </w:tcBorders>
            <w:shd w:val="clear" w:color="auto" w:fill="FFFFFF"/>
            <w:vAlign w:val="center"/>
          </w:tcPr>
          <w:p w14:paraId="6DA401AC"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900,00</w:t>
            </w:r>
          </w:p>
        </w:tc>
      </w:tr>
      <w:tr w:rsidR="006040D8" w:rsidRPr="006040D8" w14:paraId="03917C6A" w14:textId="77777777" w:rsidTr="005F7AC2">
        <w:trPr>
          <w:trHeight w:hRule="exact" w:val="454"/>
          <w:jc w:val="center"/>
        </w:trPr>
        <w:tc>
          <w:tcPr>
            <w:tcW w:w="1366" w:type="pct"/>
            <w:tcBorders>
              <w:top w:val="single" w:sz="4" w:space="0" w:color="auto"/>
              <w:left w:val="single" w:sz="4" w:space="0" w:color="auto"/>
              <w:bottom w:val="single" w:sz="4" w:space="0" w:color="auto"/>
              <w:right w:val="nil"/>
            </w:tcBorders>
            <w:shd w:val="clear" w:color="auto" w:fill="FFFFFF"/>
            <w:vAlign w:val="center"/>
          </w:tcPr>
          <w:p w14:paraId="20AA8523" w14:textId="2F458583"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1/10000</w:t>
            </w:r>
          </w:p>
        </w:tc>
        <w:tc>
          <w:tcPr>
            <w:tcW w:w="1618" w:type="pct"/>
            <w:tcBorders>
              <w:top w:val="single" w:sz="4" w:space="0" w:color="auto"/>
              <w:left w:val="single" w:sz="4" w:space="0" w:color="auto"/>
              <w:bottom w:val="single" w:sz="4" w:space="0" w:color="auto"/>
              <w:right w:val="nil"/>
            </w:tcBorders>
            <w:shd w:val="clear" w:color="auto" w:fill="FFFFFF"/>
            <w:vAlign w:val="center"/>
          </w:tcPr>
          <w:p w14:paraId="48C261FC"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144</w:t>
            </w:r>
          </w:p>
        </w:tc>
        <w:tc>
          <w:tcPr>
            <w:tcW w:w="2017" w:type="pct"/>
            <w:tcBorders>
              <w:top w:val="single" w:sz="4" w:space="0" w:color="auto"/>
              <w:left w:val="single" w:sz="4" w:space="0" w:color="auto"/>
              <w:bottom w:val="single" w:sz="4" w:space="0" w:color="auto"/>
              <w:right w:val="single" w:sz="4" w:space="0" w:color="auto"/>
            </w:tcBorders>
            <w:shd w:val="clear" w:color="auto" w:fill="FFFFFF"/>
            <w:vAlign w:val="center"/>
          </w:tcPr>
          <w:p w14:paraId="6435EB51" w14:textId="77777777" w:rsidR="00B10AB7" w:rsidRPr="006040D8" w:rsidRDefault="00B10AB7" w:rsidP="00832804">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3600,00</w:t>
            </w:r>
          </w:p>
        </w:tc>
      </w:tr>
    </w:tbl>
    <w:p w14:paraId="7F5E96E4" w14:textId="7EBC6837" w:rsidR="00B10AB7" w:rsidRPr="006040D8" w:rsidRDefault="0057175B" w:rsidP="004854E2">
      <w:pPr>
        <w:spacing w:after="120"/>
        <w:ind w:firstLine="720"/>
        <w:rPr>
          <w:rFonts w:ascii="Times New Roman" w:hAnsi="Times New Roman" w:cs="Times New Roman"/>
          <w:color w:val="auto"/>
          <w:sz w:val="28"/>
          <w:szCs w:val="28"/>
          <w:lang w:val="en-US"/>
        </w:rPr>
      </w:pPr>
      <w:r w:rsidRPr="006040D8">
        <w:rPr>
          <w:rFonts w:ascii="Times New Roman" w:hAnsi="Times New Roman" w:cs="Times New Roman"/>
          <w:color w:val="auto"/>
          <w:sz w:val="28"/>
          <w:szCs w:val="28"/>
          <w:lang w:val="en-US"/>
        </w:rPr>
        <w:t>3</w:t>
      </w:r>
      <w:r w:rsidR="00B10AB7" w:rsidRPr="006040D8">
        <w:rPr>
          <w:rFonts w:ascii="Times New Roman" w:hAnsi="Times New Roman" w:cs="Times New Roman"/>
          <w:color w:val="auto"/>
          <w:sz w:val="28"/>
          <w:szCs w:val="28"/>
        </w:rPr>
        <w:t>. Quy định vi</w:t>
      </w:r>
      <w:r w:rsidR="00B10AB7" w:rsidRPr="006040D8">
        <w:rPr>
          <w:rFonts w:ascii="Times New Roman" w:hAnsi="Times New Roman" w:cs="Times New Roman"/>
          <w:color w:val="auto"/>
          <w:sz w:val="28"/>
          <w:szCs w:val="28"/>
          <w:lang w:val="en-US"/>
        </w:rPr>
        <w:t>ết tắt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07"/>
        <w:gridCol w:w="1455"/>
      </w:tblGrid>
      <w:tr w:rsidR="006040D8" w:rsidRPr="006040D8" w14:paraId="2C2EA755" w14:textId="77777777" w:rsidTr="00947A2D">
        <w:trPr>
          <w:cantSplit/>
          <w:trHeight w:hRule="exact" w:val="425"/>
          <w:tblHeader/>
        </w:trPr>
        <w:tc>
          <w:tcPr>
            <w:tcW w:w="4197" w:type="pct"/>
            <w:shd w:val="clear" w:color="auto" w:fill="FFFFFF"/>
            <w:vAlign w:val="center"/>
          </w:tcPr>
          <w:p w14:paraId="6ACFA55B" w14:textId="77777777" w:rsidR="00B10AB7" w:rsidRPr="006040D8" w:rsidRDefault="00B10AB7" w:rsidP="007E20E5">
            <w:pPr>
              <w:spacing w:before="60" w:after="60"/>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Nội dung viết tắt</w:t>
            </w:r>
          </w:p>
        </w:tc>
        <w:tc>
          <w:tcPr>
            <w:tcW w:w="803" w:type="pct"/>
            <w:shd w:val="clear" w:color="auto" w:fill="FFFFFF"/>
            <w:vAlign w:val="center"/>
          </w:tcPr>
          <w:p w14:paraId="3B079011" w14:textId="77777777" w:rsidR="00B10AB7" w:rsidRPr="006040D8" w:rsidRDefault="00B10AB7" w:rsidP="007E20E5">
            <w:pPr>
              <w:spacing w:before="60" w:after="60"/>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Viết tắt</w:t>
            </w:r>
          </w:p>
        </w:tc>
      </w:tr>
      <w:tr w:rsidR="006040D8" w:rsidRPr="006040D8" w14:paraId="602881EF" w14:textId="77777777" w:rsidTr="00947A2D">
        <w:trPr>
          <w:cantSplit/>
          <w:trHeight w:hRule="exact" w:val="425"/>
        </w:trPr>
        <w:tc>
          <w:tcPr>
            <w:tcW w:w="4197" w:type="pct"/>
            <w:shd w:val="clear" w:color="auto" w:fill="FFFFFF"/>
            <w:vAlign w:val="center"/>
          </w:tcPr>
          <w:p w14:paraId="14D6227A"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Bản đồ địa chính</w:t>
            </w:r>
          </w:p>
        </w:tc>
        <w:tc>
          <w:tcPr>
            <w:tcW w:w="803" w:type="pct"/>
            <w:shd w:val="clear" w:color="auto" w:fill="FFFFFF"/>
            <w:vAlign w:val="center"/>
          </w:tcPr>
          <w:p w14:paraId="75F55771"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BĐĐC</w:t>
            </w:r>
          </w:p>
        </w:tc>
      </w:tr>
      <w:tr w:rsidR="006040D8" w:rsidRPr="006040D8" w14:paraId="7476F05C" w14:textId="77777777" w:rsidTr="00947A2D">
        <w:trPr>
          <w:cantSplit/>
          <w:trHeight w:hRule="exact" w:val="425"/>
        </w:trPr>
        <w:tc>
          <w:tcPr>
            <w:tcW w:w="4197" w:type="pct"/>
            <w:shd w:val="clear" w:color="auto" w:fill="FFFFFF"/>
            <w:vAlign w:val="center"/>
          </w:tcPr>
          <w:p w14:paraId="0D0D9FA5"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Công suất</w:t>
            </w:r>
          </w:p>
        </w:tc>
        <w:tc>
          <w:tcPr>
            <w:tcW w:w="803" w:type="pct"/>
            <w:shd w:val="clear" w:color="auto" w:fill="FFFFFF"/>
            <w:vAlign w:val="center"/>
          </w:tcPr>
          <w:p w14:paraId="5EB22D0B"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lang w:val="en-US"/>
              </w:rPr>
              <w:t>C</w:t>
            </w:r>
            <w:r w:rsidRPr="006040D8">
              <w:rPr>
                <w:rFonts w:ascii="Times New Roman" w:hAnsi="Times New Roman" w:cs="Times New Roman"/>
                <w:color w:val="auto"/>
                <w:sz w:val="28"/>
                <w:szCs w:val="28"/>
              </w:rPr>
              <w:t>/suất</w:t>
            </w:r>
          </w:p>
        </w:tc>
      </w:tr>
      <w:tr w:rsidR="006040D8" w:rsidRPr="006040D8" w14:paraId="41E30773" w14:textId="77777777" w:rsidTr="00947A2D">
        <w:trPr>
          <w:cantSplit/>
          <w:trHeight w:hRule="exact" w:val="425"/>
        </w:trPr>
        <w:tc>
          <w:tcPr>
            <w:tcW w:w="4197" w:type="pct"/>
            <w:shd w:val="clear" w:color="auto" w:fill="FFFFFF"/>
            <w:vAlign w:val="center"/>
          </w:tcPr>
          <w:p w14:paraId="11EFF2CF"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Định mức</w:t>
            </w:r>
          </w:p>
        </w:tc>
        <w:tc>
          <w:tcPr>
            <w:tcW w:w="803" w:type="pct"/>
            <w:shd w:val="clear" w:color="auto" w:fill="FFFFFF"/>
            <w:vAlign w:val="center"/>
          </w:tcPr>
          <w:p w14:paraId="3D42AC91"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ĐM</w:t>
            </w:r>
          </w:p>
        </w:tc>
      </w:tr>
      <w:tr w:rsidR="006040D8" w:rsidRPr="006040D8" w14:paraId="423DC5A5" w14:textId="77777777" w:rsidTr="00947A2D">
        <w:trPr>
          <w:cantSplit/>
          <w:trHeight w:hRule="exact" w:val="425"/>
        </w:trPr>
        <w:tc>
          <w:tcPr>
            <w:tcW w:w="4197" w:type="pct"/>
            <w:shd w:val="clear" w:color="auto" w:fill="FFFFFF"/>
            <w:vAlign w:val="center"/>
          </w:tcPr>
          <w:p w14:paraId="3DA19946"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Đơn vị tính</w:t>
            </w:r>
          </w:p>
        </w:tc>
        <w:tc>
          <w:tcPr>
            <w:tcW w:w="803" w:type="pct"/>
            <w:shd w:val="clear" w:color="auto" w:fill="FFFFFF"/>
            <w:vAlign w:val="center"/>
          </w:tcPr>
          <w:p w14:paraId="7B81EBBE"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ĐVT</w:t>
            </w:r>
          </w:p>
        </w:tc>
      </w:tr>
      <w:tr w:rsidR="006040D8" w:rsidRPr="006040D8" w14:paraId="1E767C57" w14:textId="77777777" w:rsidTr="00947A2D">
        <w:trPr>
          <w:cantSplit/>
          <w:trHeight w:hRule="exact" w:val="2078"/>
        </w:trPr>
        <w:tc>
          <w:tcPr>
            <w:tcW w:w="4197" w:type="pct"/>
            <w:shd w:val="clear" w:color="auto" w:fill="FFFFFF"/>
            <w:vAlign w:val="center"/>
          </w:tcPr>
          <w:p w14:paraId="56D41AE4" w14:textId="326A41C7" w:rsidR="00B10AB7" w:rsidRPr="004423BD" w:rsidRDefault="00067E47" w:rsidP="007E20E5">
            <w:pPr>
              <w:spacing w:before="60" w:after="60"/>
              <w:ind w:left="147" w:right="145" w:firstLine="5"/>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Giấy chứng nhận quyền sử dụng đấ</w:t>
            </w:r>
            <w:r w:rsidR="006E40FD" w:rsidRPr="006040D8">
              <w:rPr>
                <w:rFonts w:ascii="Times New Roman" w:hAnsi="Times New Roman" w:cs="Times New Roman"/>
                <w:color w:val="auto"/>
                <w:sz w:val="28"/>
                <w:szCs w:val="28"/>
              </w:rPr>
              <w:t>t</w:t>
            </w:r>
            <w:r w:rsidR="006E40FD" w:rsidRPr="004423BD">
              <w:rPr>
                <w:rFonts w:ascii="Times New Roman" w:hAnsi="Times New Roman" w:cs="Times New Roman"/>
                <w:color w:val="auto"/>
                <w:sz w:val="28"/>
                <w:szCs w:val="28"/>
              </w:rPr>
              <w:t>;</w:t>
            </w:r>
            <w:r w:rsidRPr="006040D8">
              <w:rPr>
                <w:rFonts w:ascii="Times New Roman" w:hAnsi="Times New Roman" w:cs="Times New Roman"/>
                <w:color w:val="auto"/>
                <w:sz w:val="28"/>
                <w:szCs w:val="28"/>
              </w:rPr>
              <w:t xml:space="preserve"> Giấy chứng nhận quyền sở hữu nhà ở và quyền sử dụng đất ở</w:t>
            </w:r>
            <w:r w:rsidR="006E40FD" w:rsidRPr="004423BD">
              <w:rPr>
                <w:rFonts w:ascii="Times New Roman" w:hAnsi="Times New Roman" w:cs="Times New Roman"/>
                <w:color w:val="auto"/>
                <w:sz w:val="28"/>
                <w:szCs w:val="28"/>
              </w:rPr>
              <w:t>;</w:t>
            </w:r>
            <w:r w:rsidRPr="006040D8">
              <w:rPr>
                <w:rFonts w:ascii="Times New Roman" w:hAnsi="Times New Roman" w:cs="Times New Roman"/>
                <w:color w:val="auto"/>
                <w:sz w:val="28"/>
                <w:szCs w:val="28"/>
              </w:rPr>
              <w:t xml:space="preserve"> Giấy chứng nhận quyền sở hữu nhà ở</w:t>
            </w:r>
            <w:r w:rsidR="006E40FD" w:rsidRPr="004423BD">
              <w:rPr>
                <w:rFonts w:ascii="Times New Roman" w:hAnsi="Times New Roman" w:cs="Times New Roman"/>
                <w:color w:val="auto"/>
                <w:sz w:val="28"/>
                <w:szCs w:val="28"/>
              </w:rPr>
              <w:t>;</w:t>
            </w:r>
            <w:r w:rsidRPr="006040D8">
              <w:rPr>
                <w:rFonts w:ascii="Times New Roman" w:hAnsi="Times New Roman" w:cs="Times New Roman"/>
                <w:color w:val="auto"/>
                <w:sz w:val="28"/>
                <w:szCs w:val="28"/>
              </w:rPr>
              <w:t xml:space="preserve"> Giấy chứng nhận quyền sở hữu công trình xây dựng, </w:t>
            </w:r>
            <w:r w:rsidR="00B10AB7" w:rsidRPr="006040D8">
              <w:rPr>
                <w:rFonts w:ascii="Times New Roman" w:hAnsi="Times New Roman" w:cs="Times New Roman"/>
                <w:color w:val="auto"/>
                <w:sz w:val="28"/>
                <w:szCs w:val="28"/>
              </w:rPr>
              <w:t>Giấy chứng nhận quyền sử dụng đất, quyền sở hữu nhà ở và tài sản khác gắn liền với đất</w:t>
            </w:r>
            <w:r w:rsidR="006E40FD" w:rsidRPr="004423BD">
              <w:rPr>
                <w:rFonts w:ascii="Times New Roman" w:hAnsi="Times New Roman" w:cs="Times New Roman"/>
                <w:color w:val="auto"/>
                <w:sz w:val="28"/>
                <w:szCs w:val="28"/>
              </w:rPr>
              <w:t>; Giấy chứng nhận quyền sử dụng đất, quyền sở hữu tài sản gắn liền với đất</w:t>
            </w:r>
          </w:p>
        </w:tc>
        <w:tc>
          <w:tcPr>
            <w:tcW w:w="803" w:type="pct"/>
            <w:shd w:val="clear" w:color="auto" w:fill="FFFFFF"/>
            <w:vAlign w:val="center"/>
          </w:tcPr>
          <w:p w14:paraId="22186F67" w14:textId="77777777" w:rsidR="00B10AB7" w:rsidRPr="006040D8" w:rsidRDefault="00DD6061" w:rsidP="007E20E5">
            <w:pPr>
              <w:spacing w:before="60" w:after="60"/>
              <w:jc w:val="center"/>
              <w:rPr>
                <w:rFonts w:ascii="Times New Roman" w:hAnsi="Times New Roman" w:cs="Times New Roman"/>
                <w:color w:val="auto"/>
                <w:sz w:val="28"/>
                <w:szCs w:val="28"/>
                <w:lang w:val="en-US"/>
              </w:rPr>
            </w:pPr>
            <w:r w:rsidRPr="006040D8">
              <w:rPr>
                <w:rFonts w:ascii="Times New Roman" w:hAnsi="Times New Roman" w:cs="Times New Roman"/>
                <w:color w:val="auto"/>
                <w:sz w:val="28"/>
                <w:szCs w:val="28"/>
                <w:lang w:val="en-US"/>
              </w:rPr>
              <w:t>GCN</w:t>
            </w:r>
          </w:p>
        </w:tc>
      </w:tr>
      <w:tr w:rsidR="006040D8" w:rsidRPr="006040D8" w14:paraId="7DFA6282" w14:textId="77777777" w:rsidTr="00947A2D">
        <w:trPr>
          <w:cantSplit/>
          <w:trHeight w:hRule="exact" w:val="425"/>
        </w:trPr>
        <w:tc>
          <w:tcPr>
            <w:tcW w:w="4197" w:type="pct"/>
            <w:shd w:val="clear" w:color="auto" w:fill="FFFFFF"/>
            <w:vAlign w:val="center"/>
          </w:tcPr>
          <w:p w14:paraId="428CD8BE"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Hồ sơ địa chính</w:t>
            </w:r>
          </w:p>
        </w:tc>
        <w:tc>
          <w:tcPr>
            <w:tcW w:w="803" w:type="pct"/>
            <w:shd w:val="clear" w:color="auto" w:fill="FFFFFF"/>
            <w:vAlign w:val="center"/>
          </w:tcPr>
          <w:p w14:paraId="3063C146"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HSĐC</w:t>
            </w:r>
          </w:p>
        </w:tc>
      </w:tr>
      <w:tr w:rsidR="006040D8" w:rsidRPr="006040D8" w14:paraId="7A2308C2" w14:textId="77777777" w:rsidTr="00947A2D">
        <w:trPr>
          <w:cantSplit/>
          <w:trHeight w:hRule="exact" w:val="425"/>
        </w:trPr>
        <w:tc>
          <w:tcPr>
            <w:tcW w:w="4197" w:type="pct"/>
            <w:shd w:val="clear" w:color="auto" w:fill="FFFFFF"/>
            <w:vAlign w:val="center"/>
          </w:tcPr>
          <w:p w14:paraId="09A20B64"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Cơ sở dữ liệu địa chính</w:t>
            </w:r>
          </w:p>
        </w:tc>
        <w:tc>
          <w:tcPr>
            <w:tcW w:w="803" w:type="pct"/>
            <w:shd w:val="clear" w:color="auto" w:fill="FFFFFF"/>
            <w:vAlign w:val="center"/>
          </w:tcPr>
          <w:p w14:paraId="289BC00A"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CSDLĐC</w:t>
            </w:r>
          </w:p>
        </w:tc>
      </w:tr>
      <w:tr w:rsidR="006040D8" w:rsidRPr="006040D8" w14:paraId="7007459D" w14:textId="77777777" w:rsidTr="00947A2D">
        <w:trPr>
          <w:cantSplit/>
          <w:trHeight w:hRule="exact" w:val="425"/>
        </w:trPr>
        <w:tc>
          <w:tcPr>
            <w:tcW w:w="4197" w:type="pct"/>
            <w:shd w:val="clear" w:color="auto" w:fill="FFFFFF"/>
            <w:vAlign w:val="center"/>
          </w:tcPr>
          <w:p w14:paraId="2D140578"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Kiểm tra nghiệm thu</w:t>
            </w:r>
          </w:p>
        </w:tc>
        <w:tc>
          <w:tcPr>
            <w:tcW w:w="803" w:type="pct"/>
            <w:shd w:val="clear" w:color="auto" w:fill="FFFFFF"/>
            <w:vAlign w:val="center"/>
          </w:tcPr>
          <w:p w14:paraId="7422A455"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KTNT</w:t>
            </w:r>
          </w:p>
        </w:tc>
      </w:tr>
      <w:tr w:rsidR="006040D8" w:rsidRPr="006040D8" w14:paraId="71ECFDA3" w14:textId="77777777" w:rsidTr="00947A2D">
        <w:trPr>
          <w:cantSplit/>
          <w:trHeight w:hRule="exact" w:val="425"/>
        </w:trPr>
        <w:tc>
          <w:tcPr>
            <w:tcW w:w="4197" w:type="pct"/>
            <w:shd w:val="clear" w:color="auto" w:fill="FFFFFF"/>
            <w:vAlign w:val="center"/>
          </w:tcPr>
          <w:p w14:paraId="6206983C" w14:textId="77777777" w:rsidR="00E213F0" w:rsidRPr="006040D8" w:rsidRDefault="00E213F0" w:rsidP="007E20E5">
            <w:pPr>
              <w:spacing w:before="60" w:after="60"/>
              <w:ind w:left="147" w:right="145" w:firstLine="5"/>
              <w:rPr>
                <w:rFonts w:ascii="Times New Roman" w:hAnsi="Times New Roman" w:cs="Times New Roman"/>
                <w:color w:val="auto"/>
                <w:sz w:val="28"/>
                <w:szCs w:val="28"/>
                <w:lang w:val="en-US"/>
              </w:rPr>
            </w:pPr>
            <w:r w:rsidRPr="006040D8">
              <w:rPr>
                <w:rFonts w:ascii="Times New Roman" w:hAnsi="Times New Roman" w:cs="Times New Roman"/>
                <w:color w:val="auto"/>
                <w:sz w:val="28"/>
                <w:szCs w:val="28"/>
                <w:lang w:val="en-US"/>
              </w:rPr>
              <w:t>Kỹ sư</w:t>
            </w:r>
          </w:p>
        </w:tc>
        <w:tc>
          <w:tcPr>
            <w:tcW w:w="803" w:type="pct"/>
            <w:shd w:val="clear" w:color="auto" w:fill="FFFFFF"/>
            <w:vAlign w:val="center"/>
          </w:tcPr>
          <w:p w14:paraId="320B2DE8" w14:textId="77777777" w:rsidR="00E213F0" w:rsidRPr="006040D8" w:rsidRDefault="00E213F0" w:rsidP="007E20E5">
            <w:pPr>
              <w:spacing w:before="60" w:after="60"/>
              <w:jc w:val="center"/>
              <w:rPr>
                <w:rFonts w:ascii="Times New Roman" w:hAnsi="Times New Roman" w:cs="Times New Roman"/>
                <w:color w:val="auto"/>
                <w:sz w:val="28"/>
                <w:szCs w:val="28"/>
                <w:lang w:val="en-US"/>
              </w:rPr>
            </w:pPr>
            <w:r w:rsidRPr="006040D8">
              <w:rPr>
                <w:rFonts w:ascii="Times New Roman" w:hAnsi="Times New Roman" w:cs="Times New Roman"/>
                <w:color w:val="auto"/>
                <w:sz w:val="28"/>
                <w:szCs w:val="28"/>
                <w:lang w:val="en-US"/>
              </w:rPr>
              <w:t>KS</w:t>
            </w:r>
          </w:p>
        </w:tc>
      </w:tr>
      <w:tr w:rsidR="006040D8" w:rsidRPr="006040D8" w14:paraId="725D68B7" w14:textId="77777777" w:rsidTr="00947A2D">
        <w:trPr>
          <w:cantSplit/>
          <w:trHeight w:hRule="exact" w:val="425"/>
        </w:trPr>
        <w:tc>
          <w:tcPr>
            <w:tcW w:w="4197" w:type="pct"/>
            <w:shd w:val="clear" w:color="auto" w:fill="FFFFFF"/>
            <w:vAlign w:val="center"/>
          </w:tcPr>
          <w:p w14:paraId="2BCB46AF"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Kỹ thuật viên</w:t>
            </w:r>
          </w:p>
        </w:tc>
        <w:tc>
          <w:tcPr>
            <w:tcW w:w="803" w:type="pct"/>
            <w:shd w:val="clear" w:color="auto" w:fill="FFFFFF"/>
            <w:vAlign w:val="center"/>
          </w:tcPr>
          <w:p w14:paraId="306373C7"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KTV</w:t>
            </w:r>
          </w:p>
        </w:tc>
      </w:tr>
      <w:tr w:rsidR="006040D8" w:rsidRPr="006040D8" w14:paraId="468C5EF3" w14:textId="77777777" w:rsidTr="00947A2D">
        <w:trPr>
          <w:cantSplit/>
          <w:trHeight w:hRule="exact" w:val="425"/>
        </w:trPr>
        <w:tc>
          <w:tcPr>
            <w:tcW w:w="4197" w:type="pct"/>
            <w:shd w:val="clear" w:color="auto" w:fill="FFFFFF"/>
            <w:vAlign w:val="center"/>
          </w:tcPr>
          <w:p w14:paraId="04872301"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lastRenderedPageBreak/>
              <w:t>Loại khó khăn</w:t>
            </w:r>
          </w:p>
        </w:tc>
        <w:tc>
          <w:tcPr>
            <w:tcW w:w="803" w:type="pct"/>
            <w:shd w:val="clear" w:color="auto" w:fill="FFFFFF"/>
            <w:vAlign w:val="center"/>
          </w:tcPr>
          <w:p w14:paraId="4F568DD7"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KK</w:t>
            </w:r>
          </w:p>
        </w:tc>
      </w:tr>
      <w:tr w:rsidR="006040D8" w:rsidRPr="006040D8" w14:paraId="5F856877" w14:textId="77777777" w:rsidTr="00947A2D">
        <w:trPr>
          <w:cantSplit/>
          <w:trHeight w:hRule="exact" w:val="425"/>
        </w:trPr>
        <w:tc>
          <w:tcPr>
            <w:tcW w:w="4197" w:type="pct"/>
            <w:shd w:val="clear" w:color="auto" w:fill="FFFFFF"/>
            <w:vAlign w:val="center"/>
          </w:tcPr>
          <w:p w14:paraId="1223750F"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Người sử dụng đất</w:t>
            </w:r>
          </w:p>
        </w:tc>
        <w:tc>
          <w:tcPr>
            <w:tcW w:w="803" w:type="pct"/>
            <w:shd w:val="clear" w:color="auto" w:fill="FFFFFF"/>
            <w:vAlign w:val="center"/>
          </w:tcPr>
          <w:p w14:paraId="754E7FB0"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NSDĐ</w:t>
            </w:r>
          </w:p>
        </w:tc>
      </w:tr>
      <w:tr w:rsidR="006040D8" w:rsidRPr="006040D8" w14:paraId="210FCD03" w14:textId="77777777" w:rsidTr="00947A2D">
        <w:trPr>
          <w:cantSplit/>
          <w:trHeight w:hRule="exact" w:val="425"/>
        </w:trPr>
        <w:tc>
          <w:tcPr>
            <w:tcW w:w="4197" w:type="pct"/>
            <w:shd w:val="clear" w:color="auto" w:fill="FFFFFF"/>
            <w:vAlign w:val="center"/>
          </w:tcPr>
          <w:p w14:paraId="1C057BDE"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Quyền sử dụng đất</w:t>
            </w:r>
          </w:p>
        </w:tc>
        <w:tc>
          <w:tcPr>
            <w:tcW w:w="803" w:type="pct"/>
            <w:shd w:val="clear" w:color="auto" w:fill="FFFFFF"/>
            <w:vAlign w:val="center"/>
          </w:tcPr>
          <w:p w14:paraId="196DB6F0"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QSDĐ</w:t>
            </w:r>
          </w:p>
        </w:tc>
      </w:tr>
      <w:tr w:rsidR="006040D8" w:rsidRPr="006040D8" w14:paraId="6BA922C1" w14:textId="77777777" w:rsidTr="00947A2D">
        <w:trPr>
          <w:cantSplit/>
          <w:trHeight w:hRule="exact" w:val="425"/>
        </w:trPr>
        <w:tc>
          <w:tcPr>
            <w:tcW w:w="4197" w:type="pct"/>
            <w:shd w:val="clear" w:color="auto" w:fill="FFFFFF"/>
            <w:vAlign w:val="center"/>
          </w:tcPr>
          <w:p w14:paraId="7638ABED"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Sổ địa chính</w:t>
            </w:r>
          </w:p>
        </w:tc>
        <w:tc>
          <w:tcPr>
            <w:tcW w:w="803" w:type="pct"/>
            <w:shd w:val="clear" w:color="auto" w:fill="FFFFFF"/>
            <w:vAlign w:val="center"/>
          </w:tcPr>
          <w:p w14:paraId="77289A01"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Sổ ĐC</w:t>
            </w:r>
          </w:p>
        </w:tc>
      </w:tr>
      <w:tr w:rsidR="006040D8" w:rsidRPr="006040D8" w14:paraId="4602E3C5" w14:textId="77777777" w:rsidTr="00947A2D">
        <w:trPr>
          <w:cantSplit/>
          <w:trHeight w:hRule="exact" w:val="425"/>
        </w:trPr>
        <w:tc>
          <w:tcPr>
            <w:tcW w:w="4197" w:type="pct"/>
            <w:shd w:val="clear" w:color="auto" w:fill="FFFFFF"/>
            <w:vAlign w:val="center"/>
          </w:tcPr>
          <w:p w14:paraId="52A732D5"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Sổ mục kê đất</w:t>
            </w:r>
            <w:r w:rsidR="00CB731F" w:rsidRPr="006040D8">
              <w:rPr>
                <w:rFonts w:ascii="Times New Roman" w:hAnsi="Times New Roman" w:cs="Times New Roman"/>
                <w:color w:val="auto"/>
                <w:sz w:val="28"/>
                <w:szCs w:val="28"/>
              </w:rPr>
              <w:t xml:space="preserve"> đai</w:t>
            </w:r>
          </w:p>
        </w:tc>
        <w:tc>
          <w:tcPr>
            <w:tcW w:w="803" w:type="pct"/>
            <w:shd w:val="clear" w:color="auto" w:fill="FFFFFF"/>
            <w:vAlign w:val="center"/>
          </w:tcPr>
          <w:p w14:paraId="735604CB"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S</w:t>
            </w:r>
            <w:r w:rsidRPr="006040D8">
              <w:rPr>
                <w:rFonts w:ascii="Times New Roman" w:hAnsi="Times New Roman" w:cs="Times New Roman"/>
                <w:color w:val="auto"/>
                <w:sz w:val="28"/>
                <w:szCs w:val="28"/>
                <w:lang w:val="en-US"/>
              </w:rPr>
              <w:t xml:space="preserve">ổ </w:t>
            </w:r>
            <w:r w:rsidRPr="006040D8">
              <w:rPr>
                <w:rFonts w:ascii="Times New Roman" w:hAnsi="Times New Roman" w:cs="Times New Roman"/>
                <w:color w:val="auto"/>
                <w:sz w:val="28"/>
                <w:szCs w:val="28"/>
              </w:rPr>
              <w:t>MK</w:t>
            </w:r>
          </w:p>
        </w:tc>
      </w:tr>
      <w:tr w:rsidR="006040D8" w:rsidRPr="006040D8" w14:paraId="713B419E" w14:textId="77777777" w:rsidTr="00947A2D">
        <w:trPr>
          <w:cantSplit/>
          <w:trHeight w:hRule="exact" w:val="425"/>
        </w:trPr>
        <w:tc>
          <w:tcPr>
            <w:tcW w:w="4197" w:type="pct"/>
            <w:shd w:val="clear" w:color="auto" w:fill="FFFFFF"/>
            <w:vAlign w:val="center"/>
          </w:tcPr>
          <w:p w14:paraId="77E8D880"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Ủy ban nhân dân</w:t>
            </w:r>
          </w:p>
        </w:tc>
        <w:tc>
          <w:tcPr>
            <w:tcW w:w="803" w:type="pct"/>
            <w:shd w:val="clear" w:color="auto" w:fill="FFFFFF"/>
            <w:vAlign w:val="center"/>
          </w:tcPr>
          <w:p w14:paraId="3AC6A1D5"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lang w:val="en-US"/>
              </w:rPr>
              <w:t>UB</w:t>
            </w:r>
            <w:r w:rsidRPr="006040D8">
              <w:rPr>
                <w:rFonts w:ascii="Times New Roman" w:hAnsi="Times New Roman" w:cs="Times New Roman"/>
                <w:color w:val="auto"/>
                <w:sz w:val="28"/>
                <w:szCs w:val="28"/>
              </w:rPr>
              <w:t>ND</w:t>
            </w:r>
          </w:p>
        </w:tc>
      </w:tr>
      <w:tr w:rsidR="006040D8" w:rsidRPr="006040D8" w14:paraId="71DC84CF" w14:textId="77777777" w:rsidTr="00947A2D">
        <w:trPr>
          <w:cantSplit/>
          <w:trHeight w:hRule="exact" w:val="425"/>
        </w:trPr>
        <w:tc>
          <w:tcPr>
            <w:tcW w:w="4197" w:type="pct"/>
            <w:shd w:val="clear" w:color="auto" w:fill="FFFFFF"/>
            <w:vAlign w:val="center"/>
          </w:tcPr>
          <w:p w14:paraId="0951310E"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Tài nguyên và Môi trường</w:t>
            </w:r>
          </w:p>
        </w:tc>
        <w:tc>
          <w:tcPr>
            <w:tcW w:w="803" w:type="pct"/>
            <w:shd w:val="clear" w:color="auto" w:fill="FFFFFF"/>
            <w:vAlign w:val="center"/>
          </w:tcPr>
          <w:p w14:paraId="0AD393DF"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TNMT</w:t>
            </w:r>
          </w:p>
        </w:tc>
      </w:tr>
      <w:tr w:rsidR="006040D8" w:rsidRPr="006040D8" w14:paraId="1C208D17" w14:textId="77777777" w:rsidTr="00947A2D">
        <w:trPr>
          <w:cantSplit/>
          <w:trHeight w:hRule="exact" w:val="425"/>
        </w:trPr>
        <w:tc>
          <w:tcPr>
            <w:tcW w:w="4197" w:type="pct"/>
            <w:shd w:val="clear" w:color="auto" w:fill="FFFFFF"/>
            <w:vAlign w:val="center"/>
          </w:tcPr>
          <w:p w14:paraId="33DFFF3F" w14:textId="77777777" w:rsidR="00B10AB7" w:rsidRPr="006040D8" w:rsidRDefault="00B10AB7" w:rsidP="007E20E5">
            <w:pPr>
              <w:spacing w:before="60" w:after="60"/>
              <w:ind w:left="147" w:right="145" w:firstLine="5"/>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Văn phòng Đăng ký </w:t>
            </w:r>
            <w:r w:rsidR="00FD350D" w:rsidRPr="006040D8">
              <w:rPr>
                <w:rFonts w:ascii="Times New Roman" w:hAnsi="Times New Roman" w:cs="Times New Roman"/>
                <w:color w:val="auto"/>
                <w:sz w:val="28"/>
                <w:szCs w:val="28"/>
              </w:rPr>
              <w:t>đất đai</w:t>
            </w:r>
          </w:p>
        </w:tc>
        <w:tc>
          <w:tcPr>
            <w:tcW w:w="803" w:type="pct"/>
            <w:shd w:val="clear" w:color="auto" w:fill="FFFFFF"/>
            <w:vAlign w:val="center"/>
          </w:tcPr>
          <w:p w14:paraId="334FEC14" w14:textId="77777777" w:rsidR="00B10AB7" w:rsidRPr="006040D8" w:rsidRDefault="00B10AB7"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VPĐK</w:t>
            </w:r>
          </w:p>
        </w:tc>
      </w:tr>
      <w:tr w:rsidR="006040D8" w:rsidRPr="006040D8" w14:paraId="1FA8B76F" w14:textId="77777777" w:rsidTr="00947A2D">
        <w:trPr>
          <w:cantSplit/>
          <w:trHeight w:hRule="exact" w:val="425"/>
        </w:trPr>
        <w:tc>
          <w:tcPr>
            <w:tcW w:w="4197" w:type="pct"/>
            <w:shd w:val="clear" w:color="auto" w:fill="FFFFFF"/>
            <w:vAlign w:val="center"/>
          </w:tcPr>
          <w:p w14:paraId="27D16C52" w14:textId="77777777" w:rsidR="00B10AB7" w:rsidRPr="006040D8" w:rsidRDefault="00031050" w:rsidP="007E20E5">
            <w:pPr>
              <w:spacing w:before="60" w:after="60"/>
              <w:ind w:left="147" w:right="145" w:firstLine="5"/>
              <w:rPr>
                <w:rFonts w:ascii="Times New Roman" w:hAnsi="Times New Roman" w:cs="Times New Roman"/>
                <w:color w:val="auto"/>
                <w:sz w:val="28"/>
                <w:szCs w:val="28"/>
                <w:lang w:val="en-US"/>
              </w:rPr>
            </w:pPr>
            <w:r w:rsidRPr="006040D8">
              <w:rPr>
                <w:rFonts w:ascii="Times New Roman" w:hAnsi="Times New Roman" w:cs="Times New Roman"/>
                <w:color w:val="auto"/>
                <w:sz w:val="28"/>
                <w:szCs w:val="28"/>
                <w:lang w:val="en-US"/>
              </w:rPr>
              <w:t>Nhân viên</w:t>
            </w:r>
          </w:p>
        </w:tc>
        <w:tc>
          <w:tcPr>
            <w:tcW w:w="803" w:type="pct"/>
            <w:shd w:val="clear" w:color="auto" w:fill="FFFFFF"/>
            <w:vAlign w:val="center"/>
          </w:tcPr>
          <w:p w14:paraId="28354BC6" w14:textId="77777777" w:rsidR="00B10AB7" w:rsidRPr="006040D8" w:rsidRDefault="00031050" w:rsidP="007E20E5">
            <w:pPr>
              <w:spacing w:before="60" w:after="6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NV</w:t>
            </w:r>
          </w:p>
        </w:tc>
      </w:tr>
    </w:tbl>
    <w:p w14:paraId="51229791" w14:textId="77777777" w:rsidR="00217C03" w:rsidRPr="006040D8" w:rsidRDefault="00217C03" w:rsidP="003559FB">
      <w:pPr>
        <w:tabs>
          <w:tab w:val="left" w:pos="5550"/>
        </w:tabs>
        <w:jc w:val="center"/>
        <w:rPr>
          <w:rFonts w:ascii="Times New Roman" w:hAnsi="Times New Roman" w:cs="Times New Roman"/>
          <w:b/>
          <w:color w:val="auto"/>
          <w:sz w:val="28"/>
          <w:szCs w:val="28"/>
        </w:rPr>
      </w:pPr>
    </w:p>
    <w:p w14:paraId="0003E45A" w14:textId="77777777" w:rsidR="00217C03" w:rsidRPr="006040D8" w:rsidRDefault="00217C03">
      <w:pPr>
        <w:rPr>
          <w:rFonts w:ascii="Times New Roman" w:hAnsi="Times New Roman" w:cs="Times New Roman"/>
          <w:b/>
          <w:color w:val="auto"/>
          <w:sz w:val="28"/>
          <w:szCs w:val="28"/>
        </w:rPr>
      </w:pPr>
      <w:r w:rsidRPr="006040D8">
        <w:rPr>
          <w:rFonts w:ascii="Times New Roman" w:hAnsi="Times New Roman" w:cs="Times New Roman"/>
          <w:b/>
          <w:color w:val="auto"/>
          <w:sz w:val="28"/>
          <w:szCs w:val="28"/>
        </w:rPr>
        <w:br w:type="page"/>
      </w:r>
    </w:p>
    <w:p w14:paraId="2691E243" w14:textId="36065B0E" w:rsidR="00B10AB7" w:rsidRPr="006040D8" w:rsidRDefault="00B10AB7" w:rsidP="003559FB">
      <w:pPr>
        <w:tabs>
          <w:tab w:val="left" w:pos="5550"/>
        </w:tabs>
        <w:jc w:val="center"/>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rPr>
        <w:lastRenderedPageBreak/>
        <w:t>Phầ</w:t>
      </w:r>
      <w:r w:rsidR="00F076E7" w:rsidRPr="006040D8">
        <w:rPr>
          <w:rFonts w:ascii="Times New Roman" w:hAnsi="Times New Roman" w:cs="Times New Roman"/>
          <w:b/>
          <w:color w:val="auto"/>
          <w:sz w:val="28"/>
          <w:szCs w:val="28"/>
        </w:rPr>
        <w:t xml:space="preserve">n </w:t>
      </w:r>
      <w:r w:rsidR="00854480" w:rsidRPr="006040D8">
        <w:rPr>
          <w:rFonts w:ascii="Times New Roman" w:hAnsi="Times New Roman" w:cs="Times New Roman"/>
          <w:b/>
          <w:color w:val="auto"/>
          <w:sz w:val="28"/>
          <w:szCs w:val="28"/>
          <w:lang w:val="en-US"/>
        </w:rPr>
        <w:t>II</w:t>
      </w:r>
    </w:p>
    <w:p w14:paraId="45A1DC03" w14:textId="77777777" w:rsidR="00B10AB7" w:rsidRPr="006040D8" w:rsidRDefault="003F7CD1" w:rsidP="003F7CD1">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ĐỊNH MỨC LAO ĐỘNG CÔNG NGHỆ</w:t>
      </w:r>
    </w:p>
    <w:p w14:paraId="6D82375A" w14:textId="77777777" w:rsidR="00B10AB7" w:rsidRPr="006040D8" w:rsidRDefault="00F52050" w:rsidP="00F52050">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Chương 1</w:t>
      </w:r>
    </w:p>
    <w:p w14:paraId="379276D9" w14:textId="77777777" w:rsidR="00B10AB7" w:rsidRPr="006040D8" w:rsidRDefault="003F7CD1" w:rsidP="003F7CD1">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ĐO ĐẠC </w:t>
      </w:r>
      <w:r w:rsidR="00F52050" w:rsidRPr="006040D8">
        <w:rPr>
          <w:rFonts w:ascii="Times New Roman" w:hAnsi="Times New Roman" w:cs="Times New Roman"/>
          <w:b/>
          <w:color w:val="auto"/>
          <w:sz w:val="28"/>
          <w:szCs w:val="28"/>
        </w:rPr>
        <w:t xml:space="preserve">LẬP BẢN ĐỒ </w:t>
      </w:r>
      <w:r w:rsidRPr="006040D8">
        <w:rPr>
          <w:rFonts w:ascii="Times New Roman" w:hAnsi="Times New Roman" w:cs="Times New Roman"/>
          <w:b/>
          <w:color w:val="auto"/>
          <w:sz w:val="28"/>
          <w:szCs w:val="28"/>
        </w:rPr>
        <w:t>ĐỊA CHÍNH</w:t>
      </w:r>
    </w:p>
    <w:p w14:paraId="0F88C9CD" w14:textId="77777777" w:rsidR="0057175B" w:rsidRPr="006040D8" w:rsidRDefault="0057175B" w:rsidP="00832804">
      <w:pPr>
        <w:spacing w:line="360" w:lineRule="exact"/>
        <w:ind w:firstLine="567"/>
        <w:jc w:val="both"/>
        <w:rPr>
          <w:rFonts w:ascii="Times New Roman" w:hAnsi="Times New Roman" w:cs="Times New Roman"/>
          <w:b/>
          <w:color w:val="auto"/>
          <w:sz w:val="28"/>
          <w:szCs w:val="28"/>
        </w:rPr>
      </w:pPr>
      <w:r w:rsidRPr="004423BD">
        <w:rPr>
          <w:rFonts w:ascii="Times New Roman" w:hAnsi="Times New Roman" w:cs="Times New Roman"/>
          <w:b/>
          <w:color w:val="auto"/>
          <w:sz w:val="28"/>
          <w:szCs w:val="28"/>
        </w:rPr>
        <w:t>Điều 4. Định mức lao động Lưới địa chính</w:t>
      </w:r>
    </w:p>
    <w:p w14:paraId="338D2720" w14:textId="5B0205BB" w:rsidR="00896829" w:rsidRPr="006040D8" w:rsidRDefault="00AF5C96" w:rsidP="00B200AB">
      <w:pPr>
        <w:spacing w:line="340" w:lineRule="exact"/>
        <w:ind w:firstLine="567"/>
        <w:jc w:val="both"/>
        <w:rPr>
          <w:rFonts w:ascii="Times New Roman" w:hAnsi="Times New Roman" w:cs="Times New Roman"/>
          <w:b/>
          <w:color w:val="auto"/>
          <w:sz w:val="28"/>
          <w:szCs w:val="28"/>
        </w:rPr>
      </w:pPr>
      <w:bookmarkStart w:id="2" w:name="bookmark3"/>
      <w:r w:rsidRPr="004423BD">
        <w:rPr>
          <w:rFonts w:ascii="Times New Roman" w:hAnsi="Times New Roman" w:cs="Times New Roman"/>
          <w:b/>
          <w:color w:val="auto"/>
          <w:sz w:val="28"/>
          <w:szCs w:val="28"/>
        </w:rPr>
        <w:t>1</w:t>
      </w:r>
      <w:r w:rsidR="00896829" w:rsidRPr="006040D8">
        <w:rPr>
          <w:rFonts w:ascii="Times New Roman" w:hAnsi="Times New Roman" w:cs="Times New Roman"/>
          <w:b/>
          <w:color w:val="auto"/>
          <w:sz w:val="28"/>
          <w:szCs w:val="28"/>
        </w:rPr>
        <w:t>. Phân loại khó khăn</w:t>
      </w:r>
      <w:bookmarkEnd w:id="2"/>
    </w:p>
    <w:p w14:paraId="4922B8A3" w14:textId="77777777" w:rsidR="00896829" w:rsidRPr="006040D8" w:rsidRDefault="00896829"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KK1: Khu vực đồng bằng, ít cây; khu vực đồi trọc, thấp, vùng trung du; giao thông thuận tiện.</w:t>
      </w:r>
    </w:p>
    <w:p w14:paraId="54122007" w14:textId="77777777" w:rsidR="00896829" w:rsidRPr="006040D8" w:rsidRDefault="00896829"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KK2: Khu vực đồng bằng nhiều cây; khu vực đồi thưa cây vùng trung du; giao thông tương đối thuận tiện.</w:t>
      </w:r>
    </w:p>
    <w:p w14:paraId="56638C13" w14:textId="77777777" w:rsidR="00896829" w:rsidRPr="006040D8" w:rsidRDefault="00896829"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KK3: Vùng đồi núi có độ cao trung bình so với khu vực bằng phẳng xung quanh từ 50m đến 200m, vùng đồng lầy, vùng đồng bằng dân cư đông, nhiều </w:t>
      </w:r>
      <w:r w:rsidR="00B42E73" w:rsidRPr="004423BD">
        <w:rPr>
          <w:rFonts w:ascii="Times New Roman" w:hAnsi="Times New Roman" w:cs="Times New Roman"/>
          <w:color w:val="auto"/>
          <w:sz w:val="28"/>
          <w:szCs w:val="28"/>
        </w:rPr>
        <w:t>sông, suối</w:t>
      </w:r>
      <w:r w:rsidRPr="006040D8">
        <w:rPr>
          <w:rFonts w:ascii="Times New Roman" w:hAnsi="Times New Roman" w:cs="Times New Roman"/>
          <w:color w:val="auto"/>
          <w:sz w:val="28"/>
          <w:szCs w:val="28"/>
        </w:rPr>
        <w:t>; giao thông không thuận tiện.</w:t>
      </w:r>
    </w:p>
    <w:p w14:paraId="4401A572" w14:textId="77777777" w:rsidR="00896829" w:rsidRPr="006040D8" w:rsidRDefault="00896829"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KK4: Vùng núi có độ cao trung bình so với khu vực bằng phẳng xung quanh từ 200m đến 800m, vùng sình lầy, đầm lầy, thụt sâu, vùng thành phố lớn, đông dân cư, phải đo đêm, nhiều ngõ, hẻm cụt; giao thông khó khăn.</w:t>
      </w:r>
    </w:p>
    <w:p w14:paraId="0E34D983" w14:textId="77777777" w:rsidR="00896829" w:rsidRPr="006040D8" w:rsidRDefault="00896829"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KK5: Vùng vùng núi có độ cao trung bình so với khu vực bằng phẳng xung quanh trên 800m, giao thông rất khó khăn.</w:t>
      </w:r>
    </w:p>
    <w:p w14:paraId="1C893AED" w14:textId="77777777" w:rsidR="00896829" w:rsidRPr="006040D8" w:rsidRDefault="00896829"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Phạm vi khu vực để phân loại khó khăn được xác định theo ranh giới khu vực dự kiến đo vẽ thành lập bản đồ địa chính hoặc xác định theo phạm vi từng mảnh bản đồ địa hình dùng để thiết kế đồ hình lưới địa chính.</w:t>
      </w:r>
    </w:p>
    <w:p w14:paraId="57A662C0" w14:textId="68A2C984" w:rsidR="00F52050" w:rsidRPr="004423BD" w:rsidRDefault="00AF5C96" w:rsidP="00832804">
      <w:pPr>
        <w:spacing w:line="360" w:lineRule="exact"/>
        <w:ind w:firstLine="567"/>
        <w:jc w:val="both"/>
        <w:rPr>
          <w:rFonts w:ascii="Times New Roman" w:hAnsi="Times New Roman" w:cs="Times New Roman"/>
          <w:b/>
          <w:color w:val="auto"/>
          <w:sz w:val="28"/>
          <w:szCs w:val="28"/>
        </w:rPr>
      </w:pPr>
      <w:r w:rsidRPr="004423BD">
        <w:rPr>
          <w:rFonts w:ascii="Times New Roman" w:hAnsi="Times New Roman" w:cs="Times New Roman"/>
          <w:b/>
          <w:color w:val="auto"/>
          <w:sz w:val="28"/>
          <w:szCs w:val="28"/>
        </w:rPr>
        <w:t>2</w:t>
      </w:r>
      <w:r w:rsidR="00F52050" w:rsidRPr="006040D8">
        <w:rPr>
          <w:rFonts w:ascii="Times New Roman" w:hAnsi="Times New Roman" w:cs="Times New Roman"/>
          <w:b/>
          <w:color w:val="auto"/>
          <w:sz w:val="28"/>
          <w:szCs w:val="28"/>
        </w:rPr>
        <w:t>. Định m</w:t>
      </w:r>
      <w:r w:rsidR="00F52050" w:rsidRPr="004423BD">
        <w:rPr>
          <w:rFonts w:ascii="Times New Roman" w:hAnsi="Times New Roman" w:cs="Times New Roman"/>
          <w:b/>
          <w:color w:val="auto"/>
          <w:sz w:val="28"/>
          <w:szCs w:val="28"/>
        </w:rPr>
        <w:t>ứ</w:t>
      </w:r>
      <w:r w:rsidR="00F52050" w:rsidRPr="006040D8">
        <w:rPr>
          <w:rFonts w:ascii="Times New Roman" w:hAnsi="Times New Roman" w:cs="Times New Roman"/>
          <w:b/>
          <w:color w:val="auto"/>
          <w:sz w:val="28"/>
          <w:szCs w:val="28"/>
        </w:rPr>
        <w:t>c</w:t>
      </w:r>
      <w:r w:rsidRPr="004423BD">
        <w:rPr>
          <w:rFonts w:ascii="Times New Roman" w:hAnsi="Times New Roman" w:cs="Times New Roman"/>
          <w:b/>
          <w:color w:val="auto"/>
          <w:sz w:val="28"/>
          <w:szCs w:val="28"/>
        </w:rPr>
        <w:t xml:space="preserve"> lao động</w:t>
      </w:r>
    </w:p>
    <w:p w14:paraId="2527329F" w14:textId="77777777" w:rsidR="00F52050" w:rsidRPr="006040D8" w:rsidRDefault="00F52050" w:rsidP="00A16C83">
      <w:pPr>
        <w:jc w:val="right"/>
        <w:rPr>
          <w:rFonts w:ascii="Times New Roman" w:hAnsi="Times New Roman" w:cs="Times New Roman"/>
          <w:b/>
          <w:i/>
          <w:color w:val="auto"/>
          <w:sz w:val="28"/>
          <w:szCs w:val="28"/>
        </w:rPr>
      </w:pPr>
      <w:r w:rsidRPr="006040D8">
        <w:rPr>
          <w:rFonts w:ascii="Times New Roman" w:hAnsi="Times New Roman" w:cs="Times New Roman"/>
          <w:b/>
          <w:i/>
          <w:color w:val="auto"/>
          <w:sz w:val="28"/>
          <w:szCs w:val="28"/>
        </w:rPr>
        <w:t>Bảng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7"/>
        <w:gridCol w:w="3145"/>
        <w:gridCol w:w="2588"/>
        <w:gridCol w:w="555"/>
        <w:gridCol w:w="2287"/>
      </w:tblGrid>
      <w:tr w:rsidR="006040D8" w:rsidRPr="006040D8" w14:paraId="345B89B4" w14:textId="77777777" w:rsidTr="00832804">
        <w:trPr>
          <w:trHeight w:val="780"/>
          <w:tblHeader/>
        </w:trPr>
        <w:tc>
          <w:tcPr>
            <w:tcW w:w="269" w:type="pct"/>
            <w:shd w:val="clear" w:color="auto" w:fill="auto"/>
            <w:vAlign w:val="center"/>
          </w:tcPr>
          <w:p w14:paraId="6BCDD38D" w14:textId="77777777" w:rsidR="00F52050" w:rsidRPr="006040D8" w:rsidRDefault="00F52050" w:rsidP="007F5CEA">
            <w:pPr>
              <w:spacing w:before="0"/>
              <w:jc w:val="center"/>
              <w:rPr>
                <w:rFonts w:ascii="Times New Roman" w:hAnsi="Times New Roman" w:cs="Times New Roman"/>
                <w:b/>
                <w:color w:val="auto"/>
              </w:rPr>
            </w:pPr>
            <w:r w:rsidRPr="006040D8">
              <w:rPr>
                <w:rFonts w:ascii="Times New Roman" w:hAnsi="Times New Roman" w:cs="Times New Roman"/>
                <w:b/>
                <w:color w:val="auto"/>
              </w:rPr>
              <w:t>TT</w:t>
            </w:r>
          </w:p>
        </w:tc>
        <w:tc>
          <w:tcPr>
            <w:tcW w:w="1735" w:type="pct"/>
            <w:shd w:val="clear" w:color="auto" w:fill="FFFFFF"/>
            <w:vAlign w:val="center"/>
          </w:tcPr>
          <w:p w14:paraId="5239C79A" w14:textId="77777777" w:rsidR="00F52050" w:rsidRPr="006040D8" w:rsidRDefault="00F52050" w:rsidP="007F5CEA">
            <w:pPr>
              <w:spacing w:before="0"/>
              <w:jc w:val="center"/>
              <w:rPr>
                <w:rFonts w:ascii="Times New Roman" w:hAnsi="Times New Roman" w:cs="Times New Roman"/>
                <w:b/>
                <w:color w:val="auto"/>
              </w:rPr>
            </w:pPr>
            <w:r w:rsidRPr="006040D8">
              <w:rPr>
                <w:rFonts w:ascii="Times New Roman" w:hAnsi="Times New Roman" w:cs="Times New Roman"/>
                <w:b/>
                <w:color w:val="auto"/>
              </w:rPr>
              <w:t>Nội dung công việc</w:t>
            </w:r>
          </w:p>
        </w:tc>
        <w:tc>
          <w:tcPr>
            <w:tcW w:w="1428" w:type="pct"/>
            <w:shd w:val="clear" w:color="auto" w:fill="FFFFFF"/>
            <w:vAlign w:val="center"/>
          </w:tcPr>
          <w:p w14:paraId="0DAB30B2" w14:textId="77777777" w:rsidR="00F52050" w:rsidRPr="006040D8" w:rsidRDefault="00F52050" w:rsidP="007F5CEA">
            <w:pPr>
              <w:spacing w:before="0"/>
              <w:jc w:val="center"/>
              <w:rPr>
                <w:rFonts w:ascii="Times New Roman" w:hAnsi="Times New Roman" w:cs="Times New Roman"/>
                <w:b/>
                <w:color w:val="auto"/>
              </w:rPr>
            </w:pPr>
            <w:r w:rsidRPr="006040D8">
              <w:rPr>
                <w:rFonts w:ascii="Times New Roman" w:hAnsi="Times New Roman" w:cs="Times New Roman"/>
                <w:b/>
                <w:color w:val="auto"/>
              </w:rPr>
              <w:t>Định biên</w:t>
            </w:r>
          </w:p>
        </w:tc>
        <w:tc>
          <w:tcPr>
            <w:tcW w:w="306" w:type="pct"/>
            <w:shd w:val="clear" w:color="auto" w:fill="FFFFFF"/>
            <w:vAlign w:val="center"/>
          </w:tcPr>
          <w:p w14:paraId="7B77D6A8" w14:textId="77777777" w:rsidR="00F52050" w:rsidRPr="006040D8" w:rsidRDefault="00F52050" w:rsidP="007F5CEA">
            <w:pPr>
              <w:spacing w:before="0"/>
              <w:jc w:val="center"/>
              <w:rPr>
                <w:rFonts w:ascii="Times New Roman" w:hAnsi="Times New Roman" w:cs="Times New Roman"/>
                <w:b/>
                <w:color w:val="auto"/>
              </w:rPr>
            </w:pPr>
            <w:r w:rsidRPr="006040D8">
              <w:rPr>
                <w:rFonts w:ascii="Times New Roman" w:hAnsi="Times New Roman" w:cs="Times New Roman"/>
                <w:b/>
                <w:color w:val="auto"/>
              </w:rPr>
              <w:t>KK</w:t>
            </w:r>
          </w:p>
        </w:tc>
        <w:tc>
          <w:tcPr>
            <w:tcW w:w="1262" w:type="pct"/>
            <w:shd w:val="clear" w:color="auto" w:fill="FFFFFF"/>
            <w:vAlign w:val="center"/>
          </w:tcPr>
          <w:p w14:paraId="3F72DB80" w14:textId="77777777" w:rsidR="00F52050" w:rsidRPr="006040D8" w:rsidRDefault="00F52050" w:rsidP="007F5CEA">
            <w:pPr>
              <w:spacing w:before="0"/>
              <w:jc w:val="center"/>
              <w:rPr>
                <w:rFonts w:ascii="Times New Roman" w:hAnsi="Times New Roman" w:cs="Times New Roman"/>
                <w:b/>
                <w:color w:val="auto"/>
              </w:rPr>
            </w:pPr>
            <w:r w:rsidRPr="006040D8">
              <w:rPr>
                <w:rFonts w:ascii="Times New Roman" w:hAnsi="Times New Roman" w:cs="Times New Roman"/>
                <w:b/>
                <w:color w:val="auto"/>
              </w:rPr>
              <w:t xml:space="preserve">Định mức </w:t>
            </w:r>
            <w:r w:rsidRPr="006040D8">
              <w:rPr>
                <w:rFonts w:ascii="Times New Roman" w:hAnsi="Times New Roman" w:cs="Times New Roman"/>
                <w:b/>
                <w:color w:val="auto"/>
              </w:rPr>
              <w:br/>
            </w:r>
            <w:r w:rsidRPr="006040D8">
              <w:rPr>
                <w:rFonts w:ascii="Times New Roman" w:hAnsi="Times New Roman" w:cs="Times New Roman"/>
                <w:color w:val="auto"/>
              </w:rPr>
              <w:t>(Công nhóm/điểm)</w:t>
            </w:r>
          </w:p>
        </w:tc>
      </w:tr>
      <w:tr w:rsidR="006040D8" w:rsidRPr="006040D8" w14:paraId="272DE3A2" w14:textId="77777777" w:rsidTr="00832804">
        <w:tc>
          <w:tcPr>
            <w:tcW w:w="269" w:type="pct"/>
            <w:vMerge w:val="restart"/>
            <w:shd w:val="clear" w:color="auto" w:fill="auto"/>
            <w:vAlign w:val="center"/>
          </w:tcPr>
          <w:p w14:paraId="36BE8DD1"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1</w:t>
            </w:r>
          </w:p>
        </w:tc>
        <w:tc>
          <w:tcPr>
            <w:tcW w:w="1735" w:type="pct"/>
            <w:vMerge w:val="restart"/>
            <w:shd w:val="clear" w:color="auto" w:fill="FFFFFF"/>
            <w:vAlign w:val="center"/>
          </w:tcPr>
          <w:p w14:paraId="47535315" w14:textId="77777777" w:rsidR="00F52050" w:rsidRPr="006040D8" w:rsidRDefault="00F52050" w:rsidP="007F5CEA">
            <w:pPr>
              <w:spacing w:before="0"/>
              <w:rPr>
                <w:rFonts w:ascii="Times New Roman" w:hAnsi="Times New Roman" w:cs="Times New Roman"/>
                <w:color w:val="auto"/>
              </w:rPr>
            </w:pPr>
            <w:r w:rsidRPr="006040D8">
              <w:rPr>
                <w:rFonts w:ascii="Times New Roman" w:hAnsi="Times New Roman" w:cs="Times New Roman"/>
                <w:color w:val="auto"/>
              </w:rPr>
              <w:t>Chọn</w:t>
            </w:r>
            <w:r w:rsidR="006E40FD" w:rsidRPr="004423BD">
              <w:rPr>
                <w:rFonts w:ascii="Times New Roman" w:hAnsi="Times New Roman" w:cs="Times New Roman"/>
                <w:color w:val="auto"/>
              </w:rPr>
              <w:t xml:space="preserve"> vị trí</w:t>
            </w:r>
            <w:r w:rsidRPr="006040D8">
              <w:rPr>
                <w:rFonts w:ascii="Times New Roman" w:hAnsi="Times New Roman" w:cs="Times New Roman"/>
                <w:color w:val="auto"/>
              </w:rPr>
              <w:t xml:space="preserve"> điểm, chôn mốc </w:t>
            </w:r>
          </w:p>
        </w:tc>
        <w:tc>
          <w:tcPr>
            <w:tcW w:w="1428" w:type="pct"/>
            <w:vMerge w:val="restart"/>
            <w:shd w:val="clear" w:color="auto" w:fill="FFFFFF"/>
            <w:vAlign w:val="center"/>
          </w:tcPr>
          <w:p w14:paraId="62A72365"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Nhóm 4 (3KTV6</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1</w:t>
            </w:r>
            <w:r w:rsidR="00923304" w:rsidRPr="006040D8">
              <w:rPr>
                <w:rFonts w:ascii="Times New Roman" w:hAnsi="Times New Roman" w:cs="Times New Roman"/>
                <w:color w:val="auto"/>
                <w:lang w:val="en-US"/>
              </w:rPr>
              <w:t>NV</w:t>
            </w:r>
            <w:r w:rsidRPr="006040D8">
              <w:rPr>
                <w:rFonts w:ascii="Times New Roman" w:hAnsi="Times New Roman" w:cs="Times New Roman"/>
                <w:color w:val="auto"/>
              </w:rPr>
              <w:t>3)</w:t>
            </w:r>
          </w:p>
        </w:tc>
        <w:tc>
          <w:tcPr>
            <w:tcW w:w="306" w:type="pct"/>
            <w:shd w:val="clear" w:color="auto" w:fill="FFFFFF"/>
            <w:vAlign w:val="center"/>
          </w:tcPr>
          <w:p w14:paraId="4105C091"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1</w:t>
            </w:r>
          </w:p>
        </w:tc>
        <w:tc>
          <w:tcPr>
            <w:tcW w:w="1262" w:type="pct"/>
            <w:shd w:val="clear" w:color="auto" w:fill="FFFFFF"/>
            <w:vAlign w:val="center"/>
          </w:tcPr>
          <w:p w14:paraId="14B96394" w14:textId="77777777" w:rsidR="00F52050" w:rsidRPr="006040D8" w:rsidRDefault="009F63FE" w:rsidP="007F5CEA">
            <w:pPr>
              <w:spacing w:before="0"/>
              <w:jc w:val="center"/>
              <w:rPr>
                <w:rFonts w:ascii="Times New Roman" w:hAnsi="Times New Roman" w:cs="Times New Roman"/>
                <w:color w:val="auto"/>
                <w:lang w:val="en-US"/>
              </w:rPr>
            </w:pPr>
            <w:r w:rsidRPr="006040D8">
              <w:rPr>
                <w:rFonts w:ascii="Times New Roman" w:hAnsi="Times New Roman" w:cs="Times New Roman"/>
                <w:color w:val="auto"/>
                <w:position w:val="-28"/>
              </w:rPr>
              <w:object w:dxaOrig="520" w:dyaOrig="660" w14:anchorId="1BDE9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31.95pt" o:ole="">
                  <v:imagedata r:id="rId8" o:title=""/>
                </v:shape>
                <o:OLEObject Type="Embed" ProgID="Equation.3" ShapeID="_x0000_i1025" DrawAspect="Content" ObjectID="_1810388451" r:id="rId9"/>
              </w:object>
            </w:r>
          </w:p>
        </w:tc>
      </w:tr>
      <w:tr w:rsidR="006040D8" w:rsidRPr="006040D8" w14:paraId="13879DEE" w14:textId="77777777" w:rsidTr="00832804">
        <w:tc>
          <w:tcPr>
            <w:tcW w:w="269" w:type="pct"/>
            <w:vMerge/>
            <w:shd w:val="clear" w:color="auto" w:fill="auto"/>
            <w:vAlign w:val="center"/>
          </w:tcPr>
          <w:p w14:paraId="2682808A"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7789FAEE"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036C83A3"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7502AB66"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2</w:t>
            </w:r>
          </w:p>
        </w:tc>
        <w:tc>
          <w:tcPr>
            <w:tcW w:w="1262" w:type="pct"/>
            <w:shd w:val="clear" w:color="auto" w:fill="FFFFFF"/>
            <w:vAlign w:val="center"/>
          </w:tcPr>
          <w:p w14:paraId="02766830"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20" w:dyaOrig="660" w14:anchorId="45EA2A19">
                <v:shape id="_x0000_i1026" type="#_x0000_t75" style="width:26.9pt;height:31.95pt" o:ole="">
                  <v:imagedata r:id="rId10" o:title=""/>
                </v:shape>
                <o:OLEObject Type="Embed" ProgID="Equation.3" ShapeID="_x0000_i1026" DrawAspect="Content" ObjectID="_1810388452" r:id="rId11"/>
              </w:object>
            </w:r>
          </w:p>
        </w:tc>
      </w:tr>
      <w:tr w:rsidR="006040D8" w:rsidRPr="006040D8" w14:paraId="68CF327C" w14:textId="77777777" w:rsidTr="00832804">
        <w:tc>
          <w:tcPr>
            <w:tcW w:w="269" w:type="pct"/>
            <w:vMerge/>
            <w:shd w:val="clear" w:color="auto" w:fill="auto"/>
            <w:vAlign w:val="center"/>
          </w:tcPr>
          <w:p w14:paraId="54C2788C"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43976F79"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239C3BEB"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3BB35A5F"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3</w:t>
            </w:r>
          </w:p>
        </w:tc>
        <w:tc>
          <w:tcPr>
            <w:tcW w:w="1262" w:type="pct"/>
            <w:shd w:val="clear" w:color="auto" w:fill="FFFFFF"/>
            <w:vAlign w:val="center"/>
          </w:tcPr>
          <w:p w14:paraId="6A9ECA99"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40" w:dyaOrig="660" w14:anchorId="435DDD2B">
                <v:shape id="_x0000_i1027" type="#_x0000_t75" style="width:26.9pt;height:31.95pt" o:ole="">
                  <v:imagedata r:id="rId12" o:title=""/>
                </v:shape>
                <o:OLEObject Type="Embed" ProgID="Equation.3" ShapeID="_x0000_i1027" DrawAspect="Content" ObjectID="_1810388453" r:id="rId13"/>
              </w:object>
            </w:r>
          </w:p>
        </w:tc>
      </w:tr>
      <w:tr w:rsidR="006040D8" w:rsidRPr="006040D8" w14:paraId="023F06A2" w14:textId="77777777" w:rsidTr="00832804">
        <w:tc>
          <w:tcPr>
            <w:tcW w:w="269" w:type="pct"/>
            <w:vMerge/>
            <w:shd w:val="clear" w:color="auto" w:fill="auto"/>
            <w:vAlign w:val="center"/>
          </w:tcPr>
          <w:p w14:paraId="6FD0B641"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34ECDB71"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7DAB5364"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30AB1F43"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4</w:t>
            </w:r>
          </w:p>
        </w:tc>
        <w:tc>
          <w:tcPr>
            <w:tcW w:w="1262" w:type="pct"/>
            <w:shd w:val="clear" w:color="auto" w:fill="FFFFFF"/>
            <w:vAlign w:val="center"/>
          </w:tcPr>
          <w:p w14:paraId="2FDB119A"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40" w:dyaOrig="660" w14:anchorId="02FA9D88">
                <v:shape id="_x0000_i1028" type="#_x0000_t75" style="width:26.9pt;height:31.95pt" o:ole="">
                  <v:imagedata r:id="rId14" o:title=""/>
                </v:shape>
                <o:OLEObject Type="Embed" ProgID="Equation.3" ShapeID="_x0000_i1028" DrawAspect="Content" ObjectID="_1810388454" r:id="rId15"/>
              </w:object>
            </w:r>
          </w:p>
        </w:tc>
      </w:tr>
      <w:tr w:rsidR="006040D8" w:rsidRPr="006040D8" w14:paraId="5FE33A93" w14:textId="77777777" w:rsidTr="00832804">
        <w:tc>
          <w:tcPr>
            <w:tcW w:w="269" w:type="pct"/>
            <w:vMerge/>
            <w:shd w:val="clear" w:color="auto" w:fill="auto"/>
            <w:vAlign w:val="center"/>
          </w:tcPr>
          <w:p w14:paraId="46EE257B"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3920B51B"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36D099FC"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7BB035D4"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5</w:t>
            </w:r>
          </w:p>
        </w:tc>
        <w:tc>
          <w:tcPr>
            <w:tcW w:w="1262" w:type="pct"/>
            <w:shd w:val="clear" w:color="auto" w:fill="FFFFFF"/>
            <w:vAlign w:val="center"/>
          </w:tcPr>
          <w:p w14:paraId="320E0BB0"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40" w:dyaOrig="660" w14:anchorId="637A14E4">
                <v:shape id="_x0000_i1029" type="#_x0000_t75" style="width:26.9pt;height:31.95pt" o:ole="">
                  <v:imagedata r:id="rId16" o:title=""/>
                </v:shape>
                <o:OLEObject Type="Embed" ProgID="Equation.3" ShapeID="_x0000_i1029" DrawAspect="Content" ObjectID="_1810388455" r:id="rId17"/>
              </w:object>
            </w:r>
          </w:p>
        </w:tc>
      </w:tr>
      <w:tr w:rsidR="006040D8" w:rsidRPr="006040D8" w14:paraId="447A4763" w14:textId="77777777" w:rsidTr="00832804">
        <w:tc>
          <w:tcPr>
            <w:tcW w:w="269" w:type="pct"/>
            <w:vMerge w:val="restart"/>
            <w:shd w:val="clear" w:color="auto" w:fill="auto"/>
            <w:vAlign w:val="center"/>
          </w:tcPr>
          <w:p w14:paraId="2B4AF8DD"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2</w:t>
            </w:r>
          </w:p>
        </w:tc>
        <w:tc>
          <w:tcPr>
            <w:tcW w:w="1735" w:type="pct"/>
            <w:vMerge w:val="restart"/>
            <w:shd w:val="clear" w:color="auto" w:fill="FFFFFF"/>
            <w:vAlign w:val="center"/>
          </w:tcPr>
          <w:p w14:paraId="7639F97E" w14:textId="77777777" w:rsidR="00F52050" w:rsidRPr="006040D8" w:rsidRDefault="00F52050" w:rsidP="007F5CEA">
            <w:pPr>
              <w:spacing w:before="0"/>
              <w:rPr>
                <w:rFonts w:ascii="Times New Roman" w:hAnsi="Times New Roman" w:cs="Times New Roman"/>
                <w:color w:val="auto"/>
              </w:rPr>
            </w:pPr>
            <w:r w:rsidRPr="006040D8">
              <w:rPr>
                <w:rFonts w:ascii="Times New Roman" w:hAnsi="Times New Roman" w:cs="Times New Roman"/>
                <w:color w:val="auto"/>
              </w:rPr>
              <w:t>Xây tường vây</w:t>
            </w:r>
          </w:p>
        </w:tc>
        <w:tc>
          <w:tcPr>
            <w:tcW w:w="1428" w:type="pct"/>
            <w:vMerge w:val="restart"/>
            <w:shd w:val="clear" w:color="auto" w:fill="FFFFFF"/>
            <w:vAlign w:val="center"/>
          </w:tcPr>
          <w:p w14:paraId="2925545B"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Nhóm 4 (2KTV4</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1KTV6</w:t>
            </w:r>
            <w:r w:rsidRPr="006040D8">
              <w:rPr>
                <w:rFonts w:ascii="Times New Roman" w:hAnsi="Times New Roman" w:cs="Times New Roman"/>
                <w:color w:val="auto"/>
                <w:lang w:val="en-US"/>
              </w:rPr>
              <w:t>,</w:t>
            </w:r>
            <w:r w:rsidRPr="006040D8">
              <w:rPr>
                <w:rFonts w:ascii="Times New Roman" w:hAnsi="Times New Roman" w:cs="Times New Roman"/>
                <w:color w:val="auto"/>
              </w:rPr>
              <w:t xml:space="preserve"> 1</w:t>
            </w:r>
            <w:r w:rsidR="00923304" w:rsidRPr="006040D8">
              <w:rPr>
                <w:rFonts w:ascii="Times New Roman" w:hAnsi="Times New Roman" w:cs="Times New Roman"/>
                <w:color w:val="auto"/>
                <w:lang w:val="en-US"/>
              </w:rPr>
              <w:t>NV</w:t>
            </w:r>
            <w:r w:rsidRPr="006040D8">
              <w:rPr>
                <w:rFonts w:ascii="Times New Roman" w:hAnsi="Times New Roman" w:cs="Times New Roman"/>
                <w:color w:val="auto"/>
              </w:rPr>
              <w:t>3)</w:t>
            </w:r>
          </w:p>
        </w:tc>
        <w:tc>
          <w:tcPr>
            <w:tcW w:w="306" w:type="pct"/>
            <w:shd w:val="clear" w:color="auto" w:fill="FFFFFF"/>
            <w:vAlign w:val="center"/>
          </w:tcPr>
          <w:p w14:paraId="1821EB05"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1</w:t>
            </w:r>
          </w:p>
        </w:tc>
        <w:tc>
          <w:tcPr>
            <w:tcW w:w="1262" w:type="pct"/>
            <w:shd w:val="clear" w:color="auto" w:fill="FFFFFF"/>
            <w:vAlign w:val="center"/>
          </w:tcPr>
          <w:p w14:paraId="6841EEFD"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40" w:dyaOrig="660" w14:anchorId="5D80484B">
                <v:shape id="_x0000_i1030" type="#_x0000_t75" style="width:26.9pt;height:31.95pt" o:ole="">
                  <v:imagedata r:id="rId18" o:title=""/>
                </v:shape>
                <o:OLEObject Type="Embed" ProgID="Equation.3" ShapeID="_x0000_i1030" DrawAspect="Content" ObjectID="_1810388456" r:id="rId19"/>
              </w:object>
            </w:r>
          </w:p>
        </w:tc>
      </w:tr>
      <w:tr w:rsidR="006040D8" w:rsidRPr="006040D8" w14:paraId="2C2F481C" w14:textId="77777777" w:rsidTr="00832804">
        <w:tc>
          <w:tcPr>
            <w:tcW w:w="269" w:type="pct"/>
            <w:vMerge/>
            <w:shd w:val="clear" w:color="auto" w:fill="auto"/>
            <w:vAlign w:val="center"/>
          </w:tcPr>
          <w:p w14:paraId="221174E3"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12BDECBA"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1B2F6142"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03B2D19C"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2</w:t>
            </w:r>
          </w:p>
        </w:tc>
        <w:tc>
          <w:tcPr>
            <w:tcW w:w="1262" w:type="pct"/>
            <w:shd w:val="clear" w:color="auto" w:fill="FFFFFF"/>
            <w:vAlign w:val="center"/>
          </w:tcPr>
          <w:p w14:paraId="7E1FFCB9"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40" w:dyaOrig="660" w14:anchorId="1D625172">
                <v:shape id="_x0000_i1031" type="#_x0000_t75" style="width:26.9pt;height:31.95pt" o:ole="">
                  <v:imagedata r:id="rId20" o:title=""/>
                </v:shape>
                <o:OLEObject Type="Embed" ProgID="Equation.3" ShapeID="_x0000_i1031" DrawAspect="Content" ObjectID="_1810388457" r:id="rId21"/>
              </w:object>
            </w:r>
          </w:p>
        </w:tc>
      </w:tr>
      <w:tr w:rsidR="006040D8" w:rsidRPr="006040D8" w14:paraId="37B467F8" w14:textId="77777777" w:rsidTr="00832804">
        <w:tc>
          <w:tcPr>
            <w:tcW w:w="269" w:type="pct"/>
            <w:vMerge/>
            <w:shd w:val="clear" w:color="auto" w:fill="auto"/>
            <w:vAlign w:val="center"/>
          </w:tcPr>
          <w:p w14:paraId="2CEE1A3D"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45715540"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27E04FD8"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6363D1E8"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3</w:t>
            </w:r>
          </w:p>
        </w:tc>
        <w:tc>
          <w:tcPr>
            <w:tcW w:w="1262" w:type="pct"/>
            <w:shd w:val="clear" w:color="auto" w:fill="FFFFFF"/>
            <w:vAlign w:val="center"/>
          </w:tcPr>
          <w:p w14:paraId="07789337"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20" w:dyaOrig="660" w14:anchorId="5FDB40FA">
                <v:shape id="_x0000_i1032" type="#_x0000_t75" style="width:26.9pt;height:31.95pt" o:ole="">
                  <v:imagedata r:id="rId22" o:title=""/>
                </v:shape>
                <o:OLEObject Type="Embed" ProgID="Equation.3" ShapeID="_x0000_i1032" DrawAspect="Content" ObjectID="_1810388458" r:id="rId23"/>
              </w:object>
            </w:r>
          </w:p>
        </w:tc>
      </w:tr>
      <w:tr w:rsidR="006040D8" w:rsidRPr="006040D8" w14:paraId="5ADF1BA5" w14:textId="77777777" w:rsidTr="00832804">
        <w:tc>
          <w:tcPr>
            <w:tcW w:w="269" w:type="pct"/>
            <w:vMerge/>
            <w:shd w:val="clear" w:color="auto" w:fill="auto"/>
            <w:vAlign w:val="center"/>
          </w:tcPr>
          <w:p w14:paraId="1F055768"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2AF7011B"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60F237DB"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4755BE99"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4</w:t>
            </w:r>
          </w:p>
        </w:tc>
        <w:tc>
          <w:tcPr>
            <w:tcW w:w="1262" w:type="pct"/>
            <w:shd w:val="clear" w:color="auto" w:fill="FFFFFF"/>
            <w:vAlign w:val="center"/>
          </w:tcPr>
          <w:p w14:paraId="3F7DDEF4"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620" w:dyaOrig="660" w14:anchorId="7958AA5B">
                <v:shape id="_x0000_i1033" type="#_x0000_t75" style="width:31.95pt;height:31.95pt" o:ole="">
                  <v:imagedata r:id="rId24" o:title=""/>
                </v:shape>
                <o:OLEObject Type="Embed" ProgID="Equation.3" ShapeID="_x0000_i1033" DrawAspect="Content" ObjectID="_1810388459" r:id="rId25"/>
              </w:object>
            </w:r>
          </w:p>
        </w:tc>
      </w:tr>
      <w:tr w:rsidR="006040D8" w:rsidRPr="006040D8" w14:paraId="7FFA6B45" w14:textId="77777777" w:rsidTr="00832804">
        <w:tc>
          <w:tcPr>
            <w:tcW w:w="269" w:type="pct"/>
            <w:vMerge/>
            <w:shd w:val="clear" w:color="auto" w:fill="auto"/>
            <w:vAlign w:val="center"/>
          </w:tcPr>
          <w:p w14:paraId="3C345D16"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3FE3EE28"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26345437"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408F9A19"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5</w:t>
            </w:r>
          </w:p>
        </w:tc>
        <w:tc>
          <w:tcPr>
            <w:tcW w:w="1262" w:type="pct"/>
            <w:shd w:val="clear" w:color="auto" w:fill="FFFFFF"/>
            <w:vAlign w:val="center"/>
          </w:tcPr>
          <w:p w14:paraId="60177BEF" w14:textId="77777777" w:rsidR="00F52050" w:rsidRPr="006040D8" w:rsidRDefault="00923304"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620" w:dyaOrig="660" w14:anchorId="598C68B5">
                <v:shape id="_x0000_i1034" type="#_x0000_t75" style="width:31.95pt;height:31.95pt" o:ole="">
                  <v:imagedata r:id="rId26" o:title=""/>
                </v:shape>
                <o:OLEObject Type="Embed" ProgID="Equation.3" ShapeID="_x0000_i1034" DrawAspect="Content" ObjectID="_1810388460" r:id="rId27"/>
              </w:object>
            </w:r>
          </w:p>
        </w:tc>
      </w:tr>
      <w:tr w:rsidR="006040D8" w:rsidRPr="006040D8" w14:paraId="241F2584" w14:textId="77777777" w:rsidTr="00832804">
        <w:tc>
          <w:tcPr>
            <w:tcW w:w="269" w:type="pct"/>
            <w:vMerge w:val="restart"/>
            <w:shd w:val="clear" w:color="auto" w:fill="auto"/>
            <w:vAlign w:val="center"/>
          </w:tcPr>
          <w:p w14:paraId="44F2220A"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3</w:t>
            </w:r>
          </w:p>
        </w:tc>
        <w:tc>
          <w:tcPr>
            <w:tcW w:w="1735" w:type="pct"/>
            <w:vMerge w:val="restart"/>
            <w:shd w:val="clear" w:color="auto" w:fill="FFFFFF"/>
            <w:vAlign w:val="center"/>
          </w:tcPr>
          <w:p w14:paraId="1810A9BC" w14:textId="77777777" w:rsidR="00F52050" w:rsidRPr="006040D8" w:rsidRDefault="00F52050" w:rsidP="007F5CEA">
            <w:pPr>
              <w:spacing w:before="0"/>
              <w:rPr>
                <w:rFonts w:ascii="Times New Roman" w:hAnsi="Times New Roman" w:cs="Times New Roman"/>
                <w:color w:val="auto"/>
              </w:rPr>
            </w:pPr>
            <w:r w:rsidRPr="006040D8">
              <w:rPr>
                <w:rFonts w:ascii="Times New Roman" w:hAnsi="Times New Roman" w:cs="Times New Roman"/>
                <w:color w:val="auto"/>
              </w:rPr>
              <w:t>Tiếp điểm</w:t>
            </w:r>
          </w:p>
        </w:tc>
        <w:tc>
          <w:tcPr>
            <w:tcW w:w="1428" w:type="pct"/>
            <w:vMerge w:val="restart"/>
            <w:shd w:val="clear" w:color="auto" w:fill="FFFFFF"/>
            <w:vAlign w:val="center"/>
          </w:tcPr>
          <w:p w14:paraId="524C4B71"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Nhóm 4 (3KTV6</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1</w:t>
            </w:r>
            <w:r w:rsidR="00923304" w:rsidRPr="006040D8">
              <w:rPr>
                <w:rFonts w:ascii="Times New Roman" w:hAnsi="Times New Roman" w:cs="Times New Roman"/>
                <w:color w:val="auto"/>
                <w:lang w:val="en-US"/>
              </w:rPr>
              <w:t>NV</w:t>
            </w:r>
            <w:r w:rsidRPr="006040D8">
              <w:rPr>
                <w:rFonts w:ascii="Times New Roman" w:hAnsi="Times New Roman" w:cs="Times New Roman"/>
                <w:color w:val="auto"/>
              </w:rPr>
              <w:t>3)</w:t>
            </w:r>
          </w:p>
        </w:tc>
        <w:tc>
          <w:tcPr>
            <w:tcW w:w="306" w:type="pct"/>
            <w:shd w:val="clear" w:color="auto" w:fill="FFFFFF"/>
            <w:vAlign w:val="center"/>
          </w:tcPr>
          <w:p w14:paraId="53F70617"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1</w:t>
            </w:r>
          </w:p>
        </w:tc>
        <w:tc>
          <w:tcPr>
            <w:tcW w:w="1262" w:type="pct"/>
            <w:shd w:val="clear" w:color="auto" w:fill="FFFFFF"/>
            <w:vAlign w:val="center"/>
          </w:tcPr>
          <w:p w14:paraId="46B18A9B"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40" w:dyaOrig="660" w14:anchorId="7A99C722">
                <v:shape id="_x0000_i1035" type="#_x0000_t75" style="width:26.9pt;height:31.95pt" o:ole="">
                  <v:imagedata r:id="rId28" o:title=""/>
                </v:shape>
                <o:OLEObject Type="Embed" ProgID="Equation.3" ShapeID="_x0000_i1035" DrawAspect="Content" ObjectID="_1810388461" r:id="rId29"/>
              </w:object>
            </w:r>
          </w:p>
        </w:tc>
      </w:tr>
      <w:tr w:rsidR="006040D8" w:rsidRPr="006040D8" w14:paraId="3CA06F8A" w14:textId="77777777" w:rsidTr="00832804">
        <w:tc>
          <w:tcPr>
            <w:tcW w:w="269" w:type="pct"/>
            <w:vMerge/>
            <w:shd w:val="clear" w:color="auto" w:fill="auto"/>
            <w:vAlign w:val="center"/>
          </w:tcPr>
          <w:p w14:paraId="59EEFE30"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409A4AFC"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7A3B6D53"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54DE09CE"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2</w:t>
            </w:r>
          </w:p>
        </w:tc>
        <w:tc>
          <w:tcPr>
            <w:tcW w:w="1262" w:type="pct"/>
            <w:shd w:val="clear" w:color="auto" w:fill="FFFFFF"/>
            <w:vAlign w:val="center"/>
          </w:tcPr>
          <w:p w14:paraId="652AF907"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40" w:dyaOrig="660" w14:anchorId="78796C51">
                <v:shape id="_x0000_i1036" type="#_x0000_t75" style="width:26.9pt;height:31.95pt" o:ole="">
                  <v:imagedata r:id="rId30" o:title=""/>
                </v:shape>
                <o:OLEObject Type="Embed" ProgID="Equation.3" ShapeID="_x0000_i1036" DrawAspect="Content" ObjectID="_1810388462" r:id="rId31"/>
              </w:object>
            </w:r>
          </w:p>
        </w:tc>
      </w:tr>
      <w:tr w:rsidR="006040D8" w:rsidRPr="006040D8" w14:paraId="4F0C1EC5" w14:textId="77777777" w:rsidTr="00832804">
        <w:tc>
          <w:tcPr>
            <w:tcW w:w="269" w:type="pct"/>
            <w:vMerge/>
            <w:shd w:val="clear" w:color="auto" w:fill="auto"/>
            <w:vAlign w:val="center"/>
          </w:tcPr>
          <w:p w14:paraId="71E3CD7B"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4B4EEB68"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2DA9DB36"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684B65B4"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3</w:t>
            </w:r>
          </w:p>
        </w:tc>
        <w:tc>
          <w:tcPr>
            <w:tcW w:w="1262" w:type="pct"/>
            <w:shd w:val="clear" w:color="auto" w:fill="FFFFFF"/>
            <w:vAlign w:val="center"/>
          </w:tcPr>
          <w:p w14:paraId="2F89A859"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40" w:dyaOrig="660" w14:anchorId="653D6120">
                <v:shape id="_x0000_i1037" type="#_x0000_t75" style="width:26.9pt;height:31.95pt" o:ole="">
                  <v:imagedata r:id="rId32" o:title=""/>
                </v:shape>
                <o:OLEObject Type="Embed" ProgID="Equation.3" ShapeID="_x0000_i1037" DrawAspect="Content" ObjectID="_1810388463" r:id="rId33"/>
              </w:object>
            </w:r>
          </w:p>
        </w:tc>
      </w:tr>
      <w:tr w:rsidR="006040D8" w:rsidRPr="006040D8" w14:paraId="1409D02F" w14:textId="77777777" w:rsidTr="00832804">
        <w:tc>
          <w:tcPr>
            <w:tcW w:w="269" w:type="pct"/>
            <w:vMerge/>
            <w:shd w:val="clear" w:color="auto" w:fill="auto"/>
            <w:vAlign w:val="center"/>
          </w:tcPr>
          <w:p w14:paraId="1F054D80"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297AEA7D"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6B827FB8"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086AAC89"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4</w:t>
            </w:r>
          </w:p>
        </w:tc>
        <w:tc>
          <w:tcPr>
            <w:tcW w:w="1262" w:type="pct"/>
            <w:shd w:val="clear" w:color="auto" w:fill="FFFFFF"/>
            <w:vAlign w:val="center"/>
          </w:tcPr>
          <w:p w14:paraId="7F69AC74"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20" w:dyaOrig="660" w14:anchorId="7EC3F2A5">
                <v:shape id="_x0000_i1038" type="#_x0000_t75" style="width:26.9pt;height:31.95pt" o:ole="">
                  <v:imagedata r:id="rId34" o:title=""/>
                </v:shape>
                <o:OLEObject Type="Embed" ProgID="Equation.3" ShapeID="_x0000_i1038" DrawAspect="Content" ObjectID="_1810388464" r:id="rId35"/>
              </w:object>
            </w:r>
          </w:p>
        </w:tc>
      </w:tr>
      <w:tr w:rsidR="006040D8" w:rsidRPr="006040D8" w14:paraId="7BA3E775" w14:textId="77777777" w:rsidTr="00832804">
        <w:tc>
          <w:tcPr>
            <w:tcW w:w="269" w:type="pct"/>
            <w:vMerge/>
            <w:shd w:val="clear" w:color="auto" w:fill="auto"/>
            <w:vAlign w:val="center"/>
          </w:tcPr>
          <w:p w14:paraId="5784603B"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0C6CAA61"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3FD0F0C7"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4DB1DC35"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5</w:t>
            </w:r>
          </w:p>
        </w:tc>
        <w:tc>
          <w:tcPr>
            <w:tcW w:w="1262" w:type="pct"/>
            <w:shd w:val="clear" w:color="auto" w:fill="FFFFFF"/>
            <w:vAlign w:val="center"/>
          </w:tcPr>
          <w:p w14:paraId="3B59B5E5"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20" w:dyaOrig="660" w14:anchorId="3E40A4F8">
                <v:shape id="_x0000_i1039" type="#_x0000_t75" style="width:26.9pt;height:31.95pt" o:ole="">
                  <v:imagedata r:id="rId36" o:title=""/>
                </v:shape>
                <o:OLEObject Type="Embed" ProgID="Equation.3" ShapeID="_x0000_i1039" DrawAspect="Content" ObjectID="_1810388465" r:id="rId37"/>
              </w:object>
            </w:r>
          </w:p>
        </w:tc>
      </w:tr>
      <w:tr w:rsidR="006040D8" w:rsidRPr="006040D8" w14:paraId="217582D9" w14:textId="77777777" w:rsidTr="00832804">
        <w:tc>
          <w:tcPr>
            <w:tcW w:w="269" w:type="pct"/>
            <w:vMerge w:val="restart"/>
            <w:shd w:val="clear" w:color="auto" w:fill="auto"/>
            <w:vAlign w:val="center"/>
          </w:tcPr>
          <w:p w14:paraId="59F36877" w14:textId="77777777" w:rsidR="00F52050" w:rsidRPr="006040D8" w:rsidRDefault="00F52050" w:rsidP="007F5CEA">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1735" w:type="pct"/>
            <w:vMerge w:val="restart"/>
            <w:shd w:val="clear" w:color="auto" w:fill="FFFFFF"/>
            <w:vAlign w:val="center"/>
          </w:tcPr>
          <w:p w14:paraId="69FB8BE6" w14:textId="77777777" w:rsidR="00F52050" w:rsidRPr="006040D8" w:rsidRDefault="00F52050" w:rsidP="007F5CEA">
            <w:pPr>
              <w:spacing w:before="0"/>
              <w:rPr>
                <w:rFonts w:ascii="Times New Roman" w:hAnsi="Times New Roman" w:cs="Times New Roman"/>
                <w:color w:val="auto"/>
              </w:rPr>
            </w:pPr>
            <w:r w:rsidRPr="006040D8">
              <w:rPr>
                <w:rFonts w:ascii="Times New Roman" w:hAnsi="Times New Roman" w:cs="Times New Roman"/>
                <w:color w:val="auto"/>
              </w:rPr>
              <w:t xml:space="preserve">Đo ngắm </w:t>
            </w:r>
          </w:p>
        </w:tc>
        <w:tc>
          <w:tcPr>
            <w:tcW w:w="1428" w:type="pct"/>
            <w:vMerge w:val="restart"/>
            <w:shd w:val="clear" w:color="auto" w:fill="FFFFFF"/>
            <w:vAlign w:val="center"/>
          </w:tcPr>
          <w:p w14:paraId="7232DB41"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Nhóm 5 (2KTV6</w:t>
            </w:r>
            <w:r w:rsidRPr="004423BD">
              <w:rPr>
                <w:rFonts w:ascii="Times New Roman" w:hAnsi="Times New Roman" w:cs="Times New Roman"/>
                <w:color w:val="auto"/>
              </w:rPr>
              <w:t xml:space="preserve">, </w:t>
            </w:r>
            <w:r w:rsidRPr="006040D8">
              <w:rPr>
                <w:rFonts w:ascii="Times New Roman" w:hAnsi="Times New Roman" w:cs="Times New Roman"/>
                <w:color w:val="auto"/>
              </w:rPr>
              <w:t>1KS2</w:t>
            </w:r>
            <w:r w:rsidRPr="004423BD">
              <w:rPr>
                <w:rFonts w:ascii="Times New Roman" w:hAnsi="Times New Roman" w:cs="Times New Roman"/>
                <w:color w:val="auto"/>
              </w:rPr>
              <w:t>,</w:t>
            </w:r>
            <w:r w:rsidRPr="006040D8">
              <w:rPr>
                <w:rFonts w:ascii="Times New Roman" w:hAnsi="Times New Roman" w:cs="Times New Roman"/>
                <w:color w:val="auto"/>
                <w:lang w:val="de-DE"/>
              </w:rPr>
              <w:t xml:space="preserve"> </w:t>
            </w:r>
            <w:r w:rsidRPr="006040D8">
              <w:rPr>
                <w:rFonts w:ascii="Times New Roman" w:hAnsi="Times New Roman" w:cs="Times New Roman"/>
                <w:color w:val="auto"/>
              </w:rPr>
              <w:t>1KS3</w:t>
            </w:r>
            <w:r w:rsidRPr="004423BD">
              <w:rPr>
                <w:rFonts w:ascii="Times New Roman" w:hAnsi="Times New Roman" w:cs="Times New Roman"/>
                <w:color w:val="auto"/>
              </w:rPr>
              <w:t>,</w:t>
            </w:r>
            <w:r w:rsidRPr="006040D8">
              <w:rPr>
                <w:rFonts w:ascii="Times New Roman" w:hAnsi="Times New Roman" w:cs="Times New Roman"/>
                <w:color w:val="auto"/>
              </w:rPr>
              <w:t xml:space="preserve"> 1</w:t>
            </w:r>
            <w:r w:rsidR="00923304" w:rsidRPr="004423BD">
              <w:rPr>
                <w:rFonts w:ascii="Times New Roman" w:hAnsi="Times New Roman" w:cs="Times New Roman"/>
                <w:color w:val="auto"/>
              </w:rPr>
              <w:t>NV</w:t>
            </w:r>
            <w:r w:rsidRPr="006040D8">
              <w:rPr>
                <w:rFonts w:ascii="Times New Roman" w:hAnsi="Times New Roman" w:cs="Times New Roman"/>
                <w:color w:val="auto"/>
              </w:rPr>
              <w:t>3)</w:t>
            </w:r>
          </w:p>
        </w:tc>
        <w:tc>
          <w:tcPr>
            <w:tcW w:w="306" w:type="pct"/>
            <w:shd w:val="clear" w:color="auto" w:fill="FFFFFF"/>
            <w:vAlign w:val="center"/>
          </w:tcPr>
          <w:p w14:paraId="2412519D"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1</w:t>
            </w:r>
          </w:p>
        </w:tc>
        <w:tc>
          <w:tcPr>
            <w:tcW w:w="1262" w:type="pct"/>
            <w:shd w:val="clear" w:color="auto" w:fill="FFFFFF"/>
            <w:vAlign w:val="center"/>
          </w:tcPr>
          <w:p w14:paraId="6DD1B765"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40" w:dyaOrig="660" w14:anchorId="51058FD7">
                <v:shape id="_x0000_i1040" type="#_x0000_t75" style="width:26.9pt;height:31.95pt" o:ole="">
                  <v:imagedata r:id="rId38" o:title=""/>
                </v:shape>
                <o:OLEObject Type="Embed" ProgID="Equation.3" ShapeID="_x0000_i1040" DrawAspect="Content" ObjectID="_1810388466" r:id="rId39"/>
              </w:object>
            </w:r>
          </w:p>
        </w:tc>
      </w:tr>
      <w:tr w:rsidR="006040D8" w:rsidRPr="006040D8" w14:paraId="051C11AB" w14:textId="77777777" w:rsidTr="00832804">
        <w:tc>
          <w:tcPr>
            <w:tcW w:w="269" w:type="pct"/>
            <w:vMerge/>
            <w:shd w:val="clear" w:color="auto" w:fill="auto"/>
            <w:vAlign w:val="center"/>
          </w:tcPr>
          <w:p w14:paraId="34297AB3"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365503E3"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7682F3A7"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18CA45DB"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2</w:t>
            </w:r>
          </w:p>
        </w:tc>
        <w:tc>
          <w:tcPr>
            <w:tcW w:w="1262" w:type="pct"/>
            <w:shd w:val="clear" w:color="auto" w:fill="FFFFFF"/>
            <w:vAlign w:val="center"/>
          </w:tcPr>
          <w:p w14:paraId="22E6A386"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20" w:dyaOrig="660" w14:anchorId="5D6C0B76">
                <v:shape id="_x0000_i1041" type="#_x0000_t75" style="width:26.9pt;height:31.95pt" o:ole="">
                  <v:imagedata r:id="rId40" o:title=""/>
                </v:shape>
                <o:OLEObject Type="Embed" ProgID="Equation.3" ShapeID="_x0000_i1041" DrawAspect="Content" ObjectID="_1810388467" r:id="rId41"/>
              </w:object>
            </w:r>
          </w:p>
        </w:tc>
      </w:tr>
      <w:tr w:rsidR="006040D8" w:rsidRPr="006040D8" w14:paraId="1BACD94E" w14:textId="77777777" w:rsidTr="00832804">
        <w:tc>
          <w:tcPr>
            <w:tcW w:w="269" w:type="pct"/>
            <w:vMerge/>
            <w:shd w:val="clear" w:color="auto" w:fill="auto"/>
            <w:vAlign w:val="center"/>
          </w:tcPr>
          <w:p w14:paraId="20DE7343"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10F89647"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2BA9D977"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2E08827F"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3</w:t>
            </w:r>
          </w:p>
        </w:tc>
        <w:tc>
          <w:tcPr>
            <w:tcW w:w="1262" w:type="pct"/>
            <w:shd w:val="clear" w:color="auto" w:fill="FFFFFF"/>
            <w:vAlign w:val="center"/>
          </w:tcPr>
          <w:p w14:paraId="17831AEE"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20" w:dyaOrig="660" w14:anchorId="15009E56">
                <v:shape id="_x0000_i1042" type="#_x0000_t75" style="width:26.9pt;height:31.95pt" o:ole="">
                  <v:imagedata r:id="rId42" o:title=""/>
                </v:shape>
                <o:OLEObject Type="Embed" ProgID="Equation.3" ShapeID="_x0000_i1042" DrawAspect="Content" ObjectID="_1810388468" r:id="rId43"/>
              </w:object>
            </w:r>
          </w:p>
        </w:tc>
      </w:tr>
      <w:tr w:rsidR="006040D8" w:rsidRPr="006040D8" w14:paraId="29782A11" w14:textId="77777777" w:rsidTr="00832804">
        <w:tc>
          <w:tcPr>
            <w:tcW w:w="269" w:type="pct"/>
            <w:vMerge/>
            <w:shd w:val="clear" w:color="auto" w:fill="auto"/>
            <w:vAlign w:val="center"/>
          </w:tcPr>
          <w:p w14:paraId="51194BB1"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5279B4A5"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2213F4A3"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729CCAC2"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4</w:t>
            </w:r>
          </w:p>
        </w:tc>
        <w:tc>
          <w:tcPr>
            <w:tcW w:w="1262" w:type="pct"/>
            <w:shd w:val="clear" w:color="auto" w:fill="FFFFFF"/>
            <w:vAlign w:val="center"/>
          </w:tcPr>
          <w:p w14:paraId="041B6180"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40" w:dyaOrig="660" w14:anchorId="53C7155E">
                <v:shape id="_x0000_i1043" type="#_x0000_t75" style="width:26.9pt;height:31.95pt" o:ole="">
                  <v:imagedata r:id="rId44" o:title=""/>
                </v:shape>
                <o:OLEObject Type="Embed" ProgID="Equation.3" ShapeID="_x0000_i1043" DrawAspect="Content" ObjectID="_1810388469" r:id="rId45"/>
              </w:object>
            </w:r>
          </w:p>
        </w:tc>
      </w:tr>
      <w:tr w:rsidR="006040D8" w:rsidRPr="006040D8" w14:paraId="080B4208" w14:textId="77777777" w:rsidTr="00832804">
        <w:tc>
          <w:tcPr>
            <w:tcW w:w="269" w:type="pct"/>
            <w:vMerge/>
            <w:shd w:val="clear" w:color="auto" w:fill="auto"/>
            <w:vAlign w:val="center"/>
          </w:tcPr>
          <w:p w14:paraId="01F29B5B" w14:textId="77777777" w:rsidR="00F52050" w:rsidRPr="006040D8" w:rsidRDefault="00F52050" w:rsidP="007F5CEA">
            <w:pPr>
              <w:spacing w:before="0"/>
              <w:jc w:val="center"/>
              <w:rPr>
                <w:rFonts w:ascii="Times New Roman" w:hAnsi="Times New Roman" w:cs="Times New Roman"/>
                <w:color w:val="auto"/>
              </w:rPr>
            </w:pPr>
          </w:p>
        </w:tc>
        <w:tc>
          <w:tcPr>
            <w:tcW w:w="1735" w:type="pct"/>
            <w:vMerge/>
            <w:shd w:val="clear" w:color="auto" w:fill="FFFFFF"/>
            <w:vAlign w:val="center"/>
          </w:tcPr>
          <w:p w14:paraId="533EA8FB" w14:textId="77777777" w:rsidR="00F52050" w:rsidRPr="006040D8" w:rsidRDefault="00F52050" w:rsidP="007F5CEA">
            <w:pPr>
              <w:spacing w:before="0"/>
              <w:rPr>
                <w:rFonts w:ascii="Times New Roman" w:hAnsi="Times New Roman" w:cs="Times New Roman"/>
                <w:color w:val="auto"/>
              </w:rPr>
            </w:pPr>
          </w:p>
        </w:tc>
        <w:tc>
          <w:tcPr>
            <w:tcW w:w="1428" w:type="pct"/>
            <w:vMerge/>
            <w:shd w:val="clear" w:color="auto" w:fill="FFFFFF"/>
            <w:vAlign w:val="center"/>
          </w:tcPr>
          <w:p w14:paraId="25E5847F" w14:textId="77777777" w:rsidR="00F52050" w:rsidRPr="006040D8" w:rsidRDefault="00F52050" w:rsidP="007F5CEA">
            <w:pPr>
              <w:spacing w:before="0"/>
              <w:jc w:val="center"/>
              <w:rPr>
                <w:rFonts w:ascii="Times New Roman" w:hAnsi="Times New Roman" w:cs="Times New Roman"/>
                <w:color w:val="auto"/>
              </w:rPr>
            </w:pPr>
          </w:p>
        </w:tc>
        <w:tc>
          <w:tcPr>
            <w:tcW w:w="306" w:type="pct"/>
            <w:shd w:val="clear" w:color="auto" w:fill="FFFFFF"/>
            <w:vAlign w:val="center"/>
          </w:tcPr>
          <w:p w14:paraId="7118C869"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5</w:t>
            </w:r>
          </w:p>
        </w:tc>
        <w:tc>
          <w:tcPr>
            <w:tcW w:w="1262" w:type="pct"/>
            <w:shd w:val="clear" w:color="auto" w:fill="FFFFFF"/>
            <w:vAlign w:val="center"/>
          </w:tcPr>
          <w:p w14:paraId="5ECD60E6" w14:textId="77777777" w:rsidR="00F52050" w:rsidRPr="006040D8" w:rsidRDefault="009F63FE" w:rsidP="007F5CEA">
            <w:pPr>
              <w:spacing w:before="0"/>
              <w:jc w:val="center"/>
              <w:rPr>
                <w:rFonts w:ascii="Times New Roman" w:hAnsi="Times New Roman" w:cs="Times New Roman"/>
                <w:color w:val="auto"/>
              </w:rPr>
            </w:pPr>
            <w:r w:rsidRPr="006040D8">
              <w:rPr>
                <w:rFonts w:ascii="Times New Roman" w:hAnsi="Times New Roman" w:cs="Times New Roman"/>
                <w:color w:val="auto"/>
                <w:position w:val="-28"/>
              </w:rPr>
              <w:object w:dxaOrig="540" w:dyaOrig="660" w14:anchorId="178BA5F8">
                <v:shape id="_x0000_i1044" type="#_x0000_t75" style="width:26.9pt;height:31.95pt" o:ole="">
                  <v:imagedata r:id="rId46" o:title=""/>
                </v:shape>
                <o:OLEObject Type="Embed" ProgID="Equation.3" ShapeID="_x0000_i1044" DrawAspect="Content" ObjectID="_1810388470" r:id="rId47"/>
              </w:object>
            </w:r>
          </w:p>
        </w:tc>
      </w:tr>
      <w:tr w:rsidR="006040D8" w:rsidRPr="006040D8" w14:paraId="6E848D65" w14:textId="77777777" w:rsidTr="00832804">
        <w:tc>
          <w:tcPr>
            <w:tcW w:w="269" w:type="pct"/>
            <w:shd w:val="clear" w:color="auto" w:fill="auto"/>
            <w:vAlign w:val="center"/>
          </w:tcPr>
          <w:p w14:paraId="32F0E4A7"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5</w:t>
            </w:r>
          </w:p>
        </w:tc>
        <w:tc>
          <w:tcPr>
            <w:tcW w:w="1735" w:type="pct"/>
            <w:shd w:val="clear" w:color="auto" w:fill="FFFFFF"/>
            <w:vAlign w:val="center"/>
          </w:tcPr>
          <w:p w14:paraId="5E80B9E6" w14:textId="77777777" w:rsidR="00F52050" w:rsidRPr="006040D8" w:rsidRDefault="00F52050" w:rsidP="007F5CEA">
            <w:pPr>
              <w:spacing w:before="0"/>
              <w:rPr>
                <w:rFonts w:ascii="Times New Roman" w:hAnsi="Times New Roman" w:cs="Times New Roman"/>
                <w:color w:val="auto"/>
                <w:lang w:val="en-US"/>
              </w:rPr>
            </w:pPr>
            <w:r w:rsidRPr="006040D8">
              <w:rPr>
                <w:rFonts w:ascii="Times New Roman" w:hAnsi="Times New Roman" w:cs="Times New Roman"/>
                <w:color w:val="auto"/>
              </w:rPr>
              <w:t xml:space="preserve">Tính toán </w:t>
            </w:r>
            <w:r w:rsidRPr="006040D8">
              <w:rPr>
                <w:rFonts w:ascii="Times New Roman" w:hAnsi="Times New Roman" w:cs="Times New Roman"/>
                <w:color w:val="auto"/>
                <w:lang w:val="en-US"/>
              </w:rPr>
              <w:t>bình sai</w:t>
            </w:r>
          </w:p>
        </w:tc>
        <w:tc>
          <w:tcPr>
            <w:tcW w:w="1428" w:type="pct"/>
            <w:shd w:val="clear" w:color="auto" w:fill="FFFFFF"/>
            <w:vAlign w:val="center"/>
          </w:tcPr>
          <w:p w14:paraId="0B68A797"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Nhóm 2</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(1KS2</w:t>
            </w:r>
            <w:r w:rsidRPr="006040D8">
              <w:rPr>
                <w:rFonts w:ascii="Times New Roman" w:hAnsi="Times New Roman" w:cs="Times New Roman"/>
                <w:color w:val="auto"/>
                <w:lang w:val="en-US"/>
              </w:rPr>
              <w:t>,</w:t>
            </w:r>
            <w:r w:rsidRPr="006040D8">
              <w:rPr>
                <w:rFonts w:ascii="Times New Roman" w:hAnsi="Times New Roman" w:cs="Times New Roman"/>
                <w:color w:val="auto"/>
              </w:rPr>
              <w:t xml:space="preserve"> 1KS3)</w:t>
            </w:r>
          </w:p>
        </w:tc>
        <w:tc>
          <w:tcPr>
            <w:tcW w:w="306" w:type="pct"/>
            <w:shd w:val="clear" w:color="auto" w:fill="FFFFFF"/>
            <w:vAlign w:val="center"/>
          </w:tcPr>
          <w:p w14:paraId="48F20912" w14:textId="77777777" w:rsidR="00F52050" w:rsidRPr="006040D8" w:rsidRDefault="00F464C8" w:rsidP="007F5CEA">
            <w:pPr>
              <w:spacing w:before="0"/>
              <w:jc w:val="center"/>
              <w:rPr>
                <w:rFonts w:ascii="Times New Roman" w:hAnsi="Times New Roman" w:cs="Times New Roman"/>
                <w:color w:val="auto"/>
              </w:rPr>
            </w:pPr>
            <w:r w:rsidRPr="006040D8">
              <w:rPr>
                <w:rFonts w:ascii="Times New Roman" w:hAnsi="Times New Roman" w:cs="Times New Roman"/>
                <w:color w:val="auto"/>
              </w:rPr>
              <w:t>1-3</w:t>
            </w:r>
          </w:p>
        </w:tc>
        <w:tc>
          <w:tcPr>
            <w:tcW w:w="1262" w:type="pct"/>
            <w:shd w:val="clear" w:color="auto" w:fill="FFFFFF"/>
            <w:vAlign w:val="center"/>
          </w:tcPr>
          <w:p w14:paraId="0852E0BE" w14:textId="77777777" w:rsidR="00F52050" w:rsidRPr="006040D8" w:rsidRDefault="00F52050" w:rsidP="007F5CEA">
            <w:pPr>
              <w:spacing w:before="0"/>
              <w:jc w:val="center"/>
              <w:rPr>
                <w:rFonts w:ascii="Times New Roman" w:hAnsi="Times New Roman" w:cs="Times New Roman"/>
                <w:color w:val="auto"/>
              </w:rPr>
            </w:pPr>
            <w:r w:rsidRPr="006040D8">
              <w:rPr>
                <w:rFonts w:ascii="Times New Roman" w:hAnsi="Times New Roman" w:cs="Times New Roman"/>
                <w:color w:val="auto"/>
              </w:rPr>
              <w:t>0,80</w:t>
            </w:r>
          </w:p>
        </w:tc>
      </w:tr>
    </w:tbl>
    <w:p w14:paraId="335A388E" w14:textId="77777777" w:rsidR="00896829" w:rsidRPr="006040D8" w:rsidRDefault="00896829" w:rsidP="00832804">
      <w:pPr>
        <w:spacing w:line="360" w:lineRule="exact"/>
        <w:ind w:firstLine="567"/>
        <w:jc w:val="both"/>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27386F3D" w14:textId="77777777" w:rsidR="00896829" w:rsidRPr="006040D8" w:rsidRDefault="00896829"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(1) Mức cho công việc tiếp điểm không có tường vây được tính bằng 1,25 mức quy định tại Mục 3 Bảng 1;</w:t>
      </w:r>
    </w:p>
    <w:p w14:paraId="413D0328" w14:textId="77777777" w:rsidR="00B200AB" w:rsidRPr="004423BD" w:rsidRDefault="00896829" w:rsidP="00B200AB">
      <w:pPr>
        <w:spacing w:before="60" w:line="34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pacing w:val="-4"/>
          <w:sz w:val="28"/>
          <w:szCs w:val="28"/>
        </w:rPr>
        <w:t>(2) Trường hợp đo độ cao lượng giác mức đo ngắm tính bằng 0,10 mức quy định tại Mục 4 Bảng 1, mức tính toán là 0,05 công nhóm 2 (1KS2, 1KS3) cho 1 điểm;</w:t>
      </w:r>
    </w:p>
    <w:p w14:paraId="76BC1B53" w14:textId="4DCCB4B3" w:rsidR="00896829" w:rsidRPr="004423BD" w:rsidRDefault="00896829"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(3) Trường hợp chọn</w:t>
      </w:r>
      <w:r w:rsidR="002F3E23" w:rsidRPr="004423BD">
        <w:rPr>
          <w:rFonts w:ascii="Times New Roman" w:hAnsi="Times New Roman" w:cs="Times New Roman"/>
          <w:color w:val="auto"/>
          <w:sz w:val="28"/>
          <w:szCs w:val="28"/>
        </w:rPr>
        <w:t xml:space="preserve"> vị trí</w:t>
      </w:r>
      <w:r w:rsidRPr="006040D8">
        <w:rPr>
          <w:rFonts w:ascii="Times New Roman" w:hAnsi="Times New Roman" w:cs="Times New Roman"/>
          <w:color w:val="auto"/>
          <w:sz w:val="28"/>
          <w:szCs w:val="28"/>
        </w:rPr>
        <w:t xml:space="preserve"> điểm, chôn mốc địa chính trên hè phố (có xây hố, nắp đậy) mức được tính bằng 1,20 mức quy định tại Mục 1 Bả</w:t>
      </w:r>
      <w:r w:rsidR="0088135C" w:rsidRPr="006040D8">
        <w:rPr>
          <w:rFonts w:ascii="Times New Roman" w:hAnsi="Times New Roman" w:cs="Times New Roman"/>
          <w:color w:val="auto"/>
          <w:sz w:val="28"/>
          <w:szCs w:val="28"/>
        </w:rPr>
        <w:t>ng 1</w:t>
      </w:r>
      <w:r w:rsidR="0088135C" w:rsidRPr="004423BD">
        <w:rPr>
          <w:rFonts w:ascii="Times New Roman" w:hAnsi="Times New Roman" w:cs="Times New Roman"/>
          <w:color w:val="auto"/>
          <w:sz w:val="28"/>
          <w:szCs w:val="28"/>
        </w:rPr>
        <w:t>;</w:t>
      </w:r>
    </w:p>
    <w:p w14:paraId="29712728" w14:textId="77777777" w:rsidR="00BA1AC6" w:rsidRPr="004423BD" w:rsidRDefault="0088135C" w:rsidP="00B200AB">
      <w:pPr>
        <w:spacing w:before="60" w:line="34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(4) Trường hợp đo đạc mốc ranh giới sử dụng đất của các công ty nông, lâm nghiệp thì không tính nội dung xây tường vây quy định tại Mục 2 Bảng 1.</w:t>
      </w:r>
      <w:r w:rsidR="00BA1AC6" w:rsidRPr="004423BD">
        <w:rPr>
          <w:rFonts w:ascii="Times New Roman" w:hAnsi="Times New Roman" w:cs="Times New Roman"/>
          <w:color w:val="auto"/>
          <w:sz w:val="28"/>
          <w:szCs w:val="28"/>
        </w:rPr>
        <w:t xml:space="preserve"> Mức công việc tiếp điểm được tính bằng </w:t>
      </w:r>
      <w:r w:rsidR="00BA1AC6" w:rsidRPr="006040D8">
        <w:rPr>
          <w:rFonts w:ascii="Times New Roman" w:hAnsi="Times New Roman" w:cs="Times New Roman"/>
          <w:color w:val="auto"/>
          <w:sz w:val="28"/>
          <w:szCs w:val="28"/>
        </w:rPr>
        <w:t>bằng 1,25 mức quy định tại Mục 3 Bảng 1</w:t>
      </w:r>
      <w:r w:rsidR="00BA1AC6" w:rsidRPr="004423BD">
        <w:rPr>
          <w:rFonts w:ascii="Times New Roman" w:hAnsi="Times New Roman" w:cs="Times New Roman"/>
          <w:color w:val="auto"/>
          <w:sz w:val="28"/>
          <w:szCs w:val="28"/>
        </w:rPr>
        <w:t>.</w:t>
      </w:r>
    </w:p>
    <w:p w14:paraId="38DB11C5" w14:textId="77777777" w:rsidR="001F0985" w:rsidRPr="006040D8" w:rsidRDefault="001F0985" w:rsidP="00832804">
      <w:pPr>
        <w:spacing w:line="360" w:lineRule="exact"/>
        <w:ind w:firstLine="567"/>
        <w:jc w:val="both"/>
        <w:rPr>
          <w:rFonts w:ascii="Times New Roman" w:hAnsi="Times New Roman" w:cs="Times New Roman"/>
          <w:b/>
          <w:color w:val="auto"/>
          <w:sz w:val="28"/>
          <w:szCs w:val="28"/>
        </w:rPr>
      </w:pPr>
      <w:r w:rsidRPr="004423BD">
        <w:rPr>
          <w:rFonts w:ascii="Times New Roman" w:hAnsi="Times New Roman" w:cs="Times New Roman"/>
          <w:b/>
          <w:color w:val="auto"/>
          <w:sz w:val="28"/>
          <w:szCs w:val="28"/>
        </w:rPr>
        <w:t>Điều 5. Định mức lao động</w:t>
      </w:r>
      <w:r w:rsidRPr="006040D8">
        <w:rPr>
          <w:rFonts w:ascii="Times New Roman" w:hAnsi="Times New Roman" w:cs="Times New Roman"/>
          <w:b/>
          <w:color w:val="auto"/>
          <w:sz w:val="28"/>
          <w:szCs w:val="28"/>
        </w:rPr>
        <w:t xml:space="preserve"> đo đạc thành lập bản đồ địa chính </w:t>
      </w:r>
    </w:p>
    <w:p w14:paraId="50FDE862" w14:textId="616D63A3" w:rsidR="007A579F" w:rsidRPr="006040D8" w:rsidRDefault="001F0985" w:rsidP="00B200AB">
      <w:pPr>
        <w:spacing w:line="340" w:lineRule="exact"/>
        <w:ind w:firstLine="567"/>
        <w:jc w:val="both"/>
        <w:rPr>
          <w:rFonts w:ascii="Times New Roman" w:hAnsi="Times New Roman" w:cs="Times New Roman"/>
          <w:b/>
          <w:color w:val="auto"/>
          <w:sz w:val="28"/>
          <w:szCs w:val="28"/>
        </w:rPr>
      </w:pPr>
      <w:bookmarkStart w:id="3" w:name="bookmark6"/>
      <w:r w:rsidRPr="004423BD">
        <w:rPr>
          <w:rFonts w:ascii="Times New Roman" w:hAnsi="Times New Roman" w:cs="Times New Roman"/>
          <w:b/>
          <w:color w:val="auto"/>
          <w:sz w:val="28"/>
          <w:szCs w:val="28"/>
        </w:rPr>
        <w:lastRenderedPageBreak/>
        <w:t>1</w:t>
      </w:r>
      <w:r w:rsidR="007A579F" w:rsidRPr="006040D8">
        <w:rPr>
          <w:rFonts w:ascii="Times New Roman" w:hAnsi="Times New Roman" w:cs="Times New Roman"/>
          <w:b/>
          <w:color w:val="auto"/>
          <w:sz w:val="28"/>
          <w:szCs w:val="28"/>
        </w:rPr>
        <w:t>. Phân loại khó khăn</w:t>
      </w:r>
    </w:p>
    <w:p w14:paraId="37C8DACF" w14:textId="1DDB53BC" w:rsidR="007A579F" w:rsidRPr="006040D8" w:rsidRDefault="001F0985" w:rsidP="00B200AB">
      <w:pPr>
        <w:spacing w:line="34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1</w:t>
      </w:r>
      <w:r w:rsidR="00092D1B" w:rsidRPr="004423BD">
        <w:rPr>
          <w:rFonts w:ascii="Times New Roman" w:hAnsi="Times New Roman" w:cs="Times New Roman"/>
          <w:color w:val="auto"/>
          <w:sz w:val="28"/>
          <w:szCs w:val="28"/>
        </w:rPr>
        <w:t>.1</w:t>
      </w:r>
      <w:r w:rsidR="007A579F" w:rsidRPr="006040D8">
        <w:rPr>
          <w:rFonts w:ascii="Times New Roman" w:hAnsi="Times New Roman" w:cs="Times New Roman"/>
          <w:color w:val="auto"/>
          <w:sz w:val="28"/>
          <w:szCs w:val="28"/>
        </w:rPr>
        <w:t>. Bản đồ tỷ lệ 1/500</w:t>
      </w:r>
    </w:p>
    <w:p w14:paraId="2F7EFD8F" w14:textId="77777777" w:rsidR="007A579F" w:rsidRPr="004423BD"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KK1: </w:t>
      </w:r>
      <w:r w:rsidR="00092D1B" w:rsidRPr="004423BD">
        <w:rPr>
          <w:rFonts w:ascii="Times New Roman" w:hAnsi="Times New Roman" w:cs="Times New Roman"/>
          <w:color w:val="auto"/>
          <w:sz w:val="28"/>
          <w:szCs w:val="28"/>
        </w:rPr>
        <w:t>Đất thuộc</w:t>
      </w:r>
      <w:r w:rsidR="00092D1B" w:rsidRPr="006040D8">
        <w:rPr>
          <w:rFonts w:ascii="Times New Roman" w:hAnsi="Times New Roman" w:cs="Times New Roman"/>
          <w:color w:val="auto"/>
          <w:sz w:val="28"/>
          <w:szCs w:val="28"/>
        </w:rPr>
        <w:t xml:space="preserve"> </w:t>
      </w:r>
      <w:r w:rsidR="00092D1B" w:rsidRPr="004423BD">
        <w:rPr>
          <w:rFonts w:ascii="Times New Roman" w:hAnsi="Times New Roman" w:cs="Times New Roman"/>
          <w:color w:val="auto"/>
          <w:sz w:val="28"/>
          <w:szCs w:val="28"/>
        </w:rPr>
        <w:t xml:space="preserve">khu vực đất ở trong đô thị </w:t>
      </w:r>
      <w:r w:rsidRPr="006040D8">
        <w:rPr>
          <w:rFonts w:ascii="Times New Roman" w:hAnsi="Times New Roman" w:cs="Times New Roman"/>
          <w:color w:val="auto"/>
          <w:sz w:val="28"/>
          <w:szCs w:val="28"/>
        </w:rPr>
        <w:t>có mật độ thửa trung bình từ 25 thửa đến dưới 40 thử</w:t>
      </w:r>
      <w:r w:rsidR="00092D1B" w:rsidRPr="006040D8">
        <w:rPr>
          <w:rFonts w:ascii="Times New Roman" w:hAnsi="Times New Roman" w:cs="Times New Roman"/>
          <w:color w:val="auto"/>
          <w:sz w:val="28"/>
          <w:szCs w:val="28"/>
        </w:rPr>
        <w:t>a trong 1 ha</w:t>
      </w:r>
      <w:r w:rsidR="00092D1B" w:rsidRPr="004423BD">
        <w:rPr>
          <w:rFonts w:ascii="Times New Roman" w:hAnsi="Times New Roman" w:cs="Times New Roman"/>
          <w:color w:val="auto"/>
          <w:sz w:val="28"/>
          <w:szCs w:val="28"/>
        </w:rPr>
        <w:t xml:space="preserve">; </w:t>
      </w:r>
      <w:r w:rsidR="00092D1B" w:rsidRPr="006040D8">
        <w:rPr>
          <w:rFonts w:ascii="Times New Roman" w:hAnsi="Times New Roman" w:cs="Times New Roman"/>
          <w:color w:val="auto"/>
          <w:sz w:val="28"/>
          <w:szCs w:val="28"/>
        </w:rPr>
        <w:t>khu vực đất ở còn lại có</w:t>
      </w:r>
      <w:r w:rsidR="00092D1B" w:rsidRPr="004423BD">
        <w:rPr>
          <w:rFonts w:ascii="Times New Roman" w:hAnsi="Times New Roman" w:cs="Times New Roman"/>
          <w:color w:val="auto"/>
          <w:sz w:val="28"/>
          <w:szCs w:val="28"/>
        </w:rPr>
        <w:t xml:space="preserve"> </w:t>
      </w:r>
      <w:r w:rsidR="00092D1B" w:rsidRPr="006040D8">
        <w:rPr>
          <w:rFonts w:ascii="Times New Roman" w:hAnsi="Times New Roman" w:cs="Times New Roman"/>
          <w:color w:val="auto"/>
          <w:sz w:val="28"/>
          <w:szCs w:val="28"/>
        </w:rPr>
        <w:t xml:space="preserve">mật độ thửa trung bình từ </w:t>
      </w:r>
      <w:r w:rsidR="00092D1B" w:rsidRPr="004423BD">
        <w:rPr>
          <w:rFonts w:ascii="Times New Roman" w:hAnsi="Times New Roman" w:cs="Times New Roman"/>
          <w:color w:val="auto"/>
          <w:sz w:val="28"/>
          <w:szCs w:val="28"/>
        </w:rPr>
        <w:t>30</w:t>
      </w:r>
      <w:r w:rsidR="00092D1B" w:rsidRPr="006040D8">
        <w:rPr>
          <w:rFonts w:ascii="Times New Roman" w:hAnsi="Times New Roman" w:cs="Times New Roman"/>
          <w:color w:val="auto"/>
          <w:sz w:val="28"/>
          <w:szCs w:val="28"/>
        </w:rPr>
        <w:t xml:space="preserve"> thửa đến dưới 4</w:t>
      </w:r>
      <w:r w:rsidR="00092D1B" w:rsidRPr="004423BD">
        <w:rPr>
          <w:rFonts w:ascii="Times New Roman" w:hAnsi="Times New Roman" w:cs="Times New Roman"/>
          <w:color w:val="auto"/>
          <w:sz w:val="28"/>
          <w:szCs w:val="28"/>
        </w:rPr>
        <w:t>5</w:t>
      </w:r>
      <w:r w:rsidR="00092D1B" w:rsidRPr="006040D8">
        <w:rPr>
          <w:rFonts w:ascii="Times New Roman" w:hAnsi="Times New Roman" w:cs="Times New Roman"/>
          <w:color w:val="auto"/>
          <w:sz w:val="28"/>
          <w:szCs w:val="28"/>
        </w:rPr>
        <w:t xml:space="preserve"> thửa trong 1 ha</w:t>
      </w:r>
      <w:r w:rsidR="00A74374" w:rsidRPr="004423BD">
        <w:rPr>
          <w:rFonts w:ascii="Times New Roman" w:hAnsi="Times New Roman" w:cs="Times New Roman"/>
          <w:color w:val="auto"/>
          <w:sz w:val="28"/>
          <w:szCs w:val="28"/>
        </w:rPr>
        <w:t>.</w:t>
      </w:r>
    </w:p>
    <w:p w14:paraId="35D21FEE" w14:textId="77777777" w:rsidR="00A74374" w:rsidRPr="006040D8" w:rsidRDefault="007A579F" w:rsidP="00B200AB">
      <w:pPr>
        <w:spacing w:line="34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pacing w:val="-4"/>
          <w:sz w:val="28"/>
          <w:szCs w:val="28"/>
        </w:rPr>
        <w:t xml:space="preserve">KK2: </w:t>
      </w:r>
      <w:r w:rsidR="00A74374" w:rsidRPr="004423BD">
        <w:rPr>
          <w:rFonts w:ascii="Times New Roman" w:hAnsi="Times New Roman" w:cs="Times New Roman"/>
          <w:color w:val="auto"/>
          <w:sz w:val="28"/>
          <w:szCs w:val="28"/>
        </w:rPr>
        <w:t>Đất thuộc</w:t>
      </w:r>
      <w:r w:rsidR="00A74374" w:rsidRPr="006040D8">
        <w:rPr>
          <w:rFonts w:ascii="Times New Roman" w:hAnsi="Times New Roman" w:cs="Times New Roman"/>
          <w:color w:val="auto"/>
          <w:sz w:val="28"/>
          <w:szCs w:val="28"/>
        </w:rPr>
        <w:t xml:space="preserve"> </w:t>
      </w:r>
      <w:r w:rsidR="00A74374" w:rsidRPr="004423BD">
        <w:rPr>
          <w:rFonts w:ascii="Times New Roman" w:hAnsi="Times New Roman" w:cs="Times New Roman"/>
          <w:color w:val="auto"/>
          <w:sz w:val="28"/>
          <w:szCs w:val="28"/>
        </w:rPr>
        <w:t xml:space="preserve">khu vực đất ở trong đô thị </w:t>
      </w:r>
      <w:r w:rsidR="00A74374" w:rsidRPr="006040D8">
        <w:rPr>
          <w:rFonts w:ascii="Times New Roman" w:hAnsi="Times New Roman" w:cs="Times New Roman"/>
          <w:color w:val="auto"/>
          <w:sz w:val="28"/>
          <w:szCs w:val="28"/>
        </w:rPr>
        <w:t xml:space="preserve">có mật độ thửa trung bình từ </w:t>
      </w:r>
      <w:r w:rsidR="00A74374" w:rsidRPr="004423BD">
        <w:rPr>
          <w:rFonts w:ascii="Times New Roman" w:hAnsi="Times New Roman" w:cs="Times New Roman"/>
          <w:color w:val="auto"/>
          <w:sz w:val="28"/>
          <w:szCs w:val="28"/>
        </w:rPr>
        <w:t>40</w:t>
      </w:r>
      <w:r w:rsidR="00A74374" w:rsidRPr="006040D8">
        <w:rPr>
          <w:rFonts w:ascii="Times New Roman" w:hAnsi="Times New Roman" w:cs="Times New Roman"/>
          <w:color w:val="auto"/>
          <w:sz w:val="28"/>
          <w:szCs w:val="28"/>
        </w:rPr>
        <w:t xml:space="preserve"> thửa đến dưới 4</w:t>
      </w:r>
      <w:r w:rsidR="00A74374" w:rsidRPr="004423BD">
        <w:rPr>
          <w:rFonts w:ascii="Times New Roman" w:hAnsi="Times New Roman" w:cs="Times New Roman"/>
          <w:color w:val="auto"/>
          <w:sz w:val="28"/>
          <w:szCs w:val="28"/>
        </w:rPr>
        <w:t>5</w:t>
      </w:r>
      <w:r w:rsidR="00A74374" w:rsidRPr="006040D8">
        <w:rPr>
          <w:rFonts w:ascii="Times New Roman" w:hAnsi="Times New Roman" w:cs="Times New Roman"/>
          <w:color w:val="auto"/>
          <w:sz w:val="28"/>
          <w:szCs w:val="28"/>
        </w:rPr>
        <w:t xml:space="preserve"> thửa trong 1 ha</w:t>
      </w:r>
      <w:r w:rsidR="00A74374" w:rsidRPr="004423BD">
        <w:rPr>
          <w:rFonts w:ascii="Times New Roman" w:hAnsi="Times New Roman" w:cs="Times New Roman"/>
          <w:color w:val="auto"/>
          <w:sz w:val="28"/>
          <w:szCs w:val="28"/>
        </w:rPr>
        <w:t xml:space="preserve">; </w:t>
      </w:r>
      <w:r w:rsidR="00A74374" w:rsidRPr="006040D8">
        <w:rPr>
          <w:rFonts w:ascii="Times New Roman" w:hAnsi="Times New Roman" w:cs="Times New Roman"/>
          <w:color w:val="auto"/>
          <w:sz w:val="28"/>
          <w:szCs w:val="28"/>
        </w:rPr>
        <w:t>khu vực đất ở còn lại có</w:t>
      </w:r>
      <w:r w:rsidR="00A74374" w:rsidRPr="004423BD">
        <w:rPr>
          <w:rFonts w:ascii="Times New Roman" w:hAnsi="Times New Roman" w:cs="Times New Roman"/>
          <w:color w:val="auto"/>
          <w:sz w:val="28"/>
          <w:szCs w:val="28"/>
        </w:rPr>
        <w:t xml:space="preserve"> </w:t>
      </w:r>
      <w:r w:rsidR="00A74374" w:rsidRPr="006040D8">
        <w:rPr>
          <w:rFonts w:ascii="Times New Roman" w:hAnsi="Times New Roman" w:cs="Times New Roman"/>
          <w:color w:val="auto"/>
          <w:sz w:val="28"/>
          <w:szCs w:val="28"/>
        </w:rPr>
        <w:t xml:space="preserve">mật độ thửa trung bình từ </w:t>
      </w:r>
      <w:r w:rsidR="00A74374" w:rsidRPr="004423BD">
        <w:rPr>
          <w:rFonts w:ascii="Times New Roman" w:hAnsi="Times New Roman" w:cs="Times New Roman"/>
          <w:color w:val="auto"/>
          <w:sz w:val="28"/>
          <w:szCs w:val="28"/>
        </w:rPr>
        <w:t>45</w:t>
      </w:r>
      <w:r w:rsidR="00A74374" w:rsidRPr="006040D8">
        <w:rPr>
          <w:rFonts w:ascii="Times New Roman" w:hAnsi="Times New Roman" w:cs="Times New Roman"/>
          <w:color w:val="auto"/>
          <w:sz w:val="28"/>
          <w:szCs w:val="28"/>
        </w:rPr>
        <w:t xml:space="preserve"> thửa đến dưới </w:t>
      </w:r>
      <w:r w:rsidR="00A74374" w:rsidRPr="004423BD">
        <w:rPr>
          <w:rFonts w:ascii="Times New Roman" w:hAnsi="Times New Roman" w:cs="Times New Roman"/>
          <w:color w:val="auto"/>
          <w:sz w:val="28"/>
          <w:szCs w:val="28"/>
        </w:rPr>
        <w:t>50</w:t>
      </w:r>
      <w:r w:rsidR="00A74374" w:rsidRPr="006040D8">
        <w:rPr>
          <w:rFonts w:ascii="Times New Roman" w:hAnsi="Times New Roman" w:cs="Times New Roman"/>
          <w:color w:val="auto"/>
          <w:sz w:val="28"/>
          <w:szCs w:val="28"/>
        </w:rPr>
        <w:t xml:space="preserve"> thửa trong 1 ha</w:t>
      </w:r>
      <w:r w:rsidR="00A74374" w:rsidRPr="004423BD">
        <w:rPr>
          <w:rFonts w:ascii="Times New Roman" w:hAnsi="Times New Roman" w:cs="Times New Roman"/>
          <w:color w:val="auto"/>
          <w:sz w:val="28"/>
          <w:szCs w:val="28"/>
        </w:rPr>
        <w:t>.</w:t>
      </w:r>
    </w:p>
    <w:p w14:paraId="591FC427" w14:textId="77777777" w:rsidR="00A74374" w:rsidRPr="006040D8" w:rsidRDefault="007A579F" w:rsidP="00B200AB">
      <w:pPr>
        <w:spacing w:line="34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pacing w:val="-4"/>
          <w:sz w:val="28"/>
          <w:szCs w:val="28"/>
        </w:rPr>
        <w:t xml:space="preserve">KK3: </w:t>
      </w:r>
      <w:r w:rsidR="00A74374" w:rsidRPr="004423BD">
        <w:rPr>
          <w:rFonts w:ascii="Times New Roman" w:hAnsi="Times New Roman" w:cs="Times New Roman"/>
          <w:color w:val="auto"/>
          <w:sz w:val="28"/>
          <w:szCs w:val="28"/>
        </w:rPr>
        <w:t>Đất thuộc</w:t>
      </w:r>
      <w:r w:rsidR="00A74374" w:rsidRPr="006040D8">
        <w:rPr>
          <w:rFonts w:ascii="Times New Roman" w:hAnsi="Times New Roman" w:cs="Times New Roman"/>
          <w:color w:val="auto"/>
          <w:sz w:val="28"/>
          <w:szCs w:val="28"/>
        </w:rPr>
        <w:t xml:space="preserve"> </w:t>
      </w:r>
      <w:r w:rsidR="00A74374" w:rsidRPr="004423BD">
        <w:rPr>
          <w:rFonts w:ascii="Times New Roman" w:hAnsi="Times New Roman" w:cs="Times New Roman"/>
          <w:color w:val="auto"/>
          <w:sz w:val="28"/>
          <w:szCs w:val="28"/>
        </w:rPr>
        <w:t xml:space="preserve">khu vực đất ở trong đô thị </w:t>
      </w:r>
      <w:r w:rsidR="00A74374" w:rsidRPr="006040D8">
        <w:rPr>
          <w:rFonts w:ascii="Times New Roman" w:hAnsi="Times New Roman" w:cs="Times New Roman"/>
          <w:color w:val="auto"/>
          <w:sz w:val="28"/>
          <w:szCs w:val="28"/>
        </w:rPr>
        <w:t xml:space="preserve">có mật độ thửa trung bình từ </w:t>
      </w:r>
      <w:r w:rsidR="00A74374" w:rsidRPr="004423BD">
        <w:rPr>
          <w:rFonts w:ascii="Times New Roman" w:hAnsi="Times New Roman" w:cs="Times New Roman"/>
          <w:color w:val="auto"/>
          <w:sz w:val="28"/>
          <w:szCs w:val="28"/>
        </w:rPr>
        <w:t>45</w:t>
      </w:r>
      <w:r w:rsidR="00A74374" w:rsidRPr="006040D8">
        <w:rPr>
          <w:rFonts w:ascii="Times New Roman" w:hAnsi="Times New Roman" w:cs="Times New Roman"/>
          <w:color w:val="auto"/>
          <w:sz w:val="28"/>
          <w:szCs w:val="28"/>
        </w:rPr>
        <w:t xml:space="preserve"> thửa đến dưới </w:t>
      </w:r>
      <w:r w:rsidR="00A74374" w:rsidRPr="004423BD">
        <w:rPr>
          <w:rFonts w:ascii="Times New Roman" w:hAnsi="Times New Roman" w:cs="Times New Roman"/>
          <w:color w:val="auto"/>
          <w:sz w:val="28"/>
          <w:szCs w:val="28"/>
        </w:rPr>
        <w:t>55</w:t>
      </w:r>
      <w:r w:rsidR="00A74374" w:rsidRPr="006040D8">
        <w:rPr>
          <w:rFonts w:ascii="Times New Roman" w:hAnsi="Times New Roman" w:cs="Times New Roman"/>
          <w:color w:val="auto"/>
          <w:sz w:val="28"/>
          <w:szCs w:val="28"/>
        </w:rPr>
        <w:t xml:space="preserve"> thửa trong 1 ha</w:t>
      </w:r>
      <w:r w:rsidR="00A74374" w:rsidRPr="004423BD">
        <w:rPr>
          <w:rFonts w:ascii="Times New Roman" w:hAnsi="Times New Roman" w:cs="Times New Roman"/>
          <w:color w:val="auto"/>
          <w:sz w:val="28"/>
          <w:szCs w:val="28"/>
        </w:rPr>
        <w:t xml:space="preserve">; </w:t>
      </w:r>
      <w:r w:rsidR="00A74374" w:rsidRPr="006040D8">
        <w:rPr>
          <w:rFonts w:ascii="Times New Roman" w:hAnsi="Times New Roman" w:cs="Times New Roman"/>
          <w:color w:val="auto"/>
          <w:sz w:val="28"/>
          <w:szCs w:val="28"/>
        </w:rPr>
        <w:t>khu vực đất ở còn lại có</w:t>
      </w:r>
      <w:r w:rsidR="00A74374" w:rsidRPr="004423BD">
        <w:rPr>
          <w:rFonts w:ascii="Times New Roman" w:hAnsi="Times New Roman" w:cs="Times New Roman"/>
          <w:color w:val="auto"/>
          <w:sz w:val="28"/>
          <w:szCs w:val="28"/>
        </w:rPr>
        <w:t xml:space="preserve"> </w:t>
      </w:r>
      <w:r w:rsidR="00A74374" w:rsidRPr="006040D8">
        <w:rPr>
          <w:rFonts w:ascii="Times New Roman" w:hAnsi="Times New Roman" w:cs="Times New Roman"/>
          <w:color w:val="auto"/>
          <w:sz w:val="28"/>
          <w:szCs w:val="28"/>
        </w:rPr>
        <w:t xml:space="preserve">mật độ thửa trung bình từ </w:t>
      </w:r>
      <w:r w:rsidR="00A74374" w:rsidRPr="004423BD">
        <w:rPr>
          <w:rFonts w:ascii="Times New Roman" w:hAnsi="Times New Roman" w:cs="Times New Roman"/>
          <w:color w:val="auto"/>
          <w:sz w:val="28"/>
          <w:szCs w:val="28"/>
        </w:rPr>
        <w:t>50</w:t>
      </w:r>
      <w:r w:rsidR="00A74374" w:rsidRPr="006040D8">
        <w:rPr>
          <w:rFonts w:ascii="Times New Roman" w:hAnsi="Times New Roman" w:cs="Times New Roman"/>
          <w:color w:val="auto"/>
          <w:sz w:val="28"/>
          <w:szCs w:val="28"/>
        </w:rPr>
        <w:t xml:space="preserve"> thửa đến dưới </w:t>
      </w:r>
      <w:r w:rsidR="00A74374" w:rsidRPr="004423BD">
        <w:rPr>
          <w:rFonts w:ascii="Times New Roman" w:hAnsi="Times New Roman" w:cs="Times New Roman"/>
          <w:color w:val="auto"/>
          <w:sz w:val="28"/>
          <w:szCs w:val="28"/>
        </w:rPr>
        <w:t>60</w:t>
      </w:r>
      <w:r w:rsidR="00A74374" w:rsidRPr="006040D8">
        <w:rPr>
          <w:rFonts w:ascii="Times New Roman" w:hAnsi="Times New Roman" w:cs="Times New Roman"/>
          <w:color w:val="auto"/>
          <w:sz w:val="28"/>
          <w:szCs w:val="28"/>
        </w:rPr>
        <w:t xml:space="preserve"> thửa trong 1 ha</w:t>
      </w:r>
      <w:r w:rsidR="00A74374" w:rsidRPr="004423BD">
        <w:rPr>
          <w:rFonts w:ascii="Times New Roman" w:hAnsi="Times New Roman" w:cs="Times New Roman"/>
          <w:color w:val="auto"/>
          <w:sz w:val="28"/>
          <w:szCs w:val="28"/>
        </w:rPr>
        <w:t>.</w:t>
      </w:r>
    </w:p>
    <w:p w14:paraId="32B4EC14" w14:textId="77777777" w:rsidR="00A74374" w:rsidRPr="006040D8" w:rsidRDefault="007A579F" w:rsidP="00B200AB">
      <w:pPr>
        <w:spacing w:line="34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pacing w:val="-4"/>
          <w:sz w:val="28"/>
          <w:szCs w:val="28"/>
        </w:rPr>
        <w:t xml:space="preserve">KK4: </w:t>
      </w:r>
      <w:r w:rsidR="00A74374" w:rsidRPr="004423BD">
        <w:rPr>
          <w:rFonts w:ascii="Times New Roman" w:hAnsi="Times New Roman" w:cs="Times New Roman"/>
          <w:color w:val="auto"/>
          <w:sz w:val="28"/>
          <w:szCs w:val="28"/>
        </w:rPr>
        <w:t>Đất thuộc</w:t>
      </w:r>
      <w:r w:rsidR="00A74374" w:rsidRPr="006040D8">
        <w:rPr>
          <w:rFonts w:ascii="Times New Roman" w:hAnsi="Times New Roman" w:cs="Times New Roman"/>
          <w:color w:val="auto"/>
          <w:sz w:val="28"/>
          <w:szCs w:val="28"/>
        </w:rPr>
        <w:t xml:space="preserve"> </w:t>
      </w:r>
      <w:r w:rsidR="00A74374" w:rsidRPr="004423BD">
        <w:rPr>
          <w:rFonts w:ascii="Times New Roman" w:hAnsi="Times New Roman" w:cs="Times New Roman"/>
          <w:color w:val="auto"/>
          <w:sz w:val="28"/>
          <w:szCs w:val="28"/>
        </w:rPr>
        <w:t xml:space="preserve">khu vực đất ở trong đô thị </w:t>
      </w:r>
      <w:r w:rsidR="00A74374" w:rsidRPr="006040D8">
        <w:rPr>
          <w:rFonts w:ascii="Times New Roman" w:hAnsi="Times New Roman" w:cs="Times New Roman"/>
          <w:color w:val="auto"/>
          <w:sz w:val="28"/>
          <w:szCs w:val="28"/>
        </w:rPr>
        <w:t xml:space="preserve">có mật độ thửa trung bình từ </w:t>
      </w:r>
      <w:r w:rsidR="00A74374" w:rsidRPr="004423BD">
        <w:rPr>
          <w:rFonts w:ascii="Times New Roman" w:hAnsi="Times New Roman" w:cs="Times New Roman"/>
          <w:color w:val="auto"/>
          <w:sz w:val="28"/>
          <w:szCs w:val="28"/>
        </w:rPr>
        <w:t>55</w:t>
      </w:r>
      <w:r w:rsidR="00A74374" w:rsidRPr="006040D8">
        <w:rPr>
          <w:rFonts w:ascii="Times New Roman" w:hAnsi="Times New Roman" w:cs="Times New Roman"/>
          <w:color w:val="auto"/>
          <w:sz w:val="28"/>
          <w:szCs w:val="28"/>
        </w:rPr>
        <w:t xml:space="preserve"> thửa đến dưới </w:t>
      </w:r>
      <w:r w:rsidR="00A74374" w:rsidRPr="004423BD">
        <w:rPr>
          <w:rFonts w:ascii="Times New Roman" w:hAnsi="Times New Roman" w:cs="Times New Roman"/>
          <w:color w:val="auto"/>
          <w:sz w:val="28"/>
          <w:szCs w:val="28"/>
        </w:rPr>
        <w:t>65</w:t>
      </w:r>
      <w:r w:rsidR="00A74374" w:rsidRPr="006040D8">
        <w:rPr>
          <w:rFonts w:ascii="Times New Roman" w:hAnsi="Times New Roman" w:cs="Times New Roman"/>
          <w:color w:val="auto"/>
          <w:sz w:val="28"/>
          <w:szCs w:val="28"/>
        </w:rPr>
        <w:t xml:space="preserve"> thửa trong 1 ha</w:t>
      </w:r>
      <w:r w:rsidR="00A74374" w:rsidRPr="004423BD">
        <w:rPr>
          <w:rFonts w:ascii="Times New Roman" w:hAnsi="Times New Roman" w:cs="Times New Roman"/>
          <w:color w:val="auto"/>
          <w:sz w:val="28"/>
          <w:szCs w:val="28"/>
        </w:rPr>
        <w:t xml:space="preserve">; </w:t>
      </w:r>
      <w:r w:rsidR="00A74374" w:rsidRPr="006040D8">
        <w:rPr>
          <w:rFonts w:ascii="Times New Roman" w:hAnsi="Times New Roman" w:cs="Times New Roman"/>
          <w:color w:val="auto"/>
          <w:sz w:val="28"/>
          <w:szCs w:val="28"/>
        </w:rPr>
        <w:t>khu vực đất ở còn lại có</w:t>
      </w:r>
      <w:r w:rsidR="00A74374" w:rsidRPr="004423BD">
        <w:rPr>
          <w:rFonts w:ascii="Times New Roman" w:hAnsi="Times New Roman" w:cs="Times New Roman"/>
          <w:color w:val="auto"/>
          <w:sz w:val="28"/>
          <w:szCs w:val="28"/>
        </w:rPr>
        <w:t xml:space="preserve"> </w:t>
      </w:r>
      <w:r w:rsidR="00A74374" w:rsidRPr="006040D8">
        <w:rPr>
          <w:rFonts w:ascii="Times New Roman" w:hAnsi="Times New Roman" w:cs="Times New Roman"/>
          <w:color w:val="auto"/>
          <w:sz w:val="28"/>
          <w:szCs w:val="28"/>
        </w:rPr>
        <w:t xml:space="preserve">mật độ thửa trung bình từ </w:t>
      </w:r>
      <w:r w:rsidR="00A74374" w:rsidRPr="004423BD">
        <w:rPr>
          <w:rFonts w:ascii="Times New Roman" w:hAnsi="Times New Roman" w:cs="Times New Roman"/>
          <w:color w:val="auto"/>
          <w:sz w:val="28"/>
          <w:szCs w:val="28"/>
        </w:rPr>
        <w:t>60</w:t>
      </w:r>
      <w:r w:rsidR="00A74374" w:rsidRPr="006040D8">
        <w:rPr>
          <w:rFonts w:ascii="Times New Roman" w:hAnsi="Times New Roman" w:cs="Times New Roman"/>
          <w:color w:val="auto"/>
          <w:sz w:val="28"/>
          <w:szCs w:val="28"/>
        </w:rPr>
        <w:t xml:space="preserve"> thửa đến dưới </w:t>
      </w:r>
      <w:r w:rsidR="00A74374" w:rsidRPr="004423BD">
        <w:rPr>
          <w:rFonts w:ascii="Times New Roman" w:hAnsi="Times New Roman" w:cs="Times New Roman"/>
          <w:color w:val="auto"/>
          <w:sz w:val="28"/>
          <w:szCs w:val="28"/>
        </w:rPr>
        <w:t>70</w:t>
      </w:r>
      <w:r w:rsidR="00A74374" w:rsidRPr="006040D8">
        <w:rPr>
          <w:rFonts w:ascii="Times New Roman" w:hAnsi="Times New Roman" w:cs="Times New Roman"/>
          <w:color w:val="auto"/>
          <w:sz w:val="28"/>
          <w:szCs w:val="28"/>
        </w:rPr>
        <w:t xml:space="preserve"> thửa trong 1 ha</w:t>
      </w:r>
      <w:r w:rsidR="00A74374" w:rsidRPr="004423BD">
        <w:rPr>
          <w:rFonts w:ascii="Times New Roman" w:hAnsi="Times New Roman" w:cs="Times New Roman"/>
          <w:color w:val="auto"/>
          <w:sz w:val="28"/>
          <w:szCs w:val="28"/>
        </w:rPr>
        <w:t>.</w:t>
      </w:r>
    </w:p>
    <w:p w14:paraId="61D181EC" w14:textId="77777777" w:rsidR="00A74374" w:rsidRPr="006040D8" w:rsidRDefault="007A579F" w:rsidP="00B200AB">
      <w:pPr>
        <w:spacing w:line="34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z w:val="28"/>
          <w:szCs w:val="28"/>
        </w:rPr>
        <w:t xml:space="preserve">KK5: </w:t>
      </w:r>
      <w:r w:rsidR="00A74374" w:rsidRPr="004423BD">
        <w:rPr>
          <w:rFonts w:ascii="Times New Roman" w:hAnsi="Times New Roman" w:cs="Times New Roman"/>
          <w:color w:val="auto"/>
          <w:sz w:val="28"/>
          <w:szCs w:val="28"/>
        </w:rPr>
        <w:t>Đất thuộc</w:t>
      </w:r>
      <w:r w:rsidR="00A74374" w:rsidRPr="006040D8">
        <w:rPr>
          <w:rFonts w:ascii="Times New Roman" w:hAnsi="Times New Roman" w:cs="Times New Roman"/>
          <w:color w:val="auto"/>
          <w:sz w:val="28"/>
          <w:szCs w:val="28"/>
        </w:rPr>
        <w:t xml:space="preserve"> </w:t>
      </w:r>
      <w:r w:rsidR="00A74374" w:rsidRPr="004423BD">
        <w:rPr>
          <w:rFonts w:ascii="Times New Roman" w:hAnsi="Times New Roman" w:cs="Times New Roman"/>
          <w:color w:val="auto"/>
          <w:sz w:val="28"/>
          <w:szCs w:val="28"/>
        </w:rPr>
        <w:t xml:space="preserve">khu vực đất ở trong đô thị </w:t>
      </w:r>
      <w:r w:rsidR="00A74374" w:rsidRPr="006040D8">
        <w:rPr>
          <w:rFonts w:ascii="Times New Roman" w:hAnsi="Times New Roman" w:cs="Times New Roman"/>
          <w:color w:val="auto"/>
          <w:sz w:val="28"/>
          <w:szCs w:val="28"/>
        </w:rPr>
        <w:t xml:space="preserve">có mật độ thửa trung bình từ </w:t>
      </w:r>
      <w:r w:rsidR="00A74374" w:rsidRPr="004423BD">
        <w:rPr>
          <w:rFonts w:ascii="Times New Roman" w:hAnsi="Times New Roman" w:cs="Times New Roman"/>
          <w:color w:val="auto"/>
          <w:sz w:val="28"/>
          <w:szCs w:val="28"/>
        </w:rPr>
        <w:t>65</w:t>
      </w:r>
      <w:r w:rsidR="00A74374" w:rsidRPr="006040D8">
        <w:rPr>
          <w:rFonts w:ascii="Times New Roman" w:hAnsi="Times New Roman" w:cs="Times New Roman"/>
          <w:color w:val="auto"/>
          <w:sz w:val="28"/>
          <w:szCs w:val="28"/>
        </w:rPr>
        <w:t xml:space="preserve"> thửa đến dưới </w:t>
      </w:r>
      <w:r w:rsidR="00A74374" w:rsidRPr="004423BD">
        <w:rPr>
          <w:rFonts w:ascii="Times New Roman" w:hAnsi="Times New Roman" w:cs="Times New Roman"/>
          <w:color w:val="auto"/>
          <w:sz w:val="28"/>
          <w:szCs w:val="28"/>
        </w:rPr>
        <w:t>75</w:t>
      </w:r>
      <w:r w:rsidR="00A74374" w:rsidRPr="006040D8">
        <w:rPr>
          <w:rFonts w:ascii="Times New Roman" w:hAnsi="Times New Roman" w:cs="Times New Roman"/>
          <w:color w:val="auto"/>
          <w:sz w:val="28"/>
          <w:szCs w:val="28"/>
        </w:rPr>
        <w:t xml:space="preserve"> thửa trong 1 ha</w:t>
      </w:r>
      <w:r w:rsidR="00A74374" w:rsidRPr="004423BD">
        <w:rPr>
          <w:rFonts w:ascii="Times New Roman" w:hAnsi="Times New Roman" w:cs="Times New Roman"/>
          <w:color w:val="auto"/>
          <w:sz w:val="28"/>
          <w:szCs w:val="28"/>
        </w:rPr>
        <w:t xml:space="preserve">; </w:t>
      </w:r>
      <w:r w:rsidR="00A74374" w:rsidRPr="006040D8">
        <w:rPr>
          <w:rFonts w:ascii="Times New Roman" w:hAnsi="Times New Roman" w:cs="Times New Roman"/>
          <w:color w:val="auto"/>
          <w:sz w:val="28"/>
          <w:szCs w:val="28"/>
        </w:rPr>
        <w:t>khu vực đất ở còn lại có</w:t>
      </w:r>
      <w:r w:rsidR="00A74374" w:rsidRPr="004423BD">
        <w:rPr>
          <w:rFonts w:ascii="Times New Roman" w:hAnsi="Times New Roman" w:cs="Times New Roman"/>
          <w:color w:val="auto"/>
          <w:sz w:val="28"/>
          <w:szCs w:val="28"/>
        </w:rPr>
        <w:t xml:space="preserve"> </w:t>
      </w:r>
      <w:r w:rsidR="00A74374" w:rsidRPr="006040D8">
        <w:rPr>
          <w:rFonts w:ascii="Times New Roman" w:hAnsi="Times New Roman" w:cs="Times New Roman"/>
          <w:color w:val="auto"/>
          <w:sz w:val="28"/>
          <w:szCs w:val="28"/>
        </w:rPr>
        <w:t xml:space="preserve">mật độ thửa trung bình từ </w:t>
      </w:r>
      <w:r w:rsidR="00A74374" w:rsidRPr="004423BD">
        <w:rPr>
          <w:rFonts w:ascii="Times New Roman" w:hAnsi="Times New Roman" w:cs="Times New Roman"/>
          <w:color w:val="auto"/>
          <w:sz w:val="28"/>
          <w:szCs w:val="28"/>
        </w:rPr>
        <w:t>70</w:t>
      </w:r>
      <w:r w:rsidR="00A74374" w:rsidRPr="006040D8">
        <w:rPr>
          <w:rFonts w:ascii="Times New Roman" w:hAnsi="Times New Roman" w:cs="Times New Roman"/>
          <w:color w:val="auto"/>
          <w:sz w:val="28"/>
          <w:szCs w:val="28"/>
        </w:rPr>
        <w:t xml:space="preserve"> thửa đến dưới </w:t>
      </w:r>
      <w:r w:rsidR="00A74374" w:rsidRPr="004423BD">
        <w:rPr>
          <w:rFonts w:ascii="Times New Roman" w:hAnsi="Times New Roman" w:cs="Times New Roman"/>
          <w:color w:val="auto"/>
          <w:sz w:val="28"/>
          <w:szCs w:val="28"/>
        </w:rPr>
        <w:t>80</w:t>
      </w:r>
      <w:r w:rsidR="00A74374" w:rsidRPr="006040D8">
        <w:rPr>
          <w:rFonts w:ascii="Times New Roman" w:hAnsi="Times New Roman" w:cs="Times New Roman"/>
          <w:color w:val="auto"/>
          <w:sz w:val="28"/>
          <w:szCs w:val="28"/>
        </w:rPr>
        <w:t xml:space="preserve"> thửa trong 1 ha</w:t>
      </w:r>
      <w:r w:rsidR="00A74374" w:rsidRPr="004423BD">
        <w:rPr>
          <w:rFonts w:ascii="Times New Roman" w:hAnsi="Times New Roman" w:cs="Times New Roman"/>
          <w:color w:val="auto"/>
          <w:sz w:val="28"/>
          <w:szCs w:val="28"/>
        </w:rPr>
        <w:t>.</w:t>
      </w:r>
    </w:p>
    <w:p w14:paraId="3D721F97" w14:textId="77777777" w:rsidR="007A579F"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Khi </w:t>
      </w:r>
      <w:r w:rsidR="00A74374" w:rsidRPr="004423BD">
        <w:rPr>
          <w:rFonts w:ascii="Times New Roman" w:hAnsi="Times New Roman" w:cs="Times New Roman"/>
          <w:color w:val="auto"/>
          <w:sz w:val="28"/>
          <w:szCs w:val="28"/>
        </w:rPr>
        <w:t>đất thuộc</w:t>
      </w:r>
      <w:r w:rsidR="00A74374" w:rsidRPr="006040D8">
        <w:rPr>
          <w:rFonts w:ascii="Times New Roman" w:hAnsi="Times New Roman" w:cs="Times New Roman"/>
          <w:color w:val="auto"/>
          <w:sz w:val="28"/>
          <w:szCs w:val="28"/>
        </w:rPr>
        <w:t xml:space="preserve"> </w:t>
      </w:r>
      <w:r w:rsidR="00A74374" w:rsidRPr="004423BD">
        <w:rPr>
          <w:rFonts w:ascii="Times New Roman" w:hAnsi="Times New Roman" w:cs="Times New Roman"/>
          <w:color w:val="auto"/>
          <w:sz w:val="28"/>
          <w:szCs w:val="28"/>
        </w:rPr>
        <w:t xml:space="preserve">khu vực đất ở trong đô thị </w:t>
      </w:r>
      <w:r w:rsidR="00A74374" w:rsidRPr="006040D8">
        <w:rPr>
          <w:rFonts w:ascii="Times New Roman" w:hAnsi="Times New Roman" w:cs="Times New Roman"/>
          <w:color w:val="auto"/>
          <w:sz w:val="28"/>
          <w:szCs w:val="28"/>
        </w:rPr>
        <w:t xml:space="preserve">có mật độ thửa trung </w:t>
      </w:r>
      <w:r w:rsidR="00A74374" w:rsidRPr="004423BD">
        <w:rPr>
          <w:rFonts w:ascii="Times New Roman" w:hAnsi="Times New Roman" w:cs="Times New Roman"/>
          <w:color w:val="auto"/>
          <w:sz w:val="28"/>
          <w:szCs w:val="28"/>
        </w:rPr>
        <w:t>bình</w:t>
      </w:r>
      <w:r w:rsidR="00A74374" w:rsidRPr="006040D8">
        <w:rPr>
          <w:rFonts w:ascii="Times New Roman" w:hAnsi="Times New Roman" w:cs="Times New Roman"/>
          <w:color w:val="auto"/>
          <w:sz w:val="28"/>
          <w:szCs w:val="28"/>
        </w:rPr>
        <w:t xml:space="preserve"> trên 75</w:t>
      </w:r>
      <w:r w:rsidR="00A74374" w:rsidRPr="004423BD">
        <w:rPr>
          <w:rFonts w:ascii="Times New Roman" w:hAnsi="Times New Roman" w:cs="Times New Roman"/>
          <w:color w:val="auto"/>
          <w:sz w:val="28"/>
          <w:szCs w:val="28"/>
        </w:rPr>
        <w:t xml:space="preserve"> </w:t>
      </w:r>
      <w:r w:rsidRPr="006040D8">
        <w:rPr>
          <w:rFonts w:ascii="Times New Roman" w:hAnsi="Times New Roman" w:cs="Times New Roman"/>
          <w:color w:val="auto"/>
          <w:sz w:val="28"/>
          <w:szCs w:val="28"/>
        </w:rPr>
        <w:t>thửa</w:t>
      </w:r>
      <w:r w:rsidR="00A74374" w:rsidRPr="004423BD">
        <w:rPr>
          <w:rFonts w:ascii="Times New Roman" w:hAnsi="Times New Roman" w:cs="Times New Roman"/>
          <w:color w:val="auto"/>
          <w:sz w:val="28"/>
          <w:szCs w:val="28"/>
        </w:rPr>
        <w:t xml:space="preserve"> trong một ha</w:t>
      </w:r>
      <w:r w:rsidRPr="006040D8">
        <w:rPr>
          <w:rFonts w:ascii="Times New Roman" w:hAnsi="Times New Roman" w:cs="Times New Roman"/>
          <w:color w:val="auto"/>
          <w:sz w:val="28"/>
          <w:szCs w:val="28"/>
        </w:rPr>
        <w:t xml:space="preserve"> </w:t>
      </w:r>
      <w:r w:rsidR="00A74374" w:rsidRPr="004423BD">
        <w:rPr>
          <w:rFonts w:ascii="Times New Roman" w:hAnsi="Times New Roman" w:cs="Times New Roman"/>
          <w:color w:val="auto"/>
          <w:sz w:val="28"/>
          <w:szCs w:val="28"/>
        </w:rPr>
        <w:t>và</w:t>
      </w:r>
      <w:r w:rsidR="00A74374" w:rsidRPr="006040D8">
        <w:rPr>
          <w:rFonts w:ascii="Times New Roman" w:hAnsi="Times New Roman" w:cs="Times New Roman"/>
          <w:color w:val="auto"/>
          <w:sz w:val="28"/>
          <w:szCs w:val="28"/>
        </w:rPr>
        <w:t xml:space="preserve"> khu vực đất ở còn lại có</w:t>
      </w:r>
      <w:r w:rsidR="00A74374" w:rsidRPr="004423BD">
        <w:rPr>
          <w:rFonts w:ascii="Times New Roman" w:hAnsi="Times New Roman" w:cs="Times New Roman"/>
          <w:color w:val="auto"/>
          <w:sz w:val="28"/>
          <w:szCs w:val="28"/>
        </w:rPr>
        <w:t xml:space="preserve"> </w:t>
      </w:r>
      <w:r w:rsidR="00A74374" w:rsidRPr="006040D8">
        <w:rPr>
          <w:rFonts w:ascii="Times New Roman" w:hAnsi="Times New Roman" w:cs="Times New Roman"/>
          <w:color w:val="auto"/>
          <w:sz w:val="28"/>
          <w:szCs w:val="28"/>
        </w:rPr>
        <w:t xml:space="preserve">mật độ thửa trung bình </w:t>
      </w:r>
      <w:r w:rsidR="00A74374" w:rsidRPr="004423BD">
        <w:rPr>
          <w:rFonts w:ascii="Times New Roman" w:hAnsi="Times New Roman" w:cs="Times New Roman"/>
          <w:color w:val="auto"/>
          <w:sz w:val="28"/>
          <w:szCs w:val="28"/>
        </w:rPr>
        <w:t>trên 80 thửa trong 01 ha</w:t>
      </w:r>
      <w:r w:rsidR="00A74374" w:rsidRPr="006040D8">
        <w:rPr>
          <w:rFonts w:ascii="Times New Roman" w:hAnsi="Times New Roman" w:cs="Times New Roman"/>
          <w:color w:val="auto"/>
          <w:sz w:val="28"/>
          <w:szCs w:val="28"/>
        </w:rPr>
        <w:t xml:space="preserve"> </w:t>
      </w:r>
      <w:r w:rsidRPr="006040D8">
        <w:rPr>
          <w:rFonts w:ascii="Times New Roman" w:hAnsi="Times New Roman" w:cs="Times New Roman"/>
          <w:color w:val="auto"/>
          <w:sz w:val="28"/>
          <w:szCs w:val="28"/>
        </w:rPr>
        <w:t>thì cứ thêm 10 thửa được tính thêm 0,10 của mức KK5.</w:t>
      </w:r>
    </w:p>
    <w:p w14:paraId="5E32AA10" w14:textId="573C2D35" w:rsidR="007A579F" w:rsidRPr="006040D8" w:rsidRDefault="001F0985" w:rsidP="00B200AB">
      <w:pPr>
        <w:spacing w:line="34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1</w:t>
      </w:r>
      <w:r w:rsidR="007A579F" w:rsidRPr="006040D8">
        <w:rPr>
          <w:rFonts w:ascii="Times New Roman" w:hAnsi="Times New Roman" w:cs="Times New Roman"/>
          <w:color w:val="auto"/>
          <w:sz w:val="28"/>
          <w:szCs w:val="28"/>
        </w:rPr>
        <w:t>.</w:t>
      </w:r>
      <w:r w:rsidR="00A74374" w:rsidRPr="004423BD">
        <w:rPr>
          <w:rFonts w:ascii="Times New Roman" w:hAnsi="Times New Roman" w:cs="Times New Roman"/>
          <w:color w:val="auto"/>
          <w:sz w:val="28"/>
          <w:szCs w:val="28"/>
        </w:rPr>
        <w:t>2</w:t>
      </w:r>
      <w:r w:rsidR="007A579F" w:rsidRPr="006040D8">
        <w:rPr>
          <w:rFonts w:ascii="Times New Roman" w:hAnsi="Times New Roman" w:cs="Times New Roman"/>
          <w:color w:val="auto"/>
          <w:sz w:val="28"/>
          <w:szCs w:val="28"/>
        </w:rPr>
        <w:t>. Bản đồ tỷ lệ 1/1000</w:t>
      </w:r>
    </w:p>
    <w:p w14:paraId="58B30938" w14:textId="77777777" w:rsidR="00266021" w:rsidRPr="004423BD"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KK1: </w:t>
      </w:r>
      <w:r w:rsidR="00266021" w:rsidRPr="004423BD">
        <w:rPr>
          <w:rFonts w:ascii="Times New Roman" w:hAnsi="Times New Roman" w:cs="Times New Roman"/>
          <w:color w:val="auto"/>
          <w:sz w:val="28"/>
          <w:szCs w:val="28"/>
        </w:rPr>
        <w:t xml:space="preserve">Đất thuộc </w:t>
      </w:r>
      <w:r w:rsidR="00266021" w:rsidRPr="006040D8">
        <w:rPr>
          <w:rFonts w:ascii="Times New Roman" w:hAnsi="Times New Roman" w:cs="Times New Roman"/>
          <w:color w:val="auto"/>
          <w:sz w:val="28"/>
          <w:szCs w:val="28"/>
        </w:rPr>
        <w:t xml:space="preserve">khu vực </w:t>
      </w:r>
      <w:r w:rsidR="00266021" w:rsidRPr="004423BD">
        <w:rPr>
          <w:rFonts w:ascii="Times New Roman" w:hAnsi="Times New Roman" w:cs="Times New Roman"/>
          <w:color w:val="auto"/>
          <w:sz w:val="28"/>
          <w:szCs w:val="28"/>
        </w:rPr>
        <w:t xml:space="preserve">sản xuất </w:t>
      </w:r>
      <w:r w:rsidR="00266021" w:rsidRPr="006040D8">
        <w:rPr>
          <w:rFonts w:ascii="Times New Roman" w:hAnsi="Times New Roman" w:cs="Times New Roman"/>
          <w:color w:val="auto"/>
          <w:sz w:val="28"/>
          <w:szCs w:val="28"/>
        </w:rPr>
        <w:t>nông nghiệp</w:t>
      </w:r>
      <w:r w:rsidR="00266021" w:rsidRPr="004423BD">
        <w:rPr>
          <w:rFonts w:ascii="Times New Roman" w:hAnsi="Times New Roman" w:cs="Times New Roman"/>
          <w:color w:val="auto"/>
          <w:sz w:val="28"/>
          <w:szCs w:val="28"/>
        </w:rPr>
        <w:t xml:space="preserve"> trong đô thị </w:t>
      </w:r>
      <w:r w:rsidR="00266021" w:rsidRPr="006040D8">
        <w:rPr>
          <w:rFonts w:ascii="Times New Roman" w:hAnsi="Times New Roman" w:cs="Times New Roman"/>
          <w:color w:val="auto"/>
          <w:sz w:val="28"/>
          <w:szCs w:val="28"/>
        </w:rPr>
        <w:t>có</w:t>
      </w:r>
      <w:r w:rsidR="00266021" w:rsidRPr="004423BD">
        <w:rPr>
          <w:rFonts w:ascii="Times New Roman" w:hAnsi="Times New Roman" w:cs="Times New Roman"/>
          <w:color w:val="auto"/>
          <w:sz w:val="28"/>
          <w:szCs w:val="28"/>
        </w:rPr>
        <w:t xml:space="preserve"> mật độ thửa trung</w:t>
      </w:r>
      <w:r w:rsidR="00266021" w:rsidRPr="006040D8">
        <w:rPr>
          <w:rFonts w:ascii="Times New Roman" w:hAnsi="Times New Roman" w:cs="Times New Roman"/>
          <w:color w:val="auto"/>
          <w:sz w:val="28"/>
          <w:szCs w:val="28"/>
        </w:rPr>
        <w:t xml:space="preserve"> </w:t>
      </w:r>
      <w:r w:rsidR="00266021" w:rsidRPr="004423BD">
        <w:rPr>
          <w:rFonts w:ascii="Times New Roman" w:hAnsi="Times New Roman" w:cs="Times New Roman"/>
          <w:color w:val="auto"/>
          <w:sz w:val="28"/>
          <w:szCs w:val="28"/>
        </w:rPr>
        <w:t>bình từ 30 đến dưới 40 thửa trong 1 ha; đất thuộc khu vực sản xuất nông nghiệp còn lại có mật độ thửa trung bình từ 40 đến dưới 50 thửa trong 1 ha.</w:t>
      </w:r>
    </w:p>
    <w:p w14:paraId="67758847" w14:textId="77777777" w:rsidR="00266021" w:rsidRPr="006040D8" w:rsidRDefault="00266021"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KK2 nếu khu đo có một trong các tiêu chí sau:</w:t>
      </w:r>
    </w:p>
    <w:p w14:paraId="22F9EAF4" w14:textId="77777777" w:rsidR="00266021" w:rsidRPr="006040D8" w:rsidRDefault="00266021"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nhiều sông suối đi lại khó khăn;</w:t>
      </w:r>
    </w:p>
    <w:p w14:paraId="68B76057" w14:textId="77777777" w:rsidR="00266021" w:rsidRPr="006040D8" w:rsidRDefault="00266021"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tầm che khuất từ 50% đến 80% diện tích;</w:t>
      </w:r>
    </w:p>
    <w:p w14:paraId="5DF7D14E" w14:textId="77777777" w:rsidR="00266021" w:rsidRPr="006040D8" w:rsidRDefault="00266021"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trung du, miền núi có độ dốc từ trên 10% đến 20%;</w:t>
      </w:r>
    </w:p>
    <w:p w14:paraId="0725862A" w14:textId="77777777" w:rsidR="00266021" w:rsidRPr="006040D8" w:rsidRDefault="00266021"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Số thửa có đất ở xen kẽ trên 30% tổng số thửa.</w:t>
      </w:r>
    </w:p>
    <w:p w14:paraId="4598B128" w14:textId="77777777" w:rsidR="00266021" w:rsidRPr="006040D8" w:rsidRDefault="00266021"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KK3 khi có từ 3 tiêu chí nêu trên hoặc tầm che khuất trên 80% diện tích hoặc có độ dốc trên 20%.</w:t>
      </w:r>
    </w:p>
    <w:p w14:paraId="0DD11258" w14:textId="77777777" w:rsidR="00937797" w:rsidRPr="004423BD"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KK2: </w:t>
      </w:r>
      <w:r w:rsidR="00937797" w:rsidRPr="004423BD">
        <w:rPr>
          <w:rFonts w:ascii="Times New Roman" w:hAnsi="Times New Roman" w:cs="Times New Roman"/>
          <w:color w:val="auto"/>
          <w:sz w:val="28"/>
          <w:szCs w:val="28"/>
        </w:rPr>
        <w:t xml:space="preserve">Đất thuộc </w:t>
      </w:r>
      <w:r w:rsidR="00937797" w:rsidRPr="006040D8">
        <w:rPr>
          <w:rFonts w:ascii="Times New Roman" w:hAnsi="Times New Roman" w:cs="Times New Roman"/>
          <w:color w:val="auto"/>
          <w:sz w:val="28"/>
          <w:szCs w:val="28"/>
        </w:rPr>
        <w:t xml:space="preserve">khu vực </w:t>
      </w:r>
      <w:r w:rsidR="00937797" w:rsidRPr="004423BD">
        <w:rPr>
          <w:rFonts w:ascii="Times New Roman" w:hAnsi="Times New Roman" w:cs="Times New Roman"/>
          <w:color w:val="auto"/>
          <w:sz w:val="28"/>
          <w:szCs w:val="28"/>
        </w:rPr>
        <w:t xml:space="preserve">sản xuất </w:t>
      </w:r>
      <w:r w:rsidR="00937797" w:rsidRPr="006040D8">
        <w:rPr>
          <w:rFonts w:ascii="Times New Roman" w:hAnsi="Times New Roman" w:cs="Times New Roman"/>
          <w:color w:val="auto"/>
          <w:sz w:val="28"/>
          <w:szCs w:val="28"/>
        </w:rPr>
        <w:t>nông nghiệp</w:t>
      </w:r>
      <w:r w:rsidR="00937797" w:rsidRPr="004423BD">
        <w:rPr>
          <w:rFonts w:ascii="Times New Roman" w:hAnsi="Times New Roman" w:cs="Times New Roman"/>
          <w:color w:val="auto"/>
          <w:sz w:val="28"/>
          <w:szCs w:val="28"/>
        </w:rPr>
        <w:t xml:space="preserve"> trong đô thị </w:t>
      </w:r>
      <w:r w:rsidR="00937797" w:rsidRPr="006040D8">
        <w:rPr>
          <w:rFonts w:ascii="Times New Roman" w:hAnsi="Times New Roman" w:cs="Times New Roman"/>
          <w:color w:val="auto"/>
          <w:sz w:val="28"/>
          <w:szCs w:val="28"/>
        </w:rPr>
        <w:t>có</w:t>
      </w:r>
      <w:r w:rsidR="00937797" w:rsidRPr="004423BD">
        <w:rPr>
          <w:rFonts w:ascii="Times New Roman" w:hAnsi="Times New Roman" w:cs="Times New Roman"/>
          <w:color w:val="auto"/>
          <w:sz w:val="28"/>
          <w:szCs w:val="28"/>
        </w:rPr>
        <w:t xml:space="preserve"> mật độ thửa trung</w:t>
      </w:r>
      <w:r w:rsidR="00937797" w:rsidRPr="006040D8">
        <w:rPr>
          <w:rFonts w:ascii="Times New Roman" w:hAnsi="Times New Roman" w:cs="Times New Roman"/>
          <w:color w:val="auto"/>
          <w:sz w:val="28"/>
          <w:szCs w:val="28"/>
        </w:rPr>
        <w:t xml:space="preserve"> </w:t>
      </w:r>
      <w:r w:rsidR="00937797" w:rsidRPr="004423BD">
        <w:rPr>
          <w:rFonts w:ascii="Times New Roman" w:hAnsi="Times New Roman" w:cs="Times New Roman"/>
          <w:color w:val="auto"/>
          <w:sz w:val="28"/>
          <w:szCs w:val="28"/>
        </w:rPr>
        <w:t>bình từ 40 đến dưới 50 thửa trong 1 ha; đất thuộc khu vực sản xuất nông nghiệp còn lại có mật độ thửa trung bình từ 50 đến dưới 60 thửa trong 1 ha.</w:t>
      </w:r>
    </w:p>
    <w:p w14:paraId="28B96009" w14:textId="77777777" w:rsidR="007A579F"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khó khăn 3 nếu khu đo</w:t>
      </w:r>
      <w:r w:rsidR="00937797" w:rsidRPr="004423BD">
        <w:rPr>
          <w:rFonts w:ascii="Times New Roman" w:hAnsi="Times New Roman" w:cs="Times New Roman"/>
          <w:color w:val="auto"/>
          <w:sz w:val="28"/>
          <w:szCs w:val="28"/>
        </w:rPr>
        <w:t xml:space="preserve"> </w:t>
      </w:r>
      <w:r w:rsidRPr="006040D8">
        <w:rPr>
          <w:rFonts w:ascii="Times New Roman" w:hAnsi="Times New Roman" w:cs="Times New Roman"/>
          <w:color w:val="auto"/>
          <w:sz w:val="28"/>
          <w:szCs w:val="28"/>
        </w:rPr>
        <w:t>có một trong các tiêu chí sau:</w:t>
      </w:r>
    </w:p>
    <w:p w14:paraId="6AA5F73C" w14:textId="77777777" w:rsidR="007A579F"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nhiều sông suối đi lại khó khăn;</w:t>
      </w:r>
    </w:p>
    <w:p w14:paraId="7C0A9AF3" w14:textId="77777777" w:rsidR="007A579F"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lastRenderedPageBreak/>
        <w:t>- Khu vực có tầm che khuất từ 50% đến 80% diện tích;</w:t>
      </w:r>
    </w:p>
    <w:p w14:paraId="3DE75A88" w14:textId="77777777" w:rsidR="007A579F"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trung du, miền núi có độ dốc từ trên 10% đến 20%;</w:t>
      </w:r>
    </w:p>
    <w:p w14:paraId="6F88EFCA" w14:textId="77777777" w:rsidR="007A579F"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Số thửa có đất ở xen kẽ trên 30% tổng số thửa.</w:t>
      </w:r>
    </w:p>
    <w:p w14:paraId="73641729" w14:textId="77777777" w:rsidR="007A579F"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KK4 khi có từ 3 tiêu chí nêu trên hoặc tầm che khuất trên 80% diện tích hoặc có độ dốc trên 20%.</w:t>
      </w:r>
    </w:p>
    <w:p w14:paraId="61D9669F" w14:textId="77777777" w:rsidR="00937797" w:rsidRPr="004423BD"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KK3: </w:t>
      </w:r>
      <w:r w:rsidR="00937797" w:rsidRPr="004423BD">
        <w:rPr>
          <w:rFonts w:ascii="Times New Roman" w:hAnsi="Times New Roman" w:cs="Times New Roman"/>
          <w:color w:val="auto"/>
          <w:sz w:val="28"/>
          <w:szCs w:val="28"/>
        </w:rPr>
        <w:t>Đất thuộc khu vực đất ở trong đô thị có</w:t>
      </w:r>
      <w:r w:rsidR="008A30ED" w:rsidRPr="006040D8">
        <w:rPr>
          <w:rFonts w:ascii="Times New Roman" w:hAnsi="Times New Roman" w:cs="Times New Roman"/>
          <w:color w:val="auto"/>
          <w:sz w:val="28"/>
          <w:szCs w:val="28"/>
        </w:rPr>
        <w:t xml:space="preserve"> </w:t>
      </w:r>
      <w:r w:rsidR="008A30ED" w:rsidRPr="004423BD">
        <w:rPr>
          <w:rFonts w:ascii="Times New Roman" w:hAnsi="Times New Roman" w:cs="Times New Roman"/>
          <w:color w:val="auto"/>
          <w:sz w:val="28"/>
          <w:szCs w:val="28"/>
        </w:rPr>
        <w:t>mật độ thửa trung</w:t>
      </w:r>
      <w:r w:rsidR="008A30ED" w:rsidRPr="006040D8">
        <w:rPr>
          <w:rFonts w:ascii="Times New Roman" w:hAnsi="Times New Roman" w:cs="Times New Roman"/>
          <w:color w:val="auto"/>
          <w:sz w:val="28"/>
          <w:szCs w:val="28"/>
        </w:rPr>
        <w:t xml:space="preserve"> </w:t>
      </w:r>
      <w:r w:rsidR="008A30ED" w:rsidRPr="004423BD">
        <w:rPr>
          <w:rFonts w:ascii="Times New Roman" w:hAnsi="Times New Roman" w:cs="Times New Roman"/>
          <w:color w:val="auto"/>
          <w:sz w:val="28"/>
          <w:szCs w:val="28"/>
        </w:rPr>
        <w:t>bình từ 10 đến dưới 15 thửa trong 1 ha; khu vực đất ở còn lại</w:t>
      </w:r>
      <w:r w:rsidR="008A30ED" w:rsidRPr="006040D8">
        <w:rPr>
          <w:rFonts w:ascii="Times New Roman" w:hAnsi="Times New Roman" w:cs="Times New Roman"/>
          <w:color w:val="auto"/>
          <w:sz w:val="28"/>
          <w:szCs w:val="28"/>
        </w:rPr>
        <w:t xml:space="preserve"> có</w:t>
      </w:r>
      <w:r w:rsidR="008A30ED" w:rsidRPr="004423BD">
        <w:rPr>
          <w:rFonts w:ascii="Times New Roman" w:hAnsi="Times New Roman" w:cs="Times New Roman"/>
          <w:color w:val="auto"/>
          <w:sz w:val="28"/>
          <w:szCs w:val="28"/>
        </w:rPr>
        <w:t xml:space="preserve"> mật độ thửa trung</w:t>
      </w:r>
      <w:r w:rsidR="008A30ED" w:rsidRPr="006040D8">
        <w:rPr>
          <w:rFonts w:ascii="Times New Roman" w:hAnsi="Times New Roman" w:cs="Times New Roman"/>
          <w:color w:val="auto"/>
          <w:sz w:val="28"/>
          <w:szCs w:val="28"/>
        </w:rPr>
        <w:t xml:space="preserve"> </w:t>
      </w:r>
      <w:r w:rsidR="008A30ED" w:rsidRPr="004423BD">
        <w:rPr>
          <w:rFonts w:ascii="Times New Roman" w:hAnsi="Times New Roman" w:cs="Times New Roman"/>
          <w:color w:val="auto"/>
          <w:sz w:val="28"/>
          <w:szCs w:val="28"/>
        </w:rPr>
        <w:t>bình từ 15 đến dưới 20 thửa trong 1 ha;</w:t>
      </w:r>
      <w:r w:rsidR="00937797" w:rsidRPr="004423BD">
        <w:rPr>
          <w:rFonts w:ascii="Times New Roman" w:hAnsi="Times New Roman" w:cs="Times New Roman"/>
          <w:color w:val="auto"/>
          <w:sz w:val="28"/>
          <w:szCs w:val="28"/>
        </w:rPr>
        <w:t xml:space="preserve"> Đất thuộc </w:t>
      </w:r>
      <w:r w:rsidR="00937797" w:rsidRPr="006040D8">
        <w:rPr>
          <w:rFonts w:ascii="Times New Roman" w:hAnsi="Times New Roman" w:cs="Times New Roman"/>
          <w:color w:val="auto"/>
          <w:sz w:val="28"/>
          <w:szCs w:val="28"/>
        </w:rPr>
        <w:t xml:space="preserve">khu vực </w:t>
      </w:r>
      <w:r w:rsidR="00937797" w:rsidRPr="004423BD">
        <w:rPr>
          <w:rFonts w:ascii="Times New Roman" w:hAnsi="Times New Roman" w:cs="Times New Roman"/>
          <w:color w:val="auto"/>
          <w:sz w:val="28"/>
          <w:szCs w:val="28"/>
        </w:rPr>
        <w:t xml:space="preserve">sản xuất </w:t>
      </w:r>
      <w:r w:rsidR="00937797" w:rsidRPr="006040D8">
        <w:rPr>
          <w:rFonts w:ascii="Times New Roman" w:hAnsi="Times New Roman" w:cs="Times New Roman"/>
          <w:color w:val="auto"/>
          <w:sz w:val="28"/>
          <w:szCs w:val="28"/>
        </w:rPr>
        <w:t>nông nghiệp</w:t>
      </w:r>
      <w:r w:rsidR="00937797" w:rsidRPr="004423BD">
        <w:rPr>
          <w:rFonts w:ascii="Times New Roman" w:hAnsi="Times New Roman" w:cs="Times New Roman"/>
          <w:color w:val="auto"/>
          <w:sz w:val="28"/>
          <w:szCs w:val="28"/>
        </w:rPr>
        <w:t xml:space="preserve"> trong đô thị </w:t>
      </w:r>
      <w:r w:rsidR="00937797" w:rsidRPr="006040D8">
        <w:rPr>
          <w:rFonts w:ascii="Times New Roman" w:hAnsi="Times New Roman" w:cs="Times New Roman"/>
          <w:color w:val="auto"/>
          <w:sz w:val="28"/>
          <w:szCs w:val="28"/>
        </w:rPr>
        <w:t>có</w:t>
      </w:r>
      <w:r w:rsidR="00937797" w:rsidRPr="004423BD">
        <w:rPr>
          <w:rFonts w:ascii="Times New Roman" w:hAnsi="Times New Roman" w:cs="Times New Roman"/>
          <w:color w:val="auto"/>
          <w:sz w:val="28"/>
          <w:szCs w:val="28"/>
        </w:rPr>
        <w:t xml:space="preserve"> mật độ thửa trung</w:t>
      </w:r>
      <w:r w:rsidR="00937797" w:rsidRPr="006040D8">
        <w:rPr>
          <w:rFonts w:ascii="Times New Roman" w:hAnsi="Times New Roman" w:cs="Times New Roman"/>
          <w:color w:val="auto"/>
          <w:sz w:val="28"/>
          <w:szCs w:val="28"/>
        </w:rPr>
        <w:t xml:space="preserve"> </w:t>
      </w:r>
      <w:r w:rsidR="00937797" w:rsidRPr="004423BD">
        <w:rPr>
          <w:rFonts w:ascii="Times New Roman" w:hAnsi="Times New Roman" w:cs="Times New Roman"/>
          <w:color w:val="auto"/>
          <w:sz w:val="28"/>
          <w:szCs w:val="28"/>
        </w:rPr>
        <w:t>bình từ 50 thửa trong 1 ha; đất thuộc khu vực sản xuất nông nghiệp còn lại có mật độ thửa trung bình từ 60 thửa trong 1 ha.</w:t>
      </w:r>
    </w:p>
    <w:p w14:paraId="6C42BCCC" w14:textId="77777777" w:rsidR="007A579F" w:rsidRPr="006040D8" w:rsidRDefault="00616AB8" w:rsidP="00B200AB">
      <w:pPr>
        <w:spacing w:line="34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 xml:space="preserve">Đất thuộc </w:t>
      </w:r>
      <w:r w:rsidRPr="006040D8">
        <w:rPr>
          <w:rFonts w:ascii="Times New Roman" w:hAnsi="Times New Roman" w:cs="Times New Roman"/>
          <w:color w:val="auto"/>
          <w:sz w:val="28"/>
          <w:szCs w:val="28"/>
        </w:rPr>
        <w:t xml:space="preserve">khu vực </w:t>
      </w:r>
      <w:r w:rsidRPr="004423BD">
        <w:rPr>
          <w:rFonts w:ascii="Times New Roman" w:hAnsi="Times New Roman" w:cs="Times New Roman"/>
          <w:color w:val="auto"/>
          <w:sz w:val="28"/>
          <w:szCs w:val="28"/>
        </w:rPr>
        <w:t xml:space="preserve">sản xuất </w:t>
      </w:r>
      <w:r w:rsidRPr="006040D8">
        <w:rPr>
          <w:rFonts w:ascii="Times New Roman" w:hAnsi="Times New Roman" w:cs="Times New Roman"/>
          <w:color w:val="auto"/>
          <w:sz w:val="28"/>
          <w:szCs w:val="28"/>
        </w:rPr>
        <w:t>nông nghiệp</w:t>
      </w:r>
      <w:r w:rsidRPr="004423BD">
        <w:rPr>
          <w:rFonts w:ascii="Times New Roman" w:hAnsi="Times New Roman" w:cs="Times New Roman"/>
          <w:color w:val="auto"/>
          <w:sz w:val="28"/>
          <w:szCs w:val="28"/>
        </w:rPr>
        <w:t xml:space="preserve"> </w:t>
      </w:r>
      <w:r w:rsidR="007A579F" w:rsidRPr="006040D8">
        <w:rPr>
          <w:rFonts w:ascii="Times New Roman" w:hAnsi="Times New Roman" w:cs="Times New Roman"/>
          <w:color w:val="auto"/>
          <w:sz w:val="28"/>
          <w:szCs w:val="28"/>
        </w:rPr>
        <w:t>được áp dụng mức KK4 nếu khu vực đo có một trong các tiêu chí sau:</w:t>
      </w:r>
    </w:p>
    <w:p w14:paraId="5751D28C" w14:textId="77777777" w:rsidR="007A579F"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nhiều sông suối đi lại khó khăn;</w:t>
      </w:r>
    </w:p>
    <w:p w14:paraId="7907292F" w14:textId="77777777" w:rsidR="007A579F"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tầm che khuất trên 50% đến 80% diện tích;</w:t>
      </w:r>
    </w:p>
    <w:p w14:paraId="22C3F898" w14:textId="77777777" w:rsidR="007A579F"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trung du, miền núi có độ dốc từ trên 10% đến 20%;</w:t>
      </w:r>
    </w:p>
    <w:p w14:paraId="5324B742" w14:textId="77777777" w:rsidR="007A579F"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Số thửa có đất ở xen kẽ trên 30% tổng số thửa.</w:t>
      </w:r>
    </w:p>
    <w:p w14:paraId="4297493A" w14:textId="77777777" w:rsidR="007A579F"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KK5 khi có từ 3 tiêu chí nêu trên hoặc tầm che khuất trên 80% diện tích hoặc có độ dốc trên 20%.</w:t>
      </w:r>
    </w:p>
    <w:p w14:paraId="40E0FF47" w14:textId="77777777" w:rsidR="008A30ED" w:rsidRPr="006040D8" w:rsidRDefault="007A579F" w:rsidP="00B200AB">
      <w:pPr>
        <w:spacing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KK4: </w:t>
      </w:r>
      <w:r w:rsidR="008A30ED" w:rsidRPr="004423BD">
        <w:rPr>
          <w:rFonts w:ascii="Times New Roman" w:hAnsi="Times New Roman" w:cs="Times New Roman"/>
          <w:color w:val="auto"/>
          <w:sz w:val="28"/>
          <w:szCs w:val="28"/>
        </w:rPr>
        <w:t>Đất thuộc khu vực đất ở trong đô thị có</w:t>
      </w:r>
      <w:r w:rsidR="008A30ED" w:rsidRPr="006040D8">
        <w:rPr>
          <w:rFonts w:ascii="Times New Roman" w:hAnsi="Times New Roman" w:cs="Times New Roman"/>
          <w:color w:val="auto"/>
          <w:sz w:val="28"/>
          <w:szCs w:val="28"/>
        </w:rPr>
        <w:t xml:space="preserve"> </w:t>
      </w:r>
      <w:r w:rsidR="008A30ED" w:rsidRPr="004423BD">
        <w:rPr>
          <w:rFonts w:ascii="Times New Roman" w:hAnsi="Times New Roman" w:cs="Times New Roman"/>
          <w:color w:val="auto"/>
          <w:sz w:val="28"/>
          <w:szCs w:val="28"/>
        </w:rPr>
        <w:t>mật độ thửa trung</w:t>
      </w:r>
      <w:r w:rsidR="008A30ED" w:rsidRPr="006040D8">
        <w:rPr>
          <w:rFonts w:ascii="Times New Roman" w:hAnsi="Times New Roman" w:cs="Times New Roman"/>
          <w:color w:val="auto"/>
          <w:sz w:val="28"/>
          <w:szCs w:val="28"/>
        </w:rPr>
        <w:t xml:space="preserve"> </w:t>
      </w:r>
      <w:r w:rsidR="008A30ED" w:rsidRPr="004423BD">
        <w:rPr>
          <w:rFonts w:ascii="Times New Roman" w:hAnsi="Times New Roman" w:cs="Times New Roman"/>
          <w:color w:val="auto"/>
          <w:sz w:val="28"/>
          <w:szCs w:val="28"/>
        </w:rPr>
        <w:t>bình từ 15 đến dưới 20 thửa trong 1 ha; khu vực đất ở còn lại</w:t>
      </w:r>
      <w:r w:rsidR="008A30ED" w:rsidRPr="006040D8">
        <w:rPr>
          <w:rFonts w:ascii="Times New Roman" w:hAnsi="Times New Roman" w:cs="Times New Roman"/>
          <w:color w:val="auto"/>
          <w:sz w:val="28"/>
          <w:szCs w:val="28"/>
        </w:rPr>
        <w:t xml:space="preserve"> có</w:t>
      </w:r>
      <w:r w:rsidR="008A30ED" w:rsidRPr="004423BD">
        <w:rPr>
          <w:rFonts w:ascii="Times New Roman" w:hAnsi="Times New Roman" w:cs="Times New Roman"/>
          <w:color w:val="auto"/>
          <w:sz w:val="28"/>
          <w:szCs w:val="28"/>
        </w:rPr>
        <w:t xml:space="preserve"> mật độ thửa trung</w:t>
      </w:r>
      <w:r w:rsidR="008A30ED" w:rsidRPr="006040D8">
        <w:rPr>
          <w:rFonts w:ascii="Times New Roman" w:hAnsi="Times New Roman" w:cs="Times New Roman"/>
          <w:color w:val="auto"/>
          <w:sz w:val="28"/>
          <w:szCs w:val="28"/>
        </w:rPr>
        <w:t xml:space="preserve"> </w:t>
      </w:r>
      <w:r w:rsidR="008A30ED" w:rsidRPr="004423BD">
        <w:rPr>
          <w:rFonts w:ascii="Times New Roman" w:hAnsi="Times New Roman" w:cs="Times New Roman"/>
          <w:color w:val="auto"/>
          <w:sz w:val="28"/>
          <w:szCs w:val="28"/>
        </w:rPr>
        <w:t>bình từ 20 đến dưới 25 thửa trong 1 ha.</w:t>
      </w:r>
    </w:p>
    <w:p w14:paraId="12AE0C08" w14:textId="77777777" w:rsidR="008A30ED"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KK5: </w:t>
      </w:r>
      <w:r w:rsidR="008A30ED" w:rsidRPr="004423BD">
        <w:rPr>
          <w:rFonts w:ascii="Times New Roman" w:hAnsi="Times New Roman" w:cs="Times New Roman"/>
          <w:color w:val="auto"/>
          <w:sz w:val="28"/>
          <w:szCs w:val="28"/>
        </w:rPr>
        <w:t>Đất thuộc khu vực đất ở trong đô thị có</w:t>
      </w:r>
      <w:r w:rsidR="008A30ED" w:rsidRPr="006040D8">
        <w:rPr>
          <w:rFonts w:ascii="Times New Roman" w:hAnsi="Times New Roman" w:cs="Times New Roman"/>
          <w:color w:val="auto"/>
          <w:sz w:val="28"/>
          <w:szCs w:val="28"/>
        </w:rPr>
        <w:t xml:space="preserve"> </w:t>
      </w:r>
      <w:r w:rsidR="008A30ED" w:rsidRPr="004423BD">
        <w:rPr>
          <w:rFonts w:ascii="Times New Roman" w:hAnsi="Times New Roman" w:cs="Times New Roman"/>
          <w:color w:val="auto"/>
          <w:sz w:val="28"/>
          <w:szCs w:val="28"/>
        </w:rPr>
        <w:t>mật độ thửa trung</w:t>
      </w:r>
      <w:r w:rsidR="008A30ED" w:rsidRPr="006040D8">
        <w:rPr>
          <w:rFonts w:ascii="Times New Roman" w:hAnsi="Times New Roman" w:cs="Times New Roman"/>
          <w:color w:val="auto"/>
          <w:sz w:val="28"/>
          <w:szCs w:val="28"/>
        </w:rPr>
        <w:t xml:space="preserve"> </w:t>
      </w:r>
      <w:r w:rsidR="008A30ED" w:rsidRPr="004423BD">
        <w:rPr>
          <w:rFonts w:ascii="Times New Roman" w:hAnsi="Times New Roman" w:cs="Times New Roman"/>
          <w:color w:val="auto"/>
          <w:sz w:val="28"/>
          <w:szCs w:val="28"/>
        </w:rPr>
        <w:t>bình từ 20 đến dưới 25 thửa trong 1 ha; khu vực đất ở còn lại</w:t>
      </w:r>
      <w:r w:rsidR="008A30ED" w:rsidRPr="006040D8">
        <w:rPr>
          <w:rFonts w:ascii="Times New Roman" w:hAnsi="Times New Roman" w:cs="Times New Roman"/>
          <w:color w:val="auto"/>
          <w:sz w:val="28"/>
          <w:szCs w:val="28"/>
        </w:rPr>
        <w:t xml:space="preserve"> có</w:t>
      </w:r>
      <w:r w:rsidR="008A30ED" w:rsidRPr="004423BD">
        <w:rPr>
          <w:rFonts w:ascii="Times New Roman" w:hAnsi="Times New Roman" w:cs="Times New Roman"/>
          <w:color w:val="auto"/>
          <w:sz w:val="28"/>
          <w:szCs w:val="28"/>
        </w:rPr>
        <w:t xml:space="preserve"> mật độ thửa trung</w:t>
      </w:r>
      <w:r w:rsidR="008A30ED" w:rsidRPr="006040D8">
        <w:rPr>
          <w:rFonts w:ascii="Times New Roman" w:hAnsi="Times New Roman" w:cs="Times New Roman"/>
          <w:color w:val="auto"/>
          <w:sz w:val="28"/>
          <w:szCs w:val="28"/>
        </w:rPr>
        <w:t xml:space="preserve"> </w:t>
      </w:r>
      <w:r w:rsidR="008A30ED" w:rsidRPr="004423BD">
        <w:rPr>
          <w:rFonts w:ascii="Times New Roman" w:hAnsi="Times New Roman" w:cs="Times New Roman"/>
          <w:color w:val="auto"/>
          <w:sz w:val="28"/>
          <w:szCs w:val="28"/>
        </w:rPr>
        <w:t>bình từ 25 đến dưới 30 thửa trong 1 ha.</w:t>
      </w:r>
    </w:p>
    <w:p w14:paraId="3A103C17" w14:textId="564809C1" w:rsidR="007A579F" w:rsidRPr="006040D8" w:rsidRDefault="001F0985" w:rsidP="00832804">
      <w:pPr>
        <w:spacing w:line="36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1</w:t>
      </w:r>
      <w:r w:rsidR="007A579F" w:rsidRPr="006040D8">
        <w:rPr>
          <w:rFonts w:ascii="Times New Roman" w:hAnsi="Times New Roman" w:cs="Times New Roman"/>
          <w:color w:val="auto"/>
          <w:sz w:val="28"/>
          <w:szCs w:val="28"/>
        </w:rPr>
        <w:t>.</w:t>
      </w:r>
      <w:r w:rsidRPr="004423BD">
        <w:rPr>
          <w:rFonts w:ascii="Times New Roman" w:hAnsi="Times New Roman" w:cs="Times New Roman"/>
          <w:color w:val="auto"/>
          <w:sz w:val="28"/>
          <w:szCs w:val="28"/>
        </w:rPr>
        <w:t>3</w:t>
      </w:r>
      <w:r w:rsidR="007A579F" w:rsidRPr="006040D8">
        <w:rPr>
          <w:rFonts w:ascii="Times New Roman" w:hAnsi="Times New Roman" w:cs="Times New Roman"/>
          <w:color w:val="auto"/>
          <w:sz w:val="28"/>
          <w:szCs w:val="28"/>
        </w:rPr>
        <w:t>. Bản đồ tỷ lệ 1/2000</w:t>
      </w:r>
    </w:p>
    <w:p w14:paraId="1BDE0624" w14:textId="77777777" w:rsidR="00FA3C9C" w:rsidRPr="006040D8" w:rsidRDefault="007A579F" w:rsidP="00832804">
      <w:pPr>
        <w:spacing w:line="36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pacing w:val="-4"/>
          <w:sz w:val="28"/>
          <w:szCs w:val="28"/>
        </w:rPr>
        <w:t xml:space="preserve">KK1: </w:t>
      </w:r>
      <w:r w:rsidR="00FA3C9C" w:rsidRPr="004423BD">
        <w:rPr>
          <w:rFonts w:ascii="Times New Roman" w:hAnsi="Times New Roman" w:cs="Times New Roman"/>
          <w:color w:val="auto"/>
          <w:sz w:val="28"/>
          <w:szCs w:val="28"/>
        </w:rPr>
        <w:t xml:space="preserve">Đất thuộc </w:t>
      </w:r>
      <w:r w:rsidR="00FA3C9C" w:rsidRPr="006040D8">
        <w:rPr>
          <w:rFonts w:ascii="Times New Roman" w:hAnsi="Times New Roman" w:cs="Times New Roman"/>
          <w:color w:val="auto"/>
          <w:sz w:val="28"/>
          <w:szCs w:val="28"/>
        </w:rPr>
        <w:t xml:space="preserve">khu vực </w:t>
      </w:r>
      <w:r w:rsidR="00FA3C9C" w:rsidRPr="004423BD">
        <w:rPr>
          <w:rFonts w:ascii="Times New Roman" w:hAnsi="Times New Roman" w:cs="Times New Roman"/>
          <w:color w:val="auto"/>
          <w:sz w:val="28"/>
          <w:szCs w:val="28"/>
        </w:rPr>
        <w:t xml:space="preserve">sản xuất </w:t>
      </w:r>
      <w:r w:rsidR="00FA3C9C" w:rsidRPr="006040D8">
        <w:rPr>
          <w:rFonts w:ascii="Times New Roman" w:hAnsi="Times New Roman" w:cs="Times New Roman"/>
          <w:color w:val="auto"/>
          <w:sz w:val="28"/>
          <w:szCs w:val="28"/>
        </w:rPr>
        <w:t>nông nghiệp</w:t>
      </w:r>
      <w:r w:rsidR="00FA3C9C" w:rsidRPr="004423BD">
        <w:rPr>
          <w:rFonts w:ascii="Times New Roman" w:hAnsi="Times New Roman" w:cs="Times New Roman"/>
          <w:color w:val="auto"/>
          <w:sz w:val="28"/>
          <w:szCs w:val="28"/>
        </w:rPr>
        <w:t xml:space="preserve"> trong đô thị </w:t>
      </w:r>
      <w:r w:rsidR="00FA3C9C" w:rsidRPr="006040D8">
        <w:rPr>
          <w:rFonts w:ascii="Times New Roman" w:hAnsi="Times New Roman" w:cs="Times New Roman"/>
          <w:color w:val="auto"/>
          <w:sz w:val="28"/>
          <w:szCs w:val="28"/>
        </w:rPr>
        <w:t>có</w:t>
      </w:r>
      <w:r w:rsidR="00FA3C9C" w:rsidRPr="004423BD">
        <w:rPr>
          <w:rFonts w:ascii="Times New Roman" w:hAnsi="Times New Roman" w:cs="Times New Roman"/>
          <w:color w:val="auto"/>
          <w:sz w:val="28"/>
          <w:szCs w:val="28"/>
        </w:rPr>
        <w:t xml:space="preserve"> mật độ thửa trung</w:t>
      </w:r>
      <w:r w:rsidR="00FA3C9C" w:rsidRPr="006040D8">
        <w:rPr>
          <w:rFonts w:ascii="Times New Roman" w:hAnsi="Times New Roman" w:cs="Times New Roman"/>
          <w:color w:val="auto"/>
          <w:sz w:val="28"/>
          <w:szCs w:val="28"/>
        </w:rPr>
        <w:t xml:space="preserve"> </w:t>
      </w:r>
      <w:r w:rsidR="00FA3C9C" w:rsidRPr="004423BD">
        <w:rPr>
          <w:rFonts w:ascii="Times New Roman" w:hAnsi="Times New Roman" w:cs="Times New Roman"/>
          <w:color w:val="auto"/>
          <w:sz w:val="28"/>
          <w:szCs w:val="28"/>
        </w:rPr>
        <w:t>bình từ 5 đến dưới 10 thửa trong 1 ha; đất thuộc khu vực sản xuất nông nghiệp còn lại có mật độ thửa trung bình từ 5 đến dưới 15 thửa trong 1 ha.</w:t>
      </w:r>
    </w:p>
    <w:p w14:paraId="2F9E4701"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KK2 nếu khu vực đo có một trong các tiêu chí sau:</w:t>
      </w:r>
    </w:p>
    <w:p w14:paraId="6616C67B"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nhiều sông suối đi lại khó khăn;</w:t>
      </w:r>
    </w:p>
    <w:p w14:paraId="12C943B7"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tầm che khuất từ 50% đến 80% diện tích;</w:t>
      </w:r>
    </w:p>
    <w:p w14:paraId="4E376D97"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trung du, miền núi có độ dốc từ trên 10% đến 20%;</w:t>
      </w:r>
    </w:p>
    <w:p w14:paraId="3F7416D8"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Số thửa có đất ở xen kẽ trên 30% tổng số thửa.</w:t>
      </w:r>
    </w:p>
    <w:p w14:paraId="639D1FE7"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lastRenderedPageBreak/>
        <w:t>Được áp dụng mức KK3 khi có từ 3 tiêu chí nêu trên hoặc tầm che khuất trên 80% diện tích hoặc có độ dốc lớn hơn 20%.</w:t>
      </w:r>
    </w:p>
    <w:p w14:paraId="1DDDCD0B" w14:textId="77777777" w:rsidR="00FA3C9C"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KK2: </w:t>
      </w:r>
      <w:r w:rsidR="00FA3C9C" w:rsidRPr="004423BD">
        <w:rPr>
          <w:rFonts w:ascii="Times New Roman" w:hAnsi="Times New Roman" w:cs="Times New Roman"/>
          <w:color w:val="auto"/>
          <w:sz w:val="28"/>
          <w:szCs w:val="28"/>
        </w:rPr>
        <w:t xml:space="preserve">Đất thuộc </w:t>
      </w:r>
      <w:r w:rsidR="00FA3C9C" w:rsidRPr="006040D8">
        <w:rPr>
          <w:rFonts w:ascii="Times New Roman" w:hAnsi="Times New Roman" w:cs="Times New Roman"/>
          <w:color w:val="auto"/>
          <w:sz w:val="28"/>
          <w:szCs w:val="28"/>
        </w:rPr>
        <w:t xml:space="preserve">khu vực </w:t>
      </w:r>
      <w:r w:rsidR="00FA3C9C" w:rsidRPr="004423BD">
        <w:rPr>
          <w:rFonts w:ascii="Times New Roman" w:hAnsi="Times New Roman" w:cs="Times New Roman"/>
          <w:color w:val="auto"/>
          <w:sz w:val="28"/>
          <w:szCs w:val="28"/>
        </w:rPr>
        <w:t xml:space="preserve">sản xuất </w:t>
      </w:r>
      <w:r w:rsidR="00FA3C9C" w:rsidRPr="006040D8">
        <w:rPr>
          <w:rFonts w:ascii="Times New Roman" w:hAnsi="Times New Roman" w:cs="Times New Roman"/>
          <w:color w:val="auto"/>
          <w:sz w:val="28"/>
          <w:szCs w:val="28"/>
        </w:rPr>
        <w:t>nông nghiệp</w:t>
      </w:r>
      <w:r w:rsidR="00FA3C9C" w:rsidRPr="004423BD">
        <w:rPr>
          <w:rFonts w:ascii="Times New Roman" w:hAnsi="Times New Roman" w:cs="Times New Roman"/>
          <w:color w:val="auto"/>
          <w:sz w:val="28"/>
          <w:szCs w:val="28"/>
        </w:rPr>
        <w:t xml:space="preserve"> trong đô thị </w:t>
      </w:r>
      <w:r w:rsidR="00FA3C9C" w:rsidRPr="006040D8">
        <w:rPr>
          <w:rFonts w:ascii="Times New Roman" w:hAnsi="Times New Roman" w:cs="Times New Roman"/>
          <w:color w:val="auto"/>
          <w:sz w:val="28"/>
          <w:szCs w:val="28"/>
        </w:rPr>
        <w:t>có</w:t>
      </w:r>
      <w:r w:rsidR="00FA3C9C" w:rsidRPr="004423BD">
        <w:rPr>
          <w:rFonts w:ascii="Times New Roman" w:hAnsi="Times New Roman" w:cs="Times New Roman"/>
          <w:color w:val="auto"/>
          <w:sz w:val="28"/>
          <w:szCs w:val="28"/>
        </w:rPr>
        <w:t xml:space="preserve"> mật độ thửa trung</w:t>
      </w:r>
      <w:r w:rsidR="00FA3C9C" w:rsidRPr="006040D8">
        <w:rPr>
          <w:rFonts w:ascii="Times New Roman" w:hAnsi="Times New Roman" w:cs="Times New Roman"/>
          <w:color w:val="auto"/>
          <w:sz w:val="28"/>
          <w:szCs w:val="28"/>
        </w:rPr>
        <w:t xml:space="preserve"> </w:t>
      </w:r>
      <w:r w:rsidR="00FA3C9C" w:rsidRPr="004423BD">
        <w:rPr>
          <w:rFonts w:ascii="Times New Roman" w:hAnsi="Times New Roman" w:cs="Times New Roman"/>
          <w:color w:val="auto"/>
          <w:sz w:val="28"/>
          <w:szCs w:val="28"/>
        </w:rPr>
        <w:t>bình từ 10 đến dưới 20 thửa trong 1 ha; đất thuộc khu vực sản xuất nông nghiệp còn lại có mật độ thửa trung bình từ 15 đến dưới 25 thửa trong 1 ha.</w:t>
      </w:r>
    </w:p>
    <w:p w14:paraId="610FD697"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KK3 nếu khu vực đo có một trong các tiêu chí sau:</w:t>
      </w:r>
    </w:p>
    <w:p w14:paraId="37A85684"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nhiều sông suối đi lại khó khăn;</w:t>
      </w:r>
    </w:p>
    <w:p w14:paraId="500BE2DD"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tầm che khuất từ 50% đến 80% diện tích;</w:t>
      </w:r>
    </w:p>
    <w:p w14:paraId="730B1B1D"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trung du, miền núi có độ dốc từ trên 10% đến 20%;</w:t>
      </w:r>
    </w:p>
    <w:p w14:paraId="0C1C17C8"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Số thửa có đất ở xen kẽ trên 30% tổng số thửa.</w:t>
      </w:r>
    </w:p>
    <w:p w14:paraId="2CC90B08"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KK4 khi có từ 3 tiêu chí nêu trên hoặc tầm che khuất trên 80% diện tích hoặc có độ dốc trên 20%.</w:t>
      </w:r>
    </w:p>
    <w:p w14:paraId="37B8EE4D" w14:textId="77777777" w:rsidR="00FA3C9C"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KK3: </w:t>
      </w:r>
      <w:r w:rsidR="00FA3C9C" w:rsidRPr="004423BD">
        <w:rPr>
          <w:rFonts w:ascii="Times New Roman" w:hAnsi="Times New Roman" w:cs="Times New Roman"/>
          <w:color w:val="auto"/>
          <w:sz w:val="28"/>
          <w:szCs w:val="28"/>
        </w:rPr>
        <w:t>Đất thuộc khu vực đất ở trong đô thị có</w:t>
      </w:r>
      <w:r w:rsidR="00FA3C9C" w:rsidRPr="006040D8">
        <w:rPr>
          <w:rFonts w:ascii="Times New Roman" w:hAnsi="Times New Roman" w:cs="Times New Roman"/>
          <w:color w:val="auto"/>
          <w:sz w:val="28"/>
          <w:szCs w:val="28"/>
        </w:rPr>
        <w:t xml:space="preserve"> </w:t>
      </w:r>
      <w:r w:rsidR="00FA3C9C" w:rsidRPr="004423BD">
        <w:rPr>
          <w:rFonts w:ascii="Times New Roman" w:hAnsi="Times New Roman" w:cs="Times New Roman"/>
          <w:color w:val="auto"/>
          <w:sz w:val="28"/>
          <w:szCs w:val="28"/>
        </w:rPr>
        <w:t>mật độ thửa trung</w:t>
      </w:r>
      <w:r w:rsidR="00FA3C9C" w:rsidRPr="006040D8">
        <w:rPr>
          <w:rFonts w:ascii="Times New Roman" w:hAnsi="Times New Roman" w:cs="Times New Roman"/>
          <w:color w:val="auto"/>
          <w:sz w:val="28"/>
          <w:szCs w:val="28"/>
        </w:rPr>
        <w:t xml:space="preserve"> </w:t>
      </w:r>
      <w:r w:rsidR="00FA3C9C" w:rsidRPr="004423BD">
        <w:rPr>
          <w:rFonts w:ascii="Times New Roman" w:hAnsi="Times New Roman" w:cs="Times New Roman"/>
          <w:color w:val="auto"/>
          <w:sz w:val="28"/>
          <w:szCs w:val="28"/>
        </w:rPr>
        <w:t>bình dưới 04 thửa trong 1 ha; khu vực đất ở còn lại</w:t>
      </w:r>
      <w:r w:rsidR="00FA3C9C" w:rsidRPr="006040D8">
        <w:rPr>
          <w:rFonts w:ascii="Times New Roman" w:hAnsi="Times New Roman" w:cs="Times New Roman"/>
          <w:color w:val="auto"/>
          <w:sz w:val="28"/>
          <w:szCs w:val="28"/>
        </w:rPr>
        <w:t xml:space="preserve"> có</w:t>
      </w:r>
      <w:r w:rsidR="00FA3C9C" w:rsidRPr="004423BD">
        <w:rPr>
          <w:rFonts w:ascii="Times New Roman" w:hAnsi="Times New Roman" w:cs="Times New Roman"/>
          <w:color w:val="auto"/>
          <w:sz w:val="28"/>
          <w:szCs w:val="28"/>
        </w:rPr>
        <w:t xml:space="preserve"> mật độ thửa trung</w:t>
      </w:r>
      <w:r w:rsidR="00FA3C9C" w:rsidRPr="006040D8">
        <w:rPr>
          <w:rFonts w:ascii="Times New Roman" w:hAnsi="Times New Roman" w:cs="Times New Roman"/>
          <w:color w:val="auto"/>
          <w:sz w:val="28"/>
          <w:szCs w:val="28"/>
        </w:rPr>
        <w:t xml:space="preserve"> </w:t>
      </w:r>
      <w:r w:rsidR="00FA3C9C" w:rsidRPr="004423BD">
        <w:rPr>
          <w:rFonts w:ascii="Times New Roman" w:hAnsi="Times New Roman" w:cs="Times New Roman"/>
          <w:color w:val="auto"/>
          <w:sz w:val="28"/>
          <w:szCs w:val="28"/>
        </w:rPr>
        <w:t xml:space="preserve">bình dưới 06 thửa trong 1 ha. Đất thuộc </w:t>
      </w:r>
      <w:r w:rsidR="00FA3C9C" w:rsidRPr="006040D8">
        <w:rPr>
          <w:rFonts w:ascii="Times New Roman" w:hAnsi="Times New Roman" w:cs="Times New Roman"/>
          <w:color w:val="auto"/>
          <w:sz w:val="28"/>
          <w:szCs w:val="28"/>
        </w:rPr>
        <w:t xml:space="preserve">khu vực </w:t>
      </w:r>
      <w:r w:rsidR="00FA3C9C" w:rsidRPr="004423BD">
        <w:rPr>
          <w:rFonts w:ascii="Times New Roman" w:hAnsi="Times New Roman" w:cs="Times New Roman"/>
          <w:color w:val="auto"/>
          <w:sz w:val="28"/>
          <w:szCs w:val="28"/>
        </w:rPr>
        <w:t xml:space="preserve">sản xuất </w:t>
      </w:r>
      <w:r w:rsidR="00FA3C9C" w:rsidRPr="006040D8">
        <w:rPr>
          <w:rFonts w:ascii="Times New Roman" w:hAnsi="Times New Roman" w:cs="Times New Roman"/>
          <w:color w:val="auto"/>
          <w:sz w:val="28"/>
          <w:szCs w:val="28"/>
        </w:rPr>
        <w:t>nông nghiệp</w:t>
      </w:r>
      <w:r w:rsidR="00FA3C9C" w:rsidRPr="004423BD">
        <w:rPr>
          <w:rFonts w:ascii="Times New Roman" w:hAnsi="Times New Roman" w:cs="Times New Roman"/>
          <w:color w:val="auto"/>
          <w:sz w:val="28"/>
          <w:szCs w:val="28"/>
        </w:rPr>
        <w:t xml:space="preserve"> trong đô thị </w:t>
      </w:r>
      <w:r w:rsidR="00FA3C9C" w:rsidRPr="006040D8">
        <w:rPr>
          <w:rFonts w:ascii="Times New Roman" w:hAnsi="Times New Roman" w:cs="Times New Roman"/>
          <w:color w:val="auto"/>
          <w:sz w:val="28"/>
          <w:szCs w:val="28"/>
        </w:rPr>
        <w:t>có</w:t>
      </w:r>
      <w:r w:rsidR="00FA3C9C" w:rsidRPr="004423BD">
        <w:rPr>
          <w:rFonts w:ascii="Times New Roman" w:hAnsi="Times New Roman" w:cs="Times New Roman"/>
          <w:color w:val="auto"/>
          <w:sz w:val="28"/>
          <w:szCs w:val="28"/>
        </w:rPr>
        <w:t xml:space="preserve"> mật độ thửa trung</w:t>
      </w:r>
      <w:r w:rsidR="00FA3C9C" w:rsidRPr="006040D8">
        <w:rPr>
          <w:rFonts w:ascii="Times New Roman" w:hAnsi="Times New Roman" w:cs="Times New Roman"/>
          <w:color w:val="auto"/>
          <w:sz w:val="28"/>
          <w:szCs w:val="28"/>
        </w:rPr>
        <w:t xml:space="preserve"> </w:t>
      </w:r>
      <w:r w:rsidR="00FA3C9C" w:rsidRPr="004423BD">
        <w:rPr>
          <w:rFonts w:ascii="Times New Roman" w:hAnsi="Times New Roman" w:cs="Times New Roman"/>
          <w:color w:val="auto"/>
          <w:sz w:val="28"/>
          <w:szCs w:val="28"/>
        </w:rPr>
        <w:t>bình từ 20 đến dưới 30 thửa trong 1 ha; đất thuộc khu vực sản xuất nông nghiệp còn lại có mật độ thửa trung bình từ 25 đến dưới 40 thửa trong 1 ha.</w:t>
      </w:r>
    </w:p>
    <w:p w14:paraId="4C9AC2E2" w14:textId="77777777" w:rsidR="007A579F" w:rsidRPr="006040D8" w:rsidRDefault="00616AB8" w:rsidP="00832804">
      <w:pPr>
        <w:spacing w:line="36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 xml:space="preserve">Đất thuộc </w:t>
      </w:r>
      <w:r w:rsidRPr="006040D8">
        <w:rPr>
          <w:rFonts w:ascii="Times New Roman" w:hAnsi="Times New Roman" w:cs="Times New Roman"/>
          <w:color w:val="auto"/>
          <w:sz w:val="28"/>
          <w:szCs w:val="28"/>
        </w:rPr>
        <w:t xml:space="preserve">khu vực </w:t>
      </w:r>
      <w:r w:rsidRPr="004423BD">
        <w:rPr>
          <w:rFonts w:ascii="Times New Roman" w:hAnsi="Times New Roman" w:cs="Times New Roman"/>
          <w:color w:val="auto"/>
          <w:sz w:val="28"/>
          <w:szCs w:val="28"/>
        </w:rPr>
        <w:t xml:space="preserve">sản xuất </w:t>
      </w:r>
      <w:r w:rsidRPr="006040D8">
        <w:rPr>
          <w:rFonts w:ascii="Times New Roman" w:hAnsi="Times New Roman" w:cs="Times New Roman"/>
          <w:color w:val="auto"/>
          <w:sz w:val="28"/>
          <w:szCs w:val="28"/>
        </w:rPr>
        <w:t>nông nghiệp</w:t>
      </w:r>
      <w:r w:rsidRPr="004423BD">
        <w:rPr>
          <w:rFonts w:ascii="Times New Roman" w:hAnsi="Times New Roman" w:cs="Times New Roman"/>
          <w:color w:val="auto"/>
          <w:sz w:val="28"/>
          <w:szCs w:val="28"/>
        </w:rPr>
        <w:t xml:space="preserve"> </w:t>
      </w:r>
      <w:r w:rsidR="007A579F" w:rsidRPr="006040D8">
        <w:rPr>
          <w:rFonts w:ascii="Times New Roman" w:hAnsi="Times New Roman" w:cs="Times New Roman"/>
          <w:color w:val="auto"/>
          <w:sz w:val="28"/>
          <w:szCs w:val="28"/>
        </w:rPr>
        <w:t>được áp dụng mức khó khăn 4, nếu khu vực đo có một trong các tiêu chí sau:</w:t>
      </w:r>
    </w:p>
    <w:p w14:paraId="683339CE"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nhiều sông suối đi lại khó khăn;</w:t>
      </w:r>
    </w:p>
    <w:p w14:paraId="103D8EA6"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tầm che khuất từ 50% đến 80% diện tích;</w:t>
      </w:r>
    </w:p>
    <w:p w14:paraId="24961E9E"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trung du, miền núi có độ dốc từ trên 10% đến 20%;</w:t>
      </w:r>
    </w:p>
    <w:p w14:paraId="2E216299"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Số thửa có đất ở xen kẽ trên 30% tổng số thửa.</w:t>
      </w:r>
    </w:p>
    <w:p w14:paraId="51D06132"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KK5 khi có từ 3 tiêu chí nêu trên hoặc tầm che khuất trên 80% diện tích hoặc có độ dốc trên 20%.</w:t>
      </w:r>
    </w:p>
    <w:p w14:paraId="422D9E4B" w14:textId="77777777" w:rsidR="00FA3C9C" w:rsidRPr="006040D8" w:rsidRDefault="007A579F" w:rsidP="00832804">
      <w:pPr>
        <w:spacing w:line="36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pacing w:val="-4"/>
          <w:sz w:val="28"/>
          <w:szCs w:val="28"/>
        </w:rPr>
        <w:t xml:space="preserve">KK4: </w:t>
      </w:r>
      <w:r w:rsidR="00FA3C9C" w:rsidRPr="004423BD">
        <w:rPr>
          <w:rFonts w:ascii="Times New Roman" w:hAnsi="Times New Roman" w:cs="Times New Roman"/>
          <w:color w:val="auto"/>
          <w:sz w:val="28"/>
          <w:szCs w:val="28"/>
        </w:rPr>
        <w:t>Đất thuộc khu vực đất ở trong đô thị có</w:t>
      </w:r>
      <w:r w:rsidR="00FA3C9C" w:rsidRPr="006040D8">
        <w:rPr>
          <w:rFonts w:ascii="Times New Roman" w:hAnsi="Times New Roman" w:cs="Times New Roman"/>
          <w:color w:val="auto"/>
          <w:sz w:val="28"/>
          <w:szCs w:val="28"/>
        </w:rPr>
        <w:t xml:space="preserve"> </w:t>
      </w:r>
      <w:r w:rsidR="00FA3C9C" w:rsidRPr="004423BD">
        <w:rPr>
          <w:rFonts w:ascii="Times New Roman" w:hAnsi="Times New Roman" w:cs="Times New Roman"/>
          <w:color w:val="auto"/>
          <w:sz w:val="28"/>
          <w:szCs w:val="28"/>
        </w:rPr>
        <w:t>mật độ thửa trung</w:t>
      </w:r>
      <w:r w:rsidR="00FA3C9C" w:rsidRPr="006040D8">
        <w:rPr>
          <w:rFonts w:ascii="Times New Roman" w:hAnsi="Times New Roman" w:cs="Times New Roman"/>
          <w:color w:val="auto"/>
          <w:sz w:val="28"/>
          <w:szCs w:val="28"/>
        </w:rPr>
        <w:t xml:space="preserve"> </w:t>
      </w:r>
      <w:r w:rsidR="00FA3C9C" w:rsidRPr="004423BD">
        <w:rPr>
          <w:rFonts w:ascii="Times New Roman" w:hAnsi="Times New Roman" w:cs="Times New Roman"/>
          <w:color w:val="auto"/>
          <w:sz w:val="28"/>
          <w:szCs w:val="28"/>
        </w:rPr>
        <w:t>bình từ 04 đến dưới 08 thửa trong 1 ha; khu vực đất ở còn lại</w:t>
      </w:r>
      <w:r w:rsidR="00FA3C9C" w:rsidRPr="006040D8">
        <w:rPr>
          <w:rFonts w:ascii="Times New Roman" w:hAnsi="Times New Roman" w:cs="Times New Roman"/>
          <w:color w:val="auto"/>
          <w:sz w:val="28"/>
          <w:szCs w:val="28"/>
        </w:rPr>
        <w:t xml:space="preserve"> có</w:t>
      </w:r>
      <w:r w:rsidR="00FA3C9C" w:rsidRPr="004423BD">
        <w:rPr>
          <w:rFonts w:ascii="Times New Roman" w:hAnsi="Times New Roman" w:cs="Times New Roman"/>
          <w:color w:val="auto"/>
          <w:sz w:val="28"/>
          <w:szCs w:val="28"/>
        </w:rPr>
        <w:t xml:space="preserve"> mật độ thửa trung</w:t>
      </w:r>
      <w:r w:rsidR="00FA3C9C" w:rsidRPr="006040D8">
        <w:rPr>
          <w:rFonts w:ascii="Times New Roman" w:hAnsi="Times New Roman" w:cs="Times New Roman"/>
          <w:color w:val="auto"/>
          <w:sz w:val="28"/>
          <w:szCs w:val="28"/>
        </w:rPr>
        <w:t xml:space="preserve"> </w:t>
      </w:r>
      <w:r w:rsidR="00FA3C9C" w:rsidRPr="004423BD">
        <w:rPr>
          <w:rFonts w:ascii="Times New Roman" w:hAnsi="Times New Roman" w:cs="Times New Roman"/>
          <w:color w:val="auto"/>
          <w:sz w:val="28"/>
          <w:szCs w:val="28"/>
        </w:rPr>
        <w:t>bình từ 06 đến dưới 10 thửa trong 1 ha.</w:t>
      </w:r>
    </w:p>
    <w:p w14:paraId="6B1E88FF" w14:textId="77777777" w:rsidR="00FA3C9C" w:rsidRPr="006040D8" w:rsidRDefault="007A579F" w:rsidP="00832804">
      <w:pPr>
        <w:spacing w:line="36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z w:val="28"/>
          <w:szCs w:val="28"/>
        </w:rPr>
        <w:t xml:space="preserve">KK5: </w:t>
      </w:r>
      <w:r w:rsidR="00FA3C9C" w:rsidRPr="004423BD">
        <w:rPr>
          <w:rFonts w:ascii="Times New Roman" w:hAnsi="Times New Roman" w:cs="Times New Roman"/>
          <w:color w:val="auto"/>
          <w:sz w:val="28"/>
          <w:szCs w:val="28"/>
        </w:rPr>
        <w:t>Đất thuộc khu vực đất ở trong đô thị có</w:t>
      </w:r>
      <w:r w:rsidR="00FA3C9C" w:rsidRPr="006040D8">
        <w:rPr>
          <w:rFonts w:ascii="Times New Roman" w:hAnsi="Times New Roman" w:cs="Times New Roman"/>
          <w:color w:val="auto"/>
          <w:sz w:val="28"/>
          <w:szCs w:val="28"/>
        </w:rPr>
        <w:t xml:space="preserve"> </w:t>
      </w:r>
      <w:r w:rsidR="00FA3C9C" w:rsidRPr="004423BD">
        <w:rPr>
          <w:rFonts w:ascii="Times New Roman" w:hAnsi="Times New Roman" w:cs="Times New Roman"/>
          <w:color w:val="auto"/>
          <w:sz w:val="28"/>
          <w:szCs w:val="28"/>
        </w:rPr>
        <w:t>mật độ thửa trung</w:t>
      </w:r>
      <w:r w:rsidR="00FA3C9C" w:rsidRPr="006040D8">
        <w:rPr>
          <w:rFonts w:ascii="Times New Roman" w:hAnsi="Times New Roman" w:cs="Times New Roman"/>
          <w:color w:val="auto"/>
          <w:sz w:val="28"/>
          <w:szCs w:val="28"/>
        </w:rPr>
        <w:t xml:space="preserve"> </w:t>
      </w:r>
      <w:r w:rsidR="00FA3C9C" w:rsidRPr="004423BD">
        <w:rPr>
          <w:rFonts w:ascii="Times New Roman" w:hAnsi="Times New Roman" w:cs="Times New Roman"/>
          <w:color w:val="auto"/>
          <w:sz w:val="28"/>
          <w:szCs w:val="28"/>
        </w:rPr>
        <w:t xml:space="preserve">bình từ 08 đến dưới 10 thửa trong </w:t>
      </w:r>
      <w:r w:rsidR="00EC3AF9" w:rsidRPr="004423BD">
        <w:rPr>
          <w:rFonts w:ascii="Times New Roman" w:hAnsi="Times New Roman" w:cs="Times New Roman"/>
          <w:color w:val="auto"/>
          <w:sz w:val="28"/>
          <w:szCs w:val="28"/>
        </w:rPr>
        <w:t>0</w:t>
      </w:r>
      <w:r w:rsidR="00FA3C9C" w:rsidRPr="004423BD">
        <w:rPr>
          <w:rFonts w:ascii="Times New Roman" w:hAnsi="Times New Roman" w:cs="Times New Roman"/>
          <w:color w:val="auto"/>
          <w:sz w:val="28"/>
          <w:szCs w:val="28"/>
        </w:rPr>
        <w:t>1 ha; khu vực đất ở còn lại</w:t>
      </w:r>
      <w:r w:rsidR="00FA3C9C" w:rsidRPr="006040D8">
        <w:rPr>
          <w:rFonts w:ascii="Times New Roman" w:hAnsi="Times New Roman" w:cs="Times New Roman"/>
          <w:color w:val="auto"/>
          <w:sz w:val="28"/>
          <w:szCs w:val="28"/>
        </w:rPr>
        <w:t xml:space="preserve"> có</w:t>
      </w:r>
      <w:r w:rsidR="00FA3C9C" w:rsidRPr="004423BD">
        <w:rPr>
          <w:rFonts w:ascii="Times New Roman" w:hAnsi="Times New Roman" w:cs="Times New Roman"/>
          <w:color w:val="auto"/>
          <w:sz w:val="28"/>
          <w:szCs w:val="28"/>
        </w:rPr>
        <w:t xml:space="preserve"> mật độ thửa trung</w:t>
      </w:r>
      <w:r w:rsidR="00FA3C9C" w:rsidRPr="006040D8">
        <w:rPr>
          <w:rFonts w:ascii="Times New Roman" w:hAnsi="Times New Roman" w:cs="Times New Roman"/>
          <w:color w:val="auto"/>
          <w:sz w:val="28"/>
          <w:szCs w:val="28"/>
        </w:rPr>
        <w:t xml:space="preserve"> </w:t>
      </w:r>
      <w:r w:rsidR="00FA3C9C" w:rsidRPr="004423BD">
        <w:rPr>
          <w:rFonts w:ascii="Times New Roman" w:hAnsi="Times New Roman" w:cs="Times New Roman"/>
          <w:color w:val="auto"/>
          <w:sz w:val="28"/>
          <w:szCs w:val="28"/>
        </w:rPr>
        <w:t xml:space="preserve">bình từ </w:t>
      </w:r>
      <w:r w:rsidR="00EC3AF9" w:rsidRPr="004423BD">
        <w:rPr>
          <w:rFonts w:ascii="Times New Roman" w:hAnsi="Times New Roman" w:cs="Times New Roman"/>
          <w:color w:val="auto"/>
          <w:sz w:val="28"/>
          <w:szCs w:val="28"/>
        </w:rPr>
        <w:t>10</w:t>
      </w:r>
      <w:r w:rsidR="00FA3C9C" w:rsidRPr="004423BD">
        <w:rPr>
          <w:rFonts w:ascii="Times New Roman" w:hAnsi="Times New Roman" w:cs="Times New Roman"/>
          <w:color w:val="auto"/>
          <w:sz w:val="28"/>
          <w:szCs w:val="28"/>
        </w:rPr>
        <w:t xml:space="preserve"> đến dưới 1</w:t>
      </w:r>
      <w:r w:rsidR="00EC3AF9" w:rsidRPr="004423BD">
        <w:rPr>
          <w:rFonts w:ascii="Times New Roman" w:hAnsi="Times New Roman" w:cs="Times New Roman"/>
          <w:color w:val="auto"/>
          <w:sz w:val="28"/>
          <w:szCs w:val="28"/>
        </w:rPr>
        <w:t>5</w:t>
      </w:r>
      <w:r w:rsidR="00FA3C9C" w:rsidRPr="004423BD">
        <w:rPr>
          <w:rFonts w:ascii="Times New Roman" w:hAnsi="Times New Roman" w:cs="Times New Roman"/>
          <w:color w:val="auto"/>
          <w:sz w:val="28"/>
          <w:szCs w:val="28"/>
        </w:rPr>
        <w:t xml:space="preserve"> thửa trong </w:t>
      </w:r>
      <w:r w:rsidR="00EC3AF9" w:rsidRPr="004423BD">
        <w:rPr>
          <w:rFonts w:ascii="Times New Roman" w:hAnsi="Times New Roman" w:cs="Times New Roman"/>
          <w:color w:val="auto"/>
          <w:sz w:val="28"/>
          <w:szCs w:val="28"/>
        </w:rPr>
        <w:t>0</w:t>
      </w:r>
      <w:r w:rsidR="00FA3C9C" w:rsidRPr="004423BD">
        <w:rPr>
          <w:rFonts w:ascii="Times New Roman" w:hAnsi="Times New Roman" w:cs="Times New Roman"/>
          <w:color w:val="auto"/>
          <w:sz w:val="28"/>
          <w:szCs w:val="28"/>
        </w:rPr>
        <w:t>1 ha.</w:t>
      </w:r>
    </w:p>
    <w:p w14:paraId="0D7A921B" w14:textId="5951B5CB" w:rsidR="007A579F" w:rsidRPr="006040D8" w:rsidRDefault="001F0985" w:rsidP="00832804">
      <w:pPr>
        <w:spacing w:line="36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1.4</w:t>
      </w:r>
      <w:r w:rsidR="007A579F" w:rsidRPr="006040D8">
        <w:rPr>
          <w:rFonts w:ascii="Times New Roman" w:hAnsi="Times New Roman" w:cs="Times New Roman"/>
          <w:color w:val="auto"/>
          <w:sz w:val="28"/>
          <w:szCs w:val="28"/>
        </w:rPr>
        <w:t>. Bản đồ tỷ lệ</w:t>
      </w:r>
      <w:r w:rsidR="009F0AF6" w:rsidRPr="006040D8">
        <w:rPr>
          <w:rFonts w:ascii="Times New Roman" w:hAnsi="Times New Roman" w:cs="Times New Roman"/>
          <w:color w:val="auto"/>
          <w:sz w:val="28"/>
          <w:szCs w:val="28"/>
        </w:rPr>
        <w:t xml:space="preserve"> 1/5</w:t>
      </w:r>
      <w:r w:rsidR="007A579F" w:rsidRPr="006040D8">
        <w:rPr>
          <w:rFonts w:ascii="Times New Roman" w:hAnsi="Times New Roman" w:cs="Times New Roman"/>
          <w:color w:val="auto"/>
          <w:sz w:val="28"/>
          <w:szCs w:val="28"/>
        </w:rPr>
        <w:t>000</w:t>
      </w:r>
    </w:p>
    <w:p w14:paraId="3243C5D7" w14:textId="77777777" w:rsidR="00EC3AF9"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KK1: </w:t>
      </w:r>
      <w:r w:rsidR="00EC3AF9" w:rsidRPr="004423BD">
        <w:rPr>
          <w:rFonts w:ascii="Times New Roman" w:hAnsi="Times New Roman" w:cs="Times New Roman"/>
          <w:color w:val="auto"/>
          <w:sz w:val="28"/>
          <w:szCs w:val="28"/>
        </w:rPr>
        <w:t>Đ</w:t>
      </w:r>
      <w:r w:rsidR="00EC3AF9" w:rsidRPr="006040D8">
        <w:rPr>
          <w:rFonts w:ascii="Times New Roman" w:hAnsi="Times New Roman" w:cs="Times New Roman"/>
          <w:color w:val="auto"/>
          <w:sz w:val="28"/>
          <w:szCs w:val="28"/>
        </w:rPr>
        <w:t>ất thuộc k</w:t>
      </w:r>
      <w:r w:rsidR="00EC3AF9" w:rsidRPr="006040D8">
        <w:rPr>
          <w:rFonts w:ascii="Times New Roman" w:hAnsi="Times New Roman" w:cs="Times New Roman"/>
          <w:iCs/>
          <w:color w:val="auto"/>
          <w:sz w:val="28"/>
          <w:szCs w:val="28"/>
        </w:rPr>
        <w:t xml:space="preserve">hu vực đất phi nông nghiệp </w:t>
      </w:r>
      <w:r w:rsidR="00EC3AF9" w:rsidRPr="006040D8">
        <w:rPr>
          <w:rFonts w:ascii="Times New Roman" w:hAnsi="Times New Roman" w:cs="Times New Roman"/>
          <w:color w:val="auto"/>
          <w:sz w:val="28"/>
          <w:szCs w:val="28"/>
        </w:rPr>
        <w:t>có</w:t>
      </w:r>
      <w:r w:rsidR="00EC3AF9" w:rsidRPr="004423BD">
        <w:rPr>
          <w:rFonts w:ascii="Times New Roman" w:hAnsi="Times New Roman" w:cs="Times New Roman"/>
          <w:color w:val="auto"/>
          <w:sz w:val="28"/>
          <w:szCs w:val="28"/>
        </w:rPr>
        <w:t xml:space="preserve"> mật độ thửa trung</w:t>
      </w:r>
      <w:r w:rsidR="00EC3AF9" w:rsidRPr="006040D8">
        <w:rPr>
          <w:rFonts w:ascii="Times New Roman" w:hAnsi="Times New Roman" w:cs="Times New Roman"/>
          <w:color w:val="auto"/>
          <w:sz w:val="28"/>
          <w:szCs w:val="28"/>
        </w:rPr>
        <w:t xml:space="preserve"> </w:t>
      </w:r>
      <w:r w:rsidR="00EC3AF9" w:rsidRPr="004423BD">
        <w:rPr>
          <w:rFonts w:ascii="Times New Roman" w:hAnsi="Times New Roman" w:cs="Times New Roman"/>
          <w:color w:val="auto"/>
          <w:sz w:val="28"/>
          <w:szCs w:val="28"/>
        </w:rPr>
        <w:t xml:space="preserve">bình từ 0,2 đến dưới 02 thửa trong 01 ha; </w:t>
      </w:r>
      <w:r w:rsidR="00EC3AF9" w:rsidRPr="006040D8">
        <w:rPr>
          <w:rFonts w:ascii="Times New Roman" w:hAnsi="Times New Roman" w:cs="Times New Roman"/>
          <w:color w:val="auto"/>
          <w:sz w:val="28"/>
          <w:szCs w:val="28"/>
        </w:rPr>
        <w:t>đất thuộc khu vực sản xuất nông nghiệp có</w:t>
      </w:r>
      <w:r w:rsidR="00EC3AF9" w:rsidRPr="004423BD">
        <w:rPr>
          <w:rFonts w:ascii="Times New Roman" w:hAnsi="Times New Roman" w:cs="Times New Roman"/>
          <w:color w:val="auto"/>
          <w:sz w:val="28"/>
          <w:szCs w:val="28"/>
        </w:rPr>
        <w:t xml:space="preserve"> mật </w:t>
      </w:r>
      <w:r w:rsidR="00EC3AF9" w:rsidRPr="004423BD">
        <w:rPr>
          <w:rFonts w:ascii="Times New Roman" w:hAnsi="Times New Roman" w:cs="Times New Roman"/>
          <w:color w:val="auto"/>
          <w:sz w:val="28"/>
          <w:szCs w:val="28"/>
        </w:rPr>
        <w:lastRenderedPageBreak/>
        <w:t>độ thửa trung</w:t>
      </w:r>
      <w:r w:rsidR="00EC3AF9" w:rsidRPr="006040D8">
        <w:rPr>
          <w:rFonts w:ascii="Times New Roman" w:hAnsi="Times New Roman" w:cs="Times New Roman"/>
          <w:color w:val="auto"/>
          <w:sz w:val="28"/>
          <w:szCs w:val="28"/>
        </w:rPr>
        <w:t xml:space="preserve"> </w:t>
      </w:r>
      <w:r w:rsidR="00EC3AF9" w:rsidRPr="004423BD">
        <w:rPr>
          <w:rFonts w:ascii="Times New Roman" w:hAnsi="Times New Roman" w:cs="Times New Roman"/>
          <w:color w:val="auto"/>
          <w:sz w:val="28"/>
          <w:szCs w:val="28"/>
        </w:rPr>
        <w:t>bình dưới 01 thửa trong 01 ha;</w:t>
      </w:r>
      <w:r w:rsidR="00EC3AF9" w:rsidRPr="004423BD">
        <w:rPr>
          <w:rFonts w:ascii="Times New Roman" w:eastAsia="Times New Roman" w:hAnsi="Times New Roman" w:cs="Times New Roman"/>
          <w:color w:val="auto"/>
          <w:sz w:val="28"/>
          <w:szCs w:val="28"/>
          <w:lang w:eastAsia="en-US"/>
        </w:rPr>
        <w:t xml:space="preserve"> </w:t>
      </w:r>
      <w:r w:rsidR="00EC3AF9" w:rsidRPr="004423BD">
        <w:rPr>
          <w:rFonts w:ascii="Times New Roman" w:hAnsi="Times New Roman" w:cs="Times New Roman"/>
          <w:color w:val="auto"/>
          <w:sz w:val="28"/>
          <w:szCs w:val="28"/>
        </w:rPr>
        <w:t xml:space="preserve">đất thuộc </w:t>
      </w:r>
      <w:r w:rsidR="00EC3AF9" w:rsidRPr="006040D8">
        <w:rPr>
          <w:rFonts w:ascii="Times New Roman" w:hAnsi="Times New Roman" w:cs="Times New Roman"/>
          <w:color w:val="auto"/>
          <w:sz w:val="28"/>
          <w:szCs w:val="28"/>
        </w:rPr>
        <w:t xml:space="preserve">khu vực đất lâm nghiệp có </w:t>
      </w:r>
      <w:r w:rsidR="00EC3AF9" w:rsidRPr="004423BD">
        <w:rPr>
          <w:rFonts w:ascii="Times New Roman" w:hAnsi="Times New Roman" w:cs="Times New Roman"/>
          <w:color w:val="auto"/>
          <w:sz w:val="28"/>
          <w:szCs w:val="28"/>
        </w:rPr>
        <w:t>mật độ thửa trung</w:t>
      </w:r>
      <w:r w:rsidR="00EC3AF9" w:rsidRPr="006040D8">
        <w:rPr>
          <w:rFonts w:ascii="Times New Roman" w:hAnsi="Times New Roman" w:cs="Times New Roman"/>
          <w:color w:val="auto"/>
          <w:sz w:val="28"/>
          <w:szCs w:val="28"/>
        </w:rPr>
        <w:t xml:space="preserve"> </w:t>
      </w:r>
      <w:r w:rsidR="00EC3AF9" w:rsidRPr="004423BD">
        <w:rPr>
          <w:rFonts w:ascii="Times New Roman" w:hAnsi="Times New Roman" w:cs="Times New Roman"/>
          <w:color w:val="auto"/>
          <w:sz w:val="28"/>
          <w:szCs w:val="28"/>
        </w:rPr>
        <w:t>bình từ 0,2 đến dưới 03 thửa trong 01 ha.</w:t>
      </w:r>
    </w:p>
    <w:p w14:paraId="6D098D23"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KK2 nếu khu vực đo có một trong các tiêu chí sau:</w:t>
      </w:r>
    </w:p>
    <w:p w14:paraId="22787539"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nhiều sông suối đi lại khó khăn;</w:t>
      </w:r>
    </w:p>
    <w:p w14:paraId="0235C8C7"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tầm che khuất từ 50% đến 80% diện tích;</w:t>
      </w:r>
    </w:p>
    <w:p w14:paraId="64642F31"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trung du, miền núi có độ dốc từ trên 10% đến 20%;</w:t>
      </w:r>
    </w:p>
    <w:p w14:paraId="72734DC8"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Số thửa có đất ở xen kẽ trên 30% tổng số thửa.</w:t>
      </w:r>
    </w:p>
    <w:p w14:paraId="4C7BE07A"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KK3 khi có từ 3 tiêu chí nêu trên hoặc tầm che khuất trên 80% diện tích hoặc có độ dốc trên 20%.</w:t>
      </w:r>
    </w:p>
    <w:p w14:paraId="475F74AC" w14:textId="77777777" w:rsidR="00EC3AF9"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KK2: </w:t>
      </w:r>
      <w:r w:rsidR="00EC3AF9" w:rsidRPr="004423BD">
        <w:rPr>
          <w:rFonts w:ascii="Times New Roman" w:hAnsi="Times New Roman" w:cs="Times New Roman"/>
          <w:color w:val="auto"/>
          <w:sz w:val="28"/>
          <w:szCs w:val="28"/>
        </w:rPr>
        <w:t>Đ</w:t>
      </w:r>
      <w:r w:rsidR="00EC3AF9" w:rsidRPr="006040D8">
        <w:rPr>
          <w:rFonts w:ascii="Times New Roman" w:hAnsi="Times New Roman" w:cs="Times New Roman"/>
          <w:color w:val="auto"/>
          <w:sz w:val="28"/>
          <w:szCs w:val="28"/>
        </w:rPr>
        <w:t>ất thuộc k</w:t>
      </w:r>
      <w:r w:rsidR="00EC3AF9" w:rsidRPr="006040D8">
        <w:rPr>
          <w:rFonts w:ascii="Times New Roman" w:hAnsi="Times New Roman" w:cs="Times New Roman"/>
          <w:iCs/>
          <w:color w:val="auto"/>
          <w:sz w:val="28"/>
          <w:szCs w:val="28"/>
        </w:rPr>
        <w:t xml:space="preserve">hu vực đất phi nông nghiệp </w:t>
      </w:r>
      <w:r w:rsidR="00EC3AF9" w:rsidRPr="006040D8">
        <w:rPr>
          <w:rFonts w:ascii="Times New Roman" w:hAnsi="Times New Roman" w:cs="Times New Roman"/>
          <w:color w:val="auto"/>
          <w:sz w:val="28"/>
          <w:szCs w:val="28"/>
        </w:rPr>
        <w:t>có</w:t>
      </w:r>
      <w:r w:rsidR="00EC3AF9" w:rsidRPr="004423BD">
        <w:rPr>
          <w:rFonts w:ascii="Times New Roman" w:hAnsi="Times New Roman" w:cs="Times New Roman"/>
          <w:color w:val="auto"/>
          <w:sz w:val="28"/>
          <w:szCs w:val="28"/>
        </w:rPr>
        <w:t xml:space="preserve"> mật độ thửa trung</w:t>
      </w:r>
      <w:r w:rsidR="00EC3AF9" w:rsidRPr="006040D8">
        <w:rPr>
          <w:rFonts w:ascii="Times New Roman" w:hAnsi="Times New Roman" w:cs="Times New Roman"/>
          <w:color w:val="auto"/>
          <w:sz w:val="28"/>
          <w:szCs w:val="28"/>
        </w:rPr>
        <w:t xml:space="preserve"> </w:t>
      </w:r>
      <w:r w:rsidR="00EC3AF9" w:rsidRPr="004423BD">
        <w:rPr>
          <w:rFonts w:ascii="Times New Roman" w:hAnsi="Times New Roman" w:cs="Times New Roman"/>
          <w:color w:val="auto"/>
          <w:sz w:val="28"/>
          <w:szCs w:val="28"/>
        </w:rPr>
        <w:t xml:space="preserve">bình từ 02 đến dưới </w:t>
      </w:r>
      <w:r w:rsidR="00A271B6" w:rsidRPr="004423BD">
        <w:rPr>
          <w:rFonts w:ascii="Times New Roman" w:hAnsi="Times New Roman" w:cs="Times New Roman"/>
          <w:color w:val="auto"/>
          <w:sz w:val="28"/>
          <w:szCs w:val="28"/>
        </w:rPr>
        <w:t>05</w:t>
      </w:r>
      <w:r w:rsidR="00EC3AF9" w:rsidRPr="004423BD">
        <w:rPr>
          <w:rFonts w:ascii="Times New Roman" w:hAnsi="Times New Roman" w:cs="Times New Roman"/>
          <w:color w:val="auto"/>
          <w:sz w:val="28"/>
          <w:szCs w:val="28"/>
        </w:rPr>
        <w:t xml:space="preserve"> thửa trong 01 ha; </w:t>
      </w:r>
      <w:r w:rsidR="00EC3AF9" w:rsidRPr="006040D8">
        <w:rPr>
          <w:rFonts w:ascii="Times New Roman" w:hAnsi="Times New Roman" w:cs="Times New Roman"/>
          <w:color w:val="auto"/>
          <w:sz w:val="28"/>
          <w:szCs w:val="28"/>
        </w:rPr>
        <w:t>đất thuộc khu vực sản xuất nông nghiệp có</w:t>
      </w:r>
      <w:r w:rsidR="00EC3AF9" w:rsidRPr="004423BD">
        <w:rPr>
          <w:rFonts w:ascii="Times New Roman" w:hAnsi="Times New Roman" w:cs="Times New Roman"/>
          <w:color w:val="auto"/>
          <w:sz w:val="28"/>
          <w:szCs w:val="28"/>
        </w:rPr>
        <w:t xml:space="preserve"> mật độ thửa trung</w:t>
      </w:r>
      <w:r w:rsidR="00EC3AF9" w:rsidRPr="006040D8">
        <w:rPr>
          <w:rFonts w:ascii="Times New Roman" w:hAnsi="Times New Roman" w:cs="Times New Roman"/>
          <w:color w:val="auto"/>
          <w:sz w:val="28"/>
          <w:szCs w:val="28"/>
        </w:rPr>
        <w:t xml:space="preserve"> </w:t>
      </w:r>
      <w:r w:rsidR="00EC3AF9" w:rsidRPr="004423BD">
        <w:rPr>
          <w:rFonts w:ascii="Times New Roman" w:hAnsi="Times New Roman" w:cs="Times New Roman"/>
          <w:color w:val="auto"/>
          <w:sz w:val="28"/>
          <w:szCs w:val="28"/>
        </w:rPr>
        <w:t xml:space="preserve">bình dưới </w:t>
      </w:r>
      <w:r w:rsidR="00616AB8" w:rsidRPr="004423BD">
        <w:rPr>
          <w:rFonts w:ascii="Times New Roman" w:hAnsi="Times New Roman" w:cs="Times New Roman"/>
          <w:color w:val="auto"/>
          <w:sz w:val="28"/>
          <w:szCs w:val="28"/>
        </w:rPr>
        <w:t>2,5</w:t>
      </w:r>
      <w:r w:rsidR="00EC3AF9" w:rsidRPr="004423BD">
        <w:rPr>
          <w:rFonts w:ascii="Times New Roman" w:hAnsi="Times New Roman" w:cs="Times New Roman"/>
          <w:color w:val="auto"/>
          <w:sz w:val="28"/>
          <w:szCs w:val="28"/>
        </w:rPr>
        <w:t xml:space="preserve"> thửa trong 01 ha;</w:t>
      </w:r>
      <w:r w:rsidR="00EC3AF9" w:rsidRPr="004423BD">
        <w:rPr>
          <w:rFonts w:ascii="Times New Roman" w:eastAsia="Times New Roman" w:hAnsi="Times New Roman" w:cs="Times New Roman"/>
          <w:color w:val="auto"/>
          <w:sz w:val="28"/>
          <w:szCs w:val="28"/>
          <w:lang w:eastAsia="en-US"/>
        </w:rPr>
        <w:t xml:space="preserve"> </w:t>
      </w:r>
      <w:r w:rsidR="00EC3AF9" w:rsidRPr="004423BD">
        <w:rPr>
          <w:rFonts w:ascii="Times New Roman" w:hAnsi="Times New Roman" w:cs="Times New Roman"/>
          <w:color w:val="auto"/>
          <w:sz w:val="28"/>
          <w:szCs w:val="28"/>
        </w:rPr>
        <w:t xml:space="preserve">đất thuộc </w:t>
      </w:r>
      <w:r w:rsidR="00EC3AF9" w:rsidRPr="006040D8">
        <w:rPr>
          <w:rFonts w:ascii="Times New Roman" w:hAnsi="Times New Roman" w:cs="Times New Roman"/>
          <w:color w:val="auto"/>
          <w:sz w:val="28"/>
          <w:szCs w:val="28"/>
        </w:rPr>
        <w:t xml:space="preserve">khu vực đất lâm nghiệp có </w:t>
      </w:r>
      <w:r w:rsidR="00EC3AF9" w:rsidRPr="004423BD">
        <w:rPr>
          <w:rFonts w:ascii="Times New Roman" w:hAnsi="Times New Roman" w:cs="Times New Roman"/>
          <w:color w:val="auto"/>
          <w:sz w:val="28"/>
          <w:szCs w:val="28"/>
        </w:rPr>
        <w:t>mật độ thửa trung</w:t>
      </w:r>
      <w:r w:rsidR="00EC3AF9" w:rsidRPr="006040D8">
        <w:rPr>
          <w:rFonts w:ascii="Times New Roman" w:hAnsi="Times New Roman" w:cs="Times New Roman"/>
          <w:color w:val="auto"/>
          <w:sz w:val="28"/>
          <w:szCs w:val="28"/>
        </w:rPr>
        <w:t xml:space="preserve"> </w:t>
      </w:r>
      <w:r w:rsidR="00EC3AF9" w:rsidRPr="004423BD">
        <w:rPr>
          <w:rFonts w:ascii="Times New Roman" w:hAnsi="Times New Roman" w:cs="Times New Roman"/>
          <w:color w:val="auto"/>
          <w:sz w:val="28"/>
          <w:szCs w:val="28"/>
        </w:rPr>
        <w:t>bình từ 02 đến dưới 0</w:t>
      </w:r>
      <w:r w:rsidR="00616AB8" w:rsidRPr="004423BD">
        <w:rPr>
          <w:rFonts w:ascii="Times New Roman" w:hAnsi="Times New Roman" w:cs="Times New Roman"/>
          <w:color w:val="auto"/>
          <w:sz w:val="28"/>
          <w:szCs w:val="28"/>
        </w:rPr>
        <w:t>5</w:t>
      </w:r>
      <w:r w:rsidR="00EC3AF9" w:rsidRPr="004423BD">
        <w:rPr>
          <w:rFonts w:ascii="Times New Roman" w:hAnsi="Times New Roman" w:cs="Times New Roman"/>
          <w:color w:val="auto"/>
          <w:sz w:val="28"/>
          <w:szCs w:val="28"/>
        </w:rPr>
        <w:t xml:space="preserve"> thửa trong 01 ha.</w:t>
      </w:r>
    </w:p>
    <w:p w14:paraId="340BC7D9"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KK3 nếu khu vực đo có một trong các tiêu chí sau:</w:t>
      </w:r>
    </w:p>
    <w:p w14:paraId="42FE8FBF"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nhiều sông suối đi lại khó khăn;</w:t>
      </w:r>
    </w:p>
    <w:p w14:paraId="3ADD69E7"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tầm che khuất từ 50% đến 80% diện tích;</w:t>
      </w:r>
    </w:p>
    <w:p w14:paraId="5B34A2C0"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trung du, miền núi có độ dốc trung bình từ trên 10% đến 20%;</w:t>
      </w:r>
    </w:p>
    <w:p w14:paraId="0D5485CE"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Số thửa có đất ở xen kẽ trên 30% tổng số thửa.</w:t>
      </w:r>
    </w:p>
    <w:p w14:paraId="7E9DF272"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KK4 khi có từ 3 tiêu chí nêu trên hoặc tầm che khuất trên 80% diện tích hoặc có độ dốc trên 20%.</w:t>
      </w:r>
    </w:p>
    <w:p w14:paraId="0C6AEB9D" w14:textId="77777777" w:rsidR="00A271B6"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KK3:</w:t>
      </w:r>
      <w:r w:rsidR="00A271B6" w:rsidRPr="004423BD">
        <w:rPr>
          <w:rFonts w:ascii="Times New Roman" w:hAnsi="Times New Roman" w:cs="Times New Roman"/>
          <w:color w:val="auto"/>
          <w:sz w:val="28"/>
          <w:szCs w:val="28"/>
        </w:rPr>
        <w:t xml:space="preserve"> Đ</w:t>
      </w:r>
      <w:r w:rsidR="00A271B6" w:rsidRPr="006040D8">
        <w:rPr>
          <w:rFonts w:ascii="Times New Roman" w:hAnsi="Times New Roman" w:cs="Times New Roman"/>
          <w:color w:val="auto"/>
          <w:sz w:val="28"/>
          <w:szCs w:val="28"/>
        </w:rPr>
        <w:t>ất thuộc k</w:t>
      </w:r>
      <w:r w:rsidR="00A271B6" w:rsidRPr="006040D8">
        <w:rPr>
          <w:rFonts w:ascii="Times New Roman" w:hAnsi="Times New Roman" w:cs="Times New Roman"/>
          <w:iCs/>
          <w:color w:val="auto"/>
          <w:sz w:val="28"/>
          <w:szCs w:val="28"/>
        </w:rPr>
        <w:t xml:space="preserve">hu vực đất phi nông nghiệp </w:t>
      </w:r>
      <w:r w:rsidR="00A271B6" w:rsidRPr="006040D8">
        <w:rPr>
          <w:rFonts w:ascii="Times New Roman" w:hAnsi="Times New Roman" w:cs="Times New Roman"/>
          <w:color w:val="auto"/>
          <w:sz w:val="28"/>
          <w:szCs w:val="28"/>
        </w:rPr>
        <w:t>có</w:t>
      </w:r>
      <w:r w:rsidR="00A271B6" w:rsidRPr="004423BD">
        <w:rPr>
          <w:rFonts w:ascii="Times New Roman" w:hAnsi="Times New Roman" w:cs="Times New Roman"/>
          <w:color w:val="auto"/>
          <w:sz w:val="28"/>
          <w:szCs w:val="28"/>
        </w:rPr>
        <w:t xml:space="preserve"> mật độ thửa trung</w:t>
      </w:r>
      <w:r w:rsidR="00A271B6" w:rsidRPr="006040D8">
        <w:rPr>
          <w:rFonts w:ascii="Times New Roman" w:hAnsi="Times New Roman" w:cs="Times New Roman"/>
          <w:color w:val="auto"/>
          <w:sz w:val="28"/>
          <w:szCs w:val="28"/>
        </w:rPr>
        <w:t xml:space="preserve"> </w:t>
      </w:r>
      <w:r w:rsidR="00A271B6" w:rsidRPr="004423BD">
        <w:rPr>
          <w:rFonts w:ascii="Times New Roman" w:hAnsi="Times New Roman" w:cs="Times New Roman"/>
          <w:color w:val="auto"/>
          <w:sz w:val="28"/>
          <w:szCs w:val="28"/>
        </w:rPr>
        <w:t xml:space="preserve">bình từ 05 đến dưới 08 thửa trong 01 ha; </w:t>
      </w:r>
      <w:r w:rsidR="00A271B6" w:rsidRPr="006040D8">
        <w:rPr>
          <w:rFonts w:ascii="Times New Roman" w:hAnsi="Times New Roman" w:cs="Times New Roman"/>
          <w:color w:val="auto"/>
          <w:sz w:val="28"/>
          <w:szCs w:val="28"/>
        </w:rPr>
        <w:t>đất thuộc khu vực sản xuất nông nghiệp có</w:t>
      </w:r>
      <w:r w:rsidR="00A271B6" w:rsidRPr="004423BD">
        <w:rPr>
          <w:rFonts w:ascii="Times New Roman" w:hAnsi="Times New Roman" w:cs="Times New Roman"/>
          <w:color w:val="auto"/>
          <w:sz w:val="28"/>
          <w:szCs w:val="28"/>
        </w:rPr>
        <w:t xml:space="preserve"> mật độ thửa trung</w:t>
      </w:r>
      <w:r w:rsidR="00A271B6" w:rsidRPr="006040D8">
        <w:rPr>
          <w:rFonts w:ascii="Times New Roman" w:hAnsi="Times New Roman" w:cs="Times New Roman"/>
          <w:color w:val="auto"/>
          <w:sz w:val="28"/>
          <w:szCs w:val="28"/>
        </w:rPr>
        <w:t xml:space="preserve"> </w:t>
      </w:r>
      <w:r w:rsidR="00A271B6" w:rsidRPr="004423BD">
        <w:rPr>
          <w:rFonts w:ascii="Times New Roman" w:hAnsi="Times New Roman" w:cs="Times New Roman"/>
          <w:color w:val="auto"/>
          <w:sz w:val="28"/>
          <w:szCs w:val="28"/>
        </w:rPr>
        <w:t xml:space="preserve">bình dưới </w:t>
      </w:r>
      <w:r w:rsidR="00616AB8" w:rsidRPr="004423BD">
        <w:rPr>
          <w:rFonts w:ascii="Times New Roman" w:hAnsi="Times New Roman" w:cs="Times New Roman"/>
          <w:color w:val="auto"/>
          <w:sz w:val="28"/>
          <w:szCs w:val="28"/>
        </w:rPr>
        <w:t>3,5</w:t>
      </w:r>
      <w:r w:rsidR="00A271B6" w:rsidRPr="004423BD">
        <w:rPr>
          <w:rFonts w:ascii="Times New Roman" w:hAnsi="Times New Roman" w:cs="Times New Roman"/>
          <w:color w:val="auto"/>
          <w:sz w:val="28"/>
          <w:szCs w:val="28"/>
        </w:rPr>
        <w:t xml:space="preserve"> thửa trong 01 ha;</w:t>
      </w:r>
      <w:r w:rsidR="00A271B6" w:rsidRPr="004423BD">
        <w:rPr>
          <w:rFonts w:ascii="Times New Roman" w:eastAsia="Times New Roman" w:hAnsi="Times New Roman" w:cs="Times New Roman"/>
          <w:color w:val="auto"/>
          <w:sz w:val="28"/>
          <w:szCs w:val="28"/>
          <w:lang w:eastAsia="en-US"/>
        </w:rPr>
        <w:t xml:space="preserve"> </w:t>
      </w:r>
      <w:r w:rsidR="00A271B6" w:rsidRPr="004423BD">
        <w:rPr>
          <w:rFonts w:ascii="Times New Roman" w:hAnsi="Times New Roman" w:cs="Times New Roman"/>
          <w:color w:val="auto"/>
          <w:sz w:val="28"/>
          <w:szCs w:val="28"/>
        </w:rPr>
        <w:t xml:space="preserve">đất thuộc </w:t>
      </w:r>
      <w:r w:rsidR="00A271B6" w:rsidRPr="006040D8">
        <w:rPr>
          <w:rFonts w:ascii="Times New Roman" w:hAnsi="Times New Roman" w:cs="Times New Roman"/>
          <w:color w:val="auto"/>
          <w:sz w:val="28"/>
          <w:szCs w:val="28"/>
        </w:rPr>
        <w:t xml:space="preserve">khu vực đất lâm nghiệp có </w:t>
      </w:r>
      <w:r w:rsidR="00A271B6" w:rsidRPr="004423BD">
        <w:rPr>
          <w:rFonts w:ascii="Times New Roman" w:hAnsi="Times New Roman" w:cs="Times New Roman"/>
          <w:color w:val="auto"/>
          <w:sz w:val="28"/>
          <w:szCs w:val="28"/>
        </w:rPr>
        <w:t>mật độ thửa trung</w:t>
      </w:r>
      <w:r w:rsidR="00A271B6" w:rsidRPr="006040D8">
        <w:rPr>
          <w:rFonts w:ascii="Times New Roman" w:hAnsi="Times New Roman" w:cs="Times New Roman"/>
          <w:color w:val="auto"/>
          <w:sz w:val="28"/>
          <w:szCs w:val="28"/>
        </w:rPr>
        <w:t xml:space="preserve"> </w:t>
      </w:r>
      <w:r w:rsidR="00A271B6" w:rsidRPr="004423BD">
        <w:rPr>
          <w:rFonts w:ascii="Times New Roman" w:hAnsi="Times New Roman" w:cs="Times New Roman"/>
          <w:color w:val="auto"/>
          <w:sz w:val="28"/>
          <w:szCs w:val="28"/>
        </w:rPr>
        <w:t>bình từ 0</w:t>
      </w:r>
      <w:r w:rsidR="00616AB8" w:rsidRPr="004423BD">
        <w:rPr>
          <w:rFonts w:ascii="Times New Roman" w:hAnsi="Times New Roman" w:cs="Times New Roman"/>
          <w:color w:val="auto"/>
          <w:sz w:val="28"/>
          <w:szCs w:val="28"/>
        </w:rPr>
        <w:t>5</w:t>
      </w:r>
      <w:r w:rsidR="00A271B6" w:rsidRPr="004423BD">
        <w:rPr>
          <w:rFonts w:ascii="Times New Roman" w:hAnsi="Times New Roman" w:cs="Times New Roman"/>
          <w:color w:val="auto"/>
          <w:sz w:val="28"/>
          <w:szCs w:val="28"/>
        </w:rPr>
        <w:t xml:space="preserve"> đến dưới 0</w:t>
      </w:r>
      <w:r w:rsidR="00616AB8" w:rsidRPr="004423BD">
        <w:rPr>
          <w:rFonts w:ascii="Times New Roman" w:hAnsi="Times New Roman" w:cs="Times New Roman"/>
          <w:color w:val="auto"/>
          <w:sz w:val="28"/>
          <w:szCs w:val="28"/>
        </w:rPr>
        <w:t>7</w:t>
      </w:r>
      <w:r w:rsidR="00A271B6" w:rsidRPr="004423BD">
        <w:rPr>
          <w:rFonts w:ascii="Times New Roman" w:hAnsi="Times New Roman" w:cs="Times New Roman"/>
          <w:color w:val="auto"/>
          <w:sz w:val="28"/>
          <w:szCs w:val="28"/>
        </w:rPr>
        <w:t xml:space="preserve"> thửa trong 01 ha.</w:t>
      </w:r>
    </w:p>
    <w:p w14:paraId="7CDDA499"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Được áp dụng mức KK4 nếu khu vực đo có một trong các tiêu chí sau:</w:t>
      </w:r>
    </w:p>
    <w:p w14:paraId="5E00751F"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nhiều sông suối đi lại khó khăn;</w:t>
      </w:r>
    </w:p>
    <w:p w14:paraId="529A03B2"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có tầm che khuất từ 50% đến 80% diện tích;</w:t>
      </w:r>
    </w:p>
    <w:p w14:paraId="798CB0E8"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Khu vực trung du, miền núi có độ dốc từ trên 10% đến 20%;</w:t>
      </w:r>
    </w:p>
    <w:p w14:paraId="256BAE0B"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Số thửa có đất ở xen kẽ trên 30% tổng số thửa.</w:t>
      </w:r>
    </w:p>
    <w:p w14:paraId="2F0095EB"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Khi có cả 3 tiêu chí nêu trên hoặc tầm che khuất trên 80% diện tích hoặc có độ dốc trên 20% thì được tính thêm 0,15 của mức KK4.</w:t>
      </w:r>
    </w:p>
    <w:p w14:paraId="44841B82" w14:textId="77777777" w:rsidR="00616AB8"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KK4: </w:t>
      </w:r>
      <w:r w:rsidR="00616AB8" w:rsidRPr="004423BD">
        <w:rPr>
          <w:rFonts w:ascii="Times New Roman" w:hAnsi="Times New Roman" w:cs="Times New Roman"/>
          <w:color w:val="auto"/>
          <w:sz w:val="28"/>
          <w:szCs w:val="28"/>
        </w:rPr>
        <w:t>Đ</w:t>
      </w:r>
      <w:r w:rsidR="00616AB8" w:rsidRPr="006040D8">
        <w:rPr>
          <w:rFonts w:ascii="Times New Roman" w:hAnsi="Times New Roman" w:cs="Times New Roman"/>
          <w:color w:val="auto"/>
          <w:sz w:val="28"/>
          <w:szCs w:val="28"/>
        </w:rPr>
        <w:t>ất thuộc k</w:t>
      </w:r>
      <w:r w:rsidR="00616AB8" w:rsidRPr="006040D8">
        <w:rPr>
          <w:rFonts w:ascii="Times New Roman" w:hAnsi="Times New Roman" w:cs="Times New Roman"/>
          <w:iCs/>
          <w:color w:val="auto"/>
          <w:sz w:val="28"/>
          <w:szCs w:val="28"/>
        </w:rPr>
        <w:t xml:space="preserve">hu vực đất phi nông nghiệp </w:t>
      </w:r>
      <w:r w:rsidR="00616AB8" w:rsidRPr="006040D8">
        <w:rPr>
          <w:rFonts w:ascii="Times New Roman" w:hAnsi="Times New Roman" w:cs="Times New Roman"/>
          <w:color w:val="auto"/>
          <w:sz w:val="28"/>
          <w:szCs w:val="28"/>
        </w:rPr>
        <w:t>có</w:t>
      </w:r>
      <w:r w:rsidR="00616AB8" w:rsidRPr="004423BD">
        <w:rPr>
          <w:rFonts w:ascii="Times New Roman" w:hAnsi="Times New Roman" w:cs="Times New Roman"/>
          <w:color w:val="auto"/>
          <w:sz w:val="28"/>
          <w:szCs w:val="28"/>
        </w:rPr>
        <w:t xml:space="preserve"> mật độ thửa trung</w:t>
      </w:r>
      <w:r w:rsidR="00616AB8" w:rsidRPr="006040D8">
        <w:rPr>
          <w:rFonts w:ascii="Times New Roman" w:hAnsi="Times New Roman" w:cs="Times New Roman"/>
          <w:color w:val="auto"/>
          <w:sz w:val="28"/>
          <w:szCs w:val="28"/>
        </w:rPr>
        <w:t xml:space="preserve"> </w:t>
      </w:r>
      <w:r w:rsidR="00616AB8" w:rsidRPr="004423BD">
        <w:rPr>
          <w:rFonts w:ascii="Times New Roman" w:hAnsi="Times New Roman" w:cs="Times New Roman"/>
          <w:color w:val="auto"/>
          <w:sz w:val="28"/>
          <w:szCs w:val="28"/>
        </w:rPr>
        <w:t xml:space="preserve">bình từ 08 đến dưới 10 thửa trong 01 ha; </w:t>
      </w:r>
      <w:r w:rsidR="00616AB8" w:rsidRPr="006040D8">
        <w:rPr>
          <w:rFonts w:ascii="Times New Roman" w:hAnsi="Times New Roman" w:cs="Times New Roman"/>
          <w:color w:val="auto"/>
          <w:sz w:val="28"/>
          <w:szCs w:val="28"/>
        </w:rPr>
        <w:t>đất thuộc khu vực sản xuất nông nghiệp có</w:t>
      </w:r>
      <w:r w:rsidR="00616AB8" w:rsidRPr="004423BD">
        <w:rPr>
          <w:rFonts w:ascii="Times New Roman" w:hAnsi="Times New Roman" w:cs="Times New Roman"/>
          <w:color w:val="auto"/>
          <w:sz w:val="28"/>
          <w:szCs w:val="28"/>
        </w:rPr>
        <w:t xml:space="preserve"> mật </w:t>
      </w:r>
      <w:r w:rsidR="00616AB8" w:rsidRPr="004423BD">
        <w:rPr>
          <w:rFonts w:ascii="Times New Roman" w:hAnsi="Times New Roman" w:cs="Times New Roman"/>
          <w:color w:val="auto"/>
          <w:sz w:val="28"/>
          <w:szCs w:val="28"/>
        </w:rPr>
        <w:lastRenderedPageBreak/>
        <w:t>độ thửa trung</w:t>
      </w:r>
      <w:r w:rsidR="00616AB8" w:rsidRPr="006040D8">
        <w:rPr>
          <w:rFonts w:ascii="Times New Roman" w:hAnsi="Times New Roman" w:cs="Times New Roman"/>
          <w:color w:val="auto"/>
          <w:sz w:val="28"/>
          <w:szCs w:val="28"/>
        </w:rPr>
        <w:t xml:space="preserve"> </w:t>
      </w:r>
      <w:r w:rsidR="00616AB8" w:rsidRPr="004423BD">
        <w:rPr>
          <w:rFonts w:ascii="Times New Roman" w:hAnsi="Times New Roman" w:cs="Times New Roman"/>
          <w:color w:val="auto"/>
          <w:sz w:val="28"/>
          <w:szCs w:val="28"/>
        </w:rPr>
        <w:t>bình dưới 05 thửa trong 01 ha;</w:t>
      </w:r>
      <w:r w:rsidR="00616AB8" w:rsidRPr="004423BD">
        <w:rPr>
          <w:rFonts w:ascii="Times New Roman" w:eastAsia="Times New Roman" w:hAnsi="Times New Roman" w:cs="Times New Roman"/>
          <w:color w:val="auto"/>
          <w:sz w:val="28"/>
          <w:szCs w:val="28"/>
          <w:lang w:eastAsia="en-US"/>
        </w:rPr>
        <w:t xml:space="preserve"> </w:t>
      </w:r>
      <w:r w:rsidR="00616AB8" w:rsidRPr="004423BD">
        <w:rPr>
          <w:rFonts w:ascii="Times New Roman" w:hAnsi="Times New Roman" w:cs="Times New Roman"/>
          <w:color w:val="auto"/>
          <w:sz w:val="28"/>
          <w:szCs w:val="28"/>
        </w:rPr>
        <w:t xml:space="preserve">đất thuộc </w:t>
      </w:r>
      <w:r w:rsidR="00616AB8" w:rsidRPr="006040D8">
        <w:rPr>
          <w:rFonts w:ascii="Times New Roman" w:hAnsi="Times New Roman" w:cs="Times New Roman"/>
          <w:color w:val="auto"/>
          <w:sz w:val="28"/>
          <w:szCs w:val="28"/>
        </w:rPr>
        <w:t xml:space="preserve">khu vực đất lâm nghiệp có </w:t>
      </w:r>
      <w:r w:rsidR="00616AB8" w:rsidRPr="004423BD">
        <w:rPr>
          <w:rFonts w:ascii="Times New Roman" w:hAnsi="Times New Roman" w:cs="Times New Roman"/>
          <w:color w:val="auto"/>
          <w:sz w:val="28"/>
          <w:szCs w:val="28"/>
        </w:rPr>
        <w:t>mật độ thửa trung</w:t>
      </w:r>
      <w:r w:rsidR="00616AB8" w:rsidRPr="006040D8">
        <w:rPr>
          <w:rFonts w:ascii="Times New Roman" w:hAnsi="Times New Roman" w:cs="Times New Roman"/>
          <w:color w:val="auto"/>
          <w:sz w:val="28"/>
          <w:szCs w:val="28"/>
        </w:rPr>
        <w:t xml:space="preserve"> </w:t>
      </w:r>
      <w:r w:rsidR="00616AB8" w:rsidRPr="004423BD">
        <w:rPr>
          <w:rFonts w:ascii="Times New Roman" w:hAnsi="Times New Roman" w:cs="Times New Roman"/>
          <w:color w:val="auto"/>
          <w:sz w:val="28"/>
          <w:szCs w:val="28"/>
        </w:rPr>
        <w:t>bình từ 07 đến dưới 10 thửa trong 01 ha.</w:t>
      </w:r>
    </w:p>
    <w:p w14:paraId="1B201A7A" w14:textId="2532BF7A" w:rsidR="007A579F" w:rsidRPr="006040D8" w:rsidRDefault="001F0985" w:rsidP="00832804">
      <w:pPr>
        <w:spacing w:line="360" w:lineRule="exact"/>
        <w:ind w:firstLine="567"/>
        <w:jc w:val="both"/>
        <w:rPr>
          <w:rFonts w:ascii="Times New Roman" w:hAnsi="Times New Roman" w:cs="Times New Roman"/>
          <w:color w:val="auto"/>
          <w:sz w:val="28"/>
          <w:szCs w:val="28"/>
        </w:rPr>
      </w:pPr>
      <w:r w:rsidRPr="004423BD">
        <w:rPr>
          <w:rFonts w:ascii="Times New Roman" w:hAnsi="Times New Roman" w:cs="Times New Roman"/>
          <w:color w:val="auto"/>
          <w:sz w:val="28"/>
          <w:szCs w:val="28"/>
        </w:rPr>
        <w:t>1.5</w:t>
      </w:r>
      <w:r w:rsidR="007A579F" w:rsidRPr="006040D8">
        <w:rPr>
          <w:rFonts w:ascii="Times New Roman" w:hAnsi="Times New Roman" w:cs="Times New Roman"/>
          <w:color w:val="auto"/>
          <w:sz w:val="28"/>
          <w:szCs w:val="28"/>
        </w:rPr>
        <w:t>. Bản đồ tỷ lệ 1/10000</w:t>
      </w:r>
    </w:p>
    <w:p w14:paraId="39A48267"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KK1: Khu vực đất của các tổ chức đang quản lý, sử dụng hoặc đất chưa sử dụng, có địa hình đồi, núi thấp, độ dốc trung bình dưới 15%, ít bị chia cắt, đi lại tương đối dễ dàng.</w:t>
      </w:r>
    </w:p>
    <w:p w14:paraId="772B7937"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Trường hợp trong khu vực có đan xen các loại đất khác của hộ gia đình, cá nhân (trừ đất lâm nghiệp) thì áp dụng loại khó khăn 2 nếu đan xen từ 10 - 30% diện tích; áp dụng loại khó khăn 3 nếu đan xen trên 30% diện tích.</w:t>
      </w:r>
    </w:p>
    <w:p w14:paraId="59D61DFA" w14:textId="77777777" w:rsidR="007A579F" w:rsidRPr="006040D8" w:rsidRDefault="007A579F" w:rsidP="00832804">
      <w:pPr>
        <w:spacing w:line="36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pacing w:val="-4"/>
          <w:sz w:val="28"/>
          <w:szCs w:val="28"/>
        </w:rPr>
        <w:t>KK2: Khu vực đất của các tổ chức đang quản lý, sử dụng hoặc đất chưa sử dụng, nhưng địa hình đồi, núi cao, đo dốc từ 15% đến dưới 45%, tương đối phức tạp bị chia cắt bởi nhiều sông, suối, đi lại khó khăn; hoặc khu vực đất lâm nghiệp của hộ gia đình, cá nhân thuộc vùng địa hình đồi, núi thấp ít bị chia cắt, đi lại dễ dàng.</w:t>
      </w:r>
    </w:p>
    <w:p w14:paraId="0648E859"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Trường hợp trong khu vực có đan xen các loại đất khác của hộ gia đình, cá nhân (trừ đất lâm nghiệp) thì áp dụng loại khó khăn 3 nếu đan xen từ 10 - 30% diện tích; áp dụng loại khó khăn 4 nếu đan xen trên 30% diện tích.</w:t>
      </w:r>
    </w:p>
    <w:p w14:paraId="360660B8"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KK3: Khu vực đất của các tổ chức đang quản lý, sử dụng hoặc đất chưa sử dụng có địa hình núi cao, độ dốc trên 45% đi lại đặc biệt khó khăn; hoặc khu vực đất giao cho hộ gia đình, cá nhân có địa hình đồi, núi tương đối phức tạp, đi lại khó khăn.</w:t>
      </w:r>
    </w:p>
    <w:p w14:paraId="2DB94A23" w14:textId="77777777" w:rsidR="007A579F" w:rsidRPr="006040D8" w:rsidRDefault="007A579F" w:rsidP="00832804">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Trường hợp trong khu vực có đan xen các loại đất khác của hộ gia đình, cá nhân (trừ đất lâm nghiệp) trên 10% diện tích thì áp dụng KK4.</w:t>
      </w:r>
    </w:p>
    <w:p w14:paraId="385DEBA5" w14:textId="77777777" w:rsidR="007A579F" w:rsidRPr="006040D8" w:rsidRDefault="007A579F" w:rsidP="00832804">
      <w:pPr>
        <w:spacing w:line="36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pacing w:val="-4"/>
          <w:sz w:val="28"/>
          <w:szCs w:val="28"/>
        </w:rPr>
        <w:t>KK4: Khu vực đất giao cho hộ gia đình, cá nhân sử dụng thuộc khu vực có địa hình đồi, núi cao hiểm trở, bị chia cắt bởi nhiều sông suối, đi lại đặc biệt khó khăn.</w:t>
      </w:r>
    </w:p>
    <w:p w14:paraId="0625E4FF" w14:textId="73267BA4" w:rsidR="00F52050" w:rsidRPr="004423BD" w:rsidRDefault="001F0985" w:rsidP="00832804">
      <w:pPr>
        <w:spacing w:line="360" w:lineRule="exact"/>
        <w:ind w:firstLine="567"/>
        <w:jc w:val="both"/>
        <w:rPr>
          <w:rFonts w:ascii="Times New Roman" w:hAnsi="Times New Roman" w:cs="Times New Roman"/>
          <w:b/>
          <w:color w:val="auto"/>
          <w:sz w:val="28"/>
          <w:szCs w:val="28"/>
        </w:rPr>
      </w:pPr>
      <w:r w:rsidRPr="004423BD">
        <w:rPr>
          <w:rFonts w:ascii="Times New Roman" w:hAnsi="Times New Roman" w:cs="Times New Roman"/>
          <w:b/>
          <w:color w:val="auto"/>
          <w:sz w:val="28"/>
          <w:szCs w:val="28"/>
        </w:rPr>
        <w:t>2</w:t>
      </w:r>
      <w:r w:rsidR="00F52050" w:rsidRPr="006040D8">
        <w:rPr>
          <w:rFonts w:ascii="Times New Roman" w:hAnsi="Times New Roman" w:cs="Times New Roman"/>
          <w:b/>
          <w:color w:val="auto"/>
          <w:sz w:val="28"/>
          <w:szCs w:val="28"/>
        </w:rPr>
        <w:t>. Định mức</w:t>
      </w:r>
      <w:bookmarkEnd w:id="3"/>
      <w:r w:rsidRPr="004423BD">
        <w:rPr>
          <w:rFonts w:ascii="Times New Roman" w:hAnsi="Times New Roman" w:cs="Times New Roman"/>
          <w:b/>
          <w:color w:val="auto"/>
          <w:sz w:val="28"/>
          <w:szCs w:val="28"/>
        </w:rPr>
        <w:t xml:space="preserve"> lao động</w:t>
      </w:r>
    </w:p>
    <w:p w14:paraId="76CECC1F" w14:textId="77777777" w:rsidR="00F52050" w:rsidRPr="004423BD" w:rsidRDefault="00F52050" w:rsidP="00A16C83">
      <w:pPr>
        <w:jc w:val="right"/>
        <w:rPr>
          <w:rFonts w:ascii="Times New Roman" w:hAnsi="Times New Roman" w:cs="Times New Roman"/>
          <w:b/>
          <w:i/>
          <w:color w:val="auto"/>
          <w:sz w:val="28"/>
          <w:szCs w:val="28"/>
        </w:rPr>
      </w:pPr>
      <w:r w:rsidRPr="006040D8">
        <w:rPr>
          <w:rFonts w:ascii="Times New Roman" w:hAnsi="Times New Roman" w:cs="Times New Roman"/>
          <w:b/>
          <w:i/>
          <w:color w:val="auto"/>
          <w:sz w:val="28"/>
          <w:szCs w:val="28"/>
        </w:rPr>
        <w:t>Bảng 2</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504"/>
        <w:gridCol w:w="1320"/>
        <w:gridCol w:w="715"/>
        <w:gridCol w:w="839"/>
        <w:gridCol w:w="846"/>
        <w:gridCol w:w="830"/>
        <w:gridCol w:w="875"/>
        <w:gridCol w:w="954"/>
      </w:tblGrid>
      <w:tr w:rsidR="006040D8" w:rsidRPr="006040D8" w14:paraId="40E4ABEB" w14:textId="77777777" w:rsidTr="001A3D37">
        <w:trPr>
          <w:trHeight w:val="681"/>
          <w:tblHeader/>
        </w:trPr>
        <w:tc>
          <w:tcPr>
            <w:tcW w:w="644" w:type="dxa"/>
            <w:vMerge w:val="restart"/>
            <w:vAlign w:val="center"/>
          </w:tcPr>
          <w:p w14:paraId="7679B805" w14:textId="77777777" w:rsidR="00F52050" w:rsidRPr="006040D8" w:rsidRDefault="00F52050" w:rsidP="001A3D37">
            <w:pPr>
              <w:spacing w:before="40" w:after="40"/>
              <w:ind w:left="-57" w:right="-57"/>
              <w:jc w:val="center"/>
              <w:rPr>
                <w:rFonts w:ascii="Times New Roman" w:hAnsi="Times New Roman" w:cs="Times New Roman"/>
                <w:b/>
                <w:color w:val="auto"/>
              </w:rPr>
            </w:pPr>
            <w:r w:rsidRPr="006040D8">
              <w:rPr>
                <w:rFonts w:ascii="Times New Roman" w:hAnsi="Times New Roman" w:cs="Times New Roman"/>
                <w:b/>
                <w:color w:val="auto"/>
              </w:rPr>
              <w:t>TT</w:t>
            </w:r>
          </w:p>
        </w:tc>
        <w:tc>
          <w:tcPr>
            <w:tcW w:w="2504" w:type="dxa"/>
            <w:vMerge w:val="restart"/>
            <w:vAlign w:val="center"/>
          </w:tcPr>
          <w:p w14:paraId="36959446" w14:textId="77777777" w:rsidR="00F52050" w:rsidRPr="006040D8" w:rsidRDefault="00F52050" w:rsidP="001A3D37">
            <w:pPr>
              <w:spacing w:before="40" w:after="40"/>
              <w:ind w:left="-57" w:right="-57"/>
              <w:jc w:val="center"/>
              <w:rPr>
                <w:rFonts w:ascii="Times New Roman" w:hAnsi="Times New Roman" w:cs="Times New Roman"/>
                <w:b/>
                <w:color w:val="auto"/>
              </w:rPr>
            </w:pPr>
            <w:r w:rsidRPr="006040D8">
              <w:rPr>
                <w:rFonts w:ascii="Times New Roman" w:hAnsi="Times New Roman" w:cs="Times New Roman"/>
                <w:b/>
                <w:color w:val="auto"/>
              </w:rPr>
              <w:t>Nội dung</w:t>
            </w:r>
          </w:p>
          <w:p w14:paraId="23661008" w14:textId="77777777" w:rsidR="00F52050" w:rsidRPr="006040D8" w:rsidRDefault="00F52050" w:rsidP="001A3D37">
            <w:pPr>
              <w:spacing w:before="40" w:after="40"/>
              <w:ind w:left="-57" w:right="-57"/>
              <w:jc w:val="center"/>
              <w:rPr>
                <w:rFonts w:ascii="Times New Roman" w:hAnsi="Times New Roman" w:cs="Times New Roman"/>
                <w:b/>
                <w:color w:val="auto"/>
              </w:rPr>
            </w:pPr>
            <w:r w:rsidRPr="006040D8">
              <w:rPr>
                <w:rFonts w:ascii="Times New Roman" w:hAnsi="Times New Roman" w:cs="Times New Roman"/>
                <w:b/>
                <w:color w:val="auto"/>
              </w:rPr>
              <w:t>công việc</w:t>
            </w:r>
          </w:p>
        </w:tc>
        <w:tc>
          <w:tcPr>
            <w:tcW w:w="1320" w:type="dxa"/>
            <w:vMerge w:val="restart"/>
            <w:vAlign w:val="center"/>
          </w:tcPr>
          <w:p w14:paraId="1D81CB24" w14:textId="77777777" w:rsidR="00F52050" w:rsidRPr="006040D8" w:rsidRDefault="00F52050" w:rsidP="001A3D37">
            <w:pPr>
              <w:spacing w:before="40" w:after="40"/>
              <w:ind w:left="-57" w:right="-57"/>
              <w:jc w:val="center"/>
              <w:rPr>
                <w:rFonts w:ascii="Times New Roman" w:hAnsi="Times New Roman" w:cs="Times New Roman"/>
                <w:b/>
                <w:color w:val="auto"/>
              </w:rPr>
            </w:pPr>
            <w:r w:rsidRPr="006040D8">
              <w:rPr>
                <w:rFonts w:ascii="Times New Roman" w:hAnsi="Times New Roman" w:cs="Times New Roman"/>
                <w:b/>
                <w:color w:val="auto"/>
              </w:rPr>
              <w:t>Định biên</w:t>
            </w:r>
          </w:p>
        </w:tc>
        <w:tc>
          <w:tcPr>
            <w:tcW w:w="715" w:type="dxa"/>
            <w:vMerge w:val="restart"/>
            <w:vAlign w:val="center"/>
          </w:tcPr>
          <w:p w14:paraId="175ADB74" w14:textId="77777777" w:rsidR="00F52050" w:rsidRPr="006040D8" w:rsidRDefault="00F52050" w:rsidP="001A3D37">
            <w:pPr>
              <w:spacing w:before="40" w:after="40"/>
              <w:ind w:left="-57" w:right="-57"/>
              <w:jc w:val="center"/>
              <w:rPr>
                <w:rFonts w:ascii="Times New Roman" w:hAnsi="Times New Roman" w:cs="Times New Roman"/>
                <w:b/>
                <w:color w:val="auto"/>
                <w:lang w:val="en-US"/>
              </w:rPr>
            </w:pPr>
            <w:r w:rsidRPr="006040D8">
              <w:rPr>
                <w:rFonts w:ascii="Times New Roman" w:hAnsi="Times New Roman" w:cs="Times New Roman"/>
                <w:b/>
                <w:color w:val="auto"/>
                <w:lang w:val="en-US"/>
              </w:rPr>
              <w:t>KK</w:t>
            </w:r>
          </w:p>
        </w:tc>
        <w:tc>
          <w:tcPr>
            <w:tcW w:w="4344" w:type="dxa"/>
            <w:gridSpan w:val="5"/>
            <w:vAlign w:val="center"/>
          </w:tcPr>
          <w:p w14:paraId="13A1AD89" w14:textId="77777777" w:rsidR="00F52050" w:rsidRPr="006040D8" w:rsidRDefault="00F52050" w:rsidP="001A3D37">
            <w:pPr>
              <w:spacing w:before="40" w:after="40"/>
              <w:ind w:left="-57" w:right="-57"/>
              <w:jc w:val="center"/>
              <w:rPr>
                <w:rFonts w:ascii="Times New Roman" w:hAnsi="Times New Roman" w:cs="Times New Roman"/>
                <w:b/>
                <w:color w:val="auto"/>
              </w:rPr>
            </w:pPr>
            <w:r w:rsidRPr="006040D8">
              <w:rPr>
                <w:rFonts w:ascii="Times New Roman" w:hAnsi="Times New Roman" w:cs="Times New Roman"/>
                <w:b/>
                <w:color w:val="auto"/>
              </w:rPr>
              <w:t>Định mức theo tỷ lệ bản đồ</w:t>
            </w:r>
          </w:p>
          <w:p w14:paraId="3C8B23AE" w14:textId="77777777" w:rsidR="00F52050" w:rsidRPr="006040D8" w:rsidRDefault="00F52050" w:rsidP="001A3D37">
            <w:pPr>
              <w:spacing w:before="40" w:after="40"/>
              <w:ind w:left="-57" w:right="-57"/>
              <w:jc w:val="center"/>
              <w:rPr>
                <w:rFonts w:ascii="Times New Roman" w:hAnsi="Times New Roman" w:cs="Times New Roman"/>
                <w:b/>
                <w:color w:val="auto"/>
              </w:rPr>
            </w:pPr>
            <w:r w:rsidRPr="006040D8">
              <w:rPr>
                <w:rFonts w:ascii="Times New Roman" w:hAnsi="Times New Roman" w:cs="Times New Roman"/>
                <w:color w:val="auto"/>
              </w:rPr>
              <w:t>(Công nhóm/mảnh)</w:t>
            </w:r>
          </w:p>
        </w:tc>
      </w:tr>
      <w:tr w:rsidR="006040D8" w:rsidRPr="006040D8" w14:paraId="2F6CF778" w14:textId="77777777" w:rsidTr="00500F29">
        <w:trPr>
          <w:trHeight w:val="477"/>
          <w:tblHeader/>
        </w:trPr>
        <w:tc>
          <w:tcPr>
            <w:tcW w:w="644" w:type="dxa"/>
            <w:vMerge/>
            <w:vAlign w:val="center"/>
          </w:tcPr>
          <w:p w14:paraId="1FA42AD1" w14:textId="77777777" w:rsidR="002A040E" w:rsidRPr="006040D8" w:rsidRDefault="002A040E" w:rsidP="001A3D37">
            <w:pPr>
              <w:spacing w:before="40" w:after="40"/>
              <w:ind w:left="-57" w:right="-57"/>
              <w:jc w:val="center"/>
              <w:rPr>
                <w:rFonts w:ascii="Times New Roman" w:hAnsi="Times New Roman" w:cs="Times New Roman"/>
                <w:b/>
                <w:color w:val="auto"/>
              </w:rPr>
            </w:pPr>
          </w:p>
        </w:tc>
        <w:tc>
          <w:tcPr>
            <w:tcW w:w="2504" w:type="dxa"/>
            <w:vMerge/>
            <w:vAlign w:val="center"/>
          </w:tcPr>
          <w:p w14:paraId="780B6299" w14:textId="77777777" w:rsidR="002A040E" w:rsidRPr="006040D8" w:rsidRDefault="002A040E" w:rsidP="001A3D37">
            <w:pPr>
              <w:spacing w:before="40" w:after="40"/>
              <w:ind w:left="-57" w:right="-57"/>
              <w:jc w:val="center"/>
              <w:rPr>
                <w:rFonts w:ascii="Times New Roman" w:hAnsi="Times New Roman" w:cs="Times New Roman"/>
                <w:b/>
                <w:color w:val="auto"/>
              </w:rPr>
            </w:pPr>
          </w:p>
        </w:tc>
        <w:tc>
          <w:tcPr>
            <w:tcW w:w="1320" w:type="dxa"/>
            <w:vMerge/>
            <w:vAlign w:val="center"/>
          </w:tcPr>
          <w:p w14:paraId="67D27D24" w14:textId="77777777" w:rsidR="002A040E" w:rsidRPr="006040D8" w:rsidRDefault="002A040E" w:rsidP="001A3D37">
            <w:pPr>
              <w:spacing w:before="40" w:after="40"/>
              <w:ind w:left="-57" w:right="-57"/>
              <w:jc w:val="center"/>
              <w:rPr>
                <w:rFonts w:ascii="Times New Roman" w:hAnsi="Times New Roman" w:cs="Times New Roman"/>
                <w:b/>
                <w:color w:val="auto"/>
              </w:rPr>
            </w:pPr>
          </w:p>
        </w:tc>
        <w:tc>
          <w:tcPr>
            <w:tcW w:w="715" w:type="dxa"/>
            <w:vMerge/>
            <w:vAlign w:val="center"/>
          </w:tcPr>
          <w:p w14:paraId="1117CE22" w14:textId="77777777" w:rsidR="002A040E" w:rsidRPr="006040D8" w:rsidRDefault="002A040E" w:rsidP="001A3D37">
            <w:pPr>
              <w:spacing w:before="40" w:after="40"/>
              <w:ind w:left="-57" w:right="-57"/>
              <w:jc w:val="center"/>
              <w:rPr>
                <w:rFonts w:ascii="Times New Roman" w:hAnsi="Times New Roman" w:cs="Times New Roman"/>
                <w:b/>
                <w:color w:val="auto"/>
              </w:rPr>
            </w:pPr>
          </w:p>
        </w:tc>
        <w:tc>
          <w:tcPr>
            <w:tcW w:w="839" w:type="dxa"/>
            <w:vAlign w:val="center"/>
          </w:tcPr>
          <w:p w14:paraId="47FBD7A0" w14:textId="77777777" w:rsidR="002A040E" w:rsidRPr="006040D8" w:rsidRDefault="002A040E" w:rsidP="001A3D37">
            <w:pPr>
              <w:spacing w:before="40" w:after="40"/>
              <w:ind w:left="-57" w:right="-57"/>
              <w:jc w:val="center"/>
              <w:rPr>
                <w:rFonts w:ascii="Times New Roman" w:hAnsi="Times New Roman" w:cs="Times New Roman"/>
                <w:b/>
                <w:color w:val="auto"/>
                <w:sz w:val="22"/>
              </w:rPr>
            </w:pPr>
            <w:r w:rsidRPr="006040D8">
              <w:rPr>
                <w:rFonts w:ascii="Times New Roman" w:hAnsi="Times New Roman" w:cs="Times New Roman"/>
                <w:b/>
                <w:color w:val="auto"/>
                <w:sz w:val="22"/>
              </w:rPr>
              <w:t>1/500</w:t>
            </w:r>
          </w:p>
        </w:tc>
        <w:tc>
          <w:tcPr>
            <w:tcW w:w="846" w:type="dxa"/>
            <w:vAlign w:val="center"/>
          </w:tcPr>
          <w:p w14:paraId="238BE29A" w14:textId="77777777" w:rsidR="002A040E" w:rsidRPr="006040D8" w:rsidRDefault="002A040E" w:rsidP="001A3D37">
            <w:pPr>
              <w:spacing w:before="40" w:after="40"/>
              <w:ind w:left="-57" w:right="-57"/>
              <w:jc w:val="center"/>
              <w:rPr>
                <w:rFonts w:ascii="Times New Roman" w:hAnsi="Times New Roman" w:cs="Times New Roman"/>
                <w:b/>
                <w:color w:val="auto"/>
                <w:sz w:val="22"/>
              </w:rPr>
            </w:pPr>
            <w:r w:rsidRPr="006040D8">
              <w:rPr>
                <w:rFonts w:ascii="Times New Roman" w:hAnsi="Times New Roman" w:cs="Times New Roman"/>
                <w:b/>
                <w:color w:val="auto"/>
                <w:sz w:val="22"/>
              </w:rPr>
              <w:t>1/1000</w:t>
            </w:r>
          </w:p>
        </w:tc>
        <w:tc>
          <w:tcPr>
            <w:tcW w:w="830" w:type="dxa"/>
            <w:vAlign w:val="center"/>
          </w:tcPr>
          <w:p w14:paraId="488100BE" w14:textId="77777777" w:rsidR="002A040E" w:rsidRPr="006040D8" w:rsidRDefault="002A040E" w:rsidP="001A3D37">
            <w:pPr>
              <w:spacing w:before="40" w:after="40"/>
              <w:ind w:left="-57" w:right="-57"/>
              <w:jc w:val="center"/>
              <w:rPr>
                <w:rFonts w:ascii="Times New Roman" w:hAnsi="Times New Roman" w:cs="Times New Roman"/>
                <w:b/>
                <w:color w:val="auto"/>
                <w:sz w:val="22"/>
              </w:rPr>
            </w:pPr>
            <w:r w:rsidRPr="006040D8">
              <w:rPr>
                <w:rFonts w:ascii="Times New Roman" w:hAnsi="Times New Roman" w:cs="Times New Roman"/>
                <w:b/>
                <w:color w:val="auto"/>
                <w:sz w:val="22"/>
              </w:rPr>
              <w:t>1/2000</w:t>
            </w:r>
          </w:p>
        </w:tc>
        <w:tc>
          <w:tcPr>
            <w:tcW w:w="875" w:type="dxa"/>
            <w:vAlign w:val="center"/>
          </w:tcPr>
          <w:p w14:paraId="180647DA" w14:textId="77777777" w:rsidR="002A040E" w:rsidRPr="006040D8" w:rsidRDefault="002A040E" w:rsidP="001A3D37">
            <w:pPr>
              <w:spacing w:before="40" w:after="40"/>
              <w:ind w:left="-57" w:right="-57"/>
              <w:jc w:val="center"/>
              <w:rPr>
                <w:rFonts w:ascii="Times New Roman" w:hAnsi="Times New Roman" w:cs="Times New Roman"/>
                <w:b/>
                <w:color w:val="auto"/>
                <w:sz w:val="22"/>
              </w:rPr>
            </w:pPr>
            <w:r w:rsidRPr="006040D8">
              <w:rPr>
                <w:rFonts w:ascii="Times New Roman" w:hAnsi="Times New Roman" w:cs="Times New Roman"/>
                <w:b/>
                <w:color w:val="auto"/>
                <w:sz w:val="22"/>
              </w:rPr>
              <w:t>1/5000</w:t>
            </w:r>
          </w:p>
        </w:tc>
        <w:tc>
          <w:tcPr>
            <w:tcW w:w="954" w:type="dxa"/>
            <w:vAlign w:val="center"/>
          </w:tcPr>
          <w:p w14:paraId="43FF2CF8" w14:textId="77777777" w:rsidR="002A040E" w:rsidRPr="006040D8" w:rsidRDefault="002A040E" w:rsidP="001A3D37">
            <w:pPr>
              <w:spacing w:before="40" w:after="40"/>
              <w:ind w:left="-57" w:right="-57"/>
              <w:jc w:val="center"/>
              <w:rPr>
                <w:rFonts w:ascii="Times New Roman" w:hAnsi="Times New Roman" w:cs="Times New Roman"/>
                <w:b/>
                <w:color w:val="auto"/>
                <w:sz w:val="22"/>
              </w:rPr>
            </w:pPr>
            <w:r w:rsidRPr="006040D8">
              <w:rPr>
                <w:rFonts w:ascii="Times New Roman" w:hAnsi="Times New Roman" w:cs="Times New Roman"/>
                <w:b/>
                <w:color w:val="auto"/>
                <w:sz w:val="22"/>
              </w:rPr>
              <w:t>1/10000</w:t>
            </w:r>
          </w:p>
        </w:tc>
      </w:tr>
      <w:tr w:rsidR="006040D8" w:rsidRPr="006040D8" w14:paraId="1C8E8C5C" w14:textId="77777777" w:rsidTr="00500F29">
        <w:trPr>
          <w:trHeight w:val="340"/>
        </w:trPr>
        <w:tc>
          <w:tcPr>
            <w:tcW w:w="644" w:type="dxa"/>
            <w:vAlign w:val="center"/>
          </w:tcPr>
          <w:p w14:paraId="025E741D" w14:textId="77777777" w:rsidR="00F52050" w:rsidRPr="006040D8" w:rsidRDefault="00F52050" w:rsidP="001A3D37">
            <w:pPr>
              <w:spacing w:before="40" w:after="40"/>
              <w:ind w:left="-57" w:right="-57"/>
              <w:jc w:val="center"/>
              <w:rPr>
                <w:rFonts w:ascii="Times New Roman" w:hAnsi="Times New Roman" w:cs="Times New Roman"/>
                <w:b/>
                <w:color w:val="auto"/>
              </w:rPr>
            </w:pPr>
            <w:r w:rsidRPr="006040D8">
              <w:rPr>
                <w:rFonts w:ascii="Times New Roman" w:hAnsi="Times New Roman" w:cs="Times New Roman"/>
                <w:b/>
                <w:color w:val="auto"/>
              </w:rPr>
              <w:t>1</w:t>
            </w:r>
          </w:p>
        </w:tc>
        <w:tc>
          <w:tcPr>
            <w:tcW w:w="8883" w:type="dxa"/>
            <w:gridSpan w:val="8"/>
            <w:vAlign w:val="center"/>
          </w:tcPr>
          <w:p w14:paraId="7C9934E1" w14:textId="77777777" w:rsidR="00F52050" w:rsidRPr="006040D8" w:rsidRDefault="00F52050" w:rsidP="001A3D37">
            <w:pPr>
              <w:spacing w:before="40" w:after="40"/>
              <w:ind w:left="-57" w:right="-57"/>
              <w:rPr>
                <w:rFonts w:ascii="Times New Roman" w:hAnsi="Times New Roman" w:cs="Times New Roman"/>
                <w:color w:val="auto"/>
              </w:rPr>
            </w:pPr>
            <w:r w:rsidRPr="006040D8">
              <w:rPr>
                <w:rFonts w:ascii="Times New Roman" w:hAnsi="Times New Roman" w:cs="Times New Roman"/>
                <w:b/>
                <w:color w:val="auto"/>
              </w:rPr>
              <w:t xml:space="preserve"> Ngoại nghiệp</w:t>
            </w:r>
          </w:p>
        </w:tc>
      </w:tr>
      <w:tr w:rsidR="006040D8" w:rsidRPr="006040D8" w14:paraId="61586A8D" w14:textId="77777777" w:rsidTr="00500F29">
        <w:tc>
          <w:tcPr>
            <w:tcW w:w="644" w:type="dxa"/>
            <w:vAlign w:val="center"/>
          </w:tcPr>
          <w:p w14:paraId="23AB7021"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1.1</w:t>
            </w:r>
          </w:p>
        </w:tc>
        <w:tc>
          <w:tcPr>
            <w:tcW w:w="2504" w:type="dxa"/>
            <w:vAlign w:val="center"/>
          </w:tcPr>
          <w:p w14:paraId="02F95924" w14:textId="77777777" w:rsidR="002A040E" w:rsidRPr="006040D8" w:rsidRDefault="002A040E" w:rsidP="001A3D37">
            <w:pPr>
              <w:spacing w:before="40" w:after="40"/>
              <w:ind w:left="-57" w:right="-57"/>
              <w:jc w:val="both"/>
              <w:rPr>
                <w:rFonts w:ascii="Times New Roman" w:hAnsi="Times New Roman" w:cs="Times New Roman"/>
                <w:color w:val="auto"/>
              </w:rPr>
            </w:pPr>
            <w:r w:rsidRPr="006040D8">
              <w:rPr>
                <w:rFonts w:ascii="Times New Roman" w:hAnsi="Times New Roman" w:cs="Times New Roman"/>
                <w:color w:val="auto"/>
              </w:rPr>
              <w:t>Công tác chuẩn bị</w:t>
            </w:r>
          </w:p>
        </w:tc>
        <w:tc>
          <w:tcPr>
            <w:tcW w:w="1320" w:type="dxa"/>
            <w:vAlign w:val="center"/>
          </w:tcPr>
          <w:p w14:paraId="32DD6191" w14:textId="77777777" w:rsidR="002A040E" w:rsidRPr="006040D8" w:rsidRDefault="002A040E" w:rsidP="001A3D37">
            <w:pPr>
              <w:spacing w:before="40" w:after="40"/>
              <w:ind w:left="-57" w:right="-57"/>
              <w:jc w:val="center"/>
              <w:rPr>
                <w:rFonts w:ascii="Times New Roman" w:hAnsi="Times New Roman" w:cs="Times New Roman"/>
                <w:color w:val="auto"/>
                <w:spacing w:val="-10"/>
              </w:rPr>
            </w:pPr>
            <w:r w:rsidRPr="006040D8">
              <w:rPr>
                <w:rFonts w:ascii="Times New Roman" w:hAnsi="Times New Roman" w:cs="Times New Roman"/>
                <w:color w:val="auto"/>
                <w:spacing w:val="-10"/>
                <w:sz w:val="22"/>
              </w:rPr>
              <w:t>Nhóm 4  (1KTV4</w:t>
            </w:r>
            <w:r w:rsidRPr="006040D8">
              <w:rPr>
                <w:rFonts w:ascii="Times New Roman" w:hAnsi="Times New Roman" w:cs="Times New Roman"/>
                <w:color w:val="auto"/>
                <w:spacing w:val="-10"/>
                <w:sz w:val="22"/>
                <w:lang w:val="en-US"/>
              </w:rPr>
              <w:t xml:space="preserve">, </w:t>
            </w:r>
            <w:r w:rsidRPr="006040D8">
              <w:rPr>
                <w:rFonts w:ascii="Times New Roman" w:hAnsi="Times New Roman" w:cs="Times New Roman"/>
                <w:color w:val="auto"/>
                <w:spacing w:val="-10"/>
                <w:sz w:val="22"/>
              </w:rPr>
              <w:t>2KTV6</w:t>
            </w:r>
            <w:r w:rsidRPr="006040D8">
              <w:rPr>
                <w:rFonts w:ascii="Times New Roman" w:hAnsi="Times New Roman" w:cs="Times New Roman"/>
                <w:color w:val="auto"/>
                <w:spacing w:val="-10"/>
                <w:sz w:val="22"/>
                <w:lang w:val="en-US"/>
              </w:rPr>
              <w:t xml:space="preserve">, </w:t>
            </w:r>
            <w:r w:rsidRPr="006040D8">
              <w:rPr>
                <w:rFonts w:ascii="Times New Roman" w:hAnsi="Times New Roman" w:cs="Times New Roman"/>
                <w:color w:val="auto"/>
                <w:spacing w:val="-10"/>
                <w:sz w:val="22"/>
              </w:rPr>
              <w:t xml:space="preserve"> 1KTV10)</w:t>
            </w:r>
          </w:p>
        </w:tc>
        <w:tc>
          <w:tcPr>
            <w:tcW w:w="715" w:type="dxa"/>
            <w:vAlign w:val="center"/>
          </w:tcPr>
          <w:p w14:paraId="71F4C6F3" w14:textId="5BD14293" w:rsidR="002A040E" w:rsidRPr="006040D8" w:rsidRDefault="002A040E" w:rsidP="001A3D37">
            <w:pPr>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1-</w:t>
            </w:r>
            <w:r w:rsidR="00BA7A1E" w:rsidRPr="006040D8">
              <w:rPr>
                <w:rFonts w:ascii="Times New Roman" w:hAnsi="Times New Roman" w:cs="Times New Roman"/>
                <w:color w:val="auto"/>
                <w:lang w:val="en-US"/>
              </w:rPr>
              <w:t>5</w:t>
            </w:r>
          </w:p>
        </w:tc>
        <w:tc>
          <w:tcPr>
            <w:tcW w:w="839" w:type="dxa"/>
            <w:vAlign w:val="center"/>
          </w:tcPr>
          <w:p w14:paraId="20D94306"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02</w:t>
            </w:r>
          </w:p>
          <w:p w14:paraId="49ED06AF"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0,6</w:t>
            </w:r>
            <w:r w:rsidRPr="006040D8">
              <w:rPr>
                <w:rFonts w:ascii="Times New Roman" w:hAnsi="Times New Roman" w:cs="Times New Roman"/>
                <w:color w:val="auto"/>
                <w:lang w:val="en-US"/>
              </w:rPr>
              <w:t>2</w:t>
            </w:r>
          </w:p>
        </w:tc>
        <w:tc>
          <w:tcPr>
            <w:tcW w:w="846" w:type="dxa"/>
            <w:vAlign w:val="center"/>
          </w:tcPr>
          <w:p w14:paraId="252648AF"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w:t>
            </w:r>
            <w:r w:rsidRPr="006040D8">
              <w:rPr>
                <w:rFonts w:ascii="Times New Roman" w:hAnsi="Times New Roman" w:cs="Times New Roman"/>
                <w:color w:val="auto"/>
                <w:u w:val="single"/>
                <w:lang w:val="en-US"/>
              </w:rPr>
              <w:t>03</w:t>
            </w:r>
          </w:p>
          <w:p w14:paraId="48BF24A3"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24</w:t>
            </w:r>
          </w:p>
        </w:tc>
        <w:tc>
          <w:tcPr>
            <w:tcW w:w="830" w:type="dxa"/>
            <w:vAlign w:val="center"/>
          </w:tcPr>
          <w:p w14:paraId="67ED4A7E"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4,50</w:t>
            </w:r>
          </w:p>
          <w:p w14:paraId="154FB657"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2,75</w:t>
            </w:r>
          </w:p>
        </w:tc>
        <w:tc>
          <w:tcPr>
            <w:tcW w:w="875" w:type="dxa"/>
            <w:vAlign w:val="center"/>
          </w:tcPr>
          <w:p w14:paraId="2E12F708"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22,28</w:t>
            </w:r>
          </w:p>
          <w:p w14:paraId="289BB610"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13,62</w:t>
            </w:r>
          </w:p>
        </w:tc>
        <w:tc>
          <w:tcPr>
            <w:tcW w:w="954" w:type="dxa"/>
            <w:vAlign w:val="center"/>
          </w:tcPr>
          <w:p w14:paraId="78A45A94"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40,50</w:t>
            </w:r>
          </w:p>
          <w:p w14:paraId="5433C6A4"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24,75</w:t>
            </w:r>
          </w:p>
        </w:tc>
      </w:tr>
      <w:tr w:rsidR="006040D8" w:rsidRPr="006040D8" w14:paraId="138CF4E8" w14:textId="77777777" w:rsidTr="00500F29">
        <w:tc>
          <w:tcPr>
            <w:tcW w:w="644" w:type="dxa"/>
            <w:vMerge w:val="restart"/>
            <w:vAlign w:val="center"/>
          </w:tcPr>
          <w:p w14:paraId="17FC8F6C"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1.2</w:t>
            </w:r>
          </w:p>
        </w:tc>
        <w:tc>
          <w:tcPr>
            <w:tcW w:w="2504" w:type="dxa"/>
            <w:vMerge w:val="restart"/>
            <w:vAlign w:val="center"/>
          </w:tcPr>
          <w:p w14:paraId="4F16E0CD" w14:textId="77777777" w:rsidR="002A040E" w:rsidRPr="006040D8" w:rsidRDefault="002A040E" w:rsidP="001A3D37">
            <w:pPr>
              <w:spacing w:before="40" w:after="40"/>
              <w:ind w:left="-57" w:right="-57"/>
              <w:jc w:val="both"/>
              <w:rPr>
                <w:rFonts w:ascii="Times New Roman" w:hAnsi="Times New Roman" w:cs="Times New Roman"/>
                <w:color w:val="auto"/>
              </w:rPr>
            </w:pPr>
            <w:r w:rsidRPr="004423BD">
              <w:rPr>
                <w:rFonts w:ascii="Times New Roman" w:hAnsi="Times New Roman" w:cs="Times New Roman"/>
                <w:color w:val="auto"/>
              </w:rPr>
              <w:t>Lập l</w:t>
            </w:r>
            <w:r w:rsidRPr="006040D8">
              <w:rPr>
                <w:rFonts w:ascii="Times New Roman" w:hAnsi="Times New Roman" w:cs="Times New Roman"/>
                <w:color w:val="auto"/>
              </w:rPr>
              <w:t xml:space="preserve">ưới </w:t>
            </w:r>
            <w:r w:rsidRPr="004423BD">
              <w:rPr>
                <w:rFonts w:ascii="Times New Roman" w:hAnsi="Times New Roman" w:cs="Times New Roman"/>
                <w:color w:val="auto"/>
              </w:rPr>
              <w:t xml:space="preserve">khống chế </w:t>
            </w:r>
            <w:r w:rsidRPr="006040D8">
              <w:rPr>
                <w:rFonts w:ascii="Times New Roman" w:hAnsi="Times New Roman" w:cs="Times New Roman"/>
                <w:color w:val="auto"/>
              </w:rPr>
              <w:t>đo vẽ</w:t>
            </w:r>
          </w:p>
        </w:tc>
        <w:tc>
          <w:tcPr>
            <w:tcW w:w="1320" w:type="dxa"/>
            <w:vMerge w:val="restart"/>
            <w:vAlign w:val="center"/>
          </w:tcPr>
          <w:p w14:paraId="3BBAE5A6"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spacing w:val="-10"/>
                <w:sz w:val="22"/>
                <w:szCs w:val="22"/>
              </w:rPr>
              <w:t xml:space="preserve">Nhóm 5 </w:t>
            </w:r>
            <w:r w:rsidRPr="006040D8">
              <w:rPr>
                <w:rFonts w:ascii="Times New Roman" w:hAnsi="Times New Roman" w:cs="Times New Roman"/>
                <w:color w:val="auto"/>
                <w:sz w:val="22"/>
              </w:rPr>
              <w:t xml:space="preserve"> (2KTV4</w:t>
            </w:r>
            <w:r w:rsidRPr="006040D8">
              <w:rPr>
                <w:rFonts w:ascii="Times New Roman" w:hAnsi="Times New Roman" w:cs="Times New Roman"/>
                <w:color w:val="auto"/>
                <w:sz w:val="22"/>
                <w:lang w:val="en-US"/>
              </w:rPr>
              <w:t xml:space="preserve">, </w:t>
            </w:r>
            <w:r w:rsidRPr="006040D8">
              <w:rPr>
                <w:rFonts w:ascii="Times New Roman" w:hAnsi="Times New Roman" w:cs="Times New Roman"/>
                <w:color w:val="auto"/>
                <w:sz w:val="22"/>
              </w:rPr>
              <w:lastRenderedPageBreak/>
              <w:t>2KTV6</w:t>
            </w:r>
            <w:r w:rsidRPr="006040D8">
              <w:rPr>
                <w:rFonts w:ascii="Times New Roman" w:hAnsi="Times New Roman" w:cs="Times New Roman"/>
                <w:color w:val="auto"/>
                <w:sz w:val="22"/>
                <w:lang w:val="en-US"/>
              </w:rPr>
              <w:t xml:space="preserve">, </w:t>
            </w:r>
            <w:r w:rsidRPr="006040D8">
              <w:rPr>
                <w:rFonts w:ascii="Times New Roman" w:hAnsi="Times New Roman" w:cs="Times New Roman"/>
                <w:color w:val="auto"/>
                <w:sz w:val="22"/>
              </w:rPr>
              <w:t>1KTV10)</w:t>
            </w:r>
          </w:p>
        </w:tc>
        <w:tc>
          <w:tcPr>
            <w:tcW w:w="715" w:type="dxa"/>
            <w:vAlign w:val="center"/>
          </w:tcPr>
          <w:p w14:paraId="0C08EE9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lastRenderedPageBreak/>
              <w:t>1</w:t>
            </w:r>
          </w:p>
        </w:tc>
        <w:tc>
          <w:tcPr>
            <w:tcW w:w="839" w:type="dxa"/>
            <w:vAlign w:val="center"/>
          </w:tcPr>
          <w:p w14:paraId="58B184E5"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34</w:t>
            </w:r>
          </w:p>
        </w:tc>
        <w:tc>
          <w:tcPr>
            <w:tcW w:w="846" w:type="dxa"/>
            <w:vAlign w:val="center"/>
          </w:tcPr>
          <w:p w14:paraId="2D4424A7"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81</w:t>
            </w:r>
          </w:p>
        </w:tc>
        <w:tc>
          <w:tcPr>
            <w:tcW w:w="830" w:type="dxa"/>
            <w:vAlign w:val="center"/>
          </w:tcPr>
          <w:p w14:paraId="2A3EDDE1"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3,73</w:t>
            </w:r>
          </w:p>
        </w:tc>
        <w:tc>
          <w:tcPr>
            <w:tcW w:w="875" w:type="dxa"/>
            <w:vAlign w:val="center"/>
          </w:tcPr>
          <w:p w14:paraId="48D2D7F4"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12,33</w:t>
            </w:r>
          </w:p>
        </w:tc>
        <w:tc>
          <w:tcPr>
            <w:tcW w:w="954" w:type="dxa"/>
            <w:vAlign w:val="center"/>
          </w:tcPr>
          <w:p w14:paraId="5BB395F6"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22,42</w:t>
            </w:r>
          </w:p>
        </w:tc>
      </w:tr>
      <w:tr w:rsidR="006040D8" w:rsidRPr="006040D8" w14:paraId="26C4C773" w14:textId="77777777" w:rsidTr="00500F29">
        <w:tc>
          <w:tcPr>
            <w:tcW w:w="644" w:type="dxa"/>
            <w:vMerge/>
            <w:vAlign w:val="center"/>
          </w:tcPr>
          <w:p w14:paraId="219C2965"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7EECDB9C"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5FB1DA4B"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45105B5E"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p>
        </w:tc>
        <w:tc>
          <w:tcPr>
            <w:tcW w:w="839" w:type="dxa"/>
            <w:vAlign w:val="center"/>
          </w:tcPr>
          <w:p w14:paraId="261A1A79"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2,81</w:t>
            </w:r>
          </w:p>
        </w:tc>
        <w:tc>
          <w:tcPr>
            <w:tcW w:w="846" w:type="dxa"/>
            <w:vAlign w:val="center"/>
          </w:tcPr>
          <w:p w14:paraId="52764A81"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w:t>
            </w:r>
            <w:r w:rsidRPr="006040D8">
              <w:rPr>
                <w:rFonts w:ascii="Times New Roman" w:hAnsi="Times New Roman" w:cs="Times New Roman"/>
                <w:color w:val="auto"/>
                <w:lang w:val="en-US"/>
              </w:rPr>
              <w:t>37</w:t>
            </w:r>
          </w:p>
        </w:tc>
        <w:tc>
          <w:tcPr>
            <w:tcW w:w="830" w:type="dxa"/>
            <w:vAlign w:val="center"/>
          </w:tcPr>
          <w:p w14:paraId="1F1519B2"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4,48</w:t>
            </w:r>
          </w:p>
        </w:tc>
        <w:tc>
          <w:tcPr>
            <w:tcW w:w="875" w:type="dxa"/>
            <w:vAlign w:val="center"/>
          </w:tcPr>
          <w:p w14:paraId="07878B8C"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14,80</w:t>
            </w:r>
          </w:p>
        </w:tc>
        <w:tc>
          <w:tcPr>
            <w:tcW w:w="954" w:type="dxa"/>
            <w:vAlign w:val="center"/>
          </w:tcPr>
          <w:p w14:paraId="76013114"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26,90</w:t>
            </w:r>
          </w:p>
        </w:tc>
      </w:tr>
      <w:tr w:rsidR="006040D8" w:rsidRPr="006040D8" w14:paraId="191110B8" w14:textId="77777777" w:rsidTr="00500F29">
        <w:tc>
          <w:tcPr>
            <w:tcW w:w="644" w:type="dxa"/>
            <w:vMerge/>
            <w:vAlign w:val="center"/>
          </w:tcPr>
          <w:p w14:paraId="662451EE"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1A67F86C"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21B1FC5C"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442B26F2"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w:t>
            </w:r>
          </w:p>
        </w:tc>
        <w:tc>
          <w:tcPr>
            <w:tcW w:w="839" w:type="dxa"/>
            <w:vAlign w:val="center"/>
          </w:tcPr>
          <w:p w14:paraId="7F16359D"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w:t>
            </w:r>
            <w:r w:rsidRPr="006040D8">
              <w:rPr>
                <w:rFonts w:ascii="Times New Roman" w:hAnsi="Times New Roman" w:cs="Times New Roman"/>
                <w:color w:val="auto"/>
                <w:lang w:val="en-US"/>
              </w:rPr>
              <w:t>37</w:t>
            </w:r>
          </w:p>
        </w:tc>
        <w:tc>
          <w:tcPr>
            <w:tcW w:w="846" w:type="dxa"/>
            <w:vAlign w:val="center"/>
          </w:tcPr>
          <w:p w14:paraId="1213B96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w:t>
            </w:r>
            <w:r w:rsidRPr="006040D8">
              <w:rPr>
                <w:rFonts w:ascii="Times New Roman" w:hAnsi="Times New Roman" w:cs="Times New Roman"/>
                <w:color w:val="auto"/>
                <w:lang w:val="en-US"/>
              </w:rPr>
              <w:t>04</w:t>
            </w:r>
          </w:p>
        </w:tc>
        <w:tc>
          <w:tcPr>
            <w:tcW w:w="830" w:type="dxa"/>
            <w:vAlign w:val="center"/>
          </w:tcPr>
          <w:p w14:paraId="19BC7784"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5,38</w:t>
            </w:r>
          </w:p>
        </w:tc>
        <w:tc>
          <w:tcPr>
            <w:tcW w:w="875" w:type="dxa"/>
            <w:vAlign w:val="center"/>
          </w:tcPr>
          <w:p w14:paraId="6E41C749"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17,75</w:t>
            </w:r>
          </w:p>
        </w:tc>
        <w:tc>
          <w:tcPr>
            <w:tcW w:w="954" w:type="dxa"/>
            <w:vAlign w:val="center"/>
          </w:tcPr>
          <w:p w14:paraId="6C872E8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32,28</w:t>
            </w:r>
          </w:p>
        </w:tc>
      </w:tr>
      <w:tr w:rsidR="006040D8" w:rsidRPr="006040D8" w14:paraId="62F1DD83" w14:textId="77777777" w:rsidTr="00500F29">
        <w:tc>
          <w:tcPr>
            <w:tcW w:w="644" w:type="dxa"/>
            <w:vMerge/>
            <w:vAlign w:val="center"/>
          </w:tcPr>
          <w:p w14:paraId="3EBB1951"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2AC7144A"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326228E2"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7AC7434F"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w:t>
            </w:r>
          </w:p>
        </w:tc>
        <w:tc>
          <w:tcPr>
            <w:tcW w:w="839" w:type="dxa"/>
            <w:vAlign w:val="center"/>
          </w:tcPr>
          <w:p w14:paraId="22AA4B41"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w:t>
            </w:r>
            <w:r w:rsidRPr="006040D8">
              <w:rPr>
                <w:rFonts w:ascii="Times New Roman" w:hAnsi="Times New Roman" w:cs="Times New Roman"/>
                <w:color w:val="auto"/>
                <w:lang w:val="en-US"/>
              </w:rPr>
              <w:t>04</w:t>
            </w:r>
          </w:p>
        </w:tc>
        <w:tc>
          <w:tcPr>
            <w:tcW w:w="846" w:type="dxa"/>
            <w:vAlign w:val="center"/>
          </w:tcPr>
          <w:p w14:paraId="7A15BC4D"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4,85</w:t>
            </w:r>
          </w:p>
        </w:tc>
        <w:tc>
          <w:tcPr>
            <w:tcW w:w="830" w:type="dxa"/>
            <w:vAlign w:val="center"/>
          </w:tcPr>
          <w:p w14:paraId="2EE5BEF3"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6,45</w:t>
            </w:r>
          </w:p>
        </w:tc>
        <w:tc>
          <w:tcPr>
            <w:tcW w:w="875" w:type="dxa"/>
            <w:vAlign w:val="center"/>
          </w:tcPr>
          <w:p w14:paraId="3EDB3630"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21,31</w:t>
            </w:r>
          </w:p>
        </w:tc>
        <w:tc>
          <w:tcPr>
            <w:tcW w:w="954" w:type="dxa"/>
            <w:vAlign w:val="center"/>
          </w:tcPr>
          <w:p w14:paraId="7ABA94F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38,74</w:t>
            </w:r>
          </w:p>
        </w:tc>
      </w:tr>
      <w:tr w:rsidR="006040D8" w:rsidRPr="006040D8" w14:paraId="02D3AA51" w14:textId="77777777" w:rsidTr="00500F29">
        <w:tc>
          <w:tcPr>
            <w:tcW w:w="644" w:type="dxa"/>
            <w:vMerge/>
            <w:vAlign w:val="center"/>
          </w:tcPr>
          <w:p w14:paraId="73CBC853"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6BD0FAE8"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4B367FB4"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04CE0C1D"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w:t>
            </w:r>
          </w:p>
        </w:tc>
        <w:tc>
          <w:tcPr>
            <w:tcW w:w="839" w:type="dxa"/>
            <w:vAlign w:val="center"/>
          </w:tcPr>
          <w:p w14:paraId="4FAA3845"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4,84</w:t>
            </w:r>
          </w:p>
        </w:tc>
        <w:tc>
          <w:tcPr>
            <w:tcW w:w="846" w:type="dxa"/>
            <w:vAlign w:val="center"/>
          </w:tcPr>
          <w:p w14:paraId="503D9E09"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5,81</w:t>
            </w:r>
          </w:p>
        </w:tc>
        <w:tc>
          <w:tcPr>
            <w:tcW w:w="830" w:type="dxa"/>
            <w:vAlign w:val="center"/>
          </w:tcPr>
          <w:p w14:paraId="66E4997B"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7,75</w:t>
            </w:r>
          </w:p>
        </w:tc>
        <w:tc>
          <w:tcPr>
            <w:tcW w:w="875" w:type="dxa"/>
            <w:vAlign w:val="center"/>
          </w:tcPr>
          <w:p w14:paraId="6AE0F832"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954" w:type="dxa"/>
            <w:vAlign w:val="center"/>
          </w:tcPr>
          <w:p w14:paraId="539E8150" w14:textId="77777777" w:rsidR="002A040E" w:rsidRPr="006040D8" w:rsidRDefault="002A040E" w:rsidP="001A3D37">
            <w:pPr>
              <w:spacing w:before="40" w:after="40"/>
              <w:ind w:left="-57" w:right="-57"/>
              <w:jc w:val="center"/>
              <w:rPr>
                <w:rFonts w:ascii="Times New Roman" w:hAnsi="Times New Roman" w:cs="Times New Roman"/>
                <w:color w:val="auto"/>
              </w:rPr>
            </w:pPr>
          </w:p>
        </w:tc>
      </w:tr>
      <w:tr w:rsidR="006040D8" w:rsidRPr="006040D8" w14:paraId="162C50D8" w14:textId="77777777" w:rsidTr="00500F29">
        <w:tc>
          <w:tcPr>
            <w:tcW w:w="644" w:type="dxa"/>
            <w:vMerge w:val="restart"/>
            <w:vAlign w:val="center"/>
          </w:tcPr>
          <w:p w14:paraId="0D398726"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1.3</w:t>
            </w:r>
          </w:p>
        </w:tc>
        <w:tc>
          <w:tcPr>
            <w:tcW w:w="2504" w:type="dxa"/>
            <w:vMerge w:val="restart"/>
            <w:vAlign w:val="center"/>
          </w:tcPr>
          <w:p w14:paraId="7302663D" w14:textId="77777777" w:rsidR="002A040E" w:rsidRPr="004423BD" w:rsidRDefault="002A040E" w:rsidP="001A3D37">
            <w:pPr>
              <w:spacing w:before="40" w:after="40"/>
              <w:ind w:left="-57" w:right="-57"/>
              <w:jc w:val="both"/>
              <w:rPr>
                <w:rFonts w:ascii="Times New Roman" w:hAnsi="Times New Roman" w:cs="Times New Roman"/>
                <w:color w:val="auto"/>
              </w:rPr>
            </w:pPr>
            <w:r w:rsidRPr="006040D8">
              <w:rPr>
                <w:rFonts w:ascii="Times New Roman" w:hAnsi="Times New Roman" w:cs="Times New Roman"/>
                <w:color w:val="auto"/>
              </w:rPr>
              <w:t>Xác định ranh giới thửa đất</w:t>
            </w:r>
            <w:r w:rsidRPr="004423BD">
              <w:rPr>
                <w:rFonts w:ascii="Times New Roman" w:hAnsi="Times New Roman" w:cs="Times New Roman"/>
                <w:color w:val="auto"/>
              </w:rPr>
              <w:t xml:space="preserve"> trên thực địa</w:t>
            </w:r>
          </w:p>
        </w:tc>
        <w:tc>
          <w:tcPr>
            <w:tcW w:w="1320" w:type="dxa"/>
            <w:vMerge w:val="restart"/>
            <w:vAlign w:val="center"/>
          </w:tcPr>
          <w:p w14:paraId="3E193427"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Nhóm 2KTV6</w:t>
            </w:r>
          </w:p>
        </w:tc>
        <w:tc>
          <w:tcPr>
            <w:tcW w:w="715" w:type="dxa"/>
            <w:vAlign w:val="center"/>
          </w:tcPr>
          <w:p w14:paraId="67F28C6A"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p>
        </w:tc>
        <w:tc>
          <w:tcPr>
            <w:tcW w:w="839" w:type="dxa"/>
            <w:vAlign w:val="center"/>
          </w:tcPr>
          <w:p w14:paraId="78999FAF"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lang w:val="en-US"/>
              </w:rPr>
              <w:t>19,62</w:t>
            </w:r>
          </w:p>
          <w:p w14:paraId="388FE51A"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19,62</w:t>
            </w:r>
          </w:p>
        </w:tc>
        <w:tc>
          <w:tcPr>
            <w:tcW w:w="846" w:type="dxa"/>
            <w:vAlign w:val="center"/>
          </w:tcPr>
          <w:p w14:paraId="0354D8E9"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8</w:t>
            </w:r>
            <w:r w:rsidRPr="006040D8">
              <w:rPr>
                <w:rFonts w:ascii="Times New Roman" w:hAnsi="Times New Roman" w:cs="Times New Roman"/>
                <w:color w:val="auto"/>
                <w:u w:val="single"/>
              </w:rPr>
              <w:t>,00</w:t>
            </w:r>
          </w:p>
          <w:p w14:paraId="69121A8A"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8</w:t>
            </w:r>
            <w:r w:rsidRPr="006040D8">
              <w:rPr>
                <w:rFonts w:ascii="Times New Roman" w:hAnsi="Times New Roman" w:cs="Times New Roman"/>
                <w:color w:val="auto"/>
              </w:rPr>
              <w:t>,00</w:t>
            </w:r>
          </w:p>
        </w:tc>
        <w:tc>
          <w:tcPr>
            <w:tcW w:w="830" w:type="dxa"/>
            <w:vAlign w:val="center"/>
          </w:tcPr>
          <w:p w14:paraId="76910D4D"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30,00</w:t>
            </w:r>
          </w:p>
          <w:p w14:paraId="35B84CC4"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30,00</w:t>
            </w:r>
          </w:p>
        </w:tc>
        <w:tc>
          <w:tcPr>
            <w:tcW w:w="875" w:type="dxa"/>
            <w:vAlign w:val="center"/>
          </w:tcPr>
          <w:p w14:paraId="7A65D68A"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82,50</w:t>
            </w:r>
          </w:p>
          <w:p w14:paraId="2FE45615"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82,50</w:t>
            </w:r>
          </w:p>
        </w:tc>
        <w:tc>
          <w:tcPr>
            <w:tcW w:w="954" w:type="dxa"/>
            <w:vAlign w:val="center"/>
          </w:tcPr>
          <w:p w14:paraId="65C73779"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187,50</w:t>
            </w:r>
          </w:p>
          <w:p w14:paraId="26A8009D"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187,50</w:t>
            </w:r>
          </w:p>
        </w:tc>
      </w:tr>
      <w:tr w:rsidR="006040D8" w:rsidRPr="006040D8" w14:paraId="2C8AD34E" w14:textId="77777777" w:rsidTr="00500F29">
        <w:tc>
          <w:tcPr>
            <w:tcW w:w="644" w:type="dxa"/>
            <w:vMerge/>
            <w:vAlign w:val="center"/>
          </w:tcPr>
          <w:p w14:paraId="3D261EB9"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7A757825"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078F1496"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17157CC3"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p>
        </w:tc>
        <w:tc>
          <w:tcPr>
            <w:tcW w:w="839" w:type="dxa"/>
            <w:vAlign w:val="center"/>
          </w:tcPr>
          <w:p w14:paraId="74F752A4"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lang w:val="en-US"/>
              </w:rPr>
              <w:t>23,54</w:t>
            </w:r>
          </w:p>
          <w:p w14:paraId="4F2A474D"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3,54</w:t>
            </w:r>
          </w:p>
        </w:tc>
        <w:tc>
          <w:tcPr>
            <w:tcW w:w="846" w:type="dxa"/>
            <w:vAlign w:val="center"/>
          </w:tcPr>
          <w:p w14:paraId="23FE3A34"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w:t>
            </w:r>
            <w:r w:rsidRPr="006040D8">
              <w:rPr>
                <w:rFonts w:ascii="Times New Roman" w:hAnsi="Times New Roman" w:cs="Times New Roman"/>
                <w:color w:val="auto"/>
                <w:u w:val="single"/>
                <w:lang w:val="en-US"/>
              </w:rPr>
              <w:t>1,60</w:t>
            </w:r>
          </w:p>
          <w:p w14:paraId="6B0B9F93"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1,60</w:t>
            </w:r>
          </w:p>
        </w:tc>
        <w:tc>
          <w:tcPr>
            <w:tcW w:w="830" w:type="dxa"/>
            <w:vAlign w:val="center"/>
          </w:tcPr>
          <w:p w14:paraId="37F5BD91"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36,00</w:t>
            </w:r>
          </w:p>
          <w:p w14:paraId="6976448E"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36,00</w:t>
            </w:r>
          </w:p>
        </w:tc>
        <w:tc>
          <w:tcPr>
            <w:tcW w:w="875" w:type="dxa"/>
            <w:vAlign w:val="center"/>
          </w:tcPr>
          <w:p w14:paraId="7930F677"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99,00</w:t>
            </w:r>
          </w:p>
          <w:p w14:paraId="666C2F3C"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99,00</w:t>
            </w:r>
          </w:p>
        </w:tc>
        <w:tc>
          <w:tcPr>
            <w:tcW w:w="954" w:type="dxa"/>
            <w:vAlign w:val="center"/>
          </w:tcPr>
          <w:p w14:paraId="5F5D0250"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225,00</w:t>
            </w:r>
          </w:p>
          <w:p w14:paraId="0E2E9806"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225,00</w:t>
            </w:r>
          </w:p>
        </w:tc>
      </w:tr>
      <w:tr w:rsidR="006040D8" w:rsidRPr="006040D8" w14:paraId="141B7D0E" w14:textId="77777777" w:rsidTr="00500F29">
        <w:tc>
          <w:tcPr>
            <w:tcW w:w="644" w:type="dxa"/>
            <w:vMerge/>
            <w:vAlign w:val="center"/>
          </w:tcPr>
          <w:p w14:paraId="64D928DB"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7A014B5F"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1EB57858"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32D6931F"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w:t>
            </w:r>
          </w:p>
        </w:tc>
        <w:tc>
          <w:tcPr>
            <w:tcW w:w="839" w:type="dxa"/>
            <w:vAlign w:val="center"/>
          </w:tcPr>
          <w:p w14:paraId="0DF7B4FB"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lang w:val="en-US"/>
              </w:rPr>
              <w:t>28,25</w:t>
            </w:r>
          </w:p>
          <w:p w14:paraId="72E6AD3D"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28,25</w:t>
            </w:r>
          </w:p>
        </w:tc>
        <w:tc>
          <w:tcPr>
            <w:tcW w:w="846" w:type="dxa"/>
            <w:vAlign w:val="center"/>
          </w:tcPr>
          <w:p w14:paraId="1690F5DF"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3</w:t>
            </w:r>
            <w:r w:rsidRPr="006040D8">
              <w:rPr>
                <w:rFonts w:ascii="Times New Roman" w:hAnsi="Times New Roman" w:cs="Times New Roman"/>
                <w:color w:val="auto"/>
                <w:u w:val="single"/>
                <w:lang w:val="en-US"/>
              </w:rPr>
              <w:t>3,44</w:t>
            </w:r>
          </w:p>
          <w:p w14:paraId="52353777"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w:t>
            </w:r>
            <w:r w:rsidRPr="006040D8">
              <w:rPr>
                <w:rFonts w:ascii="Times New Roman" w:hAnsi="Times New Roman" w:cs="Times New Roman"/>
                <w:color w:val="auto"/>
                <w:lang w:val="en-US"/>
              </w:rPr>
              <w:t>3,44</w:t>
            </w:r>
          </w:p>
        </w:tc>
        <w:tc>
          <w:tcPr>
            <w:tcW w:w="830" w:type="dxa"/>
            <w:vAlign w:val="center"/>
          </w:tcPr>
          <w:p w14:paraId="5E9DA6B2"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43,20</w:t>
            </w:r>
          </w:p>
          <w:p w14:paraId="6110EC07"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43,20</w:t>
            </w:r>
          </w:p>
        </w:tc>
        <w:tc>
          <w:tcPr>
            <w:tcW w:w="875" w:type="dxa"/>
            <w:vAlign w:val="center"/>
          </w:tcPr>
          <w:p w14:paraId="613BC1ED"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118,80</w:t>
            </w:r>
          </w:p>
          <w:p w14:paraId="4C8B84D4"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118,80</w:t>
            </w:r>
          </w:p>
        </w:tc>
        <w:tc>
          <w:tcPr>
            <w:tcW w:w="954" w:type="dxa"/>
            <w:vAlign w:val="center"/>
          </w:tcPr>
          <w:p w14:paraId="1F7389CA"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270,00</w:t>
            </w:r>
          </w:p>
          <w:p w14:paraId="2E79DCE1"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270,00</w:t>
            </w:r>
          </w:p>
        </w:tc>
      </w:tr>
      <w:tr w:rsidR="006040D8" w:rsidRPr="006040D8" w14:paraId="7387AABC" w14:textId="77777777" w:rsidTr="00500F29">
        <w:tc>
          <w:tcPr>
            <w:tcW w:w="644" w:type="dxa"/>
            <w:vMerge/>
            <w:vAlign w:val="center"/>
          </w:tcPr>
          <w:p w14:paraId="7D994957"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7C9F84D7"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0EB81E39"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486C3CC2"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w:t>
            </w:r>
          </w:p>
        </w:tc>
        <w:tc>
          <w:tcPr>
            <w:tcW w:w="839" w:type="dxa"/>
            <w:vAlign w:val="center"/>
          </w:tcPr>
          <w:p w14:paraId="7D126B19"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3</w:t>
            </w:r>
            <w:r w:rsidRPr="006040D8">
              <w:rPr>
                <w:rFonts w:ascii="Times New Roman" w:hAnsi="Times New Roman" w:cs="Times New Roman"/>
                <w:color w:val="auto"/>
                <w:u w:val="single"/>
                <w:lang w:val="en-US"/>
              </w:rPr>
              <w:t>3,90</w:t>
            </w:r>
          </w:p>
          <w:p w14:paraId="46A392F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w:t>
            </w:r>
            <w:r w:rsidRPr="006040D8">
              <w:rPr>
                <w:rFonts w:ascii="Times New Roman" w:hAnsi="Times New Roman" w:cs="Times New Roman"/>
                <w:color w:val="auto"/>
                <w:lang w:val="en-US"/>
              </w:rPr>
              <w:t>3,90</w:t>
            </w:r>
          </w:p>
        </w:tc>
        <w:tc>
          <w:tcPr>
            <w:tcW w:w="846" w:type="dxa"/>
            <w:vAlign w:val="center"/>
          </w:tcPr>
          <w:p w14:paraId="0C4A1BB9"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5</w:t>
            </w:r>
            <w:r w:rsidRPr="006040D8">
              <w:rPr>
                <w:rFonts w:ascii="Times New Roman" w:hAnsi="Times New Roman" w:cs="Times New Roman"/>
                <w:color w:val="auto"/>
                <w:u w:val="single"/>
                <w:lang w:val="en-US"/>
              </w:rPr>
              <w:t>2</w:t>
            </w:r>
            <w:r w:rsidRPr="006040D8">
              <w:rPr>
                <w:rFonts w:ascii="Times New Roman" w:hAnsi="Times New Roman" w:cs="Times New Roman"/>
                <w:color w:val="auto"/>
                <w:u w:val="single"/>
              </w:rPr>
              <w:t>,</w:t>
            </w:r>
            <w:r w:rsidRPr="006040D8">
              <w:rPr>
                <w:rFonts w:ascii="Times New Roman" w:hAnsi="Times New Roman" w:cs="Times New Roman"/>
                <w:color w:val="auto"/>
                <w:u w:val="single"/>
                <w:lang w:val="en-US"/>
              </w:rPr>
              <w:t>30</w:t>
            </w:r>
          </w:p>
          <w:p w14:paraId="121643B4"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w:t>
            </w:r>
            <w:r w:rsidRPr="006040D8">
              <w:rPr>
                <w:rFonts w:ascii="Times New Roman" w:hAnsi="Times New Roman" w:cs="Times New Roman"/>
                <w:color w:val="auto"/>
                <w:lang w:val="en-US"/>
              </w:rPr>
              <w:t>2</w:t>
            </w:r>
            <w:r w:rsidRPr="006040D8">
              <w:rPr>
                <w:rFonts w:ascii="Times New Roman" w:hAnsi="Times New Roman" w:cs="Times New Roman"/>
                <w:color w:val="auto"/>
              </w:rPr>
              <w:t>,</w:t>
            </w:r>
            <w:r w:rsidRPr="006040D8">
              <w:rPr>
                <w:rFonts w:ascii="Times New Roman" w:hAnsi="Times New Roman" w:cs="Times New Roman"/>
                <w:color w:val="auto"/>
                <w:lang w:val="en-US"/>
              </w:rPr>
              <w:t>3</w:t>
            </w:r>
            <w:r w:rsidRPr="006040D8">
              <w:rPr>
                <w:rFonts w:ascii="Times New Roman" w:hAnsi="Times New Roman" w:cs="Times New Roman"/>
                <w:color w:val="auto"/>
              </w:rPr>
              <w:t>0</w:t>
            </w:r>
          </w:p>
        </w:tc>
        <w:tc>
          <w:tcPr>
            <w:tcW w:w="830" w:type="dxa"/>
            <w:vAlign w:val="center"/>
          </w:tcPr>
          <w:p w14:paraId="7B300C68"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58,32</w:t>
            </w:r>
          </w:p>
          <w:p w14:paraId="7D58DE93"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58,32</w:t>
            </w:r>
          </w:p>
        </w:tc>
        <w:tc>
          <w:tcPr>
            <w:tcW w:w="875" w:type="dxa"/>
            <w:vAlign w:val="center"/>
          </w:tcPr>
          <w:p w14:paraId="555FA3B7"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142,56</w:t>
            </w:r>
          </w:p>
          <w:p w14:paraId="51187620"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142,56</w:t>
            </w:r>
          </w:p>
        </w:tc>
        <w:tc>
          <w:tcPr>
            <w:tcW w:w="954" w:type="dxa"/>
            <w:vAlign w:val="center"/>
          </w:tcPr>
          <w:p w14:paraId="327890E1"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324,00</w:t>
            </w:r>
          </w:p>
          <w:p w14:paraId="565AC6C0"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324,00</w:t>
            </w:r>
          </w:p>
        </w:tc>
      </w:tr>
      <w:tr w:rsidR="006040D8" w:rsidRPr="006040D8" w14:paraId="5B255188" w14:textId="77777777" w:rsidTr="00500F29">
        <w:tc>
          <w:tcPr>
            <w:tcW w:w="644" w:type="dxa"/>
            <w:vMerge/>
            <w:vAlign w:val="center"/>
          </w:tcPr>
          <w:p w14:paraId="36ADD938"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46731AFA"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48DEB64C"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2304546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w:t>
            </w:r>
          </w:p>
        </w:tc>
        <w:tc>
          <w:tcPr>
            <w:tcW w:w="839" w:type="dxa"/>
            <w:vAlign w:val="center"/>
          </w:tcPr>
          <w:p w14:paraId="07B65F73"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4</w:t>
            </w:r>
            <w:r w:rsidRPr="006040D8">
              <w:rPr>
                <w:rFonts w:ascii="Times New Roman" w:hAnsi="Times New Roman" w:cs="Times New Roman"/>
                <w:color w:val="auto"/>
                <w:u w:val="single"/>
                <w:lang w:val="en-US"/>
              </w:rPr>
              <w:t>0,68</w:t>
            </w:r>
          </w:p>
          <w:p w14:paraId="7A7869DC"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w:t>
            </w:r>
            <w:r w:rsidRPr="006040D8">
              <w:rPr>
                <w:rFonts w:ascii="Times New Roman" w:hAnsi="Times New Roman" w:cs="Times New Roman"/>
                <w:color w:val="auto"/>
                <w:lang w:val="en-US"/>
              </w:rPr>
              <w:t>0,68</w:t>
            </w:r>
          </w:p>
        </w:tc>
        <w:tc>
          <w:tcPr>
            <w:tcW w:w="846" w:type="dxa"/>
            <w:vAlign w:val="center"/>
          </w:tcPr>
          <w:p w14:paraId="788207C4"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7</w:t>
            </w:r>
            <w:r w:rsidRPr="006040D8">
              <w:rPr>
                <w:rFonts w:ascii="Times New Roman" w:hAnsi="Times New Roman" w:cs="Times New Roman"/>
                <w:color w:val="auto"/>
                <w:u w:val="single"/>
                <w:lang w:val="en-US"/>
              </w:rPr>
              <w:t>0,61</w:t>
            </w:r>
          </w:p>
          <w:p w14:paraId="2F70EB4E"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7</w:t>
            </w:r>
            <w:r w:rsidRPr="006040D8">
              <w:rPr>
                <w:rFonts w:ascii="Times New Roman" w:hAnsi="Times New Roman" w:cs="Times New Roman"/>
                <w:color w:val="auto"/>
                <w:lang w:val="en-US"/>
              </w:rPr>
              <w:t>0,61</w:t>
            </w:r>
          </w:p>
        </w:tc>
        <w:tc>
          <w:tcPr>
            <w:tcW w:w="830" w:type="dxa"/>
            <w:vAlign w:val="center"/>
          </w:tcPr>
          <w:p w14:paraId="19FFE7FB"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78,73</w:t>
            </w:r>
          </w:p>
          <w:p w14:paraId="0973371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78,73</w:t>
            </w:r>
          </w:p>
        </w:tc>
        <w:tc>
          <w:tcPr>
            <w:tcW w:w="875" w:type="dxa"/>
            <w:vAlign w:val="center"/>
          </w:tcPr>
          <w:p w14:paraId="24153BF5"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954" w:type="dxa"/>
            <w:vAlign w:val="center"/>
          </w:tcPr>
          <w:p w14:paraId="5DA9EE3C" w14:textId="77777777" w:rsidR="002A040E" w:rsidRPr="006040D8" w:rsidRDefault="002A040E" w:rsidP="001A3D37">
            <w:pPr>
              <w:spacing w:before="40" w:after="40"/>
              <w:ind w:left="-57" w:right="-57"/>
              <w:jc w:val="center"/>
              <w:rPr>
                <w:rFonts w:ascii="Times New Roman" w:hAnsi="Times New Roman" w:cs="Times New Roman"/>
                <w:color w:val="auto"/>
              </w:rPr>
            </w:pPr>
          </w:p>
        </w:tc>
      </w:tr>
      <w:tr w:rsidR="006040D8" w:rsidRPr="006040D8" w14:paraId="676F8C12" w14:textId="77777777" w:rsidTr="00500F29">
        <w:tc>
          <w:tcPr>
            <w:tcW w:w="644" w:type="dxa"/>
            <w:vMerge w:val="restart"/>
            <w:vAlign w:val="center"/>
          </w:tcPr>
          <w:p w14:paraId="41B5B129"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1.4</w:t>
            </w:r>
          </w:p>
        </w:tc>
        <w:tc>
          <w:tcPr>
            <w:tcW w:w="2504" w:type="dxa"/>
            <w:vMerge w:val="restart"/>
            <w:vAlign w:val="center"/>
          </w:tcPr>
          <w:p w14:paraId="725A5B2B" w14:textId="77777777" w:rsidR="002A040E" w:rsidRPr="004423BD" w:rsidRDefault="002A040E" w:rsidP="001A3D37">
            <w:pPr>
              <w:spacing w:before="40" w:after="40"/>
              <w:ind w:left="-57" w:right="-57"/>
              <w:jc w:val="both"/>
              <w:rPr>
                <w:rFonts w:ascii="Times New Roman" w:hAnsi="Times New Roman" w:cs="Times New Roman"/>
                <w:color w:val="auto"/>
              </w:rPr>
            </w:pPr>
            <w:r w:rsidRPr="006040D8">
              <w:rPr>
                <w:rFonts w:ascii="Times New Roman" w:hAnsi="Times New Roman" w:cs="Times New Roman"/>
                <w:color w:val="auto"/>
              </w:rPr>
              <w:t xml:space="preserve">Đo </w:t>
            </w:r>
            <w:r w:rsidRPr="004423BD">
              <w:rPr>
                <w:rFonts w:ascii="Times New Roman" w:hAnsi="Times New Roman" w:cs="Times New Roman"/>
                <w:color w:val="auto"/>
              </w:rPr>
              <w:t>đạc ranh giới thửa đất và các đối tượng địa lý có liên quan</w:t>
            </w:r>
          </w:p>
        </w:tc>
        <w:tc>
          <w:tcPr>
            <w:tcW w:w="1320" w:type="dxa"/>
            <w:vMerge w:val="restart"/>
            <w:vAlign w:val="center"/>
          </w:tcPr>
          <w:p w14:paraId="0F686255"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spacing w:val="-10"/>
                <w:sz w:val="22"/>
                <w:szCs w:val="22"/>
              </w:rPr>
              <w:t>Nhóm 5</w:t>
            </w:r>
            <w:r w:rsidRPr="006040D8">
              <w:rPr>
                <w:rFonts w:ascii="Times New Roman" w:hAnsi="Times New Roman" w:cs="Times New Roman"/>
                <w:color w:val="auto"/>
              </w:rPr>
              <w:t xml:space="preserve"> </w:t>
            </w:r>
            <w:r w:rsidRPr="006040D8">
              <w:rPr>
                <w:rFonts w:ascii="Times New Roman" w:hAnsi="Times New Roman" w:cs="Times New Roman"/>
                <w:color w:val="auto"/>
                <w:sz w:val="22"/>
              </w:rPr>
              <w:t>(2KTV4</w:t>
            </w:r>
            <w:r w:rsidRPr="006040D8">
              <w:rPr>
                <w:rFonts w:ascii="Times New Roman" w:hAnsi="Times New Roman" w:cs="Times New Roman"/>
                <w:color w:val="auto"/>
                <w:sz w:val="22"/>
                <w:lang w:val="en-US"/>
              </w:rPr>
              <w:t>,</w:t>
            </w:r>
            <w:r w:rsidRPr="006040D8">
              <w:rPr>
                <w:rFonts w:ascii="Times New Roman" w:hAnsi="Times New Roman" w:cs="Times New Roman"/>
                <w:color w:val="auto"/>
                <w:sz w:val="22"/>
              </w:rPr>
              <w:t xml:space="preserve"> 2KTV6</w:t>
            </w:r>
            <w:r w:rsidRPr="006040D8">
              <w:rPr>
                <w:rFonts w:ascii="Times New Roman" w:hAnsi="Times New Roman" w:cs="Times New Roman"/>
                <w:color w:val="auto"/>
                <w:sz w:val="22"/>
                <w:lang w:val="en-US"/>
              </w:rPr>
              <w:t>,</w:t>
            </w:r>
            <w:r w:rsidRPr="006040D8">
              <w:rPr>
                <w:rFonts w:ascii="Times New Roman" w:hAnsi="Times New Roman" w:cs="Times New Roman"/>
                <w:color w:val="auto"/>
                <w:sz w:val="22"/>
              </w:rPr>
              <w:t xml:space="preserve"> 1KTV10)</w:t>
            </w:r>
          </w:p>
        </w:tc>
        <w:tc>
          <w:tcPr>
            <w:tcW w:w="715" w:type="dxa"/>
            <w:vAlign w:val="center"/>
          </w:tcPr>
          <w:p w14:paraId="329104F6"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p>
        </w:tc>
        <w:tc>
          <w:tcPr>
            <w:tcW w:w="839" w:type="dxa"/>
            <w:vAlign w:val="center"/>
          </w:tcPr>
          <w:p w14:paraId="02A3F8C9"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lang w:val="en-US"/>
              </w:rPr>
              <w:t>7,75</w:t>
            </w:r>
          </w:p>
          <w:p w14:paraId="678BD8EC"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3,72</w:t>
            </w:r>
          </w:p>
        </w:tc>
        <w:tc>
          <w:tcPr>
            <w:tcW w:w="846" w:type="dxa"/>
            <w:vAlign w:val="center"/>
          </w:tcPr>
          <w:p w14:paraId="7B0DCA22"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2,35</w:t>
            </w:r>
          </w:p>
          <w:p w14:paraId="5B108531"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4,94</w:t>
            </w:r>
          </w:p>
        </w:tc>
        <w:tc>
          <w:tcPr>
            <w:tcW w:w="830" w:type="dxa"/>
            <w:vAlign w:val="center"/>
          </w:tcPr>
          <w:p w14:paraId="23D298F8"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23,75</w:t>
            </w:r>
          </w:p>
          <w:p w14:paraId="614338B6"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9,50</w:t>
            </w:r>
          </w:p>
        </w:tc>
        <w:tc>
          <w:tcPr>
            <w:tcW w:w="875" w:type="dxa"/>
            <w:vAlign w:val="center"/>
          </w:tcPr>
          <w:p w14:paraId="6AE3770E"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76,98</w:t>
            </w:r>
          </w:p>
          <w:p w14:paraId="335B453B"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30,80</w:t>
            </w:r>
          </w:p>
        </w:tc>
        <w:tc>
          <w:tcPr>
            <w:tcW w:w="954" w:type="dxa"/>
            <w:vAlign w:val="center"/>
          </w:tcPr>
          <w:p w14:paraId="4F7BA6B3"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139,95</w:t>
            </w:r>
          </w:p>
          <w:p w14:paraId="55B6F8B1"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56,00</w:t>
            </w:r>
          </w:p>
        </w:tc>
      </w:tr>
      <w:tr w:rsidR="006040D8" w:rsidRPr="006040D8" w14:paraId="544A34B1" w14:textId="77777777" w:rsidTr="00500F29">
        <w:tc>
          <w:tcPr>
            <w:tcW w:w="644" w:type="dxa"/>
            <w:vMerge/>
            <w:vAlign w:val="center"/>
          </w:tcPr>
          <w:p w14:paraId="3D5D6C5A"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44127C0E"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142E0A3E"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454BA83E"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p>
        </w:tc>
        <w:tc>
          <w:tcPr>
            <w:tcW w:w="839" w:type="dxa"/>
            <w:vAlign w:val="center"/>
          </w:tcPr>
          <w:p w14:paraId="1071D1E9"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lang w:val="en-US"/>
              </w:rPr>
              <w:t>9,30</w:t>
            </w:r>
          </w:p>
          <w:p w14:paraId="798E904A"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4,65</w:t>
            </w:r>
          </w:p>
        </w:tc>
        <w:tc>
          <w:tcPr>
            <w:tcW w:w="846" w:type="dxa"/>
            <w:vAlign w:val="center"/>
          </w:tcPr>
          <w:p w14:paraId="6D424D02"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4,81</w:t>
            </w:r>
          </w:p>
          <w:p w14:paraId="239135BF"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5,93</w:t>
            </w:r>
          </w:p>
        </w:tc>
        <w:tc>
          <w:tcPr>
            <w:tcW w:w="830" w:type="dxa"/>
            <w:vAlign w:val="center"/>
          </w:tcPr>
          <w:p w14:paraId="14C7A925"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27,99</w:t>
            </w:r>
          </w:p>
          <w:p w14:paraId="4AB0B23A"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11,20</w:t>
            </w:r>
          </w:p>
        </w:tc>
        <w:tc>
          <w:tcPr>
            <w:tcW w:w="875" w:type="dxa"/>
            <w:vAlign w:val="center"/>
          </w:tcPr>
          <w:p w14:paraId="77B24757"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92,37</w:t>
            </w:r>
          </w:p>
          <w:p w14:paraId="0D67C081"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36,96</w:t>
            </w:r>
          </w:p>
        </w:tc>
        <w:tc>
          <w:tcPr>
            <w:tcW w:w="954" w:type="dxa"/>
            <w:vAlign w:val="center"/>
          </w:tcPr>
          <w:p w14:paraId="6050DDEB"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167,94</w:t>
            </w:r>
          </w:p>
          <w:p w14:paraId="195E5E09"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rPr>
              <w:t>67,20</w:t>
            </w:r>
          </w:p>
        </w:tc>
      </w:tr>
      <w:tr w:rsidR="006040D8" w:rsidRPr="006040D8" w14:paraId="1F3D71E6" w14:textId="77777777" w:rsidTr="00500F29">
        <w:tc>
          <w:tcPr>
            <w:tcW w:w="644" w:type="dxa"/>
            <w:vMerge/>
            <w:vAlign w:val="center"/>
          </w:tcPr>
          <w:p w14:paraId="3DD457B2"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16352900"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1072969B"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1708753A"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w:t>
            </w:r>
          </w:p>
        </w:tc>
        <w:tc>
          <w:tcPr>
            <w:tcW w:w="839" w:type="dxa"/>
            <w:vAlign w:val="center"/>
          </w:tcPr>
          <w:p w14:paraId="3FC6D813"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1,16</w:t>
            </w:r>
          </w:p>
          <w:p w14:paraId="4A5C2D4A"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5,58</w:t>
            </w:r>
          </w:p>
        </w:tc>
        <w:tc>
          <w:tcPr>
            <w:tcW w:w="846" w:type="dxa"/>
            <w:vAlign w:val="center"/>
          </w:tcPr>
          <w:p w14:paraId="4D42484C"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7,78</w:t>
            </w:r>
          </w:p>
          <w:p w14:paraId="02DC7257"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7,</w:t>
            </w:r>
            <w:r w:rsidRPr="006040D8">
              <w:rPr>
                <w:rFonts w:ascii="Times New Roman" w:hAnsi="Times New Roman" w:cs="Times New Roman"/>
                <w:color w:val="auto"/>
                <w:lang w:val="en-US"/>
              </w:rPr>
              <w:t>12</w:t>
            </w:r>
          </w:p>
        </w:tc>
        <w:tc>
          <w:tcPr>
            <w:tcW w:w="830" w:type="dxa"/>
            <w:vAlign w:val="center"/>
          </w:tcPr>
          <w:p w14:paraId="5E1B2834"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33,08</w:t>
            </w:r>
          </w:p>
          <w:p w14:paraId="52E2405D"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13,23</w:t>
            </w:r>
          </w:p>
        </w:tc>
        <w:tc>
          <w:tcPr>
            <w:tcW w:w="875" w:type="dxa"/>
            <w:vAlign w:val="center"/>
          </w:tcPr>
          <w:p w14:paraId="4CCC08B9"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110,84</w:t>
            </w:r>
          </w:p>
          <w:p w14:paraId="4A779259"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44,35</w:t>
            </w:r>
          </w:p>
        </w:tc>
        <w:tc>
          <w:tcPr>
            <w:tcW w:w="954" w:type="dxa"/>
            <w:vAlign w:val="center"/>
          </w:tcPr>
          <w:p w14:paraId="683644CF"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201,53</w:t>
            </w:r>
          </w:p>
          <w:p w14:paraId="04FAA94C"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rPr>
              <w:t>80,64</w:t>
            </w:r>
          </w:p>
        </w:tc>
      </w:tr>
      <w:tr w:rsidR="006040D8" w:rsidRPr="006040D8" w14:paraId="15E753E3" w14:textId="77777777" w:rsidTr="00500F29">
        <w:tc>
          <w:tcPr>
            <w:tcW w:w="644" w:type="dxa"/>
            <w:vMerge/>
            <w:vAlign w:val="center"/>
          </w:tcPr>
          <w:p w14:paraId="13473B41"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2EB8F705"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08E93C75"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76C10C79"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w:t>
            </w:r>
          </w:p>
        </w:tc>
        <w:tc>
          <w:tcPr>
            <w:tcW w:w="839" w:type="dxa"/>
            <w:vAlign w:val="center"/>
          </w:tcPr>
          <w:p w14:paraId="13F8076A"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3,39</w:t>
            </w:r>
          </w:p>
          <w:p w14:paraId="2D411D8A"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6,70</w:t>
            </w:r>
          </w:p>
        </w:tc>
        <w:tc>
          <w:tcPr>
            <w:tcW w:w="846" w:type="dxa"/>
            <w:vAlign w:val="center"/>
          </w:tcPr>
          <w:p w14:paraId="3616FB2B"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w:t>
            </w:r>
            <w:r w:rsidRPr="006040D8">
              <w:rPr>
                <w:rFonts w:ascii="Times New Roman" w:hAnsi="Times New Roman" w:cs="Times New Roman"/>
                <w:color w:val="auto"/>
                <w:u w:val="single"/>
                <w:lang w:val="en-US"/>
              </w:rPr>
              <w:t>2,76</w:t>
            </w:r>
          </w:p>
          <w:p w14:paraId="2AAE77C4"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1,39</w:t>
            </w:r>
          </w:p>
        </w:tc>
        <w:tc>
          <w:tcPr>
            <w:tcW w:w="830" w:type="dxa"/>
            <w:vAlign w:val="center"/>
          </w:tcPr>
          <w:p w14:paraId="02355733"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43,00</w:t>
            </w:r>
          </w:p>
          <w:p w14:paraId="535EED75"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21,50</w:t>
            </w:r>
          </w:p>
        </w:tc>
        <w:tc>
          <w:tcPr>
            <w:tcW w:w="875" w:type="dxa"/>
            <w:vAlign w:val="center"/>
          </w:tcPr>
          <w:p w14:paraId="7BC8889B"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133,01</w:t>
            </w:r>
          </w:p>
          <w:p w14:paraId="572D90C0"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53,22</w:t>
            </w:r>
          </w:p>
        </w:tc>
        <w:tc>
          <w:tcPr>
            <w:tcW w:w="954" w:type="dxa"/>
            <w:vAlign w:val="center"/>
          </w:tcPr>
          <w:p w14:paraId="0A170C11"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241,83</w:t>
            </w:r>
          </w:p>
          <w:p w14:paraId="31369462"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rPr>
              <w:t>96,77</w:t>
            </w:r>
          </w:p>
        </w:tc>
      </w:tr>
      <w:tr w:rsidR="006040D8" w:rsidRPr="006040D8" w14:paraId="4C07A02C" w14:textId="77777777" w:rsidTr="00500F29">
        <w:tc>
          <w:tcPr>
            <w:tcW w:w="644" w:type="dxa"/>
            <w:vMerge/>
            <w:vAlign w:val="center"/>
          </w:tcPr>
          <w:p w14:paraId="6689EE99"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54935A31"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33F7F83F"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4AFB58AF"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w:t>
            </w:r>
          </w:p>
        </w:tc>
        <w:tc>
          <w:tcPr>
            <w:tcW w:w="839" w:type="dxa"/>
            <w:vAlign w:val="center"/>
          </w:tcPr>
          <w:p w14:paraId="5F02F590"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6,07</w:t>
            </w:r>
          </w:p>
          <w:p w14:paraId="0F937E11"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8,</w:t>
            </w:r>
            <w:r w:rsidRPr="006040D8">
              <w:rPr>
                <w:rFonts w:ascii="Times New Roman" w:hAnsi="Times New Roman" w:cs="Times New Roman"/>
                <w:color w:val="auto"/>
                <w:lang w:val="en-US"/>
              </w:rPr>
              <w:t>04</w:t>
            </w:r>
          </w:p>
        </w:tc>
        <w:tc>
          <w:tcPr>
            <w:tcW w:w="846" w:type="dxa"/>
            <w:vAlign w:val="center"/>
          </w:tcPr>
          <w:p w14:paraId="2858031B"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w:t>
            </w:r>
            <w:r w:rsidRPr="006040D8">
              <w:rPr>
                <w:rFonts w:ascii="Times New Roman" w:hAnsi="Times New Roman" w:cs="Times New Roman"/>
                <w:color w:val="auto"/>
                <w:u w:val="single"/>
                <w:lang w:val="en-US"/>
              </w:rPr>
              <w:t>7,32</w:t>
            </w:r>
          </w:p>
          <w:p w14:paraId="537BEDBC"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3,66</w:t>
            </w:r>
          </w:p>
        </w:tc>
        <w:tc>
          <w:tcPr>
            <w:tcW w:w="830" w:type="dxa"/>
            <w:vAlign w:val="center"/>
          </w:tcPr>
          <w:p w14:paraId="545C37B6"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55,90</w:t>
            </w:r>
          </w:p>
          <w:p w14:paraId="70D228F7"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27,95</w:t>
            </w:r>
          </w:p>
        </w:tc>
        <w:tc>
          <w:tcPr>
            <w:tcW w:w="875" w:type="dxa"/>
            <w:vAlign w:val="center"/>
          </w:tcPr>
          <w:p w14:paraId="497A827E"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954" w:type="dxa"/>
            <w:vAlign w:val="center"/>
          </w:tcPr>
          <w:p w14:paraId="7BECF1DD" w14:textId="77777777" w:rsidR="002A040E" w:rsidRPr="006040D8" w:rsidRDefault="002A040E" w:rsidP="001A3D37">
            <w:pPr>
              <w:spacing w:before="40" w:after="40"/>
              <w:ind w:left="-57" w:right="-57"/>
              <w:jc w:val="center"/>
              <w:rPr>
                <w:rFonts w:ascii="Times New Roman" w:hAnsi="Times New Roman" w:cs="Times New Roman"/>
                <w:color w:val="auto"/>
              </w:rPr>
            </w:pPr>
          </w:p>
        </w:tc>
      </w:tr>
      <w:tr w:rsidR="006040D8" w:rsidRPr="006040D8" w14:paraId="50423F62" w14:textId="77777777" w:rsidTr="00500F29">
        <w:tc>
          <w:tcPr>
            <w:tcW w:w="644" w:type="dxa"/>
            <w:vMerge w:val="restart"/>
            <w:vAlign w:val="center"/>
          </w:tcPr>
          <w:p w14:paraId="5B989F9C"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1.5</w:t>
            </w:r>
          </w:p>
        </w:tc>
        <w:tc>
          <w:tcPr>
            <w:tcW w:w="2504" w:type="dxa"/>
            <w:vMerge w:val="restart"/>
            <w:vAlign w:val="center"/>
          </w:tcPr>
          <w:p w14:paraId="09300588" w14:textId="77777777" w:rsidR="002A040E" w:rsidRPr="006040D8" w:rsidRDefault="002A040E" w:rsidP="001A3D37">
            <w:pPr>
              <w:spacing w:before="40" w:after="40"/>
              <w:ind w:left="-57" w:right="-57"/>
              <w:rPr>
                <w:rFonts w:ascii="Times New Roman" w:hAnsi="Times New Roman" w:cs="Times New Roman"/>
                <w:color w:val="auto"/>
              </w:rPr>
            </w:pPr>
            <w:r w:rsidRPr="006040D8">
              <w:rPr>
                <w:rFonts w:ascii="Times New Roman" w:hAnsi="Times New Roman" w:cs="Times New Roman"/>
                <w:color w:val="auto"/>
              </w:rPr>
              <w:t>Đối soát, kiểm tra</w:t>
            </w:r>
          </w:p>
        </w:tc>
        <w:tc>
          <w:tcPr>
            <w:tcW w:w="1320" w:type="dxa"/>
            <w:vMerge w:val="restart"/>
            <w:vAlign w:val="center"/>
          </w:tcPr>
          <w:p w14:paraId="1250EE6D"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1KTV6</w:t>
            </w:r>
          </w:p>
        </w:tc>
        <w:tc>
          <w:tcPr>
            <w:tcW w:w="715" w:type="dxa"/>
            <w:vAlign w:val="center"/>
          </w:tcPr>
          <w:p w14:paraId="45D7920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p>
        </w:tc>
        <w:tc>
          <w:tcPr>
            <w:tcW w:w="839" w:type="dxa"/>
            <w:vAlign w:val="center"/>
          </w:tcPr>
          <w:p w14:paraId="71BDD26B"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w:t>
            </w:r>
            <w:r w:rsidRPr="006040D8">
              <w:rPr>
                <w:rFonts w:ascii="Times New Roman" w:hAnsi="Times New Roman" w:cs="Times New Roman"/>
                <w:color w:val="auto"/>
                <w:u w:val="single"/>
                <w:lang w:val="en-US"/>
              </w:rPr>
              <w:t>27</w:t>
            </w:r>
          </w:p>
          <w:p w14:paraId="1A3E4A62"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48</w:t>
            </w:r>
          </w:p>
        </w:tc>
        <w:tc>
          <w:tcPr>
            <w:tcW w:w="846" w:type="dxa"/>
            <w:vAlign w:val="center"/>
          </w:tcPr>
          <w:p w14:paraId="62B860A6"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lang w:val="en-US"/>
              </w:rPr>
              <w:t>5,73</w:t>
            </w:r>
          </w:p>
          <w:p w14:paraId="5660B25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30</w:t>
            </w:r>
          </w:p>
        </w:tc>
        <w:tc>
          <w:tcPr>
            <w:tcW w:w="830" w:type="dxa"/>
            <w:vAlign w:val="center"/>
          </w:tcPr>
          <w:p w14:paraId="56A6C557"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9,73</w:t>
            </w:r>
          </w:p>
          <w:p w14:paraId="56ED7F9C"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3,89</w:t>
            </w:r>
          </w:p>
        </w:tc>
        <w:tc>
          <w:tcPr>
            <w:tcW w:w="875" w:type="dxa"/>
            <w:vAlign w:val="center"/>
          </w:tcPr>
          <w:p w14:paraId="704557D0"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26,29</w:t>
            </w:r>
          </w:p>
          <w:p w14:paraId="2F46C61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10,52</w:t>
            </w:r>
          </w:p>
        </w:tc>
        <w:tc>
          <w:tcPr>
            <w:tcW w:w="954" w:type="dxa"/>
            <w:vAlign w:val="center"/>
          </w:tcPr>
          <w:p w14:paraId="492A4030"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59,74</w:t>
            </w:r>
          </w:p>
          <w:p w14:paraId="74ED577D"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23,91</w:t>
            </w:r>
          </w:p>
        </w:tc>
      </w:tr>
      <w:tr w:rsidR="006040D8" w:rsidRPr="006040D8" w14:paraId="318991E2" w14:textId="77777777" w:rsidTr="00500F29">
        <w:tc>
          <w:tcPr>
            <w:tcW w:w="644" w:type="dxa"/>
            <w:vMerge/>
            <w:vAlign w:val="center"/>
          </w:tcPr>
          <w:p w14:paraId="18867EE0"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7ABE1CE8"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6A67DFB3"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2DFDB3C4"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p>
        </w:tc>
        <w:tc>
          <w:tcPr>
            <w:tcW w:w="839" w:type="dxa"/>
            <w:vAlign w:val="center"/>
          </w:tcPr>
          <w:p w14:paraId="7501658D"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lang w:val="en-US"/>
              </w:rPr>
              <w:t>2,84</w:t>
            </w:r>
          </w:p>
          <w:p w14:paraId="51A1D3FF"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1,85</w:t>
            </w:r>
          </w:p>
        </w:tc>
        <w:tc>
          <w:tcPr>
            <w:tcW w:w="846" w:type="dxa"/>
            <w:vAlign w:val="center"/>
          </w:tcPr>
          <w:p w14:paraId="484ECE8E"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lang w:val="en-US"/>
              </w:rPr>
              <w:t>6,89</w:t>
            </w:r>
          </w:p>
          <w:p w14:paraId="1256ED2A"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75</w:t>
            </w:r>
          </w:p>
        </w:tc>
        <w:tc>
          <w:tcPr>
            <w:tcW w:w="830" w:type="dxa"/>
            <w:vAlign w:val="center"/>
          </w:tcPr>
          <w:p w14:paraId="2BD513FD"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11,47</w:t>
            </w:r>
          </w:p>
          <w:p w14:paraId="286C9F70"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4,59</w:t>
            </w:r>
          </w:p>
        </w:tc>
        <w:tc>
          <w:tcPr>
            <w:tcW w:w="875" w:type="dxa"/>
            <w:vAlign w:val="center"/>
          </w:tcPr>
          <w:p w14:paraId="6A2D4CF3"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31,55</w:t>
            </w:r>
          </w:p>
          <w:p w14:paraId="66EDE822"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12,63</w:t>
            </w:r>
          </w:p>
        </w:tc>
        <w:tc>
          <w:tcPr>
            <w:tcW w:w="954" w:type="dxa"/>
            <w:vAlign w:val="center"/>
          </w:tcPr>
          <w:p w14:paraId="4FEF42BB"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71,69</w:t>
            </w:r>
          </w:p>
          <w:p w14:paraId="28DFECBB"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28,69</w:t>
            </w:r>
          </w:p>
        </w:tc>
      </w:tr>
      <w:tr w:rsidR="006040D8" w:rsidRPr="006040D8" w14:paraId="641445E2" w14:textId="77777777" w:rsidTr="00500F29">
        <w:tc>
          <w:tcPr>
            <w:tcW w:w="644" w:type="dxa"/>
            <w:vMerge/>
            <w:vAlign w:val="center"/>
          </w:tcPr>
          <w:p w14:paraId="05AE5DAD"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0D4C6FC5"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48689BB4"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702A18A3"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w:t>
            </w:r>
          </w:p>
        </w:tc>
        <w:tc>
          <w:tcPr>
            <w:tcW w:w="839" w:type="dxa"/>
            <w:vAlign w:val="center"/>
          </w:tcPr>
          <w:p w14:paraId="463CA48A"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lang w:val="en-US"/>
              </w:rPr>
              <w:t>3,85</w:t>
            </w:r>
          </w:p>
          <w:p w14:paraId="1F81226B"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50</w:t>
            </w:r>
          </w:p>
        </w:tc>
        <w:tc>
          <w:tcPr>
            <w:tcW w:w="846" w:type="dxa"/>
            <w:vAlign w:val="center"/>
          </w:tcPr>
          <w:p w14:paraId="38122602"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8,</w:t>
            </w:r>
            <w:r w:rsidRPr="006040D8">
              <w:rPr>
                <w:rFonts w:ascii="Times New Roman" w:hAnsi="Times New Roman" w:cs="Times New Roman"/>
                <w:color w:val="auto"/>
                <w:u w:val="single"/>
                <w:lang w:val="en-US"/>
              </w:rPr>
              <w:t>26</w:t>
            </w:r>
          </w:p>
          <w:p w14:paraId="2B48EAFA"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w:t>
            </w:r>
            <w:r w:rsidRPr="006040D8">
              <w:rPr>
                <w:rFonts w:ascii="Times New Roman" w:hAnsi="Times New Roman" w:cs="Times New Roman"/>
                <w:color w:val="auto"/>
                <w:lang w:val="en-US"/>
              </w:rPr>
              <w:t>30</w:t>
            </w:r>
          </w:p>
        </w:tc>
        <w:tc>
          <w:tcPr>
            <w:tcW w:w="830" w:type="dxa"/>
            <w:vAlign w:val="center"/>
          </w:tcPr>
          <w:p w14:paraId="276B40E7"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13,55</w:t>
            </w:r>
          </w:p>
          <w:p w14:paraId="58A5ADB7"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5,42</w:t>
            </w:r>
          </w:p>
        </w:tc>
        <w:tc>
          <w:tcPr>
            <w:tcW w:w="875" w:type="dxa"/>
            <w:vAlign w:val="center"/>
          </w:tcPr>
          <w:p w14:paraId="6706307A"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37,85</w:t>
            </w:r>
          </w:p>
          <w:p w14:paraId="737EA0D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15,15</w:t>
            </w:r>
          </w:p>
        </w:tc>
        <w:tc>
          <w:tcPr>
            <w:tcW w:w="954" w:type="dxa"/>
            <w:vAlign w:val="center"/>
          </w:tcPr>
          <w:p w14:paraId="5BED6738"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86,03</w:t>
            </w:r>
          </w:p>
          <w:p w14:paraId="3D9DA6C9"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34,43</w:t>
            </w:r>
          </w:p>
        </w:tc>
      </w:tr>
      <w:tr w:rsidR="006040D8" w:rsidRPr="006040D8" w14:paraId="4A14F234" w14:textId="77777777" w:rsidTr="00500F29">
        <w:tc>
          <w:tcPr>
            <w:tcW w:w="644" w:type="dxa"/>
            <w:vMerge/>
            <w:vAlign w:val="center"/>
          </w:tcPr>
          <w:p w14:paraId="78C9D946"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72A13B07"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2E626B43"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10B9BC97"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w:t>
            </w:r>
          </w:p>
        </w:tc>
        <w:tc>
          <w:tcPr>
            <w:tcW w:w="839" w:type="dxa"/>
            <w:vAlign w:val="center"/>
          </w:tcPr>
          <w:p w14:paraId="2EF869A8"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5,</w:t>
            </w:r>
            <w:r w:rsidRPr="006040D8">
              <w:rPr>
                <w:rFonts w:ascii="Times New Roman" w:hAnsi="Times New Roman" w:cs="Times New Roman"/>
                <w:color w:val="auto"/>
                <w:u w:val="single"/>
                <w:lang w:val="en-US"/>
              </w:rPr>
              <w:t>22</w:t>
            </w:r>
          </w:p>
          <w:p w14:paraId="0AFA20C9"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w:t>
            </w:r>
            <w:r w:rsidRPr="006040D8">
              <w:rPr>
                <w:rFonts w:ascii="Times New Roman" w:hAnsi="Times New Roman" w:cs="Times New Roman"/>
                <w:color w:val="auto"/>
                <w:lang w:val="en-US"/>
              </w:rPr>
              <w:t>39</w:t>
            </w:r>
          </w:p>
        </w:tc>
        <w:tc>
          <w:tcPr>
            <w:tcW w:w="846" w:type="dxa"/>
            <w:vAlign w:val="center"/>
          </w:tcPr>
          <w:p w14:paraId="38C86ED3"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2,47</w:t>
            </w:r>
          </w:p>
          <w:p w14:paraId="7C506A24"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8,</w:t>
            </w:r>
            <w:r w:rsidRPr="006040D8">
              <w:rPr>
                <w:rFonts w:ascii="Times New Roman" w:hAnsi="Times New Roman" w:cs="Times New Roman"/>
                <w:color w:val="auto"/>
                <w:lang w:val="en-US"/>
              </w:rPr>
              <w:t>10</w:t>
            </w:r>
          </w:p>
        </w:tc>
        <w:tc>
          <w:tcPr>
            <w:tcW w:w="830" w:type="dxa"/>
            <w:vAlign w:val="center"/>
          </w:tcPr>
          <w:p w14:paraId="3404F0F2"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20,77</w:t>
            </w:r>
          </w:p>
          <w:p w14:paraId="3C9C5625"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13,50</w:t>
            </w:r>
          </w:p>
        </w:tc>
        <w:tc>
          <w:tcPr>
            <w:tcW w:w="875" w:type="dxa"/>
            <w:vAlign w:val="center"/>
          </w:tcPr>
          <w:p w14:paraId="54A1A84D"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45,42</w:t>
            </w:r>
          </w:p>
          <w:p w14:paraId="58C26A29"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18,17</w:t>
            </w:r>
          </w:p>
        </w:tc>
        <w:tc>
          <w:tcPr>
            <w:tcW w:w="954" w:type="dxa"/>
            <w:vAlign w:val="center"/>
          </w:tcPr>
          <w:p w14:paraId="356F9F15"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103,23</w:t>
            </w:r>
          </w:p>
          <w:p w14:paraId="1636A99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41,31</w:t>
            </w:r>
          </w:p>
        </w:tc>
      </w:tr>
      <w:tr w:rsidR="006040D8" w:rsidRPr="006040D8" w14:paraId="3C460059" w14:textId="77777777" w:rsidTr="00500F29">
        <w:tc>
          <w:tcPr>
            <w:tcW w:w="644" w:type="dxa"/>
            <w:vMerge/>
            <w:vAlign w:val="center"/>
          </w:tcPr>
          <w:p w14:paraId="209C8165"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2F1CC4A0"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7DB00C28"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65CF592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w:t>
            </w:r>
          </w:p>
        </w:tc>
        <w:tc>
          <w:tcPr>
            <w:tcW w:w="839" w:type="dxa"/>
            <w:vAlign w:val="center"/>
          </w:tcPr>
          <w:p w14:paraId="2E22A686"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lang w:val="en-US"/>
              </w:rPr>
              <w:t>6,59</w:t>
            </w:r>
          </w:p>
          <w:p w14:paraId="025B20CD"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w:t>
            </w:r>
            <w:r w:rsidRPr="006040D8">
              <w:rPr>
                <w:rFonts w:ascii="Times New Roman" w:hAnsi="Times New Roman" w:cs="Times New Roman"/>
                <w:color w:val="auto"/>
                <w:lang w:val="en-US"/>
              </w:rPr>
              <w:t>28</w:t>
            </w:r>
          </w:p>
        </w:tc>
        <w:tc>
          <w:tcPr>
            <w:tcW w:w="846" w:type="dxa"/>
            <w:vAlign w:val="center"/>
          </w:tcPr>
          <w:p w14:paraId="7D05FBD6"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4,96</w:t>
            </w:r>
          </w:p>
          <w:p w14:paraId="699B36C1"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9,72</w:t>
            </w:r>
          </w:p>
        </w:tc>
        <w:tc>
          <w:tcPr>
            <w:tcW w:w="830" w:type="dxa"/>
            <w:vAlign w:val="center"/>
          </w:tcPr>
          <w:p w14:paraId="02907E2E"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33,24</w:t>
            </w:r>
          </w:p>
          <w:p w14:paraId="7C456C0C"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21,60</w:t>
            </w:r>
          </w:p>
        </w:tc>
        <w:tc>
          <w:tcPr>
            <w:tcW w:w="875" w:type="dxa"/>
            <w:vAlign w:val="center"/>
          </w:tcPr>
          <w:p w14:paraId="0E4EF131" w14:textId="77777777" w:rsidR="002A040E" w:rsidRPr="006040D8" w:rsidRDefault="002A040E" w:rsidP="001A3D37">
            <w:pPr>
              <w:spacing w:before="40" w:after="40"/>
              <w:ind w:left="-57" w:right="-57"/>
              <w:jc w:val="center"/>
              <w:rPr>
                <w:rFonts w:ascii="Times New Roman" w:hAnsi="Times New Roman" w:cs="Times New Roman"/>
                <w:color w:val="auto"/>
                <w:u w:val="single"/>
              </w:rPr>
            </w:pPr>
          </w:p>
        </w:tc>
        <w:tc>
          <w:tcPr>
            <w:tcW w:w="954" w:type="dxa"/>
            <w:vAlign w:val="center"/>
          </w:tcPr>
          <w:p w14:paraId="05878D57" w14:textId="77777777" w:rsidR="002A040E" w:rsidRPr="006040D8" w:rsidRDefault="002A040E" w:rsidP="001A3D37">
            <w:pPr>
              <w:spacing w:before="40" w:after="40"/>
              <w:ind w:left="-57" w:right="-57"/>
              <w:jc w:val="center"/>
              <w:rPr>
                <w:rFonts w:ascii="Times New Roman" w:hAnsi="Times New Roman" w:cs="Times New Roman"/>
                <w:color w:val="auto"/>
              </w:rPr>
            </w:pPr>
          </w:p>
        </w:tc>
      </w:tr>
      <w:tr w:rsidR="006040D8" w:rsidRPr="006040D8" w14:paraId="1A3D6FB2" w14:textId="77777777" w:rsidTr="00500F29">
        <w:tc>
          <w:tcPr>
            <w:tcW w:w="644" w:type="dxa"/>
            <w:vMerge w:val="restart"/>
            <w:vAlign w:val="center"/>
          </w:tcPr>
          <w:p w14:paraId="64882395"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1.6</w:t>
            </w:r>
          </w:p>
        </w:tc>
        <w:tc>
          <w:tcPr>
            <w:tcW w:w="2504" w:type="dxa"/>
            <w:vMerge w:val="restart"/>
            <w:vAlign w:val="center"/>
          </w:tcPr>
          <w:p w14:paraId="55C9EF62" w14:textId="77777777" w:rsidR="002A040E" w:rsidRPr="004423BD" w:rsidRDefault="002A040E" w:rsidP="001A3D37">
            <w:pPr>
              <w:spacing w:before="40" w:after="40"/>
              <w:ind w:left="-57" w:right="-57"/>
              <w:jc w:val="both"/>
              <w:rPr>
                <w:rFonts w:ascii="Times New Roman" w:hAnsi="Times New Roman" w:cs="Times New Roman"/>
                <w:color w:val="auto"/>
              </w:rPr>
            </w:pPr>
            <w:r w:rsidRPr="006040D8">
              <w:rPr>
                <w:rFonts w:ascii="Times New Roman" w:hAnsi="Times New Roman" w:cs="Times New Roman"/>
                <w:color w:val="auto"/>
              </w:rPr>
              <w:t>Giao nhận</w:t>
            </w:r>
            <w:r w:rsidRPr="004423BD">
              <w:rPr>
                <w:rFonts w:ascii="Times New Roman" w:hAnsi="Times New Roman" w:cs="Times New Roman"/>
                <w:color w:val="auto"/>
              </w:rPr>
              <w:t xml:space="preserve"> Phiếu</w:t>
            </w:r>
            <w:r w:rsidRPr="006040D8">
              <w:rPr>
                <w:rFonts w:ascii="Times New Roman" w:hAnsi="Times New Roman" w:cs="Times New Roman"/>
                <w:color w:val="auto"/>
              </w:rPr>
              <w:t xml:space="preserve"> kết quả đo đạc </w:t>
            </w:r>
            <w:r w:rsidRPr="004423BD">
              <w:rPr>
                <w:rFonts w:ascii="Times New Roman" w:hAnsi="Times New Roman" w:cs="Times New Roman"/>
                <w:color w:val="auto"/>
              </w:rPr>
              <w:t>hiện trạng thửa đất</w:t>
            </w:r>
          </w:p>
          <w:p w14:paraId="3EF15DCA"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restart"/>
            <w:vAlign w:val="center"/>
          </w:tcPr>
          <w:p w14:paraId="4CA7EA65"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1KTV6</w:t>
            </w:r>
          </w:p>
        </w:tc>
        <w:tc>
          <w:tcPr>
            <w:tcW w:w="715" w:type="dxa"/>
            <w:vAlign w:val="center"/>
          </w:tcPr>
          <w:p w14:paraId="60D800A0"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p>
        </w:tc>
        <w:tc>
          <w:tcPr>
            <w:tcW w:w="839" w:type="dxa"/>
            <w:vAlign w:val="center"/>
          </w:tcPr>
          <w:p w14:paraId="7FB039EE"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7,</w:t>
            </w:r>
            <w:r w:rsidRPr="006040D8">
              <w:rPr>
                <w:rFonts w:ascii="Times New Roman" w:hAnsi="Times New Roman" w:cs="Times New Roman"/>
                <w:color w:val="auto"/>
                <w:u w:val="single"/>
                <w:lang w:val="en-US"/>
              </w:rPr>
              <w:t>01</w:t>
            </w:r>
          </w:p>
          <w:p w14:paraId="26AB6210"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7,</w:t>
            </w:r>
            <w:r w:rsidRPr="006040D8">
              <w:rPr>
                <w:rFonts w:ascii="Times New Roman" w:hAnsi="Times New Roman" w:cs="Times New Roman"/>
                <w:color w:val="auto"/>
                <w:lang w:val="en-US"/>
              </w:rPr>
              <w:t>01</w:t>
            </w:r>
          </w:p>
        </w:tc>
        <w:tc>
          <w:tcPr>
            <w:tcW w:w="846" w:type="dxa"/>
            <w:vAlign w:val="center"/>
          </w:tcPr>
          <w:p w14:paraId="17DDCA5E"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8,</w:t>
            </w:r>
            <w:r w:rsidRPr="006040D8">
              <w:rPr>
                <w:rFonts w:ascii="Times New Roman" w:hAnsi="Times New Roman" w:cs="Times New Roman"/>
                <w:color w:val="auto"/>
                <w:u w:val="single"/>
                <w:lang w:val="en-US"/>
              </w:rPr>
              <w:t>51</w:t>
            </w:r>
          </w:p>
          <w:p w14:paraId="32A947B9"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rPr>
              <w:t>8,</w:t>
            </w:r>
            <w:r w:rsidRPr="006040D8">
              <w:rPr>
                <w:rFonts w:ascii="Times New Roman" w:hAnsi="Times New Roman" w:cs="Times New Roman"/>
                <w:color w:val="auto"/>
                <w:lang w:val="en-US"/>
              </w:rPr>
              <w:t>51</w:t>
            </w:r>
          </w:p>
        </w:tc>
        <w:tc>
          <w:tcPr>
            <w:tcW w:w="830" w:type="dxa"/>
            <w:vAlign w:val="center"/>
          </w:tcPr>
          <w:p w14:paraId="23315A4D"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14,19</w:t>
            </w:r>
          </w:p>
          <w:p w14:paraId="37620A80"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14,19</w:t>
            </w:r>
          </w:p>
        </w:tc>
        <w:tc>
          <w:tcPr>
            <w:tcW w:w="875" w:type="dxa"/>
            <w:vAlign w:val="center"/>
          </w:tcPr>
          <w:p w14:paraId="473991C3"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46,01</w:t>
            </w:r>
          </w:p>
          <w:p w14:paraId="0699C7B3"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46,01</w:t>
            </w:r>
          </w:p>
        </w:tc>
        <w:tc>
          <w:tcPr>
            <w:tcW w:w="954" w:type="dxa"/>
            <w:vAlign w:val="center"/>
          </w:tcPr>
          <w:p w14:paraId="548EDA0B"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83,65</w:t>
            </w:r>
          </w:p>
          <w:p w14:paraId="074FC4CC"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83,65</w:t>
            </w:r>
          </w:p>
        </w:tc>
      </w:tr>
      <w:tr w:rsidR="006040D8" w:rsidRPr="006040D8" w14:paraId="3709CF3C" w14:textId="77777777" w:rsidTr="00500F29">
        <w:tc>
          <w:tcPr>
            <w:tcW w:w="644" w:type="dxa"/>
            <w:vMerge/>
            <w:vAlign w:val="center"/>
          </w:tcPr>
          <w:p w14:paraId="41F2D23C"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1B782815"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6BA670C3"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6B40DF73"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p>
        </w:tc>
        <w:tc>
          <w:tcPr>
            <w:tcW w:w="839" w:type="dxa"/>
            <w:vAlign w:val="center"/>
          </w:tcPr>
          <w:p w14:paraId="04B490A0"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lang w:val="en-US"/>
              </w:rPr>
              <w:t>8,42</w:t>
            </w:r>
          </w:p>
          <w:p w14:paraId="1E1D08B1"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8,42</w:t>
            </w:r>
          </w:p>
        </w:tc>
        <w:tc>
          <w:tcPr>
            <w:tcW w:w="846" w:type="dxa"/>
            <w:vAlign w:val="center"/>
          </w:tcPr>
          <w:p w14:paraId="5AE33B7A"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10,</w:t>
            </w:r>
            <w:r w:rsidRPr="006040D8">
              <w:rPr>
                <w:rFonts w:ascii="Times New Roman" w:hAnsi="Times New Roman" w:cs="Times New Roman"/>
                <w:color w:val="auto"/>
                <w:u w:val="single"/>
                <w:lang w:val="en-US"/>
              </w:rPr>
              <w:t>04</w:t>
            </w:r>
          </w:p>
          <w:p w14:paraId="5A6D949B"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10,</w:t>
            </w:r>
            <w:r w:rsidRPr="006040D8">
              <w:rPr>
                <w:rFonts w:ascii="Times New Roman" w:hAnsi="Times New Roman" w:cs="Times New Roman"/>
                <w:color w:val="auto"/>
                <w:lang w:val="en-US"/>
              </w:rPr>
              <w:t>04</w:t>
            </w:r>
          </w:p>
        </w:tc>
        <w:tc>
          <w:tcPr>
            <w:tcW w:w="830" w:type="dxa"/>
            <w:vAlign w:val="center"/>
          </w:tcPr>
          <w:p w14:paraId="38EADD9E"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16,73</w:t>
            </w:r>
          </w:p>
          <w:p w14:paraId="2544D20A"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16,73</w:t>
            </w:r>
          </w:p>
        </w:tc>
        <w:tc>
          <w:tcPr>
            <w:tcW w:w="875" w:type="dxa"/>
            <w:vAlign w:val="center"/>
          </w:tcPr>
          <w:p w14:paraId="5C3A82BA"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55,21</w:t>
            </w:r>
          </w:p>
          <w:p w14:paraId="4BB60325"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55,21</w:t>
            </w:r>
          </w:p>
        </w:tc>
        <w:tc>
          <w:tcPr>
            <w:tcW w:w="954" w:type="dxa"/>
            <w:vAlign w:val="center"/>
          </w:tcPr>
          <w:p w14:paraId="20A379A9"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100,38</w:t>
            </w:r>
          </w:p>
          <w:p w14:paraId="3A7F0C5B"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100,38</w:t>
            </w:r>
          </w:p>
        </w:tc>
      </w:tr>
      <w:tr w:rsidR="006040D8" w:rsidRPr="006040D8" w14:paraId="164EBA7C" w14:textId="77777777" w:rsidTr="00500F29">
        <w:tc>
          <w:tcPr>
            <w:tcW w:w="644" w:type="dxa"/>
            <w:vMerge/>
            <w:vAlign w:val="center"/>
          </w:tcPr>
          <w:p w14:paraId="0E5FF1EA"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11D04B91"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7EEFBDEF"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4E5665DF"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w:t>
            </w:r>
          </w:p>
        </w:tc>
        <w:tc>
          <w:tcPr>
            <w:tcW w:w="839" w:type="dxa"/>
            <w:vAlign w:val="center"/>
          </w:tcPr>
          <w:p w14:paraId="3A54A2FA"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0,10</w:t>
            </w:r>
          </w:p>
          <w:p w14:paraId="5BFD11A2"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0,10</w:t>
            </w:r>
          </w:p>
        </w:tc>
        <w:tc>
          <w:tcPr>
            <w:tcW w:w="846" w:type="dxa"/>
            <w:vAlign w:val="center"/>
          </w:tcPr>
          <w:p w14:paraId="169A5244"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12,</w:t>
            </w:r>
            <w:r w:rsidRPr="006040D8">
              <w:rPr>
                <w:rFonts w:ascii="Times New Roman" w:hAnsi="Times New Roman" w:cs="Times New Roman"/>
                <w:color w:val="auto"/>
                <w:u w:val="single"/>
                <w:lang w:val="en-US"/>
              </w:rPr>
              <w:t>04</w:t>
            </w:r>
          </w:p>
          <w:p w14:paraId="3952A916"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12,</w:t>
            </w:r>
            <w:r w:rsidRPr="006040D8">
              <w:rPr>
                <w:rFonts w:ascii="Times New Roman" w:hAnsi="Times New Roman" w:cs="Times New Roman"/>
                <w:color w:val="auto"/>
                <w:lang w:val="en-US"/>
              </w:rPr>
              <w:t>04</w:t>
            </w:r>
          </w:p>
        </w:tc>
        <w:tc>
          <w:tcPr>
            <w:tcW w:w="830" w:type="dxa"/>
            <w:vAlign w:val="center"/>
          </w:tcPr>
          <w:p w14:paraId="332D752E"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23,72</w:t>
            </w:r>
          </w:p>
          <w:p w14:paraId="71F5246C"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23,72</w:t>
            </w:r>
          </w:p>
        </w:tc>
        <w:tc>
          <w:tcPr>
            <w:tcW w:w="875" w:type="dxa"/>
            <w:vAlign w:val="center"/>
          </w:tcPr>
          <w:p w14:paraId="648344B5"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66,25</w:t>
            </w:r>
          </w:p>
          <w:p w14:paraId="1AEFCF2A"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66,25</w:t>
            </w:r>
          </w:p>
        </w:tc>
        <w:tc>
          <w:tcPr>
            <w:tcW w:w="954" w:type="dxa"/>
            <w:vAlign w:val="center"/>
          </w:tcPr>
          <w:p w14:paraId="7CEB37F3"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120,46</w:t>
            </w:r>
          </w:p>
          <w:p w14:paraId="66CE603C"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120,46</w:t>
            </w:r>
          </w:p>
        </w:tc>
      </w:tr>
      <w:tr w:rsidR="006040D8" w:rsidRPr="006040D8" w14:paraId="5992D37F" w14:textId="77777777" w:rsidTr="00500F29">
        <w:tc>
          <w:tcPr>
            <w:tcW w:w="644" w:type="dxa"/>
            <w:vMerge/>
            <w:vAlign w:val="center"/>
          </w:tcPr>
          <w:p w14:paraId="6554F4F8"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0746CAB4"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41DB117D"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0C3AC7CC"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w:t>
            </w:r>
          </w:p>
        </w:tc>
        <w:tc>
          <w:tcPr>
            <w:tcW w:w="839" w:type="dxa"/>
            <w:vAlign w:val="center"/>
          </w:tcPr>
          <w:p w14:paraId="09E435DC"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2,12</w:t>
            </w:r>
          </w:p>
          <w:p w14:paraId="12F2E642"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lastRenderedPageBreak/>
              <w:t>1</w:t>
            </w:r>
            <w:r w:rsidRPr="006040D8">
              <w:rPr>
                <w:rFonts w:ascii="Times New Roman" w:hAnsi="Times New Roman" w:cs="Times New Roman"/>
                <w:color w:val="auto"/>
                <w:lang w:val="en-US"/>
              </w:rPr>
              <w:t>2,12</w:t>
            </w:r>
          </w:p>
        </w:tc>
        <w:tc>
          <w:tcPr>
            <w:tcW w:w="846" w:type="dxa"/>
            <w:vAlign w:val="center"/>
          </w:tcPr>
          <w:p w14:paraId="0B782156"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lastRenderedPageBreak/>
              <w:t>1</w:t>
            </w:r>
            <w:r w:rsidRPr="006040D8">
              <w:rPr>
                <w:rFonts w:ascii="Times New Roman" w:hAnsi="Times New Roman" w:cs="Times New Roman"/>
                <w:color w:val="auto"/>
                <w:u w:val="single"/>
                <w:lang w:val="en-US"/>
              </w:rPr>
              <w:t>8</w:t>
            </w: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8</w:t>
            </w:r>
          </w:p>
          <w:p w14:paraId="1AA38BEE"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lastRenderedPageBreak/>
              <w:t>1</w:t>
            </w:r>
            <w:r w:rsidRPr="006040D8">
              <w:rPr>
                <w:rFonts w:ascii="Times New Roman" w:hAnsi="Times New Roman" w:cs="Times New Roman"/>
                <w:color w:val="auto"/>
                <w:lang w:val="en-US"/>
              </w:rPr>
              <w:t>8</w:t>
            </w:r>
            <w:r w:rsidRPr="006040D8">
              <w:rPr>
                <w:rFonts w:ascii="Times New Roman" w:hAnsi="Times New Roman" w:cs="Times New Roman"/>
                <w:color w:val="auto"/>
              </w:rPr>
              <w:t>,1</w:t>
            </w:r>
            <w:r w:rsidRPr="006040D8">
              <w:rPr>
                <w:rFonts w:ascii="Times New Roman" w:hAnsi="Times New Roman" w:cs="Times New Roman"/>
                <w:color w:val="auto"/>
                <w:lang w:val="en-US"/>
              </w:rPr>
              <w:t>8</w:t>
            </w:r>
          </w:p>
        </w:tc>
        <w:tc>
          <w:tcPr>
            <w:tcW w:w="830" w:type="dxa"/>
            <w:vAlign w:val="center"/>
          </w:tcPr>
          <w:p w14:paraId="0F3BD8F8"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lastRenderedPageBreak/>
              <w:t>30,30</w:t>
            </w:r>
          </w:p>
          <w:p w14:paraId="05FF5BB8"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lastRenderedPageBreak/>
              <w:t>30,30</w:t>
            </w:r>
          </w:p>
        </w:tc>
        <w:tc>
          <w:tcPr>
            <w:tcW w:w="875" w:type="dxa"/>
            <w:vAlign w:val="center"/>
          </w:tcPr>
          <w:p w14:paraId="306E491C"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lastRenderedPageBreak/>
              <w:t>79,50</w:t>
            </w:r>
          </w:p>
          <w:p w14:paraId="11F7718B"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lastRenderedPageBreak/>
              <w:t>79,50</w:t>
            </w:r>
          </w:p>
        </w:tc>
        <w:tc>
          <w:tcPr>
            <w:tcW w:w="954" w:type="dxa"/>
            <w:vAlign w:val="center"/>
          </w:tcPr>
          <w:p w14:paraId="5CCBA814"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lastRenderedPageBreak/>
              <w:t>144,55</w:t>
            </w:r>
          </w:p>
          <w:p w14:paraId="0BFBE527"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lastRenderedPageBreak/>
              <w:t>144,55</w:t>
            </w:r>
          </w:p>
        </w:tc>
      </w:tr>
      <w:tr w:rsidR="006040D8" w:rsidRPr="006040D8" w14:paraId="6B14D138" w14:textId="77777777" w:rsidTr="00500F29">
        <w:tc>
          <w:tcPr>
            <w:tcW w:w="644" w:type="dxa"/>
            <w:vMerge/>
            <w:vAlign w:val="center"/>
          </w:tcPr>
          <w:p w14:paraId="70C8902B"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2504" w:type="dxa"/>
            <w:vMerge/>
            <w:vAlign w:val="center"/>
          </w:tcPr>
          <w:p w14:paraId="594FA413" w14:textId="77777777" w:rsidR="002A040E" w:rsidRPr="006040D8" w:rsidRDefault="002A040E" w:rsidP="001A3D37">
            <w:pPr>
              <w:spacing w:before="40" w:after="40"/>
              <w:ind w:left="-57" w:right="-57"/>
              <w:rPr>
                <w:rFonts w:ascii="Times New Roman" w:hAnsi="Times New Roman" w:cs="Times New Roman"/>
                <w:color w:val="auto"/>
              </w:rPr>
            </w:pPr>
          </w:p>
        </w:tc>
        <w:tc>
          <w:tcPr>
            <w:tcW w:w="1320" w:type="dxa"/>
            <w:vMerge/>
            <w:vAlign w:val="center"/>
          </w:tcPr>
          <w:p w14:paraId="5F5660D1"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715" w:type="dxa"/>
            <w:vAlign w:val="center"/>
          </w:tcPr>
          <w:p w14:paraId="0FCD0BB1"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w:t>
            </w:r>
          </w:p>
        </w:tc>
        <w:tc>
          <w:tcPr>
            <w:tcW w:w="839" w:type="dxa"/>
            <w:vAlign w:val="center"/>
          </w:tcPr>
          <w:p w14:paraId="4C7813E0"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1</w:t>
            </w:r>
            <w:r w:rsidRPr="006040D8">
              <w:rPr>
                <w:rFonts w:ascii="Times New Roman" w:hAnsi="Times New Roman" w:cs="Times New Roman"/>
                <w:color w:val="auto"/>
                <w:u w:val="single"/>
                <w:lang w:val="en-US"/>
              </w:rPr>
              <w:t>4,54</w:t>
            </w:r>
          </w:p>
          <w:p w14:paraId="359F463A"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4,54</w:t>
            </w:r>
          </w:p>
        </w:tc>
        <w:tc>
          <w:tcPr>
            <w:tcW w:w="846" w:type="dxa"/>
            <w:vAlign w:val="center"/>
          </w:tcPr>
          <w:p w14:paraId="3A55EE58"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2</w:t>
            </w:r>
            <w:r w:rsidRPr="006040D8">
              <w:rPr>
                <w:rFonts w:ascii="Times New Roman" w:hAnsi="Times New Roman" w:cs="Times New Roman"/>
                <w:color w:val="auto"/>
                <w:u w:val="single"/>
                <w:lang w:val="en-US"/>
              </w:rPr>
              <w:t>1,82</w:t>
            </w:r>
          </w:p>
          <w:p w14:paraId="0DA5868E"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21,82</w:t>
            </w:r>
          </w:p>
        </w:tc>
        <w:tc>
          <w:tcPr>
            <w:tcW w:w="830" w:type="dxa"/>
            <w:vAlign w:val="center"/>
          </w:tcPr>
          <w:p w14:paraId="2227AE3C" w14:textId="77777777" w:rsidR="002A040E" w:rsidRPr="006040D8" w:rsidRDefault="002A040E" w:rsidP="001A3D37">
            <w:pPr>
              <w:spacing w:before="40" w:after="40"/>
              <w:ind w:left="-57" w:right="-57"/>
              <w:jc w:val="center"/>
              <w:rPr>
                <w:rFonts w:ascii="Times New Roman" w:hAnsi="Times New Roman" w:cs="Times New Roman"/>
                <w:color w:val="auto"/>
                <w:u w:val="single"/>
              </w:rPr>
            </w:pPr>
            <w:r w:rsidRPr="006040D8">
              <w:rPr>
                <w:rFonts w:ascii="Times New Roman" w:hAnsi="Times New Roman" w:cs="Times New Roman"/>
                <w:color w:val="auto"/>
                <w:u w:val="single"/>
              </w:rPr>
              <w:t>39,14</w:t>
            </w:r>
          </w:p>
          <w:p w14:paraId="6753F38F"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39,14</w:t>
            </w:r>
          </w:p>
        </w:tc>
        <w:tc>
          <w:tcPr>
            <w:tcW w:w="875" w:type="dxa"/>
            <w:vAlign w:val="center"/>
          </w:tcPr>
          <w:p w14:paraId="1AB3A4E5" w14:textId="77777777" w:rsidR="002A040E" w:rsidRPr="006040D8" w:rsidRDefault="002A040E" w:rsidP="001A3D37">
            <w:pPr>
              <w:spacing w:before="40" w:after="40"/>
              <w:ind w:left="-57" w:right="-57"/>
              <w:jc w:val="center"/>
              <w:rPr>
                <w:rFonts w:ascii="Times New Roman" w:hAnsi="Times New Roman" w:cs="Times New Roman"/>
                <w:color w:val="auto"/>
              </w:rPr>
            </w:pPr>
          </w:p>
        </w:tc>
        <w:tc>
          <w:tcPr>
            <w:tcW w:w="954" w:type="dxa"/>
            <w:vAlign w:val="center"/>
          </w:tcPr>
          <w:p w14:paraId="78C9A6E6" w14:textId="77777777" w:rsidR="002A040E" w:rsidRPr="006040D8" w:rsidRDefault="002A040E" w:rsidP="001A3D37">
            <w:pPr>
              <w:spacing w:before="40" w:after="40"/>
              <w:ind w:left="-57" w:right="-57"/>
              <w:jc w:val="center"/>
              <w:rPr>
                <w:rFonts w:ascii="Times New Roman" w:hAnsi="Times New Roman" w:cs="Times New Roman"/>
                <w:color w:val="auto"/>
              </w:rPr>
            </w:pPr>
          </w:p>
        </w:tc>
      </w:tr>
      <w:tr w:rsidR="006040D8" w:rsidRPr="006040D8" w14:paraId="1FBA07F4" w14:textId="77777777" w:rsidTr="00500F29">
        <w:trPr>
          <w:trHeight w:val="454"/>
        </w:trPr>
        <w:tc>
          <w:tcPr>
            <w:tcW w:w="644" w:type="dxa"/>
            <w:vAlign w:val="center"/>
          </w:tcPr>
          <w:p w14:paraId="0A84C8A9" w14:textId="77777777" w:rsidR="00F52050" w:rsidRPr="006040D8" w:rsidRDefault="00F52050"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b/>
                <w:color w:val="auto"/>
              </w:rPr>
              <w:t>2</w:t>
            </w:r>
          </w:p>
        </w:tc>
        <w:tc>
          <w:tcPr>
            <w:tcW w:w="8883" w:type="dxa"/>
            <w:gridSpan w:val="8"/>
            <w:vAlign w:val="center"/>
          </w:tcPr>
          <w:p w14:paraId="2312B517" w14:textId="77777777" w:rsidR="00F52050" w:rsidRPr="006040D8" w:rsidRDefault="00F52050" w:rsidP="001A3D37">
            <w:pPr>
              <w:autoSpaceDE w:val="0"/>
              <w:autoSpaceDN w:val="0"/>
              <w:spacing w:before="40" w:after="40"/>
              <w:ind w:left="-57" w:right="-57"/>
              <w:rPr>
                <w:rFonts w:ascii="Times New Roman" w:hAnsi="Times New Roman" w:cs="Times New Roman"/>
                <w:color w:val="auto"/>
              </w:rPr>
            </w:pPr>
            <w:r w:rsidRPr="006040D8">
              <w:rPr>
                <w:rFonts w:ascii="Times New Roman" w:hAnsi="Times New Roman" w:cs="Times New Roman"/>
                <w:b/>
                <w:color w:val="auto"/>
              </w:rPr>
              <w:t>Nội nghiệp</w:t>
            </w:r>
          </w:p>
        </w:tc>
      </w:tr>
      <w:tr w:rsidR="006040D8" w:rsidRPr="006040D8" w14:paraId="5C2995BE" w14:textId="77777777" w:rsidTr="00500F29">
        <w:tc>
          <w:tcPr>
            <w:tcW w:w="644" w:type="dxa"/>
            <w:vMerge w:val="restart"/>
            <w:vAlign w:val="center"/>
          </w:tcPr>
          <w:p w14:paraId="3ECFD1E4" w14:textId="77777777" w:rsidR="001A3D37" w:rsidRPr="006040D8" w:rsidRDefault="001A3D37"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2.1</w:t>
            </w:r>
          </w:p>
        </w:tc>
        <w:tc>
          <w:tcPr>
            <w:tcW w:w="2504" w:type="dxa"/>
            <w:vMerge w:val="restart"/>
            <w:vAlign w:val="center"/>
          </w:tcPr>
          <w:p w14:paraId="45B3DEC9" w14:textId="77777777" w:rsidR="001A3D37" w:rsidRPr="006040D8" w:rsidRDefault="001A3D37" w:rsidP="009F0AF6">
            <w:pPr>
              <w:spacing w:before="40" w:after="40"/>
              <w:ind w:left="-57" w:right="-57"/>
              <w:jc w:val="both"/>
              <w:rPr>
                <w:rFonts w:ascii="Times New Roman" w:hAnsi="Times New Roman" w:cs="Times New Roman"/>
                <w:color w:val="auto"/>
              </w:rPr>
            </w:pPr>
            <w:r w:rsidRPr="004423BD">
              <w:rPr>
                <w:rFonts w:ascii="Times New Roman" w:hAnsi="Times New Roman" w:cs="Times New Roman"/>
                <w:color w:val="auto"/>
              </w:rPr>
              <w:t>Biên tập bản đồ địa chính</w:t>
            </w:r>
          </w:p>
        </w:tc>
        <w:tc>
          <w:tcPr>
            <w:tcW w:w="1320" w:type="dxa"/>
            <w:vMerge w:val="restart"/>
            <w:vAlign w:val="center"/>
          </w:tcPr>
          <w:p w14:paraId="20769F63" w14:textId="77777777" w:rsidR="001A3D37" w:rsidRPr="006040D8" w:rsidRDefault="001A3D37"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Nhóm 2KTV6</w:t>
            </w:r>
          </w:p>
        </w:tc>
        <w:tc>
          <w:tcPr>
            <w:tcW w:w="715" w:type="dxa"/>
            <w:vAlign w:val="center"/>
          </w:tcPr>
          <w:p w14:paraId="01CD4EB1" w14:textId="77777777" w:rsidR="001A3D37" w:rsidRPr="006040D8" w:rsidRDefault="001A3D37"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p>
        </w:tc>
        <w:tc>
          <w:tcPr>
            <w:tcW w:w="839" w:type="dxa"/>
            <w:vAlign w:val="center"/>
          </w:tcPr>
          <w:p w14:paraId="7B046751" w14:textId="145C0FBA"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4,59</w:t>
            </w:r>
          </w:p>
        </w:tc>
        <w:tc>
          <w:tcPr>
            <w:tcW w:w="846" w:type="dxa"/>
            <w:vAlign w:val="center"/>
          </w:tcPr>
          <w:p w14:paraId="72FC7EE4" w14:textId="26F81DFE"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7,96</w:t>
            </w:r>
          </w:p>
        </w:tc>
        <w:tc>
          <w:tcPr>
            <w:tcW w:w="830" w:type="dxa"/>
            <w:vAlign w:val="center"/>
          </w:tcPr>
          <w:p w14:paraId="5B9CE364" w14:textId="730E4204"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18,05</w:t>
            </w:r>
          </w:p>
        </w:tc>
        <w:tc>
          <w:tcPr>
            <w:tcW w:w="875" w:type="dxa"/>
            <w:vAlign w:val="center"/>
          </w:tcPr>
          <w:p w14:paraId="2CCC6931" w14:textId="0E7368E3"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22,25</w:t>
            </w:r>
          </w:p>
        </w:tc>
        <w:tc>
          <w:tcPr>
            <w:tcW w:w="954" w:type="dxa"/>
            <w:vAlign w:val="center"/>
          </w:tcPr>
          <w:p w14:paraId="38EC4BED" w14:textId="0D4542E9"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28,92</w:t>
            </w:r>
          </w:p>
        </w:tc>
      </w:tr>
      <w:tr w:rsidR="006040D8" w:rsidRPr="006040D8" w14:paraId="0CC10FDC" w14:textId="77777777" w:rsidTr="00500F29">
        <w:tc>
          <w:tcPr>
            <w:tcW w:w="644" w:type="dxa"/>
            <w:vMerge/>
            <w:vAlign w:val="center"/>
          </w:tcPr>
          <w:p w14:paraId="42628146" w14:textId="77777777" w:rsidR="001A3D37" w:rsidRPr="006040D8" w:rsidRDefault="001A3D37" w:rsidP="001A3D37">
            <w:pPr>
              <w:spacing w:before="40" w:after="40"/>
              <w:ind w:left="-57" w:right="-57"/>
              <w:jc w:val="center"/>
              <w:rPr>
                <w:rFonts w:ascii="Times New Roman" w:hAnsi="Times New Roman" w:cs="Times New Roman"/>
                <w:color w:val="auto"/>
              </w:rPr>
            </w:pPr>
          </w:p>
        </w:tc>
        <w:tc>
          <w:tcPr>
            <w:tcW w:w="2504" w:type="dxa"/>
            <w:vMerge/>
            <w:vAlign w:val="center"/>
          </w:tcPr>
          <w:p w14:paraId="58063FCE" w14:textId="77777777" w:rsidR="001A3D37" w:rsidRPr="006040D8" w:rsidRDefault="001A3D37" w:rsidP="001A3D37">
            <w:pPr>
              <w:spacing w:before="40" w:after="40"/>
              <w:ind w:left="-57" w:right="-57"/>
              <w:rPr>
                <w:rFonts w:ascii="Times New Roman" w:hAnsi="Times New Roman" w:cs="Times New Roman"/>
                <w:color w:val="auto"/>
              </w:rPr>
            </w:pPr>
          </w:p>
        </w:tc>
        <w:tc>
          <w:tcPr>
            <w:tcW w:w="1320" w:type="dxa"/>
            <w:vMerge/>
            <w:vAlign w:val="center"/>
          </w:tcPr>
          <w:p w14:paraId="02CAB8D3" w14:textId="77777777" w:rsidR="001A3D37" w:rsidRPr="006040D8" w:rsidRDefault="001A3D37" w:rsidP="001A3D37">
            <w:pPr>
              <w:spacing w:before="40" w:after="40"/>
              <w:ind w:left="-57" w:right="-57"/>
              <w:jc w:val="center"/>
              <w:rPr>
                <w:rFonts w:ascii="Times New Roman" w:hAnsi="Times New Roman" w:cs="Times New Roman"/>
                <w:color w:val="auto"/>
              </w:rPr>
            </w:pPr>
          </w:p>
        </w:tc>
        <w:tc>
          <w:tcPr>
            <w:tcW w:w="715" w:type="dxa"/>
            <w:vAlign w:val="center"/>
          </w:tcPr>
          <w:p w14:paraId="36213B36" w14:textId="77777777" w:rsidR="001A3D37" w:rsidRPr="006040D8" w:rsidRDefault="001A3D37"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w:t>
            </w:r>
          </w:p>
        </w:tc>
        <w:tc>
          <w:tcPr>
            <w:tcW w:w="839" w:type="dxa"/>
            <w:vAlign w:val="center"/>
          </w:tcPr>
          <w:p w14:paraId="1C4E63DC" w14:textId="570C7905"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5,61</w:t>
            </w:r>
          </w:p>
        </w:tc>
        <w:tc>
          <w:tcPr>
            <w:tcW w:w="846" w:type="dxa"/>
            <w:vAlign w:val="center"/>
          </w:tcPr>
          <w:p w14:paraId="0659BCC7" w14:textId="4B08FC64"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9,95</w:t>
            </w:r>
          </w:p>
        </w:tc>
        <w:tc>
          <w:tcPr>
            <w:tcW w:w="830" w:type="dxa"/>
            <w:vAlign w:val="center"/>
          </w:tcPr>
          <w:p w14:paraId="3BABC734" w14:textId="24DD2B01"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21,66</w:t>
            </w:r>
          </w:p>
        </w:tc>
        <w:tc>
          <w:tcPr>
            <w:tcW w:w="875" w:type="dxa"/>
            <w:vAlign w:val="center"/>
          </w:tcPr>
          <w:p w14:paraId="4805F679" w14:textId="289B88F3"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30,04</w:t>
            </w:r>
          </w:p>
        </w:tc>
        <w:tc>
          <w:tcPr>
            <w:tcW w:w="954" w:type="dxa"/>
            <w:vAlign w:val="center"/>
          </w:tcPr>
          <w:p w14:paraId="27CD5EF8" w14:textId="75EBB6BA"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39,05</w:t>
            </w:r>
          </w:p>
        </w:tc>
      </w:tr>
      <w:tr w:rsidR="006040D8" w:rsidRPr="006040D8" w14:paraId="364F68AF" w14:textId="77777777" w:rsidTr="00500F29">
        <w:tc>
          <w:tcPr>
            <w:tcW w:w="644" w:type="dxa"/>
            <w:vMerge/>
            <w:vAlign w:val="center"/>
          </w:tcPr>
          <w:p w14:paraId="658A3480" w14:textId="77777777" w:rsidR="001A3D37" w:rsidRPr="006040D8" w:rsidRDefault="001A3D37" w:rsidP="001A3D37">
            <w:pPr>
              <w:spacing w:before="40" w:after="40"/>
              <w:ind w:left="-57" w:right="-57"/>
              <w:jc w:val="center"/>
              <w:rPr>
                <w:rFonts w:ascii="Times New Roman" w:hAnsi="Times New Roman" w:cs="Times New Roman"/>
                <w:color w:val="auto"/>
              </w:rPr>
            </w:pPr>
          </w:p>
        </w:tc>
        <w:tc>
          <w:tcPr>
            <w:tcW w:w="2504" w:type="dxa"/>
            <w:vMerge/>
            <w:vAlign w:val="center"/>
          </w:tcPr>
          <w:p w14:paraId="020CFA94" w14:textId="77777777" w:rsidR="001A3D37" w:rsidRPr="006040D8" w:rsidRDefault="001A3D37" w:rsidP="001A3D37">
            <w:pPr>
              <w:spacing w:before="40" w:after="40"/>
              <w:ind w:left="-57" w:right="-57"/>
              <w:rPr>
                <w:rFonts w:ascii="Times New Roman" w:hAnsi="Times New Roman" w:cs="Times New Roman"/>
                <w:color w:val="auto"/>
              </w:rPr>
            </w:pPr>
          </w:p>
        </w:tc>
        <w:tc>
          <w:tcPr>
            <w:tcW w:w="1320" w:type="dxa"/>
            <w:vMerge/>
            <w:vAlign w:val="center"/>
          </w:tcPr>
          <w:p w14:paraId="46F5BEB5" w14:textId="77777777" w:rsidR="001A3D37" w:rsidRPr="006040D8" w:rsidRDefault="001A3D37" w:rsidP="001A3D37">
            <w:pPr>
              <w:spacing w:before="40" w:after="40"/>
              <w:ind w:left="-57" w:right="-57"/>
              <w:jc w:val="center"/>
              <w:rPr>
                <w:rFonts w:ascii="Times New Roman" w:hAnsi="Times New Roman" w:cs="Times New Roman"/>
                <w:color w:val="auto"/>
              </w:rPr>
            </w:pPr>
          </w:p>
        </w:tc>
        <w:tc>
          <w:tcPr>
            <w:tcW w:w="715" w:type="dxa"/>
            <w:vAlign w:val="center"/>
          </w:tcPr>
          <w:p w14:paraId="5CA1EF69" w14:textId="77777777" w:rsidR="001A3D37" w:rsidRPr="006040D8" w:rsidRDefault="001A3D37"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3</w:t>
            </w:r>
          </w:p>
        </w:tc>
        <w:tc>
          <w:tcPr>
            <w:tcW w:w="839" w:type="dxa"/>
            <w:vAlign w:val="center"/>
          </w:tcPr>
          <w:p w14:paraId="4D2A9321" w14:textId="6F98E628"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6,63</w:t>
            </w:r>
          </w:p>
        </w:tc>
        <w:tc>
          <w:tcPr>
            <w:tcW w:w="846" w:type="dxa"/>
            <w:vAlign w:val="center"/>
          </w:tcPr>
          <w:p w14:paraId="755B4A34" w14:textId="5C226B1D" w:rsidR="001A3D37" w:rsidRPr="006040D8" w:rsidRDefault="001A3D37"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12,44</w:t>
            </w:r>
          </w:p>
        </w:tc>
        <w:tc>
          <w:tcPr>
            <w:tcW w:w="830" w:type="dxa"/>
            <w:vAlign w:val="center"/>
          </w:tcPr>
          <w:p w14:paraId="4A3A9856" w14:textId="14CDEA67"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26,00</w:t>
            </w:r>
          </w:p>
        </w:tc>
        <w:tc>
          <w:tcPr>
            <w:tcW w:w="875" w:type="dxa"/>
            <w:vAlign w:val="center"/>
          </w:tcPr>
          <w:p w14:paraId="44F3075D" w14:textId="1180A6C6"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40,55</w:t>
            </w:r>
          </w:p>
        </w:tc>
        <w:tc>
          <w:tcPr>
            <w:tcW w:w="954" w:type="dxa"/>
            <w:vAlign w:val="center"/>
          </w:tcPr>
          <w:p w14:paraId="3A6E58BF" w14:textId="57535322"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52,72</w:t>
            </w:r>
          </w:p>
        </w:tc>
      </w:tr>
      <w:tr w:rsidR="006040D8" w:rsidRPr="006040D8" w14:paraId="4993FFEF" w14:textId="77777777" w:rsidTr="00500F29">
        <w:tc>
          <w:tcPr>
            <w:tcW w:w="644" w:type="dxa"/>
            <w:vMerge/>
            <w:vAlign w:val="center"/>
          </w:tcPr>
          <w:p w14:paraId="1F6FDE7D" w14:textId="77777777" w:rsidR="001A3D37" w:rsidRPr="006040D8" w:rsidRDefault="001A3D37" w:rsidP="001A3D37">
            <w:pPr>
              <w:spacing w:before="40" w:after="40"/>
              <w:ind w:left="-57" w:right="-57"/>
              <w:jc w:val="center"/>
              <w:rPr>
                <w:rFonts w:ascii="Times New Roman" w:hAnsi="Times New Roman" w:cs="Times New Roman"/>
                <w:color w:val="auto"/>
              </w:rPr>
            </w:pPr>
          </w:p>
        </w:tc>
        <w:tc>
          <w:tcPr>
            <w:tcW w:w="2504" w:type="dxa"/>
            <w:vMerge/>
            <w:vAlign w:val="center"/>
          </w:tcPr>
          <w:p w14:paraId="21B71DE1" w14:textId="77777777" w:rsidR="001A3D37" w:rsidRPr="006040D8" w:rsidRDefault="001A3D37" w:rsidP="001A3D37">
            <w:pPr>
              <w:spacing w:before="40" w:after="40"/>
              <w:ind w:left="-57" w:right="-57"/>
              <w:rPr>
                <w:rFonts w:ascii="Times New Roman" w:hAnsi="Times New Roman" w:cs="Times New Roman"/>
                <w:color w:val="auto"/>
              </w:rPr>
            </w:pPr>
          </w:p>
        </w:tc>
        <w:tc>
          <w:tcPr>
            <w:tcW w:w="1320" w:type="dxa"/>
            <w:vMerge/>
            <w:vAlign w:val="center"/>
          </w:tcPr>
          <w:p w14:paraId="09020A9F" w14:textId="77777777" w:rsidR="001A3D37" w:rsidRPr="006040D8" w:rsidRDefault="001A3D37" w:rsidP="001A3D37">
            <w:pPr>
              <w:spacing w:before="40" w:after="40"/>
              <w:ind w:left="-57" w:right="-57"/>
              <w:jc w:val="center"/>
              <w:rPr>
                <w:rFonts w:ascii="Times New Roman" w:hAnsi="Times New Roman" w:cs="Times New Roman"/>
                <w:color w:val="auto"/>
              </w:rPr>
            </w:pPr>
          </w:p>
        </w:tc>
        <w:tc>
          <w:tcPr>
            <w:tcW w:w="715" w:type="dxa"/>
            <w:vAlign w:val="center"/>
          </w:tcPr>
          <w:p w14:paraId="2E5E2CFC" w14:textId="77777777" w:rsidR="001A3D37" w:rsidRPr="006040D8" w:rsidRDefault="001A3D37"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4</w:t>
            </w:r>
          </w:p>
        </w:tc>
        <w:tc>
          <w:tcPr>
            <w:tcW w:w="839" w:type="dxa"/>
            <w:vAlign w:val="center"/>
          </w:tcPr>
          <w:p w14:paraId="4178A54D" w14:textId="1BC82385"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7,99</w:t>
            </w:r>
          </w:p>
        </w:tc>
        <w:tc>
          <w:tcPr>
            <w:tcW w:w="846" w:type="dxa"/>
            <w:vAlign w:val="center"/>
          </w:tcPr>
          <w:p w14:paraId="4C6A5C01" w14:textId="7DEBC9A5" w:rsidR="001A3D37" w:rsidRPr="006040D8" w:rsidRDefault="001A3D37"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15,55</w:t>
            </w:r>
          </w:p>
        </w:tc>
        <w:tc>
          <w:tcPr>
            <w:tcW w:w="830" w:type="dxa"/>
            <w:vAlign w:val="center"/>
          </w:tcPr>
          <w:p w14:paraId="275874D2" w14:textId="3E7098F1"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2</w:t>
            </w:r>
            <w:r w:rsidRPr="006040D8">
              <w:rPr>
                <w:rFonts w:ascii="Times New Roman" w:hAnsi="Times New Roman" w:cs="Times New Roman"/>
                <w:color w:val="auto"/>
                <w:lang w:val="en-US"/>
              </w:rPr>
              <w:t>9</w:t>
            </w:r>
            <w:r w:rsidRPr="006040D8">
              <w:rPr>
                <w:rFonts w:ascii="Times New Roman" w:hAnsi="Times New Roman" w:cs="Times New Roman"/>
                <w:color w:val="auto"/>
              </w:rPr>
              <w:t>,83</w:t>
            </w:r>
          </w:p>
        </w:tc>
        <w:tc>
          <w:tcPr>
            <w:tcW w:w="875" w:type="dxa"/>
            <w:vAlign w:val="center"/>
          </w:tcPr>
          <w:p w14:paraId="078669B2" w14:textId="32B20593"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54,74</w:t>
            </w:r>
          </w:p>
        </w:tc>
        <w:tc>
          <w:tcPr>
            <w:tcW w:w="954" w:type="dxa"/>
            <w:vAlign w:val="center"/>
          </w:tcPr>
          <w:p w14:paraId="4A917721" w14:textId="1A9066D8"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71,16</w:t>
            </w:r>
          </w:p>
        </w:tc>
      </w:tr>
      <w:tr w:rsidR="006040D8" w:rsidRPr="006040D8" w14:paraId="24027CB2" w14:textId="77777777" w:rsidTr="00500F29">
        <w:tc>
          <w:tcPr>
            <w:tcW w:w="644" w:type="dxa"/>
            <w:vMerge/>
            <w:vAlign w:val="center"/>
          </w:tcPr>
          <w:p w14:paraId="4DCE5096" w14:textId="77777777" w:rsidR="001A3D37" w:rsidRPr="006040D8" w:rsidRDefault="001A3D37" w:rsidP="001A3D37">
            <w:pPr>
              <w:spacing w:before="40" w:after="40"/>
              <w:ind w:left="-57" w:right="-57"/>
              <w:jc w:val="center"/>
              <w:rPr>
                <w:rFonts w:ascii="Times New Roman" w:hAnsi="Times New Roman" w:cs="Times New Roman"/>
                <w:color w:val="auto"/>
              </w:rPr>
            </w:pPr>
          </w:p>
        </w:tc>
        <w:tc>
          <w:tcPr>
            <w:tcW w:w="2504" w:type="dxa"/>
            <w:vMerge/>
            <w:vAlign w:val="center"/>
          </w:tcPr>
          <w:p w14:paraId="7EF65F62" w14:textId="77777777" w:rsidR="001A3D37" w:rsidRPr="006040D8" w:rsidRDefault="001A3D37" w:rsidP="001A3D37">
            <w:pPr>
              <w:spacing w:before="40" w:after="40"/>
              <w:ind w:left="-57" w:right="-57"/>
              <w:rPr>
                <w:rFonts w:ascii="Times New Roman" w:hAnsi="Times New Roman" w:cs="Times New Roman"/>
                <w:color w:val="auto"/>
              </w:rPr>
            </w:pPr>
          </w:p>
        </w:tc>
        <w:tc>
          <w:tcPr>
            <w:tcW w:w="1320" w:type="dxa"/>
            <w:vMerge/>
            <w:vAlign w:val="center"/>
          </w:tcPr>
          <w:p w14:paraId="4CB62B16" w14:textId="77777777" w:rsidR="001A3D37" w:rsidRPr="006040D8" w:rsidRDefault="001A3D37" w:rsidP="001A3D37">
            <w:pPr>
              <w:spacing w:before="40" w:after="40"/>
              <w:ind w:left="-57" w:right="-57"/>
              <w:jc w:val="center"/>
              <w:rPr>
                <w:rFonts w:ascii="Times New Roman" w:hAnsi="Times New Roman" w:cs="Times New Roman"/>
                <w:color w:val="auto"/>
              </w:rPr>
            </w:pPr>
          </w:p>
        </w:tc>
        <w:tc>
          <w:tcPr>
            <w:tcW w:w="715" w:type="dxa"/>
            <w:vAlign w:val="center"/>
          </w:tcPr>
          <w:p w14:paraId="039FC7D5" w14:textId="77777777" w:rsidR="001A3D37" w:rsidRPr="006040D8" w:rsidRDefault="001A3D37"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5</w:t>
            </w:r>
          </w:p>
        </w:tc>
        <w:tc>
          <w:tcPr>
            <w:tcW w:w="839" w:type="dxa"/>
            <w:vAlign w:val="center"/>
          </w:tcPr>
          <w:p w14:paraId="6182E4BD" w14:textId="3ECC75AB"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9,61</w:t>
            </w:r>
          </w:p>
        </w:tc>
        <w:tc>
          <w:tcPr>
            <w:tcW w:w="846" w:type="dxa"/>
            <w:vAlign w:val="center"/>
          </w:tcPr>
          <w:p w14:paraId="758E03DE" w14:textId="39F38213" w:rsidR="001A3D37" w:rsidRPr="006040D8" w:rsidRDefault="001A3D37"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19,44</w:t>
            </w:r>
          </w:p>
        </w:tc>
        <w:tc>
          <w:tcPr>
            <w:tcW w:w="830" w:type="dxa"/>
            <w:vAlign w:val="center"/>
          </w:tcPr>
          <w:p w14:paraId="64375A5A" w14:textId="1D47D2E5" w:rsidR="001A3D37" w:rsidRPr="006040D8" w:rsidRDefault="001A3D37"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lang w:val="en-US"/>
              </w:rPr>
              <w:t>32</w:t>
            </w:r>
            <w:r w:rsidRPr="006040D8">
              <w:rPr>
                <w:rFonts w:ascii="Times New Roman" w:hAnsi="Times New Roman" w:cs="Times New Roman"/>
                <w:color w:val="auto"/>
              </w:rPr>
              <w:t>,05</w:t>
            </w:r>
          </w:p>
        </w:tc>
        <w:tc>
          <w:tcPr>
            <w:tcW w:w="875" w:type="dxa"/>
            <w:vAlign w:val="center"/>
          </w:tcPr>
          <w:p w14:paraId="3A920E87" w14:textId="29BD7095" w:rsidR="001A3D37" w:rsidRPr="006040D8" w:rsidRDefault="001A3D37"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 </w:t>
            </w:r>
          </w:p>
        </w:tc>
        <w:tc>
          <w:tcPr>
            <w:tcW w:w="954" w:type="dxa"/>
            <w:vAlign w:val="center"/>
          </w:tcPr>
          <w:p w14:paraId="10443719" w14:textId="6394DB7E" w:rsidR="001A3D37" w:rsidRPr="006040D8" w:rsidRDefault="001A3D37"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 </w:t>
            </w:r>
          </w:p>
        </w:tc>
      </w:tr>
      <w:tr w:rsidR="006040D8" w:rsidRPr="006040D8" w14:paraId="7DF05662" w14:textId="77777777" w:rsidTr="00500F29">
        <w:tc>
          <w:tcPr>
            <w:tcW w:w="644" w:type="dxa"/>
            <w:vAlign w:val="center"/>
          </w:tcPr>
          <w:p w14:paraId="0E767E80" w14:textId="77777777" w:rsidR="002A040E" w:rsidRPr="006040D8" w:rsidRDefault="002A040E" w:rsidP="001A3D37">
            <w:pPr>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lang w:val="en-US"/>
              </w:rPr>
              <w:t>2.2</w:t>
            </w:r>
          </w:p>
        </w:tc>
        <w:tc>
          <w:tcPr>
            <w:tcW w:w="2504" w:type="dxa"/>
            <w:vAlign w:val="center"/>
          </w:tcPr>
          <w:p w14:paraId="72DFB310" w14:textId="77777777" w:rsidR="002A040E" w:rsidRPr="006040D8" w:rsidRDefault="002A040E" w:rsidP="009F0AF6">
            <w:pPr>
              <w:spacing w:before="40" w:after="40"/>
              <w:ind w:left="-57" w:right="-57"/>
              <w:jc w:val="both"/>
              <w:rPr>
                <w:rFonts w:ascii="Times New Roman" w:hAnsi="Times New Roman" w:cs="Times New Roman"/>
                <w:color w:val="auto"/>
                <w:lang w:val="en-US"/>
              </w:rPr>
            </w:pPr>
            <w:r w:rsidRPr="006040D8">
              <w:rPr>
                <w:rFonts w:ascii="Times New Roman" w:hAnsi="Times New Roman" w:cs="Times New Roman"/>
                <w:color w:val="auto"/>
                <w:lang w:val="en-US"/>
              </w:rPr>
              <w:t>Lập Phiếu xác nhận kết quả đo đạc hiện trạng thửa đất</w:t>
            </w:r>
          </w:p>
        </w:tc>
        <w:tc>
          <w:tcPr>
            <w:tcW w:w="1320" w:type="dxa"/>
            <w:vAlign w:val="center"/>
          </w:tcPr>
          <w:p w14:paraId="0AE5605B" w14:textId="77777777" w:rsidR="002A040E" w:rsidRPr="006040D8" w:rsidRDefault="002A040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1KTV6</w:t>
            </w:r>
          </w:p>
        </w:tc>
        <w:tc>
          <w:tcPr>
            <w:tcW w:w="715" w:type="dxa"/>
            <w:vAlign w:val="center"/>
          </w:tcPr>
          <w:p w14:paraId="1CAE3A22" w14:textId="79483302" w:rsidR="002A040E" w:rsidRPr="006040D8" w:rsidRDefault="002A040E" w:rsidP="001A3D37">
            <w:pPr>
              <w:autoSpaceDE w:val="0"/>
              <w:autoSpaceDN w:val="0"/>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1-</w:t>
            </w:r>
            <w:r w:rsidR="00BA7A1E" w:rsidRPr="006040D8">
              <w:rPr>
                <w:rFonts w:ascii="Times New Roman" w:hAnsi="Times New Roman" w:cs="Times New Roman"/>
                <w:color w:val="auto"/>
                <w:lang w:val="en-US"/>
              </w:rPr>
              <w:t>5</w:t>
            </w:r>
          </w:p>
        </w:tc>
        <w:tc>
          <w:tcPr>
            <w:tcW w:w="839" w:type="dxa"/>
            <w:vAlign w:val="center"/>
          </w:tcPr>
          <w:p w14:paraId="034B5E32"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7,54</w:t>
            </w:r>
          </w:p>
        </w:tc>
        <w:tc>
          <w:tcPr>
            <w:tcW w:w="846" w:type="dxa"/>
            <w:vAlign w:val="center"/>
          </w:tcPr>
          <w:p w14:paraId="7D695E01"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15,00</w:t>
            </w:r>
          </w:p>
        </w:tc>
        <w:tc>
          <w:tcPr>
            <w:tcW w:w="830" w:type="dxa"/>
            <w:vAlign w:val="center"/>
          </w:tcPr>
          <w:p w14:paraId="4E485542"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22,00</w:t>
            </w:r>
          </w:p>
        </w:tc>
        <w:tc>
          <w:tcPr>
            <w:tcW w:w="875" w:type="dxa"/>
            <w:vAlign w:val="center"/>
          </w:tcPr>
          <w:p w14:paraId="47FBB059"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19,8</w:t>
            </w:r>
          </w:p>
        </w:tc>
        <w:tc>
          <w:tcPr>
            <w:tcW w:w="954" w:type="dxa"/>
            <w:vAlign w:val="center"/>
          </w:tcPr>
          <w:p w14:paraId="1DA92B56" w14:textId="77777777" w:rsidR="002A040E" w:rsidRPr="006040D8" w:rsidRDefault="002A040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29,70</w:t>
            </w:r>
          </w:p>
        </w:tc>
      </w:tr>
      <w:tr w:rsidR="006040D8" w:rsidRPr="006040D8" w14:paraId="76786A28" w14:textId="77777777" w:rsidTr="00500F29">
        <w:tc>
          <w:tcPr>
            <w:tcW w:w="644" w:type="dxa"/>
            <w:vAlign w:val="center"/>
          </w:tcPr>
          <w:p w14:paraId="082EED22" w14:textId="77777777" w:rsidR="00FF2778" w:rsidRPr="006040D8" w:rsidRDefault="00FF2778" w:rsidP="001A3D37">
            <w:pPr>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lang w:val="en-US"/>
              </w:rPr>
              <w:t>2.3</w:t>
            </w:r>
          </w:p>
        </w:tc>
        <w:tc>
          <w:tcPr>
            <w:tcW w:w="2504" w:type="dxa"/>
            <w:vAlign w:val="center"/>
          </w:tcPr>
          <w:p w14:paraId="0B4BEAD3" w14:textId="77777777" w:rsidR="00FF2778" w:rsidRPr="006040D8" w:rsidRDefault="00FF2778" w:rsidP="009F0AF6">
            <w:pPr>
              <w:spacing w:before="40" w:after="40"/>
              <w:ind w:left="-57" w:right="-57"/>
              <w:jc w:val="both"/>
              <w:rPr>
                <w:rFonts w:ascii="Times New Roman" w:hAnsi="Times New Roman" w:cs="Times New Roman"/>
                <w:color w:val="auto"/>
                <w:lang w:val="en-US"/>
              </w:rPr>
            </w:pPr>
            <w:r w:rsidRPr="006040D8">
              <w:rPr>
                <w:rFonts w:ascii="Times New Roman" w:hAnsi="Times New Roman" w:cs="Times New Roman"/>
                <w:color w:val="auto"/>
                <w:lang w:val="en-US"/>
              </w:rPr>
              <w:t>Công khai bản đồ địa chính</w:t>
            </w:r>
          </w:p>
        </w:tc>
        <w:tc>
          <w:tcPr>
            <w:tcW w:w="1320" w:type="dxa"/>
            <w:vAlign w:val="center"/>
          </w:tcPr>
          <w:p w14:paraId="7A7C6057" w14:textId="77777777" w:rsidR="00FF2778" w:rsidRPr="006040D8" w:rsidRDefault="00FF2778"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1KTV6</w:t>
            </w:r>
          </w:p>
        </w:tc>
        <w:tc>
          <w:tcPr>
            <w:tcW w:w="715" w:type="dxa"/>
            <w:vAlign w:val="center"/>
          </w:tcPr>
          <w:p w14:paraId="1088D295" w14:textId="286CC3D2" w:rsidR="00FF2778" w:rsidRPr="006040D8" w:rsidRDefault="00FF2778"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839" w:type="dxa"/>
            <w:vAlign w:val="center"/>
          </w:tcPr>
          <w:p w14:paraId="5921992A" w14:textId="6DA02BEF" w:rsidR="00FF2778" w:rsidRPr="006040D8" w:rsidRDefault="00FF2778"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6,19</w:t>
            </w:r>
          </w:p>
        </w:tc>
        <w:tc>
          <w:tcPr>
            <w:tcW w:w="846" w:type="dxa"/>
            <w:vAlign w:val="center"/>
          </w:tcPr>
          <w:p w14:paraId="78FDCFAC" w14:textId="1E5F9B9C" w:rsidR="00FF2778" w:rsidRPr="006040D8" w:rsidRDefault="00FF2778"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14</w:t>
            </w:r>
            <w:r w:rsidRPr="006040D8">
              <w:rPr>
                <w:rFonts w:ascii="Times New Roman" w:hAnsi="Times New Roman" w:cs="Times New Roman"/>
                <w:color w:val="auto"/>
                <w:lang w:val="en-US"/>
              </w:rPr>
              <w:t>,00</w:t>
            </w:r>
          </w:p>
        </w:tc>
        <w:tc>
          <w:tcPr>
            <w:tcW w:w="830" w:type="dxa"/>
            <w:vAlign w:val="center"/>
          </w:tcPr>
          <w:p w14:paraId="3C14FD82" w14:textId="69A1EC90" w:rsidR="00FF2778" w:rsidRPr="006040D8" w:rsidRDefault="00FF2778"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19,6</w:t>
            </w:r>
          </w:p>
        </w:tc>
        <w:tc>
          <w:tcPr>
            <w:tcW w:w="875" w:type="dxa"/>
            <w:vAlign w:val="center"/>
          </w:tcPr>
          <w:p w14:paraId="0C4E402B" w14:textId="272F1354" w:rsidR="00FF2778" w:rsidRPr="006040D8" w:rsidRDefault="00FF2778"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25,48</w:t>
            </w:r>
          </w:p>
        </w:tc>
        <w:tc>
          <w:tcPr>
            <w:tcW w:w="954" w:type="dxa"/>
            <w:vAlign w:val="center"/>
          </w:tcPr>
          <w:p w14:paraId="3100603A" w14:textId="66776EF8" w:rsidR="00FF2778" w:rsidRPr="006040D8" w:rsidRDefault="00FF2778"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21,56</w:t>
            </w:r>
          </w:p>
        </w:tc>
      </w:tr>
      <w:tr w:rsidR="006040D8" w:rsidRPr="006040D8" w14:paraId="1D703C2B" w14:textId="77777777" w:rsidTr="00500F29">
        <w:tc>
          <w:tcPr>
            <w:tcW w:w="644" w:type="dxa"/>
            <w:vAlign w:val="center"/>
          </w:tcPr>
          <w:p w14:paraId="048D7F9D" w14:textId="77777777" w:rsidR="00BA7A1E" w:rsidRPr="006040D8" w:rsidRDefault="00BA7A1E" w:rsidP="001A3D37">
            <w:pPr>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lang w:val="en-US"/>
              </w:rPr>
              <w:t>2.4</w:t>
            </w:r>
          </w:p>
        </w:tc>
        <w:tc>
          <w:tcPr>
            <w:tcW w:w="2504" w:type="dxa"/>
            <w:vAlign w:val="center"/>
          </w:tcPr>
          <w:p w14:paraId="43655FE9" w14:textId="77777777" w:rsidR="00BA7A1E" w:rsidRPr="006040D8" w:rsidRDefault="00BA7A1E" w:rsidP="009F0AF6">
            <w:pPr>
              <w:spacing w:before="40" w:after="40"/>
              <w:ind w:left="-57" w:right="-57"/>
              <w:jc w:val="both"/>
              <w:rPr>
                <w:rFonts w:ascii="Times New Roman" w:hAnsi="Times New Roman" w:cs="Times New Roman"/>
                <w:color w:val="auto"/>
                <w:lang w:val="en-US"/>
              </w:rPr>
            </w:pPr>
            <w:r w:rsidRPr="006040D8">
              <w:rPr>
                <w:rFonts w:ascii="Times New Roman" w:hAnsi="Times New Roman" w:cs="Times New Roman"/>
                <w:color w:val="auto"/>
                <w:lang w:val="en-US"/>
              </w:rPr>
              <w:t>Hoàn thiện bản đồ địa chính</w:t>
            </w:r>
          </w:p>
        </w:tc>
        <w:tc>
          <w:tcPr>
            <w:tcW w:w="1320" w:type="dxa"/>
            <w:vAlign w:val="center"/>
          </w:tcPr>
          <w:p w14:paraId="231D3820" w14:textId="77777777" w:rsidR="00BA7A1E" w:rsidRPr="006040D8" w:rsidRDefault="00BA7A1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1KTV6</w:t>
            </w:r>
          </w:p>
        </w:tc>
        <w:tc>
          <w:tcPr>
            <w:tcW w:w="715" w:type="dxa"/>
            <w:vAlign w:val="center"/>
          </w:tcPr>
          <w:p w14:paraId="32FEEC3B" w14:textId="14D6271C"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839" w:type="dxa"/>
            <w:vAlign w:val="center"/>
          </w:tcPr>
          <w:p w14:paraId="7CB04774"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3,00</w:t>
            </w:r>
          </w:p>
        </w:tc>
        <w:tc>
          <w:tcPr>
            <w:tcW w:w="846" w:type="dxa"/>
            <w:vAlign w:val="center"/>
          </w:tcPr>
          <w:p w14:paraId="11B2185E"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3,00</w:t>
            </w:r>
          </w:p>
        </w:tc>
        <w:tc>
          <w:tcPr>
            <w:tcW w:w="830" w:type="dxa"/>
            <w:vAlign w:val="center"/>
          </w:tcPr>
          <w:p w14:paraId="785D7EEC"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3,00</w:t>
            </w:r>
          </w:p>
        </w:tc>
        <w:tc>
          <w:tcPr>
            <w:tcW w:w="875" w:type="dxa"/>
            <w:vAlign w:val="center"/>
          </w:tcPr>
          <w:p w14:paraId="35DB2D74"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3,00</w:t>
            </w:r>
          </w:p>
        </w:tc>
        <w:tc>
          <w:tcPr>
            <w:tcW w:w="954" w:type="dxa"/>
            <w:vAlign w:val="center"/>
          </w:tcPr>
          <w:p w14:paraId="346B8F96"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lang w:val="en-US"/>
              </w:rPr>
              <w:t>3,00</w:t>
            </w:r>
          </w:p>
        </w:tc>
      </w:tr>
      <w:tr w:rsidR="006040D8" w:rsidRPr="006040D8" w14:paraId="02670C9E" w14:textId="77777777" w:rsidTr="00500F29">
        <w:tc>
          <w:tcPr>
            <w:tcW w:w="644" w:type="dxa"/>
            <w:vAlign w:val="center"/>
          </w:tcPr>
          <w:p w14:paraId="75C10CD1" w14:textId="77777777" w:rsidR="00BA7A1E" w:rsidRPr="006040D8" w:rsidRDefault="00BA7A1E" w:rsidP="001A3D37">
            <w:pPr>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2.</w:t>
            </w:r>
            <w:r w:rsidRPr="006040D8">
              <w:rPr>
                <w:rFonts w:ascii="Times New Roman" w:hAnsi="Times New Roman" w:cs="Times New Roman"/>
                <w:color w:val="auto"/>
                <w:lang w:val="en-US"/>
              </w:rPr>
              <w:t>5</w:t>
            </w:r>
          </w:p>
        </w:tc>
        <w:tc>
          <w:tcPr>
            <w:tcW w:w="2504" w:type="dxa"/>
            <w:vAlign w:val="center"/>
          </w:tcPr>
          <w:p w14:paraId="0A15ADE8" w14:textId="77777777" w:rsidR="00BA7A1E" w:rsidRPr="006040D8" w:rsidRDefault="00BA7A1E" w:rsidP="009F0AF6">
            <w:pPr>
              <w:spacing w:before="40" w:after="40"/>
              <w:ind w:left="-57" w:right="-57"/>
              <w:jc w:val="both"/>
              <w:rPr>
                <w:rFonts w:ascii="Times New Roman" w:hAnsi="Times New Roman" w:cs="Times New Roman"/>
                <w:color w:val="auto"/>
                <w:lang w:val="en-US"/>
              </w:rPr>
            </w:pPr>
            <w:r w:rsidRPr="006040D8">
              <w:rPr>
                <w:rFonts w:ascii="Times New Roman" w:hAnsi="Times New Roman" w:cs="Times New Roman"/>
                <w:color w:val="auto"/>
              </w:rPr>
              <w:t>Lập sổ mục kê</w:t>
            </w:r>
            <w:r w:rsidRPr="006040D8">
              <w:rPr>
                <w:rFonts w:ascii="Times New Roman" w:hAnsi="Times New Roman" w:cs="Times New Roman"/>
                <w:color w:val="auto"/>
                <w:lang w:val="en-US"/>
              </w:rPr>
              <w:t xml:space="preserve"> đất đai phạm vi khu đo</w:t>
            </w:r>
          </w:p>
        </w:tc>
        <w:tc>
          <w:tcPr>
            <w:tcW w:w="1320" w:type="dxa"/>
            <w:vAlign w:val="center"/>
          </w:tcPr>
          <w:p w14:paraId="7CBD5A0B" w14:textId="77777777" w:rsidR="00BA7A1E" w:rsidRPr="006040D8" w:rsidRDefault="00BA7A1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1KTV6</w:t>
            </w:r>
          </w:p>
        </w:tc>
        <w:tc>
          <w:tcPr>
            <w:tcW w:w="715" w:type="dxa"/>
            <w:vAlign w:val="center"/>
          </w:tcPr>
          <w:p w14:paraId="0734641E" w14:textId="0641536C"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839" w:type="dxa"/>
            <w:vAlign w:val="center"/>
          </w:tcPr>
          <w:p w14:paraId="6DD9F845"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0,35</w:t>
            </w:r>
          </w:p>
        </w:tc>
        <w:tc>
          <w:tcPr>
            <w:tcW w:w="846" w:type="dxa"/>
            <w:vAlign w:val="center"/>
          </w:tcPr>
          <w:p w14:paraId="5E1670C4"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1,65</w:t>
            </w:r>
          </w:p>
        </w:tc>
        <w:tc>
          <w:tcPr>
            <w:tcW w:w="830" w:type="dxa"/>
            <w:vAlign w:val="center"/>
          </w:tcPr>
          <w:p w14:paraId="1DF0F93B"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2,22</w:t>
            </w:r>
          </w:p>
        </w:tc>
        <w:tc>
          <w:tcPr>
            <w:tcW w:w="875" w:type="dxa"/>
            <w:vAlign w:val="center"/>
          </w:tcPr>
          <w:p w14:paraId="409600BC"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2,00</w:t>
            </w:r>
          </w:p>
        </w:tc>
        <w:tc>
          <w:tcPr>
            <w:tcW w:w="954" w:type="dxa"/>
            <w:vAlign w:val="center"/>
          </w:tcPr>
          <w:p w14:paraId="55A6FDE5"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1,80</w:t>
            </w:r>
          </w:p>
        </w:tc>
      </w:tr>
      <w:tr w:rsidR="006040D8" w:rsidRPr="006040D8" w14:paraId="62A55D19" w14:textId="77777777" w:rsidTr="00500F29">
        <w:tc>
          <w:tcPr>
            <w:tcW w:w="644" w:type="dxa"/>
            <w:vAlign w:val="center"/>
          </w:tcPr>
          <w:p w14:paraId="0BC011D3" w14:textId="64182BD8" w:rsidR="00BA7A1E" w:rsidRPr="006040D8" w:rsidRDefault="00BA7A1E" w:rsidP="001A3D37">
            <w:pPr>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2.</w:t>
            </w:r>
            <w:r w:rsidRPr="006040D8">
              <w:rPr>
                <w:rFonts w:ascii="Times New Roman" w:hAnsi="Times New Roman" w:cs="Times New Roman"/>
                <w:color w:val="auto"/>
                <w:lang w:val="en-US"/>
              </w:rPr>
              <w:t>6</w:t>
            </w:r>
          </w:p>
        </w:tc>
        <w:tc>
          <w:tcPr>
            <w:tcW w:w="2504" w:type="dxa"/>
            <w:vAlign w:val="center"/>
          </w:tcPr>
          <w:p w14:paraId="62788139" w14:textId="77777777" w:rsidR="00BA7A1E" w:rsidRPr="006040D8" w:rsidRDefault="00BA7A1E" w:rsidP="009F0AF6">
            <w:pPr>
              <w:spacing w:before="40" w:after="40"/>
              <w:ind w:left="-57" w:right="-57"/>
              <w:jc w:val="both"/>
              <w:rPr>
                <w:rFonts w:ascii="Times New Roman" w:hAnsi="Times New Roman" w:cs="Times New Roman"/>
                <w:color w:val="auto"/>
              </w:rPr>
            </w:pPr>
            <w:r w:rsidRPr="006040D8">
              <w:rPr>
                <w:rFonts w:ascii="Times New Roman" w:hAnsi="Times New Roman" w:cs="Times New Roman"/>
                <w:color w:val="auto"/>
              </w:rPr>
              <w:t>In sản phẩm đo đạc lập bản đồ địa chính gồm sản phẩm chính và sản phẩm trung gian</w:t>
            </w:r>
          </w:p>
        </w:tc>
        <w:tc>
          <w:tcPr>
            <w:tcW w:w="1320" w:type="dxa"/>
            <w:vAlign w:val="center"/>
          </w:tcPr>
          <w:p w14:paraId="4402630A" w14:textId="77777777" w:rsidR="00BA7A1E" w:rsidRPr="006040D8" w:rsidRDefault="00BA7A1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1KTV6</w:t>
            </w:r>
          </w:p>
        </w:tc>
        <w:tc>
          <w:tcPr>
            <w:tcW w:w="715" w:type="dxa"/>
            <w:vAlign w:val="center"/>
          </w:tcPr>
          <w:p w14:paraId="2A9E4FB9" w14:textId="509AC794"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839" w:type="dxa"/>
            <w:vAlign w:val="center"/>
          </w:tcPr>
          <w:p w14:paraId="4611EDF9"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0,60</w:t>
            </w:r>
          </w:p>
        </w:tc>
        <w:tc>
          <w:tcPr>
            <w:tcW w:w="846" w:type="dxa"/>
            <w:vAlign w:val="center"/>
          </w:tcPr>
          <w:p w14:paraId="38E333F0"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0,68</w:t>
            </w:r>
          </w:p>
        </w:tc>
        <w:tc>
          <w:tcPr>
            <w:tcW w:w="830" w:type="dxa"/>
            <w:vAlign w:val="center"/>
          </w:tcPr>
          <w:p w14:paraId="7F4C46CA"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0,77</w:t>
            </w:r>
          </w:p>
        </w:tc>
        <w:tc>
          <w:tcPr>
            <w:tcW w:w="875" w:type="dxa"/>
            <w:vAlign w:val="center"/>
          </w:tcPr>
          <w:p w14:paraId="2C44B3F6"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0,85</w:t>
            </w:r>
          </w:p>
        </w:tc>
        <w:tc>
          <w:tcPr>
            <w:tcW w:w="954" w:type="dxa"/>
            <w:vAlign w:val="center"/>
          </w:tcPr>
          <w:p w14:paraId="62B8B284"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1,00</w:t>
            </w:r>
          </w:p>
        </w:tc>
      </w:tr>
      <w:tr w:rsidR="006040D8" w:rsidRPr="006040D8" w14:paraId="125648FC" w14:textId="77777777" w:rsidTr="00500F29">
        <w:tc>
          <w:tcPr>
            <w:tcW w:w="644" w:type="dxa"/>
            <w:vAlign w:val="center"/>
          </w:tcPr>
          <w:p w14:paraId="7CF17E8A" w14:textId="3607526E" w:rsidR="00BA7A1E" w:rsidRPr="006040D8" w:rsidRDefault="00BA7A1E" w:rsidP="001A3D37">
            <w:pPr>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2.</w:t>
            </w:r>
            <w:r w:rsidRPr="006040D8">
              <w:rPr>
                <w:rFonts w:ascii="Times New Roman" w:hAnsi="Times New Roman" w:cs="Times New Roman"/>
                <w:color w:val="auto"/>
                <w:lang w:val="en-US"/>
              </w:rPr>
              <w:t>7</w:t>
            </w:r>
          </w:p>
        </w:tc>
        <w:tc>
          <w:tcPr>
            <w:tcW w:w="2504" w:type="dxa"/>
            <w:vAlign w:val="center"/>
          </w:tcPr>
          <w:p w14:paraId="57907B01" w14:textId="77777777" w:rsidR="00BA7A1E" w:rsidRPr="006040D8" w:rsidRDefault="00BA7A1E" w:rsidP="009F0AF6">
            <w:pPr>
              <w:spacing w:before="40" w:after="40"/>
              <w:ind w:left="-57" w:right="-57"/>
              <w:jc w:val="both"/>
              <w:rPr>
                <w:rFonts w:ascii="Times New Roman" w:hAnsi="Times New Roman" w:cs="Times New Roman"/>
                <w:color w:val="auto"/>
              </w:rPr>
            </w:pPr>
            <w:r w:rsidRPr="006040D8">
              <w:rPr>
                <w:rFonts w:ascii="Times New Roman" w:hAnsi="Times New Roman" w:cs="Times New Roman"/>
                <w:color w:val="auto"/>
                <w:lang w:val="en-US"/>
              </w:rPr>
              <w:t>Trình ký</w:t>
            </w:r>
            <w:r w:rsidRPr="006040D8">
              <w:rPr>
                <w:rFonts w:ascii="Times New Roman" w:hAnsi="Times New Roman" w:cs="Times New Roman"/>
                <w:color w:val="auto"/>
              </w:rPr>
              <w:t xml:space="preserve"> xác nhận hồ sơ</w:t>
            </w:r>
          </w:p>
        </w:tc>
        <w:tc>
          <w:tcPr>
            <w:tcW w:w="1320" w:type="dxa"/>
            <w:vAlign w:val="center"/>
          </w:tcPr>
          <w:p w14:paraId="5CCBAD67" w14:textId="77777777" w:rsidR="00BA7A1E" w:rsidRPr="006040D8" w:rsidRDefault="00BA7A1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1KTV6</w:t>
            </w:r>
          </w:p>
        </w:tc>
        <w:tc>
          <w:tcPr>
            <w:tcW w:w="715" w:type="dxa"/>
            <w:vAlign w:val="center"/>
          </w:tcPr>
          <w:p w14:paraId="0CC832AB" w14:textId="337AFD69"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839" w:type="dxa"/>
            <w:vAlign w:val="center"/>
          </w:tcPr>
          <w:p w14:paraId="4FBCC2C0"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0,60</w:t>
            </w:r>
          </w:p>
        </w:tc>
        <w:tc>
          <w:tcPr>
            <w:tcW w:w="846" w:type="dxa"/>
            <w:vAlign w:val="center"/>
          </w:tcPr>
          <w:p w14:paraId="1788134C"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0,80</w:t>
            </w:r>
          </w:p>
        </w:tc>
        <w:tc>
          <w:tcPr>
            <w:tcW w:w="830" w:type="dxa"/>
            <w:vAlign w:val="center"/>
          </w:tcPr>
          <w:p w14:paraId="5A591264"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1,10</w:t>
            </w:r>
          </w:p>
        </w:tc>
        <w:tc>
          <w:tcPr>
            <w:tcW w:w="875" w:type="dxa"/>
            <w:vAlign w:val="center"/>
          </w:tcPr>
          <w:p w14:paraId="2623609E"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1,70</w:t>
            </w:r>
          </w:p>
        </w:tc>
        <w:tc>
          <w:tcPr>
            <w:tcW w:w="954" w:type="dxa"/>
            <w:vAlign w:val="center"/>
          </w:tcPr>
          <w:p w14:paraId="363E6285"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2,00</w:t>
            </w:r>
          </w:p>
        </w:tc>
      </w:tr>
      <w:tr w:rsidR="006040D8" w:rsidRPr="006040D8" w14:paraId="64652A6B" w14:textId="77777777" w:rsidTr="00500F29">
        <w:tc>
          <w:tcPr>
            <w:tcW w:w="644" w:type="dxa"/>
            <w:vAlign w:val="center"/>
          </w:tcPr>
          <w:p w14:paraId="133A95A9" w14:textId="503F32B4" w:rsidR="00BA7A1E" w:rsidRPr="006040D8" w:rsidRDefault="00BA7A1E" w:rsidP="001A3D37">
            <w:pPr>
              <w:spacing w:before="40" w:after="40"/>
              <w:ind w:left="-57" w:right="-57"/>
              <w:jc w:val="center"/>
              <w:rPr>
                <w:rFonts w:ascii="Times New Roman" w:hAnsi="Times New Roman" w:cs="Times New Roman"/>
                <w:color w:val="auto"/>
                <w:lang w:val="en-US"/>
              </w:rPr>
            </w:pPr>
            <w:r w:rsidRPr="006040D8">
              <w:rPr>
                <w:rFonts w:ascii="Times New Roman" w:hAnsi="Times New Roman" w:cs="Times New Roman"/>
                <w:color w:val="auto"/>
              </w:rPr>
              <w:t>2.</w:t>
            </w:r>
            <w:r w:rsidRPr="006040D8">
              <w:rPr>
                <w:rFonts w:ascii="Times New Roman" w:hAnsi="Times New Roman" w:cs="Times New Roman"/>
                <w:color w:val="auto"/>
                <w:lang w:val="en-US"/>
              </w:rPr>
              <w:t>8</w:t>
            </w:r>
          </w:p>
        </w:tc>
        <w:tc>
          <w:tcPr>
            <w:tcW w:w="2504" w:type="dxa"/>
            <w:vAlign w:val="center"/>
          </w:tcPr>
          <w:p w14:paraId="498C2B04" w14:textId="77777777" w:rsidR="00BA7A1E" w:rsidRPr="006040D8" w:rsidRDefault="00BA7A1E" w:rsidP="009F0AF6">
            <w:pPr>
              <w:spacing w:before="40" w:after="40"/>
              <w:ind w:left="-57" w:right="-57"/>
              <w:jc w:val="both"/>
              <w:rPr>
                <w:rFonts w:ascii="Times New Roman" w:hAnsi="Times New Roman" w:cs="Times New Roman"/>
                <w:color w:val="auto"/>
                <w:lang w:val="en-US"/>
              </w:rPr>
            </w:pPr>
            <w:r w:rsidRPr="006040D8">
              <w:rPr>
                <w:rFonts w:ascii="Times New Roman" w:hAnsi="Times New Roman" w:cs="Times New Roman"/>
                <w:color w:val="auto"/>
              </w:rPr>
              <w:t xml:space="preserve">Giao nộp </w:t>
            </w:r>
            <w:r w:rsidRPr="006040D8">
              <w:rPr>
                <w:rFonts w:ascii="Times New Roman" w:hAnsi="Times New Roman" w:cs="Times New Roman"/>
                <w:color w:val="auto"/>
                <w:lang w:val="en-US"/>
              </w:rPr>
              <w:t>sản phẩm đo đạc lập bản đồ địa chính</w:t>
            </w:r>
          </w:p>
        </w:tc>
        <w:tc>
          <w:tcPr>
            <w:tcW w:w="1320" w:type="dxa"/>
            <w:vAlign w:val="center"/>
          </w:tcPr>
          <w:p w14:paraId="215B2241" w14:textId="77777777" w:rsidR="00BA7A1E" w:rsidRPr="006040D8" w:rsidRDefault="00BA7A1E" w:rsidP="001A3D37">
            <w:pPr>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Nhóm 2KTV6</w:t>
            </w:r>
          </w:p>
        </w:tc>
        <w:tc>
          <w:tcPr>
            <w:tcW w:w="715" w:type="dxa"/>
            <w:vAlign w:val="center"/>
          </w:tcPr>
          <w:p w14:paraId="403DDD5F" w14:textId="2B9F7728"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839" w:type="dxa"/>
            <w:vAlign w:val="center"/>
          </w:tcPr>
          <w:p w14:paraId="798EEA40"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0,63</w:t>
            </w:r>
          </w:p>
        </w:tc>
        <w:tc>
          <w:tcPr>
            <w:tcW w:w="846" w:type="dxa"/>
            <w:vAlign w:val="center"/>
          </w:tcPr>
          <w:p w14:paraId="7ABD9C85"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0,85</w:t>
            </w:r>
          </w:p>
        </w:tc>
        <w:tc>
          <w:tcPr>
            <w:tcW w:w="830" w:type="dxa"/>
            <w:vAlign w:val="center"/>
          </w:tcPr>
          <w:p w14:paraId="572AA382"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1,27</w:t>
            </w:r>
          </w:p>
        </w:tc>
        <w:tc>
          <w:tcPr>
            <w:tcW w:w="875" w:type="dxa"/>
            <w:vAlign w:val="center"/>
          </w:tcPr>
          <w:p w14:paraId="19CFA28C"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1,70</w:t>
            </w:r>
          </w:p>
        </w:tc>
        <w:tc>
          <w:tcPr>
            <w:tcW w:w="954" w:type="dxa"/>
            <w:vAlign w:val="center"/>
          </w:tcPr>
          <w:p w14:paraId="4D9B930D" w14:textId="77777777" w:rsidR="00BA7A1E" w:rsidRPr="006040D8" w:rsidRDefault="00BA7A1E" w:rsidP="001A3D37">
            <w:pPr>
              <w:autoSpaceDE w:val="0"/>
              <w:autoSpaceDN w:val="0"/>
              <w:spacing w:before="40" w:after="40"/>
              <w:ind w:left="-57" w:right="-57"/>
              <w:jc w:val="center"/>
              <w:rPr>
                <w:rFonts w:ascii="Times New Roman" w:hAnsi="Times New Roman" w:cs="Times New Roman"/>
                <w:color w:val="auto"/>
              </w:rPr>
            </w:pPr>
            <w:r w:rsidRPr="006040D8">
              <w:rPr>
                <w:rFonts w:ascii="Times New Roman" w:hAnsi="Times New Roman" w:cs="Times New Roman"/>
                <w:color w:val="auto"/>
              </w:rPr>
              <w:t>2,00</w:t>
            </w:r>
          </w:p>
        </w:tc>
      </w:tr>
    </w:tbl>
    <w:p w14:paraId="18193CC4" w14:textId="77777777" w:rsidR="00F52050" w:rsidRPr="006040D8" w:rsidRDefault="00F52050" w:rsidP="009F0AF6">
      <w:pPr>
        <w:spacing w:line="360" w:lineRule="exact"/>
        <w:ind w:firstLine="567"/>
        <w:jc w:val="both"/>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1B3CE247" w14:textId="77777777" w:rsidR="00A7352A" w:rsidRPr="006040D8" w:rsidRDefault="00A7352A"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(1) Định mức tại Bảng 2 áp dụng đối với đối tượng đo vẽ là thửa đất của các mảnh bản đồ đo vẽ hết diện tích của mảnh (khép kín mảnh). Trường hợp mảnh bản đồ không đo vẽ hết diện tích của mảnh thì định mức được tính bằng định mức của Bảng 2 nhân (x) với tỷ lệ phần trăm diện tích đo vẽ của mảnh. Đối với giao thông, thủy hệ, đê điều khi phải đo vẽ thì diện tích và định mức được tính như sau:</w:t>
      </w:r>
    </w:p>
    <w:p w14:paraId="09C184AE" w14:textId="77777777" w:rsidR="00A7352A" w:rsidRPr="006040D8" w:rsidRDefault="00A7352A"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Hệ thống giao thông đường bộ, đường sắt, đê điều thì định mức được tính bằng 30% của định mức quy định tại Bảng 2;</w:t>
      </w:r>
    </w:p>
    <w:p w14:paraId="600BB43E" w14:textId="77777777" w:rsidR="00A7352A" w:rsidRPr="006040D8" w:rsidRDefault="00A7352A"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Đối tượng thủy hệ được nhà nước giao quản lý không thuộc diện phải cấp Giấy chứng nhận quyền sử dụng đất thì định mức được tính bằng 30% của định </w:t>
      </w:r>
      <w:r w:rsidRPr="006040D8">
        <w:rPr>
          <w:rFonts w:ascii="Times New Roman" w:hAnsi="Times New Roman" w:cs="Times New Roman"/>
          <w:color w:val="auto"/>
          <w:sz w:val="28"/>
          <w:szCs w:val="28"/>
        </w:rPr>
        <w:lastRenderedPageBreak/>
        <w:t>mức quy định tại Bảng 2 và chỉ tính đối với phần diện tích trong phạm vi 03 (ba) mét kể từ ranh giới chiếm đất của đối tượng trở vào bên trong đối tượng.</w:t>
      </w:r>
    </w:p>
    <w:p w14:paraId="3C0E8EBB" w14:textId="77777777" w:rsidR="00A7352A" w:rsidRPr="006040D8" w:rsidRDefault="00A7352A"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(2) Trường hợp phải đo vẽ địa hình cho BĐĐC, mức tính bằng 0,10 mức quy định tại Bảng 2;</w:t>
      </w:r>
    </w:p>
    <w:p w14:paraId="15867E78" w14:textId="77777777" w:rsidR="00A7352A" w:rsidRPr="004423BD" w:rsidRDefault="00A7352A"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(3) Trường hợp đo phục vụ công tác đền bù, giải phóng mặt bằng, khu công nghiệp, các công trình giao thông, thủy lợi, công trình điện năng thì mức ngoại nghiệp được tính thêm 0,15 và nội nghiệp được tính thêm 0,10 mức quy định tại Bảng 2.</w:t>
      </w:r>
    </w:p>
    <w:p w14:paraId="4671856F" w14:textId="77777777" w:rsidR="00FF2778" w:rsidRPr="006040D8" w:rsidRDefault="00FF2778"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(4) Căn cứ theo từng nhiệm vụ cụ thể, lập và phê duyệt chi phí phục vụ kiểm tra, nghiệm thu theo quy định.</w:t>
      </w:r>
    </w:p>
    <w:p w14:paraId="08B08347" w14:textId="77777777" w:rsidR="00516A97" w:rsidRPr="006040D8" w:rsidRDefault="00516A97" w:rsidP="009F0AF6">
      <w:pPr>
        <w:spacing w:line="360" w:lineRule="exact"/>
        <w:ind w:firstLine="567"/>
        <w:jc w:val="both"/>
        <w:rPr>
          <w:rFonts w:ascii="Times New Roman" w:hAnsi="Times New Roman" w:cs="Times New Roman"/>
          <w:b/>
          <w:color w:val="auto"/>
          <w:sz w:val="28"/>
          <w:szCs w:val="28"/>
        </w:rPr>
      </w:pPr>
      <w:r w:rsidRPr="004423BD">
        <w:rPr>
          <w:rFonts w:ascii="Times New Roman" w:hAnsi="Times New Roman" w:cs="Times New Roman"/>
          <w:b/>
          <w:color w:val="auto"/>
          <w:sz w:val="28"/>
          <w:szCs w:val="28"/>
        </w:rPr>
        <w:t>Điều 6. Định mức lao động</w:t>
      </w:r>
      <w:r w:rsidRPr="006040D8">
        <w:rPr>
          <w:rFonts w:ascii="Times New Roman" w:hAnsi="Times New Roman" w:cs="Times New Roman"/>
          <w:b/>
          <w:color w:val="auto"/>
          <w:sz w:val="28"/>
          <w:szCs w:val="28"/>
        </w:rPr>
        <w:t xml:space="preserve"> số hóa</w:t>
      </w:r>
      <w:r w:rsidRPr="004423BD">
        <w:rPr>
          <w:rFonts w:ascii="Times New Roman" w:hAnsi="Times New Roman" w:cs="Times New Roman"/>
          <w:b/>
          <w:color w:val="auto"/>
          <w:sz w:val="28"/>
          <w:szCs w:val="28"/>
        </w:rPr>
        <w:t>,</w:t>
      </w:r>
      <w:r w:rsidRPr="006040D8">
        <w:rPr>
          <w:rFonts w:ascii="Times New Roman" w:hAnsi="Times New Roman" w:cs="Times New Roman"/>
          <w:b/>
          <w:color w:val="auto"/>
          <w:sz w:val="28"/>
          <w:szCs w:val="28"/>
        </w:rPr>
        <w:t xml:space="preserve"> chuyển hệ tọa độ bản đồ địa chính</w:t>
      </w:r>
    </w:p>
    <w:p w14:paraId="76A8F143" w14:textId="77777777" w:rsidR="00516A97" w:rsidRPr="006040D8" w:rsidRDefault="00516A97" w:rsidP="009F0AF6">
      <w:pPr>
        <w:spacing w:line="360" w:lineRule="exact"/>
        <w:ind w:firstLine="567"/>
        <w:jc w:val="both"/>
        <w:rPr>
          <w:rFonts w:ascii="Times New Roman" w:hAnsi="Times New Roman" w:cs="Times New Roman"/>
          <w:b/>
          <w:color w:val="auto"/>
          <w:sz w:val="28"/>
          <w:szCs w:val="28"/>
        </w:rPr>
      </w:pPr>
      <w:r w:rsidRPr="004423BD">
        <w:rPr>
          <w:rFonts w:ascii="Times New Roman" w:hAnsi="Times New Roman" w:cs="Times New Roman"/>
          <w:b/>
          <w:color w:val="auto"/>
          <w:sz w:val="28"/>
          <w:szCs w:val="28"/>
        </w:rPr>
        <w:t>1</w:t>
      </w:r>
      <w:r w:rsidRPr="006040D8">
        <w:rPr>
          <w:rFonts w:ascii="Times New Roman" w:hAnsi="Times New Roman" w:cs="Times New Roman"/>
          <w:b/>
          <w:color w:val="auto"/>
          <w:sz w:val="28"/>
          <w:szCs w:val="28"/>
        </w:rPr>
        <w:t>. Phân loại khó khăn</w:t>
      </w:r>
    </w:p>
    <w:p w14:paraId="4A3C9991" w14:textId="77777777" w:rsidR="00516A97" w:rsidRPr="006040D8" w:rsidRDefault="00516A97" w:rsidP="009F0AF6">
      <w:pPr>
        <w:spacing w:line="36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pacing w:val="4"/>
          <w:sz w:val="28"/>
          <w:szCs w:val="28"/>
        </w:rPr>
        <w:t xml:space="preserve">Việc phân loại khó khăn thực hiện  theo quy định tại khoản </w:t>
      </w:r>
      <w:r w:rsidRPr="004423BD">
        <w:rPr>
          <w:rFonts w:ascii="Times New Roman" w:hAnsi="Times New Roman" w:cs="Times New Roman"/>
          <w:color w:val="auto"/>
          <w:spacing w:val="4"/>
          <w:sz w:val="28"/>
          <w:szCs w:val="28"/>
        </w:rPr>
        <w:t>1</w:t>
      </w:r>
      <w:r w:rsidRPr="006040D8">
        <w:rPr>
          <w:rFonts w:ascii="Times New Roman" w:hAnsi="Times New Roman" w:cs="Times New Roman"/>
          <w:color w:val="auto"/>
          <w:spacing w:val="4"/>
          <w:sz w:val="28"/>
          <w:szCs w:val="28"/>
        </w:rPr>
        <w:t xml:space="preserve"> </w:t>
      </w:r>
      <w:r w:rsidRPr="004423BD">
        <w:rPr>
          <w:rFonts w:ascii="Times New Roman" w:hAnsi="Times New Roman" w:cs="Times New Roman"/>
          <w:color w:val="auto"/>
          <w:spacing w:val="4"/>
          <w:sz w:val="28"/>
          <w:szCs w:val="28"/>
        </w:rPr>
        <w:t>Điều 5</w:t>
      </w:r>
      <w:r w:rsidRPr="006040D8">
        <w:rPr>
          <w:rFonts w:ascii="Times New Roman" w:hAnsi="Times New Roman" w:cs="Times New Roman"/>
          <w:color w:val="auto"/>
          <w:spacing w:val="4"/>
          <w:sz w:val="28"/>
          <w:szCs w:val="28"/>
        </w:rPr>
        <w:t xml:space="preserve"> Chương này</w:t>
      </w:r>
    </w:p>
    <w:p w14:paraId="4F40D867" w14:textId="72E5C8C4" w:rsidR="00F52050" w:rsidRPr="004423BD" w:rsidRDefault="00516A97" w:rsidP="009F0AF6">
      <w:pPr>
        <w:spacing w:line="360" w:lineRule="exact"/>
        <w:ind w:firstLine="567"/>
        <w:jc w:val="both"/>
        <w:rPr>
          <w:rFonts w:ascii="Times New Roman" w:hAnsi="Times New Roman" w:cs="Times New Roman"/>
          <w:b/>
          <w:color w:val="auto"/>
          <w:sz w:val="28"/>
          <w:szCs w:val="28"/>
        </w:rPr>
      </w:pPr>
      <w:bookmarkStart w:id="4" w:name="bookmark10"/>
      <w:r w:rsidRPr="004423BD">
        <w:rPr>
          <w:rFonts w:ascii="Times New Roman" w:hAnsi="Times New Roman" w:cs="Times New Roman"/>
          <w:b/>
          <w:color w:val="auto"/>
          <w:sz w:val="28"/>
          <w:szCs w:val="28"/>
        </w:rPr>
        <w:t>2</w:t>
      </w:r>
      <w:r w:rsidR="00F52050" w:rsidRPr="004423BD">
        <w:rPr>
          <w:rFonts w:ascii="Times New Roman" w:hAnsi="Times New Roman" w:cs="Times New Roman"/>
          <w:b/>
          <w:color w:val="auto"/>
          <w:sz w:val="28"/>
          <w:szCs w:val="28"/>
        </w:rPr>
        <w:t xml:space="preserve">. </w:t>
      </w:r>
      <w:r w:rsidR="00F52050" w:rsidRPr="006040D8">
        <w:rPr>
          <w:rFonts w:ascii="Times New Roman" w:hAnsi="Times New Roman" w:cs="Times New Roman"/>
          <w:b/>
          <w:color w:val="auto"/>
          <w:sz w:val="28"/>
          <w:szCs w:val="28"/>
        </w:rPr>
        <w:t>Đ</w:t>
      </w:r>
      <w:r w:rsidR="00F52050" w:rsidRPr="004423BD">
        <w:rPr>
          <w:rFonts w:ascii="Times New Roman" w:hAnsi="Times New Roman" w:cs="Times New Roman"/>
          <w:b/>
          <w:color w:val="auto"/>
          <w:sz w:val="28"/>
          <w:szCs w:val="28"/>
        </w:rPr>
        <w:t>ị</w:t>
      </w:r>
      <w:r w:rsidR="00F52050" w:rsidRPr="006040D8">
        <w:rPr>
          <w:rFonts w:ascii="Times New Roman" w:hAnsi="Times New Roman" w:cs="Times New Roman"/>
          <w:b/>
          <w:color w:val="auto"/>
          <w:sz w:val="28"/>
          <w:szCs w:val="28"/>
        </w:rPr>
        <w:t>nh mức</w:t>
      </w:r>
      <w:bookmarkEnd w:id="4"/>
      <w:r w:rsidRPr="004423BD">
        <w:rPr>
          <w:rFonts w:ascii="Times New Roman" w:hAnsi="Times New Roman" w:cs="Times New Roman"/>
          <w:b/>
          <w:color w:val="auto"/>
          <w:sz w:val="28"/>
          <w:szCs w:val="28"/>
        </w:rPr>
        <w:t xml:space="preserve"> lao động</w:t>
      </w:r>
    </w:p>
    <w:p w14:paraId="05BABA38" w14:textId="77777777" w:rsidR="00F52050" w:rsidRPr="006040D8" w:rsidRDefault="00F52050" w:rsidP="00A16C83">
      <w:pPr>
        <w:jc w:val="right"/>
        <w:rPr>
          <w:rFonts w:ascii="Times New Roman" w:hAnsi="Times New Roman" w:cs="Times New Roman"/>
          <w:b/>
          <w:i/>
          <w:color w:val="auto"/>
          <w:sz w:val="28"/>
          <w:szCs w:val="28"/>
        </w:rPr>
      </w:pPr>
      <w:r w:rsidRPr="006040D8">
        <w:rPr>
          <w:rFonts w:ascii="Times New Roman" w:hAnsi="Times New Roman" w:cs="Times New Roman"/>
          <w:b/>
          <w:i/>
          <w:color w:val="auto"/>
          <w:sz w:val="28"/>
          <w:szCs w:val="28"/>
        </w:rPr>
        <w:t>Bảng 3</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1"/>
        <w:gridCol w:w="2676"/>
        <w:gridCol w:w="1548"/>
        <w:gridCol w:w="546"/>
        <w:gridCol w:w="822"/>
        <w:gridCol w:w="916"/>
        <w:gridCol w:w="944"/>
        <w:gridCol w:w="1212"/>
      </w:tblGrid>
      <w:tr w:rsidR="006040D8" w:rsidRPr="006040D8" w14:paraId="45C0F92C" w14:textId="77777777" w:rsidTr="009B4119">
        <w:trPr>
          <w:tblHeader/>
        </w:trPr>
        <w:tc>
          <w:tcPr>
            <w:tcW w:w="354" w:type="pct"/>
            <w:vMerge w:val="restart"/>
            <w:shd w:val="clear" w:color="auto" w:fill="FFFFFF"/>
            <w:vAlign w:val="center"/>
          </w:tcPr>
          <w:p w14:paraId="67869ECE" w14:textId="77777777" w:rsidR="00F52050" w:rsidRPr="006040D8" w:rsidRDefault="00F52050" w:rsidP="00D82C40">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435" w:type="pct"/>
            <w:vMerge w:val="restart"/>
            <w:shd w:val="clear" w:color="auto" w:fill="FFFFFF"/>
            <w:vAlign w:val="center"/>
          </w:tcPr>
          <w:p w14:paraId="328721F9" w14:textId="77777777" w:rsidR="00F52050" w:rsidRPr="006040D8" w:rsidRDefault="00F52050" w:rsidP="00D82C40">
            <w:pPr>
              <w:spacing w:before="60" w:after="60"/>
              <w:jc w:val="center"/>
              <w:rPr>
                <w:rFonts w:ascii="Times New Roman" w:hAnsi="Times New Roman" w:cs="Times New Roman"/>
                <w:b/>
                <w:color w:val="auto"/>
              </w:rPr>
            </w:pPr>
            <w:r w:rsidRPr="006040D8">
              <w:rPr>
                <w:rFonts w:ascii="Times New Roman" w:hAnsi="Times New Roman" w:cs="Times New Roman"/>
                <w:b/>
                <w:color w:val="auto"/>
              </w:rPr>
              <w:t>Nội dung công việc</w:t>
            </w:r>
          </w:p>
        </w:tc>
        <w:tc>
          <w:tcPr>
            <w:tcW w:w="830" w:type="pct"/>
            <w:vMerge w:val="restart"/>
            <w:shd w:val="clear" w:color="auto" w:fill="FFFFFF"/>
            <w:vAlign w:val="center"/>
          </w:tcPr>
          <w:p w14:paraId="052F1ED5" w14:textId="77777777" w:rsidR="00F52050" w:rsidRPr="006040D8" w:rsidRDefault="00F52050" w:rsidP="00D82C40">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rPr>
              <w:t>Đ</w:t>
            </w:r>
            <w:r w:rsidRPr="006040D8">
              <w:rPr>
                <w:rFonts w:ascii="Times New Roman" w:hAnsi="Times New Roman" w:cs="Times New Roman"/>
                <w:b/>
                <w:color w:val="auto"/>
                <w:lang w:val="en-US"/>
              </w:rPr>
              <w:t>ị</w:t>
            </w:r>
            <w:r w:rsidRPr="006040D8">
              <w:rPr>
                <w:rFonts w:ascii="Times New Roman" w:hAnsi="Times New Roman" w:cs="Times New Roman"/>
                <w:b/>
                <w:color w:val="auto"/>
              </w:rPr>
              <w:t>nh biên</w:t>
            </w:r>
          </w:p>
        </w:tc>
        <w:tc>
          <w:tcPr>
            <w:tcW w:w="293" w:type="pct"/>
            <w:vMerge w:val="restart"/>
            <w:shd w:val="clear" w:color="auto" w:fill="FFFFFF"/>
            <w:vAlign w:val="center"/>
          </w:tcPr>
          <w:p w14:paraId="7BBE8EE4" w14:textId="77777777" w:rsidR="00F52050" w:rsidRPr="006040D8" w:rsidRDefault="00F52050" w:rsidP="00D82C40">
            <w:pPr>
              <w:spacing w:before="60" w:after="60"/>
              <w:jc w:val="center"/>
              <w:rPr>
                <w:rFonts w:ascii="Times New Roman" w:hAnsi="Times New Roman" w:cs="Times New Roman"/>
                <w:b/>
                <w:color w:val="auto"/>
              </w:rPr>
            </w:pPr>
            <w:r w:rsidRPr="006040D8">
              <w:rPr>
                <w:rFonts w:ascii="Times New Roman" w:hAnsi="Times New Roman" w:cs="Times New Roman"/>
                <w:b/>
                <w:color w:val="auto"/>
              </w:rPr>
              <w:t>KK</w:t>
            </w:r>
          </w:p>
        </w:tc>
        <w:tc>
          <w:tcPr>
            <w:tcW w:w="2088" w:type="pct"/>
            <w:gridSpan w:val="4"/>
            <w:shd w:val="clear" w:color="auto" w:fill="FFFFFF"/>
            <w:vAlign w:val="center"/>
          </w:tcPr>
          <w:p w14:paraId="587CC5E6" w14:textId="77777777" w:rsidR="00F52050" w:rsidRPr="006040D8" w:rsidRDefault="00F52050" w:rsidP="00D82C40">
            <w:pPr>
              <w:spacing w:before="60" w:after="60"/>
              <w:jc w:val="center"/>
              <w:rPr>
                <w:rFonts w:ascii="Times New Roman" w:hAnsi="Times New Roman" w:cs="Times New Roman"/>
                <w:b/>
                <w:color w:val="auto"/>
              </w:rPr>
            </w:pPr>
            <w:r w:rsidRPr="006040D8">
              <w:rPr>
                <w:rFonts w:ascii="Times New Roman" w:hAnsi="Times New Roman" w:cs="Times New Roman"/>
                <w:b/>
                <w:color w:val="auto"/>
              </w:rPr>
              <w:t>Định mức theo tỷ lệ bản đồ</w:t>
            </w:r>
          </w:p>
        </w:tc>
      </w:tr>
      <w:tr w:rsidR="006040D8" w:rsidRPr="006040D8" w14:paraId="5BD2A884" w14:textId="77777777" w:rsidTr="009B4119">
        <w:trPr>
          <w:tblHeader/>
        </w:trPr>
        <w:tc>
          <w:tcPr>
            <w:tcW w:w="354" w:type="pct"/>
            <w:vMerge/>
            <w:shd w:val="clear" w:color="auto" w:fill="FFFFFF"/>
            <w:vAlign w:val="center"/>
          </w:tcPr>
          <w:p w14:paraId="1723E70D" w14:textId="77777777" w:rsidR="00F52050" w:rsidRPr="006040D8" w:rsidRDefault="00F52050" w:rsidP="00D82C40">
            <w:pPr>
              <w:spacing w:before="60" w:after="60"/>
              <w:jc w:val="center"/>
              <w:rPr>
                <w:rFonts w:ascii="Times New Roman" w:hAnsi="Times New Roman" w:cs="Times New Roman"/>
                <w:b/>
                <w:color w:val="auto"/>
              </w:rPr>
            </w:pPr>
          </w:p>
        </w:tc>
        <w:tc>
          <w:tcPr>
            <w:tcW w:w="1435" w:type="pct"/>
            <w:vMerge/>
            <w:shd w:val="clear" w:color="auto" w:fill="FFFFFF"/>
            <w:vAlign w:val="center"/>
          </w:tcPr>
          <w:p w14:paraId="57639DEF" w14:textId="77777777" w:rsidR="00F52050" w:rsidRPr="006040D8" w:rsidRDefault="00F52050" w:rsidP="00D82C40">
            <w:pPr>
              <w:spacing w:before="60" w:after="60"/>
              <w:jc w:val="center"/>
              <w:rPr>
                <w:rFonts w:ascii="Times New Roman" w:hAnsi="Times New Roman" w:cs="Times New Roman"/>
                <w:b/>
                <w:color w:val="auto"/>
              </w:rPr>
            </w:pPr>
          </w:p>
        </w:tc>
        <w:tc>
          <w:tcPr>
            <w:tcW w:w="830" w:type="pct"/>
            <w:vMerge/>
            <w:shd w:val="clear" w:color="auto" w:fill="FFFFFF"/>
            <w:vAlign w:val="center"/>
          </w:tcPr>
          <w:p w14:paraId="23AECD37" w14:textId="77777777" w:rsidR="00F52050" w:rsidRPr="006040D8" w:rsidRDefault="00F52050" w:rsidP="00D82C40">
            <w:pPr>
              <w:spacing w:before="60" w:after="60"/>
              <w:jc w:val="center"/>
              <w:rPr>
                <w:rFonts w:ascii="Times New Roman" w:hAnsi="Times New Roman" w:cs="Times New Roman"/>
                <w:b/>
                <w:color w:val="auto"/>
              </w:rPr>
            </w:pPr>
          </w:p>
        </w:tc>
        <w:tc>
          <w:tcPr>
            <w:tcW w:w="293" w:type="pct"/>
            <w:vMerge/>
            <w:shd w:val="clear" w:color="auto" w:fill="FFFFFF"/>
            <w:vAlign w:val="center"/>
          </w:tcPr>
          <w:p w14:paraId="04038655" w14:textId="77777777" w:rsidR="00F52050" w:rsidRPr="006040D8" w:rsidRDefault="00F52050" w:rsidP="00D82C40">
            <w:pPr>
              <w:spacing w:before="60" w:after="60"/>
              <w:jc w:val="center"/>
              <w:rPr>
                <w:rFonts w:ascii="Times New Roman" w:hAnsi="Times New Roman" w:cs="Times New Roman"/>
                <w:b/>
                <w:color w:val="auto"/>
              </w:rPr>
            </w:pPr>
          </w:p>
        </w:tc>
        <w:tc>
          <w:tcPr>
            <w:tcW w:w="441" w:type="pct"/>
            <w:shd w:val="clear" w:color="auto" w:fill="FFFFFF"/>
            <w:vAlign w:val="center"/>
          </w:tcPr>
          <w:p w14:paraId="16452C12" w14:textId="77777777" w:rsidR="00F52050" w:rsidRPr="006040D8" w:rsidRDefault="00F52050" w:rsidP="00D82C40">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491" w:type="pct"/>
            <w:shd w:val="clear" w:color="auto" w:fill="FFFFFF"/>
            <w:vAlign w:val="center"/>
          </w:tcPr>
          <w:p w14:paraId="76B86310" w14:textId="77777777" w:rsidR="00F52050" w:rsidRPr="006040D8" w:rsidRDefault="00F52050" w:rsidP="00D82C40">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506" w:type="pct"/>
            <w:shd w:val="clear" w:color="auto" w:fill="FFFFFF"/>
            <w:vAlign w:val="center"/>
          </w:tcPr>
          <w:p w14:paraId="1ABD4351" w14:textId="77777777" w:rsidR="00F52050" w:rsidRPr="006040D8" w:rsidRDefault="00F52050" w:rsidP="00D82C40">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650" w:type="pct"/>
            <w:shd w:val="clear" w:color="auto" w:fill="FFFFFF"/>
            <w:vAlign w:val="center"/>
          </w:tcPr>
          <w:p w14:paraId="69CC407B" w14:textId="77777777" w:rsidR="00F52050" w:rsidRPr="006040D8" w:rsidRDefault="00F52050" w:rsidP="00D82C40">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r>
      <w:tr w:rsidR="006040D8" w:rsidRPr="006040D8" w14:paraId="6AAE5CCC" w14:textId="77777777" w:rsidTr="009B4119">
        <w:tc>
          <w:tcPr>
            <w:tcW w:w="354" w:type="pct"/>
            <w:shd w:val="clear" w:color="auto" w:fill="FFFFFF"/>
            <w:vAlign w:val="center"/>
          </w:tcPr>
          <w:p w14:paraId="3B97B721" w14:textId="77777777" w:rsidR="00F52050" w:rsidRPr="006040D8" w:rsidRDefault="00F52050" w:rsidP="00D82C40">
            <w:pPr>
              <w:spacing w:before="60" w:after="60"/>
              <w:jc w:val="center"/>
              <w:rPr>
                <w:rFonts w:ascii="Times New Roman" w:hAnsi="Times New Roman" w:cs="Times New Roman"/>
                <w:b/>
                <w:color w:val="auto"/>
              </w:rPr>
            </w:pPr>
            <w:r w:rsidRPr="006040D8">
              <w:rPr>
                <w:rFonts w:ascii="Times New Roman" w:hAnsi="Times New Roman" w:cs="Times New Roman"/>
                <w:b/>
                <w:color w:val="auto"/>
              </w:rPr>
              <w:t>1</w:t>
            </w:r>
          </w:p>
        </w:tc>
        <w:tc>
          <w:tcPr>
            <w:tcW w:w="4646" w:type="pct"/>
            <w:gridSpan w:val="7"/>
            <w:shd w:val="clear" w:color="auto" w:fill="FFFFFF"/>
            <w:vAlign w:val="center"/>
          </w:tcPr>
          <w:p w14:paraId="46594B66" w14:textId="77777777" w:rsidR="00F52050" w:rsidRPr="006040D8" w:rsidRDefault="00F52050" w:rsidP="00D82C40">
            <w:pPr>
              <w:spacing w:before="60" w:after="60"/>
              <w:rPr>
                <w:rFonts w:ascii="Times New Roman" w:hAnsi="Times New Roman" w:cs="Times New Roman"/>
                <w:b/>
                <w:color w:val="auto"/>
              </w:rPr>
            </w:pPr>
            <w:r w:rsidRPr="006040D8">
              <w:rPr>
                <w:rFonts w:ascii="Times New Roman" w:hAnsi="Times New Roman" w:cs="Times New Roman"/>
                <w:b/>
                <w:color w:val="auto"/>
              </w:rPr>
              <w:t>Số</w:t>
            </w:r>
            <w:r w:rsidR="00D41331" w:rsidRPr="006040D8">
              <w:rPr>
                <w:rFonts w:ascii="Times New Roman" w:hAnsi="Times New Roman" w:cs="Times New Roman"/>
                <w:b/>
                <w:color w:val="auto"/>
              </w:rPr>
              <w:t xml:space="preserve"> hóa BĐĐC (Công/m</w:t>
            </w:r>
            <w:r w:rsidRPr="006040D8">
              <w:rPr>
                <w:rFonts w:ascii="Times New Roman" w:hAnsi="Times New Roman" w:cs="Times New Roman"/>
                <w:b/>
                <w:color w:val="auto"/>
              </w:rPr>
              <w:t>ảnh)</w:t>
            </w:r>
          </w:p>
        </w:tc>
      </w:tr>
      <w:tr w:rsidR="006040D8" w:rsidRPr="006040D8" w14:paraId="6698C92A" w14:textId="77777777" w:rsidTr="009B4119">
        <w:tc>
          <w:tcPr>
            <w:tcW w:w="354" w:type="pct"/>
            <w:shd w:val="clear" w:color="auto" w:fill="FFFFFF"/>
            <w:vAlign w:val="center"/>
          </w:tcPr>
          <w:p w14:paraId="3E2AE8A8"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1.1</w:t>
            </w:r>
          </w:p>
        </w:tc>
        <w:tc>
          <w:tcPr>
            <w:tcW w:w="1435" w:type="pct"/>
            <w:shd w:val="clear" w:color="auto" w:fill="FFFFFF"/>
            <w:vAlign w:val="center"/>
          </w:tcPr>
          <w:p w14:paraId="0F2C5A1D" w14:textId="77777777" w:rsidR="00F52050" w:rsidRPr="006040D8" w:rsidRDefault="00F52050" w:rsidP="00D82C40">
            <w:pPr>
              <w:spacing w:before="60" w:after="60"/>
              <w:ind w:left="44" w:right="81"/>
              <w:rPr>
                <w:rFonts w:ascii="Times New Roman" w:hAnsi="Times New Roman" w:cs="Times New Roman"/>
                <w:color w:val="auto"/>
                <w:lang w:val="en-US"/>
              </w:rPr>
            </w:pPr>
            <w:r w:rsidRPr="006040D8">
              <w:rPr>
                <w:rFonts w:ascii="Times New Roman" w:hAnsi="Times New Roman" w:cs="Times New Roman"/>
                <w:color w:val="auto"/>
              </w:rPr>
              <w:t xml:space="preserve">Quét </w:t>
            </w:r>
            <w:r w:rsidR="00A87CF9" w:rsidRPr="006040D8">
              <w:rPr>
                <w:rFonts w:ascii="Times New Roman" w:hAnsi="Times New Roman" w:cs="Times New Roman"/>
                <w:color w:val="auto"/>
                <w:lang w:val="en-US"/>
              </w:rPr>
              <w:t>bản đồ</w:t>
            </w:r>
          </w:p>
        </w:tc>
        <w:tc>
          <w:tcPr>
            <w:tcW w:w="830" w:type="pct"/>
            <w:shd w:val="clear" w:color="auto" w:fill="FFFFFF"/>
            <w:vAlign w:val="center"/>
          </w:tcPr>
          <w:p w14:paraId="3389BF49"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1KTV6</w:t>
            </w:r>
          </w:p>
        </w:tc>
        <w:tc>
          <w:tcPr>
            <w:tcW w:w="293" w:type="pct"/>
            <w:shd w:val="clear" w:color="auto" w:fill="FFFFFF"/>
            <w:vAlign w:val="center"/>
          </w:tcPr>
          <w:p w14:paraId="467C2890" w14:textId="7C6CEAB9" w:rsidR="00F52050" w:rsidRPr="006040D8" w:rsidRDefault="00F464C8" w:rsidP="00D82C4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BA7A1E" w:rsidRPr="006040D8">
              <w:rPr>
                <w:rFonts w:ascii="Times New Roman" w:hAnsi="Times New Roman" w:cs="Times New Roman"/>
                <w:color w:val="auto"/>
                <w:lang w:val="en-US"/>
              </w:rPr>
              <w:t>5</w:t>
            </w:r>
          </w:p>
        </w:tc>
        <w:tc>
          <w:tcPr>
            <w:tcW w:w="441" w:type="pct"/>
            <w:shd w:val="clear" w:color="auto" w:fill="FFFFFF"/>
            <w:vAlign w:val="center"/>
          </w:tcPr>
          <w:p w14:paraId="242CFC5F"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91" w:type="pct"/>
            <w:shd w:val="clear" w:color="auto" w:fill="FFFFFF"/>
            <w:vAlign w:val="center"/>
          </w:tcPr>
          <w:p w14:paraId="6CDA9D1A"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506" w:type="pct"/>
            <w:shd w:val="clear" w:color="auto" w:fill="FFFFFF"/>
            <w:vAlign w:val="center"/>
          </w:tcPr>
          <w:p w14:paraId="19C9F16C"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650" w:type="pct"/>
            <w:shd w:val="clear" w:color="auto" w:fill="FFFFFF"/>
            <w:vAlign w:val="center"/>
          </w:tcPr>
          <w:p w14:paraId="733F8330"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r>
      <w:tr w:rsidR="006040D8" w:rsidRPr="006040D8" w14:paraId="47A20FAD" w14:textId="77777777" w:rsidTr="009B4119">
        <w:tc>
          <w:tcPr>
            <w:tcW w:w="354" w:type="pct"/>
            <w:vMerge w:val="restart"/>
            <w:shd w:val="clear" w:color="auto" w:fill="FFFFFF"/>
            <w:vAlign w:val="center"/>
          </w:tcPr>
          <w:p w14:paraId="0E6A2C7F"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1435" w:type="pct"/>
            <w:vMerge w:val="restart"/>
            <w:shd w:val="clear" w:color="auto" w:fill="FFFFFF"/>
            <w:vAlign w:val="center"/>
          </w:tcPr>
          <w:p w14:paraId="1A39CE9E" w14:textId="77777777" w:rsidR="00F52050" w:rsidRPr="006040D8" w:rsidRDefault="00F52050" w:rsidP="00D82C40">
            <w:pPr>
              <w:spacing w:before="60" w:after="60"/>
              <w:rPr>
                <w:rFonts w:ascii="Times New Roman" w:hAnsi="Times New Roman" w:cs="Times New Roman"/>
                <w:color w:val="auto"/>
              </w:rPr>
            </w:pPr>
            <w:r w:rsidRPr="006040D8">
              <w:rPr>
                <w:rFonts w:ascii="Times New Roman" w:hAnsi="Times New Roman" w:cs="Times New Roman"/>
                <w:color w:val="auto"/>
              </w:rPr>
              <w:t>Số hóa nội dung bản đồ</w:t>
            </w:r>
          </w:p>
        </w:tc>
        <w:tc>
          <w:tcPr>
            <w:tcW w:w="830" w:type="pct"/>
            <w:vMerge w:val="restart"/>
            <w:shd w:val="clear" w:color="auto" w:fill="FFFFFF"/>
            <w:vAlign w:val="center"/>
          </w:tcPr>
          <w:p w14:paraId="36B84C01"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1KTV6</w:t>
            </w:r>
          </w:p>
        </w:tc>
        <w:tc>
          <w:tcPr>
            <w:tcW w:w="293" w:type="pct"/>
            <w:shd w:val="clear" w:color="auto" w:fill="FFFFFF"/>
            <w:vAlign w:val="center"/>
          </w:tcPr>
          <w:p w14:paraId="57489C93"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41" w:type="pct"/>
            <w:shd w:val="clear" w:color="auto" w:fill="FFFFFF"/>
            <w:vAlign w:val="center"/>
          </w:tcPr>
          <w:p w14:paraId="17ABA7EB"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3,51</w:t>
            </w:r>
          </w:p>
        </w:tc>
        <w:tc>
          <w:tcPr>
            <w:tcW w:w="491" w:type="pct"/>
            <w:shd w:val="clear" w:color="auto" w:fill="FFFFFF"/>
            <w:vAlign w:val="center"/>
          </w:tcPr>
          <w:p w14:paraId="2F55A728"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6,65</w:t>
            </w:r>
          </w:p>
        </w:tc>
        <w:tc>
          <w:tcPr>
            <w:tcW w:w="506" w:type="pct"/>
            <w:shd w:val="clear" w:color="auto" w:fill="FFFFFF"/>
            <w:vAlign w:val="center"/>
          </w:tcPr>
          <w:p w14:paraId="03FA79A2"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12,70</w:t>
            </w:r>
          </w:p>
        </w:tc>
        <w:tc>
          <w:tcPr>
            <w:tcW w:w="650" w:type="pct"/>
            <w:shd w:val="clear" w:color="auto" w:fill="FFFFFF"/>
            <w:vAlign w:val="center"/>
          </w:tcPr>
          <w:p w14:paraId="3B18F5FF"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23,23</w:t>
            </w:r>
          </w:p>
        </w:tc>
      </w:tr>
      <w:tr w:rsidR="006040D8" w:rsidRPr="006040D8" w14:paraId="0BC421EA" w14:textId="77777777" w:rsidTr="009B4119">
        <w:tc>
          <w:tcPr>
            <w:tcW w:w="354" w:type="pct"/>
            <w:vMerge/>
            <w:shd w:val="clear" w:color="auto" w:fill="FFFFFF"/>
            <w:vAlign w:val="center"/>
          </w:tcPr>
          <w:p w14:paraId="2F404A19" w14:textId="77777777" w:rsidR="00F52050" w:rsidRPr="006040D8" w:rsidRDefault="00F52050" w:rsidP="00D82C40">
            <w:pPr>
              <w:spacing w:before="60" w:after="60"/>
              <w:jc w:val="center"/>
              <w:rPr>
                <w:rFonts w:ascii="Times New Roman" w:hAnsi="Times New Roman" w:cs="Times New Roman"/>
                <w:color w:val="auto"/>
              </w:rPr>
            </w:pPr>
          </w:p>
        </w:tc>
        <w:tc>
          <w:tcPr>
            <w:tcW w:w="1435" w:type="pct"/>
            <w:vMerge/>
            <w:shd w:val="clear" w:color="auto" w:fill="FFFFFF"/>
            <w:vAlign w:val="center"/>
          </w:tcPr>
          <w:p w14:paraId="50676A49" w14:textId="77777777" w:rsidR="00F52050" w:rsidRPr="006040D8" w:rsidRDefault="00F52050" w:rsidP="00D82C40">
            <w:pPr>
              <w:spacing w:before="60" w:after="60"/>
              <w:rPr>
                <w:rFonts w:ascii="Times New Roman" w:hAnsi="Times New Roman" w:cs="Times New Roman"/>
                <w:color w:val="auto"/>
              </w:rPr>
            </w:pPr>
          </w:p>
        </w:tc>
        <w:tc>
          <w:tcPr>
            <w:tcW w:w="830" w:type="pct"/>
            <w:vMerge/>
            <w:shd w:val="clear" w:color="auto" w:fill="FFFFFF"/>
            <w:vAlign w:val="center"/>
          </w:tcPr>
          <w:p w14:paraId="2A655E1E" w14:textId="77777777" w:rsidR="00F52050" w:rsidRPr="006040D8" w:rsidRDefault="00F52050" w:rsidP="00D82C40">
            <w:pPr>
              <w:spacing w:before="60" w:after="60"/>
              <w:jc w:val="center"/>
              <w:rPr>
                <w:rFonts w:ascii="Times New Roman" w:hAnsi="Times New Roman" w:cs="Times New Roman"/>
                <w:color w:val="auto"/>
              </w:rPr>
            </w:pPr>
          </w:p>
        </w:tc>
        <w:tc>
          <w:tcPr>
            <w:tcW w:w="293" w:type="pct"/>
            <w:shd w:val="clear" w:color="auto" w:fill="FFFFFF"/>
            <w:vAlign w:val="center"/>
          </w:tcPr>
          <w:p w14:paraId="0DD87872"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441" w:type="pct"/>
            <w:shd w:val="clear" w:color="auto" w:fill="FFFFFF"/>
            <w:vAlign w:val="center"/>
          </w:tcPr>
          <w:p w14:paraId="44917532"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4,03</w:t>
            </w:r>
          </w:p>
        </w:tc>
        <w:tc>
          <w:tcPr>
            <w:tcW w:w="491" w:type="pct"/>
            <w:shd w:val="clear" w:color="auto" w:fill="FFFFFF"/>
            <w:vAlign w:val="center"/>
          </w:tcPr>
          <w:p w14:paraId="1B49D975"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7,65</w:t>
            </w:r>
          </w:p>
        </w:tc>
        <w:tc>
          <w:tcPr>
            <w:tcW w:w="506" w:type="pct"/>
            <w:shd w:val="clear" w:color="auto" w:fill="FFFFFF"/>
            <w:vAlign w:val="center"/>
          </w:tcPr>
          <w:p w14:paraId="7B280C42"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14,61</w:t>
            </w:r>
          </w:p>
        </w:tc>
        <w:tc>
          <w:tcPr>
            <w:tcW w:w="650" w:type="pct"/>
            <w:shd w:val="clear" w:color="auto" w:fill="FFFFFF"/>
            <w:vAlign w:val="center"/>
          </w:tcPr>
          <w:p w14:paraId="4A6B2701"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26,71</w:t>
            </w:r>
          </w:p>
        </w:tc>
      </w:tr>
      <w:tr w:rsidR="006040D8" w:rsidRPr="006040D8" w14:paraId="596AE237" w14:textId="77777777" w:rsidTr="009B4119">
        <w:tc>
          <w:tcPr>
            <w:tcW w:w="354" w:type="pct"/>
            <w:vMerge/>
            <w:shd w:val="clear" w:color="auto" w:fill="FFFFFF"/>
            <w:vAlign w:val="center"/>
          </w:tcPr>
          <w:p w14:paraId="7E55CB98" w14:textId="77777777" w:rsidR="00F52050" w:rsidRPr="006040D8" w:rsidRDefault="00F52050" w:rsidP="00D82C40">
            <w:pPr>
              <w:spacing w:before="60" w:after="60"/>
              <w:jc w:val="center"/>
              <w:rPr>
                <w:rFonts w:ascii="Times New Roman" w:hAnsi="Times New Roman" w:cs="Times New Roman"/>
                <w:color w:val="auto"/>
              </w:rPr>
            </w:pPr>
          </w:p>
        </w:tc>
        <w:tc>
          <w:tcPr>
            <w:tcW w:w="1435" w:type="pct"/>
            <w:vMerge/>
            <w:shd w:val="clear" w:color="auto" w:fill="FFFFFF"/>
            <w:vAlign w:val="center"/>
          </w:tcPr>
          <w:p w14:paraId="3C709243" w14:textId="77777777" w:rsidR="00F52050" w:rsidRPr="006040D8" w:rsidRDefault="00F52050" w:rsidP="00D82C40">
            <w:pPr>
              <w:spacing w:before="60" w:after="60"/>
              <w:rPr>
                <w:rFonts w:ascii="Times New Roman" w:hAnsi="Times New Roman" w:cs="Times New Roman"/>
                <w:color w:val="auto"/>
              </w:rPr>
            </w:pPr>
          </w:p>
        </w:tc>
        <w:tc>
          <w:tcPr>
            <w:tcW w:w="830" w:type="pct"/>
            <w:vMerge/>
            <w:shd w:val="clear" w:color="auto" w:fill="FFFFFF"/>
            <w:vAlign w:val="center"/>
          </w:tcPr>
          <w:p w14:paraId="45A7DA8C" w14:textId="77777777" w:rsidR="00F52050" w:rsidRPr="006040D8" w:rsidRDefault="00F52050" w:rsidP="00D82C40">
            <w:pPr>
              <w:spacing w:before="60" w:after="60"/>
              <w:jc w:val="center"/>
              <w:rPr>
                <w:rFonts w:ascii="Times New Roman" w:hAnsi="Times New Roman" w:cs="Times New Roman"/>
                <w:color w:val="auto"/>
              </w:rPr>
            </w:pPr>
          </w:p>
        </w:tc>
        <w:tc>
          <w:tcPr>
            <w:tcW w:w="293" w:type="pct"/>
            <w:shd w:val="clear" w:color="auto" w:fill="FFFFFF"/>
            <w:vAlign w:val="center"/>
          </w:tcPr>
          <w:p w14:paraId="53780E44"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441" w:type="pct"/>
            <w:shd w:val="clear" w:color="auto" w:fill="FFFFFF"/>
            <w:vAlign w:val="center"/>
          </w:tcPr>
          <w:p w14:paraId="3FC825A3"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4,64</w:t>
            </w:r>
          </w:p>
        </w:tc>
        <w:tc>
          <w:tcPr>
            <w:tcW w:w="491" w:type="pct"/>
            <w:shd w:val="clear" w:color="auto" w:fill="FFFFFF"/>
            <w:vAlign w:val="center"/>
          </w:tcPr>
          <w:p w14:paraId="7C58BD5F"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8,80</w:t>
            </w:r>
          </w:p>
        </w:tc>
        <w:tc>
          <w:tcPr>
            <w:tcW w:w="506" w:type="pct"/>
            <w:shd w:val="clear" w:color="auto" w:fill="FFFFFF"/>
            <w:vAlign w:val="center"/>
          </w:tcPr>
          <w:p w14:paraId="7365D993"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16,80</w:t>
            </w:r>
          </w:p>
        </w:tc>
        <w:tc>
          <w:tcPr>
            <w:tcW w:w="650" w:type="pct"/>
            <w:shd w:val="clear" w:color="auto" w:fill="FFFFFF"/>
            <w:vAlign w:val="center"/>
          </w:tcPr>
          <w:p w14:paraId="2558C42E"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30,72</w:t>
            </w:r>
          </w:p>
        </w:tc>
      </w:tr>
      <w:tr w:rsidR="006040D8" w:rsidRPr="006040D8" w14:paraId="04121C0B" w14:textId="77777777" w:rsidTr="009B4119">
        <w:tc>
          <w:tcPr>
            <w:tcW w:w="354" w:type="pct"/>
            <w:vMerge/>
            <w:shd w:val="clear" w:color="auto" w:fill="FFFFFF"/>
            <w:vAlign w:val="center"/>
          </w:tcPr>
          <w:p w14:paraId="74753916" w14:textId="77777777" w:rsidR="00F52050" w:rsidRPr="006040D8" w:rsidRDefault="00F52050" w:rsidP="00D82C40">
            <w:pPr>
              <w:spacing w:before="60" w:after="60"/>
              <w:jc w:val="center"/>
              <w:rPr>
                <w:rFonts w:ascii="Times New Roman" w:hAnsi="Times New Roman" w:cs="Times New Roman"/>
                <w:color w:val="auto"/>
              </w:rPr>
            </w:pPr>
          </w:p>
        </w:tc>
        <w:tc>
          <w:tcPr>
            <w:tcW w:w="1435" w:type="pct"/>
            <w:vMerge/>
            <w:shd w:val="clear" w:color="auto" w:fill="FFFFFF"/>
            <w:vAlign w:val="center"/>
          </w:tcPr>
          <w:p w14:paraId="501BEA6A" w14:textId="77777777" w:rsidR="00F52050" w:rsidRPr="006040D8" w:rsidRDefault="00F52050" w:rsidP="00D82C40">
            <w:pPr>
              <w:spacing w:before="60" w:after="60"/>
              <w:rPr>
                <w:rFonts w:ascii="Times New Roman" w:hAnsi="Times New Roman" w:cs="Times New Roman"/>
                <w:color w:val="auto"/>
              </w:rPr>
            </w:pPr>
          </w:p>
        </w:tc>
        <w:tc>
          <w:tcPr>
            <w:tcW w:w="830" w:type="pct"/>
            <w:vMerge/>
            <w:shd w:val="clear" w:color="auto" w:fill="FFFFFF"/>
            <w:vAlign w:val="center"/>
          </w:tcPr>
          <w:p w14:paraId="59FCD43A" w14:textId="77777777" w:rsidR="00F52050" w:rsidRPr="006040D8" w:rsidRDefault="00F52050" w:rsidP="00D82C40">
            <w:pPr>
              <w:spacing w:before="60" w:after="60"/>
              <w:jc w:val="center"/>
              <w:rPr>
                <w:rFonts w:ascii="Times New Roman" w:hAnsi="Times New Roman" w:cs="Times New Roman"/>
                <w:color w:val="auto"/>
              </w:rPr>
            </w:pPr>
          </w:p>
        </w:tc>
        <w:tc>
          <w:tcPr>
            <w:tcW w:w="293" w:type="pct"/>
            <w:shd w:val="clear" w:color="auto" w:fill="FFFFFF"/>
            <w:vAlign w:val="center"/>
          </w:tcPr>
          <w:p w14:paraId="5366883D"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441" w:type="pct"/>
            <w:shd w:val="clear" w:color="auto" w:fill="FFFFFF"/>
            <w:vAlign w:val="center"/>
          </w:tcPr>
          <w:p w14:paraId="1F857DD4"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5,34</w:t>
            </w:r>
          </w:p>
        </w:tc>
        <w:tc>
          <w:tcPr>
            <w:tcW w:w="491" w:type="pct"/>
            <w:shd w:val="clear" w:color="auto" w:fill="FFFFFF"/>
            <w:vAlign w:val="center"/>
          </w:tcPr>
          <w:p w14:paraId="5F38F68B"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10,12</w:t>
            </w:r>
          </w:p>
        </w:tc>
        <w:tc>
          <w:tcPr>
            <w:tcW w:w="506" w:type="pct"/>
            <w:shd w:val="clear" w:color="auto" w:fill="FFFFFF"/>
            <w:vAlign w:val="center"/>
          </w:tcPr>
          <w:p w14:paraId="27572C1B"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19,32</w:t>
            </w:r>
          </w:p>
        </w:tc>
        <w:tc>
          <w:tcPr>
            <w:tcW w:w="650" w:type="pct"/>
            <w:shd w:val="clear" w:color="auto" w:fill="FFFFFF"/>
            <w:vAlign w:val="center"/>
          </w:tcPr>
          <w:p w14:paraId="5643DA14"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35,33</w:t>
            </w:r>
          </w:p>
        </w:tc>
      </w:tr>
      <w:tr w:rsidR="006040D8" w:rsidRPr="006040D8" w14:paraId="5AF94C4D" w14:textId="77777777" w:rsidTr="009B4119">
        <w:tc>
          <w:tcPr>
            <w:tcW w:w="354" w:type="pct"/>
            <w:vMerge/>
            <w:shd w:val="clear" w:color="auto" w:fill="FFFFFF"/>
            <w:vAlign w:val="center"/>
          </w:tcPr>
          <w:p w14:paraId="45CA7F41" w14:textId="77777777" w:rsidR="00F52050" w:rsidRPr="006040D8" w:rsidRDefault="00F52050" w:rsidP="00D82C40">
            <w:pPr>
              <w:spacing w:before="60" w:after="60"/>
              <w:jc w:val="center"/>
              <w:rPr>
                <w:rFonts w:ascii="Times New Roman" w:hAnsi="Times New Roman" w:cs="Times New Roman"/>
                <w:color w:val="auto"/>
              </w:rPr>
            </w:pPr>
          </w:p>
        </w:tc>
        <w:tc>
          <w:tcPr>
            <w:tcW w:w="1435" w:type="pct"/>
            <w:vMerge/>
            <w:shd w:val="clear" w:color="auto" w:fill="FFFFFF"/>
            <w:vAlign w:val="center"/>
          </w:tcPr>
          <w:p w14:paraId="0480AF5E" w14:textId="77777777" w:rsidR="00F52050" w:rsidRPr="006040D8" w:rsidRDefault="00F52050" w:rsidP="00D82C40">
            <w:pPr>
              <w:spacing w:before="60" w:after="60"/>
              <w:rPr>
                <w:rFonts w:ascii="Times New Roman" w:hAnsi="Times New Roman" w:cs="Times New Roman"/>
                <w:color w:val="auto"/>
              </w:rPr>
            </w:pPr>
          </w:p>
        </w:tc>
        <w:tc>
          <w:tcPr>
            <w:tcW w:w="830" w:type="pct"/>
            <w:vMerge/>
            <w:shd w:val="clear" w:color="auto" w:fill="FFFFFF"/>
            <w:vAlign w:val="center"/>
          </w:tcPr>
          <w:p w14:paraId="57D458F4" w14:textId="77777777" w:rsidR="00F52050" w:rsidRPr="006040D8" w:rsidRDefault="00F52050" w:rsidP="00D82C40">
            <w:pPr>
              <w:spacing w:before="60" w:after="60"/>
              <w:jc w:val="center"/>
              <w:rPr>
                <w:rFonts w:ascii="Times New Roman" w:hAnsi="Times New Roman" w:cs="Times New Roman"/>
                <w:color w:val="auto"/>
              </w:rPr>
            </w:pPr>
          </w:p>
        </w:tc>
        <w:tc>
          <w:tcPr>
            <w:tcW w:w="293" w:type="pct"/>
            <w:shd w:val="clear" w:color="auto" w:fill="FFFFFF"/>
            <w:vAlign w:val="center"/>
          </w:tcPr>
          <w:p w14:paraId="08655E23"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441" w:type="pct"/>
            <w:shd w:val="clear" w:color="auto" w:fill="FFFFFF"/>
            <w:vAlign w:val="center"/>
          </w:tcPr>
          <w:p w14:paraId="33D921DB"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6,14</w:t>
            </w:r>
          </w:p>
        </w:tc>
        <w:tc>
          <w:tcPr>
            <w:tcW w:w="491" w:type="pct"/>
            <w:shd w:val="clear" w:color="auto" w:fill="FFFFFF"/>
            <w:vAlign w:val="center"/>
          </w:tcPr>
          <w:p w14:paraId="2BF4B0CB"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11,64</w:t>
            </w:r>
          </w:p>
        </w:tc>
        <w:tc>
          <w:tcPr>
            <w:tcW w:w="506" w:type="pct"/>
            <w:shd w:val="clear" w:color="auto" w:fill="FFFFFF"/>
            <w:vAlign w:val="center"/>
          </w:tcPr>
          <w:p w14:paraId="652F143D"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22,22</w:t>
            </w:r>
          </w:p>
        </w:tc>
        <w:tc>
          <w:tcPr>
            <w:tcW w:w="650" w:type="pct"/>
            <w:shd w:val="clear" w:color="auto" w:fill="FFFFFF"/>
            <w:vAlign w:val="center"/>
          </w:tcPr>
          <w:p w14:paraId="5A2866B6" w14:textId="77777777" w:rsidR="00F52050" w:rsidRPr="006040D8" w:rsidRDefault="00F52050" w:rsidP="00D82C40">
            <w:pPr>
              <w:spacing w:before="60" w:after="60"/>
              <w:jc w:val="center"/>
              <w:rPr>
                <w:rFonts w:ascii="Times New Roman" w:hAnsi="Times New Roman" w:cs="Times New Roman"/>
                <w:color w:val="auto"/>
              </w:rPr>
            </w:pPr>
          </w:p>
        </w:tc>
      </w:tr>
      <w:tr w:rsidR="006040D8" w:rsidRPr="006040D8" w14:paraId="4614B9D9" w14:textId="77777777" w:rsidTr="009B4119">
        <w:tc>
          <w:tcPr>
            <w:tcW w:w="354" w:type="pct"/>
            <w:shd w:val="clear" w:color="auto" w:fill="FFFFFF"/>
            <w:vAlign w:val="center"/>
          </w:tcPr>
          <w:p w14:paraId="28F10D4D"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1.3</w:t>
            </w:r>
          </w:p>
        </w:tc>
        <w:tc>
          <w:tcPr>
            <w:tcW w:w="1435" w:type="pct"/>
            <w:shd w:val="clear" w:color="auto" w:fill="FFFFFF"/>
            <w:vAlign w:val="center"/>
          </w:tcPr>
          <w:p w14:paraId="429808F5" w14:textId="77777777" w:rsidR="00F52050" w:rsidRPr="004423BD" w:rsidRDefault="00F52050" w:rsidP="00D82C40">
            <w:pPr>
              <w:spacing w:before="60" w:after="60"/>
              <w:ind w:left="44" w:right="81"/>
              <w:rPr>
                <w:rFonts w:ascii="Times New Roman" w:hAnsi="Times New Roman" w:cs="Times New Roman"/>
                <w:color w:val="auto"/>
              </w:rPr>
            </w:pPr>
            <w:r w:rsidRPr="004423BD">
              <w:rPr>
                <w:rFonts w:ascii="Times New Roman" w:hAnsi="Times New Roman" w:cs="Times New Roman"/>
                <w:color w:val="auto"/>
              </w:rPr>
              <w:t>Biên tập nội dung bản đồ và in</w:t>
            </w:r>
          </w:p>
        </w:tc>
        <w:tc>
          <w:tcPr>
            <w:tcW w:w="830" w:type="pct"/>
            <w:shd w:val="clear" w:color="auto" w:fill="FFFFFF"/>
            <w:vAlign w:val="center"/>
          </w:tcPr>
          <w:p w14:paraId="5D9C6B81"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1KTV6</w:t>
            </w:r>
          </w:p>
        </w:tc>
        <w:tc>
          <w:tcPr>
            <w:tcW w:w="293" w:type="pct"/>
            <w:shd w:val="clear" w:color="auto" w:fill="FFFFFF"/>
            <w:vAlign w:val="center"/>
          </w:tcPr>
          <w:p w14:paraId="54D51F29" w14:textId="318A2096" w:rsidR="00F52050" w:rsidRPr="006040D8" w:rsidRDefault="00F464C8" w:rsidP="00D82C4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BA7A1E" w:rsidRPr="006040D8">
              <w:rPr>
                <w:rFonts w:ascii="Times New Roman" w:hAnsi="Times New Roman" w:cs="Times New Roman"/>
                <w:color w:val="auto"/>
                <w:lang w:val="en-US"/>
              </w:rPr>
              <w:t>5</w:t>
            </w:r>
          </w:p>
        </w:tc>
        <w:tc>
          <w:tcPr>
            <w:tcW w:w="441" w:type="pct"/>
            <w:shd w:val="clear" w:color="auto" w:fill="FFFFFF"/>
            <w:vAlign w:val="center"/>
          </w:tcPr>
          <w:p w14:paraId="0F1945EF"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0,51</w:t>
            </w:r>
          </w:p>
        </w:tc>
        <w:tc>
          <w:tcPr>
            <w:tcW w:w="491" w:type="pct"/>
            <w:shd w:val="clear" w:color="auto" w:fill="FFFFFF"/>
            <w:vAlign w:val="center"/>
          </w:tcPr>
          <w:p w14:paraId="579C93BA"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506" w:type="pct"/>
            <w:shd w:val="clear" w:color="auto" w:fill="FFFFFF"/>
            <w:vAlign w:val="center"/>
          </w:tcPr>
          <w:p w14:paraId="2CDC1F5D"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0,68</w:t>
            </w:r>
          </w:p>
        </w:tc>
        <w:tc>
          <w:tcPr>
            <w:tcW w:w="650" w:type="pct"/>
            <w:shd w:val="clear" w:color="auto" w:fill="FFFFFF"/>
            <w:vAlign w:val="center"/>
          </w:tcPr>
          <w:p w14:paraId="13ABEFA1" w14:textId="77777777" w:rsidR="00F52050" w:rsidRPr="006040D8" w:rsidRDefault="00F52050" w:rsidP="00D82C40">
            <w:pPr>
              <w:spacing w:before="60" w:after="60"/>
              <w:jc w:val="center"/>
              <w:rPr>
                <w:rFonts w:ascii="Times New Roman" w:hAnsi="Times New Roman" w:cs="Times New Roman"/>
                <w:color w:val="auto"/>
              </w:rPr>
            </w:pPr>
            <w:r w:rsidRPr="006040D8">
              <w:rPr>
                <w:rFonts w:ascii="Times New Roman" w:hAnsi="Times New Roman" w:cs="Times New Roman"/>
                <w:color w:val="auto"/>
              </w:rPr>
              <w:t>0,77</w:t>
            </w:r>
          </w:p>
        </w:tc>
      </w:tr>
      <w:tr w:rsidR="006040D8" w:rsidRPr="006040D8" w14:paraId="51A2F167" w14:textId="77777777" w:rsidTr="000C3BE0">
        <w:trPr>
          <w:trHeight w:val="561"/>
        </w:trPr>
        <w:tc>
          <w:tcPr>
            <w:tcW w:w="354" w:type="pct"/>
            <w:shd w:val="clear" w:color="auto" w:fill="FFFFFF"/>
            <w:vAlign w:val="center"/>
          </w:tcPr>
          <w:p w14:paraId="60455D86" w14:textId="5DD96B7E" w:rsidR="009B4119" w:rsidRPr="006040D8" w:rsidRDefault="009B4119" w:rsidP="009B4119">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1.4</w:t>
            </w:r>
          </w:p>
        </w:tc>
        <w:tc>
          <w:tcPr>
            <w:tcW w:w="1435" w:type="pct"/>
            <w:shd w:val="clear" w:color="auto" w:fill="FFFFFF"/>
            <w:vAlign w:val="center"/>
          </w:tcPr>
          <w:p w14:paraId="6021D989" w14:textId="58927A88" w:rsidR="009B4119" w:rsidRPr="006040D8" w:rsidRDefault="009B4119" w:rsidP="009B4119">
            <w:pPr>
              <w:spacing w:before="60" w:after="60"/>
              <w:ind w:left="44" w:right="81"/>
              <w:rPr>
                <w:rFonts w:ascii="Times New Roman" w:hAnsi="Times New Roman" w:cs="Times New Roman"/>
                <w:color w:val="auto"/>
                <w:lang w:val="en-US"/>
              </w:rPr>
            </w:pPr>
            <w:r w:rsidRPr="006040D8">
              <w:rPr>
                <w:rFonts w:ascii="Times New Roman" w:hAnsi="Times New Roman" w:cs="Times New Roman"/>
                <w:color w:val="auto"/>
              </w:rPr>
              <w:t>Xây dựng dữ liệu không gian đất đai nền</w:t>
            </w:r>
          </w:p>
        </w:tc>
        <w:tc>
          <w:tcPr>
            <w:tcW w:w="830" w:type="pct"/>
            <w:shd w:val="clear" w:color="auto" w:fill="FFFFFF"/>
            <w:vAlign w:val="center"/>
          </w:tcPr>
          <w:p w14:paraId="0DA34047" w14:textId="77777777" w:rsidR="009B4119" w:rsidRPr="006040D8" w:rsidRDefault="009B4119" w:rsidP="009B4119">
            <w:pPr>
              <w:spacing w:before="60" w:after="60"/>
              <w:jc w:val="center"/>
              <w:rPr>
                <w:rFonts w:ascii="Times New Roman" w:hAnsi="Times New Roman" w:cs="Times New Roman"/>
                <w:color w:val="auto"/>
              </w:rPr>
            </w:pPr>
          </w:p>
        </w:tc>
        <w:tc>
          <w:tcPr>
            <w:tcW w:w="293" w:type="pct"/>
            <w:shd w:val="clear" w:color="auto" w:fill="FFFFFF"/>
            <w:vAlign w:val="center"/>
          </w:tcPr>
          <w:p w14:paraId="4AE59FA9" w14:textId="77777777" w:rsidR="009B4119" w:rsidRPr="006040D8" w:rsidRDefault="009B4119" w:rsidP="009B4119">
            <w:pPr>
              <w:spacing w:before="60" w:after="60"/>
              <w:jc w:val="center"/>
              <w:rPr>
                <w:rFonts w:ascii="Times New Roman" w:hAnsi="Times New Roman" w:cs="Times New Roman"/>
                <w:color w:val="auto"/>
              </w:rPr>
            </w:pPr>
          </w:p>
        </w:tc>
        <w:tc>
          <w:tcPr>
            <w:tcW w:w="441" w:type="pct"/>
            <w:shd w:val="clear" w:color="auto" w:fill="FFFFFF"/>
            <w:vAlign w:val="center"/>
          </w:tcPr>
          <w:p w14:paraId="662AF540" w14:textId="77777777" w:rsidR="009B4119" w:rsidRPr="006040D8" w:rsidRDefault="009B4119" w:rsidP="009B4119">
            <w:pPr>
              <w:spacing w:before="60" w:after="60"/>
              <w:jc w:val="center"/>
              <w:rPr>
                <w:rFonts w:ascii="Times New Roman" w:hAnsi="Times New Roman" w:cs="Times New Roman"/>
                <w:color w:val="auto"/>
              </w:rPr>
            </w:pPr>
          </w:p>
        </w:tc>
        <w:tc>
          <w:tcPr>
            <w:tcW w:w="491" w:type="pct"/>
            <w:shd w:val="clear" w:color="auto" w:fill="FFFFFF"/>
            <w:vAlign w:val="center"/>
          </w:tcPr>
          <w:p w14:paraId="190F96CE" w14:textId="77777777" w:rsidR="009B4119" w:rsidRPr="006040D8" w:rsidRDefault="009B4119" w:rsidP="009B4119">
            <w:pPr>
              <w:spacing w:before="60" w:after="60"/>
              <w:jc w:val="center"/>
              <w:rPr>
                <w:rFonts w:ascii="Times New Roman" w:hAnsi="Times New Roman" w:cs="Times New Roman"/>
                <w:color w:val="auto"/>
              </w:rPr>
            </w:pPr>
          </w:p>
        </w:tc>
        <w:tc>
          <w:tcPr>
            <w:tcW w:w="506" w:type="pct"/>
            <w:shd w:val="clear" w:color="auto" w:fill="FFFFFF"/>
            <w:vAlign w:val="center"/>
          </w:tcPr>
          <w:p w14:paraId="06192EA9" w14:textId="77777777" w:rsidR="009B4119" w:rsidRPr="006040D8" w:rsidRDefault="009B4119" w:rsidP="009B4119">
            <w:pPr>
              <w:spacing w:before="60" w:after="60"/>
              <w:jc w:val="center"/>
              <w:rPr>
                <w:rFonts w:ascii="Times New Roman" w:hAnsi="Times New Roman" w:cs="Times New Roman"/>
                <w:color w:val="auto"/>
              </w:rPr>
            </w:pPr>
          </w:p>
        </w:tc>
        <w:tc>
          <w:tcPr>
            <w:tcW w:w="650" w:type="pct"/>
            <w:shd w:val="clear" w:color="auto" w:fill="FFFFFF"/>
            <w:vAlign w:val="center"/>
          </w:tcPr>
          <w:p w14:paraId="0F1FCA5C" w14:textId="77777777" w:rsidR="009B4119" w:rsidRPr="006040D8" w:rsidRDefault="009B4119" w:rsidP="009B4119">
            <w:pPr>
              <w:spacing w:before="60" w:after="60"/>
              <w:jc w:val="center"/>
              <w:rPr>
                <w:rFonts w:ascii="Times New Roman" w:hAnsi="Times New Roman" w:cs="Times New Roman"/>
                <w:color w:val="auto"/>
              </w:rPr>
            </w:pPr>
          </w:p>
        </w:tc>
      </w:tr>
      <w:tr w:rsidR="006040D8" w:rsidRPr="006040D8" w14:paraId="371023BE" w14:textId="77777777" w:rsidTr="009B4119">
        <w:tc>
          <w:tcPr>
            <w:tcW w:w="354" w:type="pct"/>
            <w:shd w:val="clear" w:color="auto" w:fill="FFFFFF"/>
            <w:vAlign w:val="center"/>
          </w:tcPr>
          <w:p w14:paraId="4E720468" w14:textId="7810BBC4" w:rsidR="009B4119" w:rsidRPr="006040D8" w:rsidRDefault="009B4119" w:rsidP="009B4119">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1.5</w:t>
            </w:r>
          </w:p>
        </w:tc>
        <w:tc>
          <w:tcPr>
            <w:tcW w:w="1435" w:type="pct"/>
            <w:shd w:val="clear" w:color="auto" w:fill="FFFFFF"/>
            <w:vAlign w:val="center"/>
          </w:tcPr>
          <w:p w14:paraId="071FE9B1" w14:textId="06738648" w:rsidR="009B4119" w:rsidRPr="006040D8" w:rsidRDefault="009B4119" w:rsidP="009B4119">
            <w:pPr>
              <w:spacing w:before="60" w:after="60"/>
              <w:ind w:left="44" w:right="81"/>
              <w:rPr>
                <w:rFonts w:ascii="Times New Roman" w:hAnsi="Times New Roman" w:cs="Times New Roman"/>
                <w:color w:val="auto"/>
                <w:lang w:val="en-US"/>
              </w:rPr>
            </w:pPr>
            <w:r w:rsidRPr="006040D8">
              <w:rPr>
                <w:rFonts w:ascii="Times New Roman" w:hAnsi="Times New Roman" w:cs="Times New Roman"/>
                <w:color w:val="auto"/>
              </w:rPr>
              <w:t>Xây dựng dữ liệu không gian địa chính</w:t>
            </w:r>
          </w:p>
        </w:tc>
        <w:tc>
          <w:tcPr>
            <w:tcW w:w="830" w:type="pct"/>
            <w:shd w:val="clear" w:color="auto" w:fill="FFFFFF"/>
            <w:vAlign w:val="center"/>
          </w:tcPr>
          <w:p w14:paraId="6E54F1F5" w14:textId="77777777" w:rsidR="009B4119" w:rsidRPr="006040D8" w:rsidRDefault="009B4119" w:rsidP="009B4119">
            <w:pPr>
              <w:spacing w:before="60" w:after="60"/>
              <w:jc w:val="center"/>
              <w:rPr>
                <w:rFonts w:ascii="Times New Roman" w:hAnsi="Times New Roman" w:cs="Times New Roman"/>
                <w:color w:val="auto"/>
              </w:rPr>
            </w:pPr>
          </w:p>
        </w:tc>
        <w:tc>
          <w:tcPr>
            <w:tcW w:w="293" w:type="pct"/>
            <w:shd w:val="clear" w:color="auto" w:fill="FFFFFF"/>
            <w:vAlign w:val="center"/>
          </w:tcPr>
          <w:p w14:paraId="4BD328DB" w14:textId="77777777" w:rsidR="009B4119" w:rsidRPr="006040D8" w:rsidRDefault="009B4119" w:rsidP="009B4119">
            <w:pPr>
              <w:spacing w:before="60" w:after="60"/>
              <w:jc w:val="center"/>
              <w:rPr>
                <w:rFonts w:ascii="Times New Roman" w:hAnsi="Times New Roman" w:cs="Times New Roman"/>
                <w:color w:val="auto"/>
              </w:rPr>
            </w:pPr>
          </w:p>
        </w:tc>
        <w:tc>
          <w:tcPr>
            <w:tcW w:w="441" w:type="pct"/>
            <w:shd w:val="clear" w:color="auto" w:fill="FFFFFF"/>
            <w:vAlign w:val="center"/>
          </w:tcPr>
          <w:p w14:paraId="7ED34647" w14:textId="77777777" w:rsidR="009B4119" w:rsidRPr="006040D8" w:rsidRDefault="009B4119" w:rsidP="009B4119">
            <w:pPr>
              <w:spacing w:before="60" w:after="60"/>
              <w:jc w:val="center"/>
              <w:rPr>
                <w:rFonts w:ascii="Times New Roman" w:hAnsi="Times New Roman" w:cs="Times New Roman"/>
                <w:color w:val="auto"/>
              </w:rPr>
            </w:pPr>
          </w:p>
        </w:tc>
        <w:tc>
          <w:tcPr>
            <w:tcW w:w="491" w:type="pct"/>
            <w:shd w:val="clear" w:color="auto" w:fill="FFFFFF"/>
            <w:vAlign w:val="center"/>
          </w:tcPr>
          <w:p w14:paraId="0A3C0124" w14:textId="77777777" w:rsidR="009B4119" w:rsidRPr="006040D8" w:rsidRDefault="009B4119" w:rsidP="009B4119">
            <w:pPr>
              <w:spacing w:before="60" w:after="60"/>
              <w:jc w:val="center"/>
              <w:rPr>
                <w:rFonts w:ascii="Times New Roman" w:hAnsi="Times New Roman" w:cs="Times New Roman"/>
                <w:color w:val="auto"/>
              </w:rPr>
            </w:pPr>
          </w:p>
        </w:tc>
        <w:tc>
          <w:tcPr>
            <w:tcW w:w="506" w:type="pct"/>
            <w:shd w:val="clear" w:color="auto" w:fill="FFFFFF"/>
            <w:vAlign w:val="center"/>
          </w:tcPr>
          <w:p w14:paraId="3B04728F" w14:textId="77777777" w:rsidR="009B4119" w:rsidRPr="006040D8" w:rsidRDefault="009B4119" w:rsidP="009B4119">
            <w:pPr>
              <w:spacing w:before="60" w:after="60"/>
              <w:jc w:val="center"/>
              <w:rPr>
                <w:rFonts w:ascii="Times New Roman" w:hAnsi="Times New Roman" w:cs="Times New Roman"/>
                <w:color w:val="auto"/>
              </w:rPr>
            </w:pPr>
          </w:p>
        </w:tc>
        <w:tc>
          <w:tcPr>
            <w:tcW w:w="650" w:type="pct"/>
            <w:shd w:val="clear" w:color="auto" w:fill="FFFFFF"/>
            <w:vAlign w:val="center"/>
          </w:tcPr>
          <w:p w14:paraId="34AB9F6F" w14:textId="77777777" w:rsidR="009B4119" w:rsidRPr="006040D8" w:rsidRDefault="009B4119" w:rsidP="009B4119">
            <w:pPr>
              <w:spacing w:before="60" w:after="60"/>
              <w:jc w:val="center"/>
              <w:rPr>
                <w:rFonts w:ascii="Times New Roman" w:hAnsi="Times New Roman" w:cs="Times New Roman"/>
                <w:color w:val="auto"/>
              </w:rPr>
            </w:pPr>
          </w:p>
        </w:tc>
      </w:tr>
      <w:tr w:rsidR="006040D8" w:rsidRPr="006040D8" w14:paraId="449CFB22" w14:textId="77777777" w:rsidTr="009B4119">
        <w:tc>
          <w:tcPr>
            <w:tcW w:w="354" w:type="pct"/>
            <w:shd w:val="clear" w:color="auto" w:fill="FFFFFF"/>
            <w:vAlign w:val="center"/>
          </w:tcPr>
          <w:p w14:paraId="7FCBD8B0" w14:textId="59E2C2DE" w:rsidR="00BA7A1E" w:rsidRPr="006040D8" w:rsidRDefault="00BA7A1E" w:rsidP="00BA7A1E">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9B4119" w:rsidRPr="006040D8">
              <w:rPr>
                <w:rFonts w:ascii="Times New Roman" w:hAnsi="Times New Roman" w:cs="Times New Roman"/>
                <w:color w:val="auto"/>
                <w:lang w:val="en-US"/>
              </w:rPr>
              <w:t>6</w:t>
            </w:r>
          </w:p>
        </w:tc>
        <w:tc>
          <w:tcPr>
            <w:tcW w:w="1435" w:type="pct"/>
            <w:shd w:val="clear" w:color="auto" w:fill="FFFFFF"/>
            <w:vAlign w:val="center"/>
          </w:tcPr>
          <w:p w14:paraId="4A44E600" w14:textId="77777777" w:rsidR="00BA7A1E" w:rsidRPr="006040D8" w:rsidRDefault="00BA7A1E" w:rsidP="00BA7A1E">
            <w:pPr>
              <w:spacing w:before="60" w:after="60"/>
              <w:ind w:left="44" w:right="81"/>
              <w:rPr>
                <w:rFonts w:ascii="Times New Roman" w:hAnsi="Times New Roman" w:cs="Times New Roman"/>
                <w:color w:val="auto"/>
                <w:lang w:val="en-US"/>
              </w:rPr>
            </w:pPr>
            <w:r w:rsidRPr="006040D8">
              <w:rPr>
                <w:rFonts w:ascii="Times New Roman" w:hAnsi="Times New Roman" w:cs="Times New Roman"/>
                <w:color w:val="auto"/>
                <w:lang w:val="en-US"/>
              </w:rPr>
              <w:t>Giao nộp sản phẩm</w:t>
            </w:r>
          </w:p>
        </w:tc>
        <w:tc>
          <w:tcPr>
            <w:tcW w:w="830" w:type="pct"/>
            <w:shd w:val="clear" w:color="auto" w:fill="FFFFFF"/>
            <w:vAlign w:val="center"/>
          </w:tcPr>
          <w:p w14:paraId="503876D3"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1KTV6</w:t>
            </w:r>
          </w:p>
        </w:tc>
        <w:tc>
          <w:tcPr>
            <w:tcW w:w="293" w:type="pct"/>
            <w:shd w:val="clear" w:color="auto" w:fill="FFFFFF"/>
            <w:vAlign w:val="center"/>
          </w:tcPr>
          <w:p w14:paraId="21335AEA" w14:textId="71A5EB43"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441" w:type="pct"/>
            <w:shd w:val="clear" w:color="auto" w:fill="FFFFFF"/>
            <w:vAlign w:val="center"/>
          </w:tcPr>
          <w:p w14:paraId="4A3389D1"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0,63</w:t>
            </w:r>
          </w:p>
        </w:tc>
        <w:tc>
          <w:tcPr>
            <w:tcW w:w="491" w:type="pct"/>
            <w:shd w:val="clear" w:color="auto" w:fill="FFFFFF"/>
            <w:vAlign w:val="center"/>
          </w:tcPr>
          <w:p w14:paraId="363AE35B"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0,85</w:t>
            </w:r>
          </w:p>
        </w:tc>
        <w:tc>
          <w:tcPr>
            <w:tcW w:w="506" w:type="pct"/>
            <w:shd w:val="clear" w:color="auto" w:fill="FFFFFF"/>
            <w:vAlign w:val="center"/>
          </w:tcPr>
          <w:p w14:paraId="0C30D807"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1,27</w:t>
            </w:r>
          </w:p>
        </w:tc>
        <w:tc>
          <w:tcPr>
            <w:tcW w:w="650" w:type="pct"/>
            <w:shd w:val="clear" w:color="auto" w:fill="FFFFFF"/>
            <w:vAlign w:val="center"/>
          </w:tcPr>
          <w:p w14:paraId="48DC4056"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1,70</w:t>
            </w:r>
          </w:p>
        </w:tc>
      </w:tr>
      <w:tr w:rsidR="006040D8" w:rsidRPr="006040D8" w14:paraId="11856FBE" w14:textId="77777777" w:rsidTr="009B4119">
        <w:tc>
          <w:tcPr>
            <w:tcW w:w="354" w:type="pct"/>
            <w:shd w:val="clear" w:color="auto" w:fill="FFFFFF"/>
            <w:vAlign w:val="center"/>
          </w:tcPr>
          <w:p w14:paraId="555B23AA" w14:textId="77777777" w:rsidR="00BA7A1E" w:rsidRPr="006040D8" w:rsidRDefault="00BA7A1E" w:rsidP="00BA7A1E">
            <w:pPr>
              <w:spacing w:before="60" w:after="60"/>
              <w:jc w:val="center"/>
              <w:rPr>
                <w:rFonts w:ascii="Times New Roman" w:hAnsi="Times New Roman" w:cs="Times New Roman"/>
                <w:b/>
                <w:color w:val="auto"/>
              </w:rPr>
            </w:pPr>
            <w:r w:rsidRPr="006040D8">
              <w:rPr>
                <w:rFonts w:ascii="Times New Roman" w:hAnsi="Times New Roman" w:cs="Times New Roman"/>
                <w:b/>
                <w:color w:val="auto"/>
              </w:rPr>
              <w:t>2</w:t>
            </w:r>
          </w:p>
        </w:tc>
        <w:tc>
          <w:tcPr>
            <w:tcW w:w="4646" w:type="pct"/>
            <w:gridSpan w:val="7"/>
            <w:shd w:val="clear" w:color="auto" w:fill="FFFFFF"/>
            <w:vAlign w:val="center"/>
          </w:tcPr>
          <w:p w14:paraId="24740235" w14:textId="77777777" w:rsidR="00BA7A1E" w:rsidRPr="006040D8" w:rsidRDefault="00BA7A1E" w:rsidP="00BA7A1E">
            <w:pPr>
              <w:spacing w:before="60" w:after="60"/>
              <w:rPr>
                <w:rFonts w:ascii="Times New Roman" w:hAnsi="Times New Roman" w:cs="Times New Roman"/>
                <w:b/>
                <w:color w:val="auto"/>
              </w:rPr>
            </w:pPr>
            <w:r w:rsidRPr="006040D8">
              <w:rPr>
                <w:rFonts w:ascii="Times New Roman" w:hAnsi="Times New Roman" w:cs="Times New Roman"/>
                <w:b/>
                <w:color w:val="auto"/>
              </w:rPr>
              <w:t>Chuyển hệ tọa độ BĐĐC dạng số từ hệ tọa độ HN-72 sang hệ tọa độ VN-2000</w:t>
            </w:r>
          </w:p>
        </w:tc>
      </w:tr>
      <w:tr w:rsidR="006040D8" w:rsidRPr="006040D8" w14:paraId="79ABEDE6" w14:textId="77777777" w:rsidTr="009B4119">
        <w:tc>
          <w:tcPr>
            <w:tcW w:w="354" w:type="pct"/>
            <w:shd w:val="clear" w:color="auto" w:fill="FFFFFF"/>
            <w:vAlign w:val="center"/>
          </w:tcPr>
          <w:p w14:paraId="471C8040"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2.1</w:t>
            </w:r>
          </w:p>
        </w:tc>
        <w:tc>
          <w:tcPr>
            <w:tcW w:w="1435" w:type="pct"/>
            <w:shd w:val="clear" w:color="auto" w:fill="FFFFFF"/>
            <w:vAlign w:val="center"/>
          </w:tcPr>
          <w:p w14:paraId="2B70E1E1" w14:textId="77777777" w:rsidR="00BA7A1E" w:rsidRPr="006040D8" w:rsidRDefault="00BA7A1E" w:rsidP="009B4119">
            <w:pPr>
              <w:spacing w:before="60" w:after="60"/>
              <w:ind w:left="44" w:right="81"/>
              <w:jc w:val="both"/>
              <w:rPr>
                <w:rFonts w:ascii="Times New Roman" w:hAnsi="Times New Roman" w:cs="Times New Roman"/>
                <w:color w:val="auto"/>
              </w:rPr>
            </w:pPr>
            <w:r w:rsidRPr="006040D8">
              <w:rPr>
                <w:rFonts w:ascii="Times New Roman" w:hAnsi="Times New Roman" w:cs="Times New Roman"/>
                <w:color w:val="auto"/>
              </w:rPr>
              <w:t>Xác định tọa độ phục vụ nắn chuyển (công nhóm/điểm nắn)</w:t>
            </w:r>
          </w:p>
        </w:tc>
        <w:tc>
          <w:tcPr>
            <w:tcW w:w="830" w:type="pct"/>
            <w:shd w:val="clear" w:color="auto" w:fill="FFFFFF"/>
            <w:vAlign w:val="center"/>
          </w:tcPr>
          <w:p w14:paraId="24964B48" w14:textId="77777777" w:rsidR="00BA7A1E" w:rsidRPr="006040D8" w:rsidRDefault="00BA7A1E" w:rsidP="00BA7A1E">
            <w:pPr>
              <w:spacing w:before="60" w:after="60"/>
              <w:rPr>
                <w:rFonts w:ascii="Times New Roman" w:hAnsi="Times New Roman" w:cs="Times New Roman"/>
                <w:color w:val="auto"/>
              </w:rPr>
            </w:pPr>
            <w:r w:rsidRPr="006040D8">
              <w:rPr>
                <w:rFonts w:ascii="Times New Roman" w:hAnsi="Times New Roman" w:cs="Times New Roman"/>
                <w:color w:val="auto"/>
              </w:rPr>
              <w:t>Nhóm 2 (1KS2,1KS3)</w:t>
            </w:r>
          </w:p>
        </w:tc>
        <w:tc>
          <w:tcPr>
            <w:tcW w:w="293" w:type="pct"/>
            <w:shd w:val="clear" w:color="auto" w:fill="FFFFFF"/>
            <w:vAlign w:val="center"/>
          </w:tcPr>
          <w:p w14:paraId="34D2DB21" w14:textId="3D01AC1F"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441" w:type="pct"/>
            <w:shd w:val="clear" w:color="auto" w:fill="FFFFFF"/>
            <w:vAlign w:val="center"/>
          </w:tcPr>
          <w:p w14:paraId="182D4FE4"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91" w:type="pct"/>
            <w:shd w:val="clear" w:color="auto" w:fill="FFFFFF"/>
            <w:vAlign w:val="center"/>
          </w:tcPr>
          <w:p w14:paraId="1D5E9B92"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506" w:type="pct"/>
            <w:shd w:val="clear" w:color="auto" w:fill="FFFFFF"/>
            <w:vAlign w:val="center"/>
          </w:tcPr>
          <w:p w14:paraId="5182FD4A"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650" w:type="pct"/>
            <w:shd w:val="clear" w:color="auto" w:fill="FFFFFF"/>
            <w:vAlign w:val="center"/>
          </w:tcPr>
          <w:p w14:paraId="293BE423"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r w:rsidR="006040D8" w:rsidRPr="006040D8" w14:paraId="63BF6E06" w14:textId="77777777" w:rsidTr="009B4119">
        <w:tc>
          <w:tcPr>
            <w:tcW w:w="354" w:type="pct"/>
            <w:shd w:val="clear" w:color="auto" w:fill="FFFFFF"/>
            <w:vAlign w:val="center"/>
          </w:tcPr>
          <w:p w14:paraId="53D292EE"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2.2</w:t>
            </w:r>
          </w:p>
        </w:tc>
        <w:tc>
          <w:tcPr>
            <w:tcW w:w="4646" w:type="pct"/>
            <w:gridSpan w:val="7"/>
            <w:shd w:val="clear" w:color="auto" w:fill="FFFFFF"/>
            <w:vAlign w:val="center"/>
          </w:tcPr>
          <w:p w14:paraId="505B9066" w14:textId="77777777" w:rsidR="00BA7A1E" w:rsidRPr="006040D8" w:rsidRDefault="00BA7A1E" w:rsidP="00BA7A1E">
            <w:pPr>
              <w:spacing w:before="60" w:after="60"/>
              <w:ind w:left="44" w:right="81"/>
              <w:rPr>
                <w:rFonts w:ascii="Times New Roman" w:hAnsi="Times New Roman" w:cs="Times New Roman"/>
                <w:color w:val="auto"/>
              </w:rPr>
            </w:pPr>
            <w:r w:rsidRPr="006040D8">
              <w:rPr>
                <w:rFonts w:ascii="Times New Roman" w:hAnsi="Times New Roman" w:cs="Times New Roman"/>
                <w:color w:val="auto"/>
              </w:rPr>
              <w:t>Chuyển đổi bản đồ số (Công/mảnh)</w:t>
            </w:r>
          </w:p>
        </w:tc>
      </w:tr>
      <w:tr w:rsidR="006040D8" w:rsidRPr="006040D8" w14:paraId="19DB2A55" w14:textId="77777777" w:rsidTr="009B4119">
        <w:tc>
          <w:tcPr>
            <w:tcW w:w="354" w:type="pct"/>
            <w:vMerge w:val="restart"/>
            <w:shd w:val="clear" w:color="auto" w:fill="FFFFFF"/>
            <w:vAlign w:val="center"/>
          </w:tcPr>
          <w:p w14:paraId="41ECB545"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lastRenderedPageBreak/>
              <w:t>2.2.1</w:t>
            </w:r>
          </w:p>
        </w:tc>
        <w:tc>
          <w:tcPr>
            <w:tcW w:w="1435" w:type="pct"/>
            <w:vMerge w:val="restart"/>
            <w:shd w:val="clear" w:color="auto" w:fill="FFFFFF"/>
            <w:vAlign w:val="center"/>
          </w:tcPr>
          <w:p w14:paraId="30F2F0C8" w14:textId="77777777" w:rsidR="00BA7A1E" w:rsidRPr="006040D8" w:rsidRDefault="00BA7A1E" w:rsidP="00BA7A1E">
            <w:pPr>
              <w:spacing w:before="60" w:after="60"/>
              <w:ind w:left="44" w:right="81"/>
              <w:rPr>
                <w:rFonts w:ascii="Times New Roman" w:hAnsi="Times New Roman" w:cs="Times New Roman"/>
                <w:color w:val="auto"/>
                <w:lang w:val="en-US"/>
              </w:rPr>
            </w:pPr>
            <w:r w:rsidRPr="006040D8">
              <w:rPr>
                <w:rFonts w:ascii="Times New Roman" w:hAnsi="Times New Roman" w:cs="Times New Roman"/>
                <w:color w:val="auto"/>
                <w:lang w:val="en-US"/>
              </w:rPr>
              <w:t>Nắn chuyển</w:t>
            </w:r>
          </w:p>
        </w:tc>
        <w:tc>
          <w:tcPr>
            <w:tcW w:w="830" w:type="pct"/>
            <w:vMerge w:val="restart"/>
            <w:shd w:val="clear" w:color="auto" w:fill="FFFFFF"/>
            <w:vAlign w:val="center"/>
          </w:tcPr>
          <w:p w14:paraId="730C04E4"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1KTV6</w:t>
            </w:r>
          </w:p>
        </w:tc>
        <w:tc>
          <w:tcPr>
            <w:tcW w:w="293" w:type="pct"/>
            <w:shd w:val="clear" w:color="auto" w:fill="FFFFFF"/>
            <w:vAlign w:val="center"/>
          </w:tcPr>
          <w:p w14:paraId="2F248FAC"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41" w:type="pct"/>
            <w:shd w:val="clear" w:color="auto" w:fill="FFFFFF"/>
            <w:vAlign w:val="center"/>
          </w:tcPr>
          <w:p w14:paraId="28A8823E"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2,24</w:t>
            </w:r>
          </w:p>
        </w:tc>
        <w:tc>
          <w:tcPr>
            <w:tcW w:w="491" w:type="pct"/>
            <w:shd w:val="clear" w:color="auto" w:fill="FFFFFF"/>
            <w:vAlign w:val="center"/>
          </w:tcPr>
          <w:p w14:paraId="6399464F"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2,80</w:t>
            </w:r>
          </w:p>
        </w:tc>
        <w:tc>
          <w:tcPr>
            <w:tcW w:w="506" w:type="pct"/>
            <w:shd w:val="clear" w:color="auto" w:fill="FFFFFF"/>
            <w:vAlign w:val="center"/>
          </w:tcPr>
          <w:p w14:paraId="0A2B30F9"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3,50</w:t>
            </w:r>
          </w:p>
        </w:tc>
        <w:tc>
          <w:tcPr>
            <w:tcW w:w="650" w:type="pct"/>
            <w:shd w:val="clear" w:color="auto" w:fill="FFFFFF"/>
            <w:vAlign w:val="center"/>
          </w:tcPr>
          <w:p w14:paraId="360285FE"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5,50</w:t>
            </w:r>
          </w:p>
        </w:tc>
      </w:tr>
      <w:tr w:rsidR="006040D8" w:rsidRPr="006040D8" w14:paraId="5C38C91B" w14:textId="77777777" w:rsidTr="009B4119">
        <w:tc>
          <w:tcPr>
            <w:tcW w:w="354" w:type="pct"/>
            <w:vMerge/>
            <w:shd w:val="clear" w:color="auto" w:fill="FFFFFF"/>
            <w:vAlign w:val="center"/>
          </w:tcPr>
          <w:p w14:paraId="07F3B62E" w14:textId="77777777" w:rsidR="00BA7A1E" w:rsidRPr="006040D8" w:rsidRDefault="00BA7A1E" w:rsidP="00BA7A1E">
            <w:pPr>
              <w:spacing w:before="60" w:after="60"/>
              <w:jc w:val="center"/>
              <w:rPr>
                <w:rFonts w:ascii="Times New Roman" w:hAnsi="Times New Roman" w:cs="Times New Roman"/>
                <w:color w:val="auto"/>
              </w:rPr>
            </w:pPr>
          </w:p>
        </w:tc>
        <w:tc>
          <w:tcPr>
            <w:tcW w:w="1435" w:type="pct"/>
            <w:vMerge/>
            <w:shd w:val="clear" w:color="auto" w:fill="FFFFFF"/>
            <w:vAlign w:val="center"/>
          </w:tcPr>
          <w:p w14:paraId="2BA0B823" w14:textId="77777777" w:rsidR="00BA7A1E" w:rsidRPr="006040D8" w:rsidRDefault="00BA7A1E" w:rsidP="00BA7A1E">
            <w:pPr>
              <w:spacing w:before="60" w:after="60"/>
              <w:ind w:left="44" w:right="81"/>
              <w:rPr>
                <w:rFonts w:ascii="Times New Roman" w:hAnsi="Times New Roman" w:cs="Times New Roman"/>
                <w:color w:val="auto"/>
                <w:lang w:val="en-US"/>
              </w:rPr>
            </w:pPr>
          </w:p>
        </w:tc>
        <w:tc>
          <w:tcPr>
            <w:tcW w:w="830" w:type="pct"/>
            <w:vMerge/>
            <w:shd w:val="clear" w:color="auto" w:fill="FFFFFF"/>
            <w:vAlign w:val="center"/>
          </w:tcPr>
          <w:p w14:paraId="4FC4DDBF" w14:textId="77777777" w:rsidR="00BA7A1E" w:rsidRPr="006040D8" w:rsidRDefault="00BA7A1E" w:rsidP="00BA7A1E">
            <w:pPr>
              <w:spacing w:before="60" w:after="60"/>
              <w:jc w:val="center"/>
              <w:rPr>
                <w:rFonts w:ascii="Times New Roman" w:hAnsi="Times New Roman" w:cs="Times New Roman"/>
                <w:color w:val="auto"/>
              </w:rPr>
            </w:pPr>
          </w:p>
        </w:tc>
        <w:tc>
          <w:tcPr>
            <w:tcW w:w="293" w:type="pct"/>
            <w:shd w:val="clear" w:color="auto" w:fill="FFFFFF"/>
            <w:vAlign w:val="center"/>
          </w:tcPr>
          <w:p w14:paraId="4E7BC9B8"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441" w:type="pct"/>
            <w:shd w:val="clear" w:color="auto" w:fill="FFFFFF"/>
            <w:vAlign w:val="center"/>
          </w:tcPr>
          <w:p w14:paraId="7DF66FCE"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2,56</w:t>
            </w:r>
          </w:p>
        </w:tc>
        <w:tc>
          <w:tcPr>
            <w:tcW w:w="491" w:type="pct"/>
            <w:shd w:val="clear" w:color="auto" w:fill="FFFFFF"/>
            <w:vAlign w:val="center"/>
          </w:tcPr>
          <w:p w14:paraId="722C3B7A"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3,20</w:t>
            </w:r>
          </w:p>
        </w:tc>
        <w:tc>
          <w:tcPr>
            <w:tcW w:w="506" w:type="pct"/>
            <w:shd w:val="clear" w:color="auto" w:fill="FFFFFF"/>
            <w:vAlign w:val="center"/>
          </w:tcPr>
          <w:p w14:paraId="25F2AB16"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650" w:type="pct"/>
            <w:shd w:val="clear" w:color="auto" w:fill="FFFFFF"/>
            <w:vAlign w:val="center"/>
          </w:tcPr>
          <w:p w14:paraId="699A36E4"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6,00</w:t>
            </w:r>
          </w:p>
        </w:tc>
      </w:tr>
      <w:tr w:rsidR="006040D8" w:rsidRPr="006040D8" w14:paraId="42690A0F" w14:textId="77777777" w:rsidTr="009B4119">
        <w:tc>
          <w:tcPr>
            <w:tcW w:w="354" w:type="pct"/>
            <w:vMerge/>
            <w:shd w:val="clear" w:color="auto" w:fill="FFFFFF"/>
            <w:vAlign w:val="center"/>
          </w:tcPr>
          <w:p w14:paraId="0987E974" w14:textId="77777777" w:rsidR="00BA7A1E" w:rsidRPr="006040D8" w:rsidRDefault="00BA7A1E" w:rsidP="00BA7A1E">
            <w:pPr>
              <w:spacing w:before="60" w:after="60"/>
              <w:jc w:val="center"/>
              <w:rPr>
                <w:rFonts w:ascii="Times New Roman" w:hAnsi="Times New Roman" w:cs="Times New Roman"/>
                <w:color w:val="auto"/>
              </w:rPr>
            </w:pPr>
          </w:p>
        </w:tc>
        <w:tc>
          <w:tcPr>
            <w:tcW w:w="1435" w:type="pct"/>
            <w:vMerge/>
            <w:shd w:val="clear" w:color="auto" w:fill="FFFFFF"/>
            <w:vAlign w:val="center"/>
          </w:tcPr>
          <w:p w14:paraId="3E13B60C" w14:textId="77777777" w:rsidR="00BA7A1E" w:rsidRPr="006040D8" w:rsidRDefault="00BA7A1E" w:rsidP="00BA7A1E">
            <w:pPr>
              <w:spacing w:before="60" w:after="60"/>
              <w:ind w:left="44" w:right="81"/>
              <w:rPr>
                <w:rFonts w:ascii="Times New Roman" w:hAnsi="Times New Roman" w:cs="Times New Roman"/>
                <w:color w:val="auto"/>
                <w:lang w:val="en-US"/>
              </w:rPr>
            </w:pPr>
          </w:p>
        </w:tc>
        <w:tc>
          <w:tcPr>
            <w:tcW w:w="830" w:type="pct"/>
            <w:vMerge/>
            <w:shd w:val="clear" w:color="auto" w:fill="FFFFFF"/>
            <w:vAlign w:val="center"/>
          </w:tcPr>
          <w:p w14:paraId="153BB8F6" w14:textId="77777777" w:rsidR="00BA7A1E" w:rsidRPr="006040D8" w:rsidRDefault="00BA7A1E" w:rsidP="00BA7A1E">
            <w:pPr>
              <w:spacing w:before="60" w:after="60"/>
              <w:jc w:val="center"/>
              <w:rPr>
                <w:rFonts w:ascii="Times New Roman" w:hAnsi="Times New Roman" w:cs="Times New Roman"/>
                <w:color w:val="auto"/>
              </w:rPr>
            </w:pPr>
          </w:p>
        </w:tc>
        <w:tc>
          <w:tcPr>
            <w:tcW w:w="293" w:type="pct"/>
            <w:shd w:val="clear" w:color="auto" w:fill="FFFFFF"/>
            <w:vAlign w:val="center"/>
          </w:tcPr>
          <w:p w14:paraId="2F337D99"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441" w:type="pct"/>
            <w:shd w:val="clear" w:color="auto" w:fill="FFFFFF"/>
            <w:vAlign w:val="center"/>
          </w:tcPr>
          <w:p w14:paraId="65663451"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2,88</w:t>
            </w:r>
          </w:p>
        </w:tc>
        <w:tc>
          <w:tcPr>
            <w:tcW w:w="491" w:type="pct"/>
            <w:shd w:val="clear" w:color="auto" w:fill="FFFFFF"/>
            <w:vAlign w:val="center"/>
          </w:tcPr>
          <w:p w14:paraId="1CF1EA2F"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3,60</w:t>
            </w:r>
          </w:p>
        </w:tc>
        <w:tc>
          <w:tcPr>
            <w:tcW w:w="506" w:type="pct"/>
            <w:shd w:val="clear" w:color="auto" w:fill="FFFFFF"/>
            <w:vAlign w:val="center"/>
          </w:tcPr>
          <w:p w14:paraId="07B1CFFD"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4,50</w:t>
            </w:r>
          </w:p>
        </w:tc>
        <w:tc>
          <w:tcPr>
            <w:tcW w:w="650" w:type="pct"/>
            <w:shd w:val="clear" w:color="auto" w:fill="FFFFFF"/>
            <w:vAlign w:val="center"/>
          </w:tcPr>
          <w:p w14:paraId="4B84D841"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6,50</w:t>
            </w:r>
          </w:p>
        </w:tc>
      </w:tr>
      <w:tr w:rsidR="006040D8" w:rsidRPr="006040D8" w14:paraId="02631576" w14:textId="77777777" w:rsidTr="009B4119">
        <w:tc>
          <w:tcPr>
            <w:tcW w:w="354" w:type="pct"/>
            <w:vMerge/>
            <w:shd w:val="clear" w:color="auto" w:fill="FFFFFF"/>
            <w:vAlign w:val="center"/>
          </w:tcPr>
          <w:p w14:paraId="52B3B020" w14:textId="77777777" w:rsidR="00BA7A1E" w:rsidRPr="006040D8" w:rsidRDefault="00BA7A1E" w:rsidP="00BA7A1E">
            <w:pPr>
              <w:spacing w:before="60" w:after="60"/>
              <w:jc w:val="center"/>
              <w:rPr>
                <w:rFonts w:ascii="Times New Roman" w:hAnsi="Times New Roman" w:cs="Times New Roman"/>
                <w:color w:val="auto"/>
              </w:rPr>
            </w:pPr>
          </w:p>
        </w:tc>
        <w:tc>
          <w:tcPr>
            <w:tcW w:w="1435" w:type="pct"/>
            <w:vMerge/>
            <w:shd w:val="clear" w:color="auto" w:fill="FFFFFF"/>
            <w:vAlign w:val="center"/>
          </w:tcPr>
          <w:p w14:paraId="52788AD3" w14:textId="77777777" w:rsidR="00BA7A1E" w:rsidRPr="006040D8" w:rsidRDefault="00BA7A1E" w:rsidP="00BA7A1E">
            <w:pPr>
              <w:spacing w:before="60" w:after="60"/>
              <w:ind w:left="44" w:right="81"/>
              <w:rPr>
                <w:rFonts w:ascii="Times New Roman" w:hAnsi="Times New Roman" w:cs="Times New Roman"/>
                <w:color w:val="auto"/>
                <w:lang w:val="en-US"/>
              </w:rPr>
            </w:pPr>
          </w:p>
        </w:tc>
        <w:tc>
          <w:tcPr>
            <w:tcW w:w="830" w:type="pct"/>
            <w:vMerge/>
            <w:shd w:val="clear" w:color="auto" w:fill="FFFFFF"/>
            <w:vAlign w:val="center"/>
          </w:tcPr>
          <w:p w14:paraId="75729A43" w14:textId="77777777" w:rsidR="00BA7A1E" w:rsidRPr="006040D8" w:rsidRDefault="00BA7A1E" w:rsidP="00BA7A1E">
            <w:pPr>
              <w:spacing w:before="60" w:after="60"/>
              <w:jc w:val="center"/>
              <w:rPr>
                <w:rFonts w:ascii="Times New Roman" w:hAnsi="Times New Roman" w:cs="Times New Roman"/>
                <w:color w:val="auto"/>
              </w:rPr>
            </w:pPr>
          </w:p>
        </w:tc>
        <w:tc>
          <w:tcPr>
            <w:tcW w:w="293" w:type="pct"/>
            <w:shd w:val="clear" w:color="auto" w:fill="FFFFFF"/>
            <w:vAlign w:val="center"/>
          </w:tcPr>
          <w:p w14:paraId="489505D5"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441" w:type="pct"/>
            <w:shd w:val="clear" w:color="auto" w:fill="FFFFFF"/>
            <w:vAlign w:val="center"/>
          </w:tcPr>
          <w:p w14:paraId="180DA236"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3,20</w:t>
            </w:r>
          </w:p>
        </w:tc>
        <w:tc>
          <w:tcPr>
            <w:tcW w:w="491" w:type="pct"/>
            <w:shd w:val="clear" w:color="auto" w:fill="FFFFFF"/>
            <w:vAlign w:val="center"/>
          </w:tcPr>
          <w:p w14:paraId="5E149F52"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506" w:type="pct"/>
            <w:shd w:val="clear" w:color="auto" w:fill="FFFFFF"/>
            <w:vAlign w:val="center"/>
          </w:tcPr>
          <w:p w14:paraId="58310559"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5,00</w:t>
            </w:r>
          </w:p>
        </w:tc>
        <w:tc>
          <w:tcPr>
            <w:tcW w:w="650" w:type="pct"/>
            <w:shd w:val="clear" w:color="auto" w:fill="FFFFFF"/>
            <w:vAlign w:val="center"/>
          </w:tcPr>
          <w:p w14:paraId="6BA70B22"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7,00</w:t>
            </w:r>
          </w:p>
        </w:tc>
      </w:tr>
      <w:tr w:rsidR="006040D8" w:rsidRPr="006040D8" w14:paraId="46ECF449" w14:textId="77777777" w:rsidTr="009B4119">
        <w:tc>
          <w:tcPr>
            <w:tcW w:w="354" w:type="pct"/>
            <w:vMerge/>
            <w:shd w:val="clear" w:color="auto" w:fill="FFFFFF"/>
            <w:vAlign w:val="center"/>
          </w:tcPr>
          <w:p w14:paraId="2E3AF7F5" w14:textId="77777777" w:rsidR="00BA7A1E" w:rsidRPr="006040D8" w:rsidRDefault="00BA7A1E" w:rsidP="00BA7A1E">
            <w:pPr>
              <w:spacing w:before="60" w:after="60"/>
              <w:jc w:val="center"/>
              <w:rPr>
                <w:rFonts w:ascii="Times New Roman" w:hAnsi="Times New Roman" w:cs="Times New Roman"/>
                <w:color w:val="auto"/>
              </w:rPr>
            </w:pPr>
          </w:p>
        </w:tc>
        <w:tc>
          <w:tcPr>
            <w:tcW w:w="1435" w:type="pct"/>
            <w:vMerge/>
            <w:shd w:val="clear" w:color="auto" w:fill="FFFFFF"/>
            <w:vAlign w:val="center"/>
          </w:tcPr>
          <w:p w14:paraId="27472C4D" w14:textId="77777777" w:rsidR="00BA7A1E" w:rsidRPr="006040D8" w:rsidRDefault="00BA7A1E" w:rsidP="00BA7A1E">
            <w:pPr>
              <w:spacing w:before="60" w:after="60"/>
              <w:ind w:left="44" w:right="81"/>
              <w:rPr>
                <w:rFonts w:ascii="Times New Roman" w:hAnsi="Times New Roman" w:cs="Times New Roman"/>
                <w:color w:val="auto"/>
                <w:lang w:val="en-US"/>
              </w:rPr>
            </w:pPr>
          </w:p>
        </w:tc>
        <w:tc>
          <w:tcPr>
            <w:tcW w:w="830" w:type="pct"/>
            <w:vMerge/>
            <w:shd w:val="clear" w:color="auto" w:fill="FFFFFF"/>
            <w:vAlign w:val="center"/>
          </w:tcPr>
          <w:p w14:paraId="707B5C96" w14:textId="77777777" w:rsidR="00BA7A1E" w:rsidRPr="006040D8" w:rsidRDefault="00BA7A1E" w:rsidP="00BA7A1E">
            <w:pPr>
              <w:spacing w:before="60" w:after="60"/>
              <w:jc w:val="center"/>
              <w:rPr>
                <w:rFonts w:ascii="Times New Roman" w:hAnsi="Times New Roman" w:cs="Times New Roman"/>
                <w:color w:val="auto"/>
              </w:rPr>
            </w:pPr>
          </w:p>
        </w:tc>
        <w:tc>
          <w:tcPr>
            <w:tcW w:w="293" w:type="pct"/>
            <w:shd w:val="clear" w:color="auto" w:fill="FFFFFF"/>
            <w:vAlign w:val="center"/>
          </w:tcPr>
          <w:p w14:paraId="479BE5CC"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441" w:type="pct"/>
            <w:shd w:val="clear" w:color="auto" w:fill="FFFFFF"/>
            <w:vAlign w:val="center"/>
          </w:tcPr>
          <w:p w14:paraId="42CB8DF7"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3,68</w:t>
            </w:r>
          </w:p>
        </w:tc>
        <w:tc>
          <w:tcPr>
            <w:tcW w:w="491" w:type="pct"/>
            <w:shd w:val="clear" w:color="auto" w:fill="FFFFFF"/>
            <w:vAlign w:val="center"/>
          </w:tcPr>
          <w:p w14:paraId="161201D1"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4,60</w:t>
            </w:r>
          </w:p>
        </w:tc>
        <w:tc>
          <w:tcPr>
            <w:tcW w:w="506" w:type="pct"/>
            <w:shd w:val="clear" w:color="auto" w:fill="FFFFFF"/>
            <w:vAlign w:val="center"/>
          </w:tcPr>
          <w:p w14:paraId="4BDC7489"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5,75</w:t>
            </w:r>
          </w:p>
        </w:tc>
        <w:tc>
          <w:tcPr>
            <w:tcW w:w="650" w:type="pct"/>
            <w:shd w:val="clear" w:color="auto" w:fill="FFFFFF"/>
            <w:vAlign w:val="center"/>
          </w:tcPr>
          <w:p w14:paraId="636F7BCB" w14:textId="77777777" w:rsidR="00BA7A1E" w:rsidRPr="006040D8" w:rsidRDefault="00BA7A1E" w:rsidP="00BA7A1E">
            <w:pPr>
              <w:spacing w:before="60" w:after="60"/>
              <w:jc w:val="center"/>
              <w:rPr>
                <w:rFonts w:ascii="Times New Roman" w:hAnsi="Times New Roman" w:cs="Times New Roman"/>
                <w:color w:val="auto"/>
              </w:rPr>
            </w:pPr>
          </w:p>
        </w:tc>
      </w:tr>
      <w:tr w:rsidR="006040D8" w:rsidRPr="006040D8" w14:paraId="4A8DA017" w14:textId="77777777" w:rsidTr="009B4119">
        <w:tc>
          <w:tcPr>
            <w:tcW w:w="354" w:type="pct"/>
            <w:shd w:val="clear" w:color="auto" w:fill="FFFFFF"/>
            <w:vAlign w:val="center"/>
          </w:tcPr>
          <w:p w14:paraId="0B6470AF"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2.2.2</w:t>
            </w:r>
          </w:p>
        </w:tc>
        <w:tc>
          <w:tcPr>
            <w:tcW w:w="1435" w:type="pct"/>
            <w:shd w:val="clear" w:color="auto" w:fill="FFFFFF"/>
            <w:vAlign w:val="center"/>
          </w:tcPr>
          <w:p w14:paraId="2743AD16" w14:textId="77777777" w:rsidR="00BA7A1E" w:rsidRPr="004423BD" w:rsidRDefault="00BA7A1E" w:rsidP="009B4119">
            <w:pPr>
              <w:spacing w:before="60" w:after="60"/>
              <w:ind w:left="44" w:right="81"/>
              <w:jc w:val="both"/>
              <w:rPr>
                <w:rFonts w:ascii="Times New Roman" w:hAnsi="Times New Roman" w:cs="Times New Roman"/>
                <w:color w:val="auto"/>
              </w:rPr>
            </w:pPr>
            <w:r w:rsidRPr="004423BD">
              <w:rPr>
                <w:rFonts w:ascii="Times New Roman" w:hAnsi="Times New Roman" w:cs="Times New Roman"/>
                <w:color w:val="auto"/>
              </w:rPr>
              <w:t>Tính lại và so sánh diện tích trước và sau nắn chuyển tọa độ</w:t>
            </w:r>
          </w:p>
        </w:tc>
        <w:tc>
          <w:tcPr>
            <w:tcW w:w="830" w:type="pct"/>
            <w:shd w:val="clear" w:color="auto" w:fill="FFFFFF"/>
            <w:vAlign w:val="center"/>
          </w:tcPr>
          <w:p w14:paraId="6A53F1B7"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1KT</w:t>
            </w:r>
            <w:r w:rsidRPr="006040D8">
              <w:rPr>
                <w:rFonts w:ascii="Times New Roman" w:hAnsi="Times New Roman" w:cs="Times New Roman"/>
                <w:color w:val="auto"/>
                <w:lang w:val="en-US"/>
              </w:rPr>
              <w:t>V</w:t>
            </w:r>
            <w:r w:rsidRPr="006040D8">
              <w:rPr>
                <w:rFonts w:ascii="Times New Roman" w:hAnsi="Times New Roman" w:cs="Times New Roman"/>
                <w:color w:val="auto"/>
              </w:rPr>
              <w:t>6</w:t>
            </w:r>
          </w:p>
        </w:tc>
        <w:tc>
          <w:tcPr>
            <w:tcW w:w="293" w:type="pct"/>
            <w:shd w:val="clear" w:color="auto" w:fill="FFFFFF"/>
            <w:vAlign w:val="center"/>
          </w:tcPr>
          <w:p w14:paraId="316CF9AF" w14:textId="162580F6"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441" w:type="pct"/>
            <w:shd w:val="clear" w:color="auto" w:fill="FFFFFF"/>
            <w:vAlign w:val="center"/>
          </w:tcPr>
          <w:p w14:paraId="3CB3803F"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0,43</w:t>
            </w:r>
          </w:p>
        </w:tc>
        <w:tc>
          <w:tcPr>
            <w:tcW w:w="491" w:type="pct"/>
            <w:shd w:val="clear" w:color="auto" w:fill="FFFFFF"/>
            <w:vAlign w:val="center"/>
          </w:tcPr>
          <w:p w14:paraId="4D4BCA47"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506" w:type="pct"/>
            <w:shd w:val="clear" w:color="auto" w:fill="FFFFFF"/>
            <w:vAlign w:val="center"/>
          </w:tcPr>
          <w:p w14:paraId="6F9BD404"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0,77</w:t>
            </w:r>
          </w:p>
        </w:tc>
        <w:tc>
          <w:tcPr>
            <w:tcW w:w="650" w:type="pct"/>
            <w:shd w:val="clear" w:color="auto" w:fill="FFFFFF"/>
            <w:vAlign w:val="center"/>
          </w:tcPr>
          <w:p w14:paraId="48218F92"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0,94</w:t>
            </w:r>
          </w:p>
        </w:tc>
      </w:tr>
      <w:tr w:rsidR="006040D8" w:rsidRPr="006040D8" w14:paraId="72E703A2" w14:textId="77777777" w:rsidTr="009B4119">
        <w:tc>
          <w:tcPr>
            <w:tcW w:w="354" w:type="pct"/>
            <w:shd w:val="clear" w:color="auto" w:fill="FFFFFF"/>
            <w:vAlign w:val="center"/>
          </w:tcPr>
          <w:p w14:paraId="36437A35"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w:t>
            </w:r>
            <w:r w:rsidRPr="006040D8">
              <w:rPr>
                <w:rFonts w:ascii="Times New Roman" w:hAnsi="Times New Roman" w:cs="Times New Roman"/>
                <w:color w:val="auto"/>
              </w:rPr>
              <w:t>3</w:t>
            </w:r>
          </w:p>
        </w:tc>
        <w:tc>
          <w:tcPr>
            <w:tcW w:w="1435" w:type="pct"/>
            <w:shd w:val="clear" w:color="auto" w:fill="FFFFFF"/>
            <w:vAlign w:val="center"/>
          </w:tcPr>
          <w:p w14:paraId="55B413A7" w14:textId="77777777" w:rsidR="00BA7A1E" w:rsidRPr="004423BD" w:rsidRDefault="00BA7A1E" w:rsidP="009B4119">
            <w:pPr>
              <w:spacing w:before="60" w:after="60"/>
              <w:ind w:left="44" w:right="81"/>
              <w:jc w:val="both"/>
              <w:rPr>
                <w:rFonts w:ascii="Times New Roman" w:hAnsi="Times New Roman" w:cs="Times New Roman"/>
                <w:color w:val="auto"/>
              </w:rPr>
            </w:pPr>
            <w:r w:rsidRPr="004423BD">
              <w:rPr>
                <w:rFonts w:ascii="Times New Roman" w:hAnsi="Times New Roman" w:cs="Times New Roman"/>
                <w:color w:val="auto"/>
              </w:rPr>
              <w:t>Biên tập nội dung bản đồ và in</w:t>
            </w:r>
          </w:p>
        </w:tc>
        <w:tc>
          <w:tcPr>
            <w:tcW w:w="830" w:type="pct"/>
            <w:shd w:val="clear" w:color="auto" w:fill="FFFFFF"/>
            <w:vAlign w:val="center"/>
          </w:tcPr>
          <w:p w14:paraId="7862C3AF"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1KTV6</w:t>
            </w:r>
          </w:p>
        </w:tc>
        <w:tc>
          <w:tcPr>
            <w:tcW w:w="293" w:type="pct"/>
            <w:shd w:val="clear" w:color="auto" w:fill="FFFFFF"/>
            <w:vAlign w:val="center"/>
          </w:tcPr>
          <w:p w14:paraId="7FF9FE7E" w14:textId="6BA532F2"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441" w:type="pct"/>
            <w:shd w:val="clear" w:color="auto" w:fill="FFFFFF"/>
            <w:vAlign w:val="center"/>
          </w:tcPr>
          <w:p w14:paraId="34A51399"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0,51</w:t>
            </w:r>
          </w:p>
        </w:tc>
        <w:tc>
          <w:tcPr>
            <w:tcW w:w="491" w:type="pct"/>
            <w:shd w:val="clear" w:color="auto" w:fill="FFFFFF"/>
            <w:vAlign w:val="center"/>
          </w:tcPr>
          <w:p w14:paraId="3BED96BF"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506" w:type="pct"/>
            <w:shd w:val="clear" w:color="auto" w:fill="FFFFFF"/>
            <w:vAlign w:val="center"/>
          </w:tcPr>
          <w:p w14:paraId="24BCDFC6"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0,68</w:t>
            </w:r>
          </w:p>
        </w:tc>
        <w:tc>
          <w:tcPr>
            <w:tcW w:w="650" w:type="pct"/>
            <w:shd w:val="clear" w:color="auto" w:fill="FFFFFF"/>
            <w:vAlign w:val="center"/>
          </w:tcPr>
          <w:p w14:paraId="7CE18638"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0,77</w:t>
            </w:r>
          </w:p>
        </w:tc>
      </w:tr>
      <w:tr w:rsidR="006040D8" w:rsidRPr="006040D8" w14:paraId="7AC88D6C" w14:textId="77777777" w:rsidTr="009B4119">
        <w:tc>
          <w:tcPr>
            <w:tcW w:w="354" w:type="pct"/>
            <w:shd w:val="clear" w:color="auto" w:fill="FFFFFF"/>
            <w:vAlign w:val="center"/>
          </w:tcPr>
          <w:p w14:paraId="74A1A97E" w14:textId="553E9EBE" w:rsidR="009B4119" w:rsidRPr="006040D8" w:rsidRDefault="009B4119" w:rsidP="00BA7A1E">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2.4</w:t>
            </w:r>
          </w:p>
        </w:tc>
        <w:tc>
          <w:tcPr>
            <w:tcW w:w="1435" w:type="pct"/>
            <w:shd w:val="clear" w:color="auto" w:fill="FFFFFF"/>
            <w:vAlign w:val="center"/>
          </w:tcPr>
          <w:p w14:paraId="78F02A6D" w14:textId="76B1D19A" w:rsidR="009B4119" w:rsidRPr="006040D8" w:rsidRDefault="009B4119" w:rsidP="009B4119">
            <w:pPr>
              <w:spacing w:before="60" w:after="60"/>
              <w:ind w:left="44" w:right="81"/>
              <w:jc w:val="both"/>
              <w:rPr>
                <w:rFonts w:ascii="Times New Roman" w:hAnsi="Times New Roman" w:cs="Times New Roman"/>
                <w:color w:val="auto"/>
                <w:lang w:val="en-US"/>
              </w:rPr>
            </w:pPr>
            <w:r w:rsidRPr="006040D8">
              <w:rPr>
                <w:rFonts w:ascii="Times New Roman" w:hAnsi="Times New Roman" w:cs="Times New Roman"/>
                <w:color w:val="auto"/>
              </w:rPr>
              <w:t>Xây dựng dữ liệu không gian đất đai nền</w:t>
            </w:r>
          </w:p>
        </w:tc>
        <w:tc>
          <w:tcPr>
            <w:tcW w:w="830" w:type="pct"/>
            <w:shd w:val="clear" w:color="auto" w:fill="FFFFFF"/>
            <w:vAlign w:val="center"/>
          </w:tcPr>
          <w:p w14:paraId="309887EB" w14:textId="77777777" w:rsidR="009B4119" w:rsidRPr="006040D8" w:rsidRDefault="009B4119" w:rsidP="00BA7A1E">
            <w:pPr>
              <w:spacing w:before="60" w:after="60"/>
              <w:jc w:val="center"/>
              <w:rPr>
                <w:rFonts w:ascii="Times New Roman" w:hAnsi="Times New Roman" w:cs="Times New Roman"/>
                <w:color w:val="auto"/>
              </w:rPr>
            </w:pPr>
          </w:p>
        </w:tc>
        <w:tc>
          <w:tcPr>
            <w:tcW w:w="293" w:type="pct"/>
            <w:shd w:val="clear" w:color="auto" w:fill="FFFFFF"/>
            <w:vAlign w:val="center"/>
          </w:tcPr>
          <w:p w14:paraId="66A300A2" w14:textId="77777777" w:rsidR="009B4119" w:rsidRPr="006040D8" w:rsidRDefault="009B4119" w:rsidP="00BA7A1E">
            <w:pPr>
              <w:spacing w:before="60" w:after="60"/>
              <w:jc w:val="center"/>
              <w:rPr>
                <w:rFonts w:ascii="Times New Roman" w:hAnsi="Times New Roman" w:cs="Times New Roman"/>
                <w:color w:val="auto"/>
              </w:rPr>
            </w:pPr>
          </w:p>
        </w:tc>
        <w:tc>
          <w:tcPr>
            <w:tcW w:w="441" w:type="pct"/>
            <w:shd w:val="clear" w:color="auto" w:fill="FFFFFF"/>
            <w:vAlign w:val="center"/>
          </w:tcPr>
          <w:p w14:paraId="165C44E2" w14:textId="77777777" w:rsidR="009B4119" w:rsidRPr="006040D8" w:rsidRDefault="009B4119" w:rsidP="00BA7A1E">
            <w:pPr>
              <w:spacing w:before="60" w:after="60"/>
              <w:jc w:val="center"/>
              <w:rPr>
                <w:rFonts w:ascii="Times New Roman" w:hAnsi="Times New Roman" w:cs="Times New Roman"/>
                <w:color w:val="auto"/>
              </w:rPr>
            </w:pPr>
          </w:p>
        </w:tc>
        <w:tc>
          <w:tcPr>
            <w:tcW w:w="491" w:type="pct"/>
            <w:shd w:val="clear" w:color="auto" w:fill="FFFFFF"/>
            <w:vAlign w:val="center"/>
          </w:tcPr>
          <w:p w14:paraId="6CCB5981" w14:textId="77777777" w:rsidR="009B4119" w:rsidRPr="006040D8" w:rsidRDefault="009B4119" w:rsidP="00BA7A1E">
            <w:pPr>
              <w:spacing w:before="60" w:after="60"/>
              <w:jc w:val="center"/>
              <w:rPr>
                <w:rFonts w:ascii="Times New Roman" w:hAnsi="Times New Roman" w:cs="Times New Roman"/>
                <w:color w:val="auto"/>
              </w:rPr>
            </w:pPr>
          </w:p>
        </w:tc>
        <w:tc>
          <w:tcPr>
            <w:tcW w:w="506" w:type="pct"/>
            <w:shd w:val="clear" w:color="auto" w:fill="FFFFFF"/>
            <w:vAlign w:val="center"/>
          </w:tcPr>
          <w:p w14:paraId="5035AE09" w14:textId="77777777" w:rsidR="009B4119" w:rsidRPr="006040D8" w:rsidRDefault="009B4119" w:rsidP="00BA7A1E">
            <w:pPr>
              <w:spacing w:before="60" w:after="60"/>
              <w:jc w:val="center"/>
              <w:rPr>
                <w:rFonts w:ascii="Times New Roman" w:hAnsi="Times New Roman" w:cs="Times New Roman"/>
                <w:color w:val="auto"/>
              </w:rPr>
            </w:pPr>
          </w:p>
        </w:tc>
        <w:tc>
          <w:tcPr>
            <w:tcW w:w="650" w:type="pct"/>
            <w:shd w:val="clear" w:color="auto" w:fill="FFFFFF"/>
            <w:vAlign w:val="center"/>
          </w:tcPr>
          <w:p w14:paraId="366278FF" w14:textId="77777777" w:rsidR="009B4119" w:rsidRPr="006040D8" w:rsidRDefault="009B4119" w:rsidP="00BA7A1E">
            <w:pPr>
              <w:spacing w:before="60" w:after="60"/>
              <w:jc w:val="center"/>
              <w:rPr>
                <w:rFonts w:ascii="Times New Roman" w:hAnsi="Times New Roman" w:cs="Times New Roman"/>
                <w:color w:val="auto"/>
              </w:rPr>
            </w:pPr>
          </w:p>
        </w:tc>
      </w:tr>
      <w:tr w:rsidR="006040D8" w:rsidRPr="006040D8" w14:paraId="793F09F7" w14:textId="77777777" w:rsidTr="009B4119">
        <w:tc>
          <w:tcPr>
            <w:tcW w:w="354" w:type="pct"/>
            <w:shd w:val="clear" w:color="auto" w:fill="FFFFFF"/>
            <w:vAlign w:val="center"/>
          </w:tcPr>
          <w:p w14:paraId="1063882F" w14:textId="53EE6382" w:rsidR="009B4119" w:rsidRPr="006040D8" w:rsidRDefault="009B4119" w:rsidP="00BA7A1E">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2.5</w:t>
            </w:r>
          </w:p>
        </w:tc>
        <w:tc>
          <w:tcPr>
            <w:tcW w:w="1435" w:type="pct"/>
            <w:shd w:val="clear" w:color="auto" w:fill="FFFFFF"/>
            <w:vAlign w:val="center"/>
          </w:tcPr>
          <w:p w14:paraId="556C1CCF" w14:textId="420082A2" w:rsidR="009B4119" w:rsidRPr="006040D8" w:rsidRDefault="009B4119" w:rsidP="009B4119">
            <w:pPr>
              <w:spacing w:before="60" w:after="60"/>
              <w:ind w:left="44" w:right="81"/>
              <w:jc w:val="both"/>
              <w:rPr>
                <w:rFonts w:ascii="Times New Roman" w:hAnsi="Times New Roman" w:cs="Times New Roman"/>
                <w:color w:val="auto"/>
                <w:lang w:val="en-US"/>
              </w:rPr>
            </w:pPr>
            <w:r w:rsidRPr="006040D8">
              <w:rPr>
                <w:rFonts w:ascii="Times New Roman" w:hAnsi="Times New Roman" w:cs="Times New Roman"/>
                <w:color w:val="auto"/>
              </w:rPr>
              <w:t>Xây dựng dữ liệu không gian địa chính</w:t>
            </w:r>
          </w:p>
        </w:tc>
        <w:tc>
          <w:tcPr>
            <w:tcW w:w="830" w:type="pct"/>
            <w:shd w:val="clear" w:color="auto" w:fill="FFFFFF"/>
            <w:vAlign w:val="center"/>
          </w:tcPr>
          <w:p w14:paraId="2F9A11B5" w14:textId="77777777" w:rsidR="009B4119" w:rsidRPr="006040D8" w:rsidRDefault="009B4119" w:rsidP="00BA7A1E">
            <w:pPr>
              <w:spacing w:before="60" w:after="60"/>
              <w:jc w:val="center"/>
              <w:rPr>
                <w:rFonts w:ascii="Times New Roman" w:hAnsi="Times New Roman" w:cs="Times New Roman"/>
                <w:color w:val="auto"/>
              </w:rPr>
            </w:pPr>
          </w:p>
        </w:tc>
        <w:tc>
          <w:tcPr>
            <w:tcW w:w="293" w:type="pct"/>
            <w:shd w:val="clear" w:color="auto" w:fill="FFFFFF"/>
            <w:vAlign w:val="center"/>
          </w:tcPr>
          <w:p w14:paraId="44A624CB" w14:textId="77777777" w:rsidR="009B4119" w:rsidRPr="006040D8" w:rsidRDefault="009B4119" w:rsidP="00BA7A1E">
            <w:pPr>
              <w:spacing w:before="60" w:after="60"/>
              <w:jc w:val="center"/>
              <w:rPr>
                <w:rFonts w:ascii="Times New Roman" w:hAnsi="Times New Roman" w:cs="Times New Roman"/>
                <w:color w:val="auto"/>
              </w:rPr>
            </w:pPr>
          </w:p>
        </w:tc>
        <w:tc>
          <w:tcPr>
            <w:tcW w:w="441" w:type="pct"/>
            <w:shd w:val="clear" w:color="auto" w:fill="FFFFFF"/>
            <w:vAlign w:val="center"/>
          </w:tcPr>
          <w:p w14:paraId="34DE69FF" w14:textId="77777777" w:rsidR="009B4119" w:rsidRPr="006040D8" w:rsidRDefault="009B4119" w:rsidP="00BA7A1E">
            <w:pPr>
              <w:spacing w:before="60" w:after="60"/>
              <w:jc w:val="center"/>
              <w:rPr>
                <w:rFonts w:ascii="Times New Roman" w:hAnsi="Times New Roman" w:cs="Times New Roman"/>
                <w:color w:val="auto"/>
              </w:rPr>
            </w:pPr>
          </w:p>
        </w:tc>
        <w:tc>
          <w:tcPr>
            <w:tcW w:w="491" w:type="pct"/>
            <w:shd w:val="clear" w:color="auto" w:fill="FFFFFF"/>
            <w:vAlign w:val="center"/>
          </w:tcPr>
          <w:p w14:paraId="539524D7" w14:textId="77777777" w:rsidR="009B4119" w:rsidRPr="006040D8" w:rsidRDefault="009B4119" w:rsidP="00BA7A1E">
            <w:pPr>
              <w:spacing w:before="60" w:after="60"/>
              <w:jc w:val="center"/>
              <w:rPr>
                <w:rFonts w:ascii="Times New Roman" w:hAnsi="Times New Roman" w:cs="Times New Roman"/>
                <w:color w:val="auto"/>
              </w:rPr>
            </w:pPr>
          </w:p>
        </w:tc>
        <w:tc>
          <w:tcPr>
            <w:tcW w:w="506" w:type="pct"/>
            <w:shd w:val="clear" w:color="auto" w:fill="FFFFFF"/>
            <w:vAlign w:val="center"/>
          </w:tcPr>
          <w:p w14:paraId="1BB337B4" w14:textId="77777777" w:rsidR="009B4119" w:rsidRPr="006040D8" w:rsidRDefault="009B4119" w:rsidP="00BA7A1E">
            <w:pPr>
              <w:spacing w:before="60" w:after="60"/>
              <w:jc w:val="center"/>
              <w:rPr>
                <w:rFonts w:ascii="Times New Roman" w:hAnsi="Times New Roman" w:cs="Times New Roman"/>
                <w:color w:val="auto"/>
              </w:rPr>
            </w:pPr>
          </w:p>
        </w:tc>
        <w:tc>
          <w:tcPr>
            <w:tcW w:w="650" w:type="pct"/>
            <w:shd w:val="clear" w:color="auto" w:fill="FFFFFF"/>
            <w:vAlign w:val="center"/>
          </w:tcPr>
          <w:p w14:paraId="456CC7F0" w14:textId="77777777" w:rsidR="009B4119" w:rsidRPr="006040D8" w:rsidRDefault="009B4119" w:rsidP="00BA7A1E">
            <w:pPr>
              <w:spacing w:before="60" w:after="60"/>
              <w:jc w:val="center"/>
              <w:rPr>
                <w:rFonts w:ascii="Times New Roman" w:hAnsi="Times New Roman" w:cs="Times New Roman"/>
                <w:color w:val="auto"/>
              </w:rPr>
            </w:pPr>
          </w:p>
        </w:tc>
      </w:tr>
      <w:tr w:rsidR="006040D8" w:rsidRPr="006040D8" w14:paraId="716893AE" w14:textId="77777777" w:rsidTr="009B4119">
        <w:tc>
          <w:tcPr>
            <w:tcW w:w="354" w:type="pct"/>
            <w:shd w:val="clear" w:color="auto" w:fill="FFFFFF"/>
            <w:vAlign w:val="center"/>
          </w:tcPr>
          <w:p w14:paraId="00C10026" w14:textId="0452FDFD" w:rsidR="00BA7A1E" w:rsidRPr="006040D8" w:rsidRDefault="00BA7A1E" w:rsidP="00BA7A1E">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w:t>
            </w:r>
            <w:r w:rsidR="009B4119" w:rsidRPr="006040D8">
              <w:rPr>
                <w:rFonts w:ascii="Times New Roman" w:hAnsi="Times New Roman" w:cs="Times New Roman"/>
                <w:color w:val="auto"/>
                <w:lang w:val="en-US"/>
              </w:rPr>
              <w:t>6</w:t>
            </w:r>
          </w:p>
        </w:tc>
        <w:tc>
          <w:tcPr>
            <w:tcW w:w="1435" w:type="pct"/>
            <w:shd w:val="clear" w:color="auto" w:fill="FFFFFF"/>
            <w:vAlign w:val="center"/>
          </w:tcPr>
          <w:p w14:paraId="072F55C6" w14:textId="77777777" w:rsidR="00BA7A1E" w:rsidRPr="006040D8" w:rsidRDefault="00BA7A1E" w:rsidP="009B4119">
            <w:pPr>
              <w:spacing w:before="60" w:after="60"/>
              <w:ind w:left="44" w:right="81"/>
              <w:jc w:val="both"/>
              <w:rPr>
                <w:rFonts w:ascii="Times New Roman" w:hAnsi="Times New Roman" w:cs="Times New Roman"/>
                <w:color w:val="auto"/>
              </w:rPr>
            </w:pPr>
            <w:r w:rsidRPr="006040D8">
              <w:rPr>
                <w:rFonts w:ascii="Times New Roman" w:hAnsi="Times New Roman" w:cs="Times New Roman"/>
                <w:color w:val="auto"/>
              </w:rPr>
              <w:t xml:space="preserve">Giao nộp sản </w:t>
            </w:r>
            <w:r w:rsidRPr="006040D8">
              <w:rPr>
                <w:rFonts w:ascii="Times New Roman" w:hAnsi="Times New Roman" w:cs="Times New Roman"/>
                <w:color w:val="auto"/>
                <w:lang w:val="en-US"/>
              </w:rPr>
              <w:t>phẩm</w:t>
            </w:r>
          </w:p>
        </w:tc>
        <w:tc>
          <w:tcPr>
            <w:tcW w:w="830" w:type="pct"/>
            <w:shd w:val="clear" w:color="auto" w:fill="FFFFFF"/>
            <w:vAlign w:val="center"/>
          </w:tcPr>
          <w:p w14:paraId="3DFA479A"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1KTV6</w:t>
            </w:r>
          </w:p>
        </w:tc>
        <w:tc>
          <w:tcPr>
            <w:tcW w:w="293" w:type="pct"/>
            <w:shd w:val="clear" w:color="auto" w:fill="FFFFFF"/>
            <w:vAlign w:val="center"/>
          </w:tcPr>
          <w:p w14:paraId="4599A68A" w14:textId="14DB4494"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441" w:type="pct"/>
            <w:shd w:val="clear" w:color="auto" w:fill="FFFFFF"/>
            <w:vAlign w:val="center"/>
          </w:tcPr>
          <w:p w14:paraId="3296D825"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0,63</w:t>
            </w:r>
          </w:p>
        </w:tc>
        <w:tc>
          <w:tcPr>
            <w:tcW w:w="491" w:type="pct"/>
            <w:shd w:val="clear" w:color="auto" w:fill="FFFFFF"/>
            <w:vAlign w:val="center"/>
          </w:tcPr>
          <w:p w14:paraId="5FEEDF60"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0,85</w:t>
            </w:r>
          </w:p>
        </w:tc>
        <w:tc>
          <w:tcPr>
            <w:tcW w:w="506" w:type="pct"/>
            <w:shd w:val="clear" w:color="auto" w:fill="FFFFFF"/>
            <w:vAlign w:val="center"/>
          </w:tcPr>
          <w:p w14:paraId="69FC6134"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1,27</w:t>
            </w:r>
          </w:p>
        </w:tc>
        <w:tc>
          <w:tcPr>
            <w:tcW w:w="650" w:type="pct"/>
            <w:shd w:val="clear" w:color="auto" w:fill="FFFFFF"/>
            <w:vAlign w:val="center"/>
          </w:tcPr>
          <w:p w14:paraId="122A0759" w14:textId="77777777" w:rsidR="00BA7A1E" w:rsidRPr="006040D8" w:rsidRDefault="00BA7A1E" w:rsidP="00BA7A1E">
            <w:pPr>
              <w:spacing w:before="60" w:after="60"/>
              <w:jc w:val="center"/>
              <w:rPr>
                <w:rFonts w:ascii="Times New Roman" w:hAnsi="Times New Roman" w:cs="Times New Roman"/>
                <w:color w:val="auto"/>
              </w:rPr>
            </w:pPr>
            <w:r w:rsidRPr="006040D8">
              <w:rPr>
                <w:rFonts w:ascii="Times New Roman" w:hAnsi="Times New Roman" w:cs="Times New Roman"/>
                <w:color w:val="auto"/>
              </w:rPr>
              <w:t>1,70</w:t>
            </w:r>
          </w:p>
        </w:tc>
      </w:tr>
    </w:tbl>
    <w:p w14:paraId="53F67CCF" w14:textId="77777777" w:rsidR="00F52050" w:rsidRPr="006040D8" w:rsidRDefault="00F52050" w:rsidP="009F0AF6">
      <w:pPr>
        <w:spacing w:line="360" w:lineRule="exact"/>
        <w:ind w:firstLine="567"/>
        <w:jc w:val="both"/>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w:t>
      </w:r>
      <w:r w:rsidRPr="006040D8">
        <w:rPr>
          <w:rFonts w:ascii="Times New Roman" w:hAnsi="Times New Roman" w:cs="Times New Roman"/>
          <w:i/>
          <w:color w:val="auto"/>
          <w:sz w:val="28"/>
          <w:szCs w:val="28"/>
          <w:lang w:val="en-US"/>
        </w:rPr>
        <w:t>ú</w:t>
      </w:r>
      <w:r w:rsidRPr="006040D8">
        <w:rPr>
          <w:rFonts w:ascii="Times New Roman" w:hAnsi="Times New Roman" w:cs="Times New Roman"/>
          <w:i/>
          <w:color w:val="auto"/>
          <w:sz w:val="28"/>
          <w:szCs w:val="28"/>
        </w:rPr>
        <w:t>:</w:t>
      </w:r>
    </w:p>
    <w:p w14:paraId="321F021E" w14:textId="3DB3E68F" w:rsidR="00F52050" w:rsidRPr="004423BD" w:rsidRDefault="00F52050"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Trường hợp đồng thời thực hiện số hóa và chuyển hệ tọa độ ĐĐĐC thì không tính mức </w:t>
      </w:r>
      <w:r w:rsidR="00D41331" w:rsidRPr="006040D8">
        <w:rPr>
          <w:rFonts w:ascii="Times New Roman" w:hAnsi="Times New Roman" w:cs="Times New Roman"/>
          <w:color w:val="auto"/>
          <w:sz w:val="28"/>
          <w:szCs w:val="28"/>
        </w:rPr>
        <w:t xml:space="preserve">tại Mục </w:t>
      </w:r>
      <w:r w:rsidRPr="006040D8">
        <w:rPr>
          <w:rFonts w:ascii="Times New Roman" w:hAnsi="Times New Roman" w:cs="Times New Roman"/>
          <w:color w:val="auto"/>
          <w:sz w:val="28"/>
          <w:szCs w:val="28"/>
        </w:rPr>
        <w:t>2.3 của Bảng 3.</w:t>
      </w:r>
    </w:p>
    <w:p w14:paraId="08B2EE82" w14:textId="68F1A004" w:rsidR="009B4119" w:rsidRPr="004423BD" w:rsidRDefault="009B4119"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Định biên, định mức và các mức khó khăn tại các điểm 1.4, 1.5 của Mục 1 và tại các điểm 2.4, 2.5 của Mục 2 của Bảng 3 được tính theo </w:t>
      </w:r>
      <w:r w:rsidRPr="004423BD">
        <w:rPr>
          <w:rFonts w:ascii="Times New Roman" w:hAnsi="Times New Roman" w:cs="Times New Roman"/>
          <w:color w:val="auto"/>
          <w:sz w:val="28"/>
          <w:szCs w:val="28"/>
        </w:rPr>
        <w:t>Quyết định</w:t>
      </w:r>
      <w:r w:rsidRPr="006040D8">
        <w:rPr>
          <w:rFonts w:ascii="Times New Roman" w:hAnsi="Times New Roman" w:cs="Times New Roman"/>
          <w:color w:val="auto"/>
          <w:sz w:val="28"/>
          <w:szCs w:val="28"/>
        </w:rPr>
        <w:t xml:space="preserve"> Ban hành Định mức kinh tế - kỹ thuật xây dựng cơ sở dữ liệu đất đai</w:t>
      </w:r>
      <w:r w:rsidRPr="004423BD">
        <w:rPr>
          <w:rFonts w:ascii="Times New Roman" w:hAnsi="Times New Roman" w:cs="Times New Roman"/>
          <w:color w:val="auto"/>
          <w:sz w:val="28"/>
          <w:szCs w:val="28"/>
        </w:rPr>
        <w:t xml:space="preserve"> của tỉnh.</w:t>
      </w:r>
    </w:p>
    <w:p w14:paraId="3A3737CE" w14:textId="77777777" w:rsidR="000C3BE0" w:rsidRPr="006040D8" w:rsidRDefault="000C3BE0" w:rsidP="009F0AF6">
      <w:pPr>
        <w:spacing w:line="360" w:lineRule="exact"/>
        <w:ind w:firstLine="567"/>
        <w:jc w:val="both"/>
        <w:rPr>
          <w:rFonts w:ascii="Times New Roman" w:hAnsi="Times New Roman" w:cs="Times New Roman"/>
          <w:b/>
          <w:color w:val="auto"/>
          <w:sz w:val="28"/>
          <w:szCs w:val="28"/>
        </w:rPr>
      </w:pPr>
      <w:bookmarkStart w:id="5" w:name="bookmark11"/>
      <w:r w:rsidRPr="004423BD">
        <w:rPr>
          <w:rFonts w:ascii="Times New Roman" w:hAnsi="Times New Roman" w:cs="Times New Roman"/>
          <w:b/>
          <w:color w:val="auto"/>
          <w:sz w:val="28"/>
          <w:szCs w:val="28"/>
        </w:rPr>
        <w:t xml:space="preserve">Điều 7. Định mức lao động </w:t>
      </w:r>
      <w:r w:rsidRPr="006040D8">
        <w:rPr>
          <w:rFonts w:ascii="Times New Roman" w:hAnsi="Times New Roman" w:cs="Times New Roman"/>
          <w:b/>
          <w:color w:val="auto"/>
          <w:sz w:val="28"/>
          <w:szCs w:val="28"/>
        </w:rPr>
        <w:t>đo đạc chỉnh lý bản đồ địa chính</w:t>
      </w:r>
      <w:bookmarkEnd w:id="5"/>
    </w:p>
    <w:p w14:paraId="7364B10D" w14:textId="77777777" w:rsidR="000C3BE0" w:rsidRPr="006040D8" w:rsidRDefault="000C3BE0" w:rsidP="009F0AF6">
      <w:pPr>
        <w:spacing w:line="360" w:lineRule="exact"/>
        <w:ind w:firstLine="567"/>
        <w:jc w:val="both"/>
        <w:rPr>
          <w:rFonts w:ascii="Times New Roman" w:hAnsi="Times New Roman" w:cs="Times New Roman"/>
          <w:b/>
          <w:color w:val="auto"/>
          <w:sz w:val="28"/>
          <w:szCs w:val="28"/>
        </w:rPr>
      </w:pPr>
      <w:r w:rsidRPr="004423BD">
        <w:rPr>
          <w:rFonts w:ascii="Times New Roman" w:hAnsi="Times New Roman" w:cs="Times New Roman"/>
          <w:b/>
          <w:color w:val="auto"/>
          <w:sz w:val="28"/>
          <w:szCs w:val="28"/>
        </w:rPr>
        <w:t>1</w:t>
      </w:r>
      <w:r w:rsidRPr="006040D8">
        <w:rPr>
          <w:rFonts w:ascii="Times New Roman" w:hAnsi="Times New Roman" w:cs="Times New Roman"/>
          <w:b/>
          <w:color w:val="auto"/>
          <w:sz w:val="28"/>
          <w:szCs w:val="28"/>
        </w:rPr>
        <w:t>. Phân loại khó khăn</w:t>
      </w:r>
    </w:p>
    <w:p w14:paraId="78E92A0B" w14:textId="77777777" w:rsidR="000C3BE0" w:rsidRPr="006040D8" w:rsidRDefault="000C3BE0" w:rsidP="009F0AF6">
      <w:pPr>
        <w:spacing w:line="360" w:lineRule="exact"/>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pacing w:val="4"/>
          <w:sz w:val="28"/>
          <w:szCs w:val="28"/>
        </w:rPr>
        <w:t xml:space="preserve">Việc phân loại khó khăn thực hiện  theo quy định tại khoản </w:t>
      </w:r>
      <w:r w:rsidRPr="004423BD">
        <w:rPr>
          <w:rFonts w:ascii="Times New Roman" w:hAnsi="Times New Roman" w:cs="Times New Roman"/>
          <w:color w:val="auto"/>
          <w:spacing w:val="4"/>
          <w:sz w:val="28"/>
          <w:szCs w:val="28"/>
        </w:rPr>
        <w:t>1</w:t>
      </w:r>
      <w:r w:rsidRPr="006040D8">
        <w:rPr>
          <w:rFonts w:ascii="Times New Roman" w:hAnsi="Times New Roman" w:cs="Times New Roman"/>
          <w:color w:val="auto"/>
          <w:spacing w:val="4"/>
          <w:sz w:val="28"/>
          <w:szCs w:val="28"/>
        </w:rPr>
        <w:t xml:space="preserve"> </w:t>
      </w:r>
      <w:r w:rsidRPr="004423BD">
        <w:rPr>
          <w:rFonts w:ascii="Times New Roman" w:hAnsi="Times New Roman" w:cs="Times New Roman"/>
          <w:color w:val="auto"/>
          <w:spacing w:val="4"/>
          <w:sz w:val="28"/>
          <w:szCs w:val="28"/>
        </w:rPr>
        <w:t>Điều 5</w:t>
      </w:r>
      <w:r w:rsidRPr="006040D8">
        <w:rPr>
          <w:rFonts w:ascii="Times New Roman" w:hAnsi="Times New Roman" w:cs="Times New Roman"/>
          <w:color w:val="auto"/>
          <w:spacing w:val="4"/>
          <w:sz w:val="28"/>
          <w:szCs w:val="28"/>
        </w:rPr>
        <w:t xml:space="preserve"> Chương này</w:t>
      </w:r>
    </w:p>
    <w:p w14:paraId="594E9EEB" w14:textId="593A6BEE" w:rsidR="00F52050" w:rsidRPr="006040D8" w:rsidRDefault="000C3BE0" w:rsidP="009F0AF6">
      <w:pPr>
        <w:spacing w:line="360" w:lineRule="exact"/>
        <w:ind w:firstLine="567"/>
        <w:jc w:val="both"/>
        <w:rPr>
          <w:rFonts w:ascii="Times New Roman" w:hAnsi="Times New Roman" w:cs="Times New Roman"/>
          <w:b/>
          <w:color w:val="auto"/>
          <w:sz w:val="28"/>
          <w:szCs w:val="28"/>
        </w:rPr>
      </w:pPr>
      <w:r w:rsidRPr="004423BD">
        <w:rPr>
          <w:rFonts w:ascii="Times New Roman" w:hAnsi="Times New Roman" w:cs="Times New Roman"/>
          <w:b/>
          <w:color w:val="auto"/>
          <w:sz w:val="28"/>
          <w:szCs w:val="28"/>
        </w:rPr>
        <w:t>2</w:t>
      </w:r>
      <w:r w:rsidR="00F52050" w:rsidRPr="006040D8">
        <w:rPr>
          <w:rFonts w:ascii="Times New Roman" w:hAnsi="Times New Roman" w:cs="Times New Roman"/>
          <w:b/>
          <w:color w:val="auto"/>
          <w:sz w:val="28"/>
          <w:szCs w:val="28"/>
        </w:rPr>
        <w:t>. Định mức lao động</w:t>
      </w:r>
    </w:p>
    <w:p w14:paraId="38338A05" w14:textId="77777777" w:rsidR="00F52050" w:rsidRPr="006040D8" w:rsidRDefault="00F52050" w:rsidP="00D82C40">
      <w:pPr>
        <w:ind w:firstLine="567"/>
        <w:jc w:val="right"/>
        <w:rPr>
          <w:rFonts w:ascii="Times New Roman" w:hAnsi="Times New Roman" w:cs="Times New Roman"/>
          <w:b/>
          <w:i/>
          <w:color w:val="auto"/>
          <w:sz w:val="28"/>
          <w:szCs w:val="28"/>
        </w:rPr>
      </w:pPr>
      <w:r w:rsidRPr="006040D8">
        <w:rPr>
          <w:rFonts w:ascii="Times New Roman" w:hAnsi="Times New Roman" w:cs="Times New Roman"/>
          <w:b/>
          <w:i/>
          <w:color w:val="auto"/>
          <w:sz w:val="28"/>
          <w:szCs w:val="28"/>
        </w:rPr>
        <w:t>Bảng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1"/>
        <w:gridCol w:w="2447"/>
        <w:gridCol w:w="995"/>
        <w:gridCol w:w="585"/>
        <w:gridCol w:w="899"/>
        <w:gridCol w:w="823"/>
        <w:gridCol w:w="899"/>
        <w:gridCol w:w="823"/>
        <w:gridCol w:w="930"/>
      </w:tblGrid>
      <w:tr w:rsidR="006040D8" w:rsidRPr="006040D8" w14:paraId="6339EFF9" w14:textId="77777777" w:rsidTr="009B6DC9">
        <w:trPr>
          <w:tblHeader/>
        </w:trPr>
        <w:tc>
          <w:tcPr>
            <w:tcW w:w="365" w:type="pct"/>
            <w:vMerge w:val="restart"/>
            <w:shd w:val="clear" w:color="auto" w:fill="FFFFFF"/>
            <w:vAlign w:val="center"/>
          </w:tcPr>
          <w:p w14:paraId="2C42AF4B" w14:textId="77777777" w:rsidR="00F52050" w:rsidRPr="006040D8" w:rsidRDefault="00F52050" w:rsidP="00D82C40">
            <w:pPr>
              <w:jc w:val="center"/>
              <w:rPr>
                <w:rFonts w:ascii="Times New Roman" w:hAnsi="Times New Roman" w:cs="Times New Roman"/>
                <w:b/>
                <w:color w:val="auto"/>
              </w:rPr>
            </w:pPr>
            <w:r w:rsidRPr="006040D8">
              <w:rPr>
                <w:rFonts w:ascii="Times New Roman" w:hAnsi="Times New Roman" w:cs="Times New Roman"/>
                <w:b/>
                <w:color w:val="auto"/>
              </w:rPr>
              <w:t>TT</w:t>
            </w:r>
          </w:p>
        </w:tc>
        <w:tc>
          <w:tcPr>
            <w:tcW w:w="1350" w:type="pct"/>
            <w:vMerge w:val="restart"/>
            <w:shd w:val="clear" w:color="auto" w:fill="FFFFFF"/>
            <w:vAlign w:val="center"/>
          </w:tcPr>
          <w:p w14:paraId="154BA30B" w14:textId="77777777" w:rsidR="00F52050" w:rsidRPr="006040D8" w:rsidRDefault="00F52050" w:rsidP="00D82C40">
            <w:pPr>
              <w:jc w:val="center"/>
              <w:rPr>
                <w:rFonts w:ascii="Times New Roman" w:hAnsi="Times New Roman" w:cs="Times New Roman"/>
                <w:b/>
                <w:color w:val="auto"/>
              </w:rPr>
            </w:pPr>
            <w:r w:rsidRPr="006040D8">
              <w:rPr>
                <w:rFonts w:ascii="Times New Roman" w:hAnsi="Times New Roman" w:cs="Times New Roman"/>
                <w:b/>
                <w:color w:val="auto"/>
              </w:rPr>
              <w:t>Nội dung công việc</w:t>
            </w:r>
          </w:p>
        </w:tc>
        <w:tc>
          <w:tcPr>
            <w:tcW w:w="549" w:type="pct"/>
            <w:vMerge w:val="restart"/>
            <w:shd w:val="clear" w:color="auto" w:fill="FFFFFF"/>
            <w:vAlign w:val="center"/>
          </w:tcPr>
          <w:p w14:paraId="11BAABD3" w14:textId="77777777" w:rsidR="00F52050" w:rsidRPr="006040D8" w:rsidRDefault="00F52050" w:rsidP="00D82C40">
            <w:pPr>
              <w:jc w:val="center"/>
              <w:rPr>
                <w:rFonts w:ascii="Times New Roman" w:hAnsi="Times New Roman" w:cs="Times New Roman"/>
                <w:b/>
                <w:color w:val="auto"/>
              </w:rPr>
            </w:pPr>
            <w:r w:rsidRPr="006040D8">
              <w:rPr>
                <w:rFonts w:ascii="Times New Roman" w:hAnsi="Times New Roman" w:cs="Times New Roman"/>
                <w:b/>
                <w:color w:val="auto"/>
              </w:rPr>
              <w:t>Định</w:t>
            </w:r>
            <w:r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biên</w:t>
            </w:r>
          </w:p>
        </w:tc>
        <w:tc>
          <w:tcPr>
            <w:tcW w:w="323" w:type="pct"/>
            <w:vMerge w:val="restart"/>
            <w:shd w:val="clear" w:color="auto" w:fill="FFFFFF"/>
            <w:vAlign w:val="center"/>
          </w:tcPr>
          <w:p w14:paraId="415E746D" w14:textId="77777777" w:rsidR="00F52050" w:rsidRPr="006040D8" w:rsidRDefault="00F52050" w:rsidP="00D82C40">
            <w:pPr>
              <w:jc w:val="center"/>
              <w:rPr>
                <w:rFonts w:ascii="Times New Roman" w:hAnsi="Times New Roman" w:cs="Times New Roman"/>
                <w:b/>
                <w:color w:val="auto"/>
              </w:rPr>
            </w:pPr>
            <w:r w:rsidRPr="006040D8">
              <w:rPr>
                <w:rFonts w:ascii="Times New Roman" w:hAnsi="Times New Roman" w:cs="Times New Roman"/>
                <w:b/>
                <w:color w:val="auto"/>
                <w:lang w:val="en-US"/>
              </w:rPr>
              <w:t>K</w:t>
            </w:r>
            <w:r w:rsidRPr="006040D8">
              <w:rPr>
                <w:rFonts w:ascii="Times New Roman" w:hAnsi="Times New Roman" w:cs="Times New Roman"/>
                <w:b/>
                <w:color w:val="auto"/>
              </w:rPr>
              <w:t>K</w:t>
            </w:r>
          </w:p>
        </w:tc>
        <w:tc>
          <w:tcPr>
            <w:tcW w:w="2412" w:type="pct"/>
            <w:gridSpan w:val="5"/>
            <w:shd w:val="clear" w:color="auto" w:fill="FFFFFF"/>
            <w:vAlign w:val="center"/>
          </w:tcPr>
          <w:p w14:paraId="5FA54AF8" w14:textId="77777777" w:rsidR="00F52050" w:rsidRPr="006040D8" w:rsidRDefault="00F52050" w:rsidP="00D82C40">
            <w:pPr>
              <w:jc w:val="center"/>
              <w:rPr>
                <w:rFonts w:ascii="Times New Roman" w:hAnsi="Times New Roman" w:cs="Times New Roman"/>
                <w:b/>
                <w:color w:val="auto"/>
              </w:rPr>
            </w:pPr>
            <w:r w:rsidRPr="006040D8">
              <w:rPr>
                <w:rFonts w:ascii="Times New Roman" w:hAnsi="Times New Roman" w:cs="Times New Roman"/>
                <w:b/>
                <w:color w:val="auto"/>
              </w:rPr>
              <w:t>Định mức theo tỷ lệ bản đồ</w:t>
            </w:r>
          </w:p>
        </w:tc>
      </w:tr>
      <w:tr w:rsidR="006040D8" w:rsidRPr="006040D8" w14:paraId="4BE70668" w14:textId="77777777" w:rsidTr="009B6DC9">
        <w:trPr>
          <w:tblHeader/>
        </w:trPr>
        <w:tc>
          <w:tcPr>
            <w:tcW w:w="365" w:type="pct"/>
            <w:vMerge/>
            <w:shd w:val="clear" w:color="auto" w:fill="FFFFFF"/>
            <w:vAlign w:val="center"/>
          </w:tcPr>
          <w:p w14:paraId="40B8022B" w14:textId="77777777" w:rsidR="009B6DC9" w:rsidRPr="006040D8" w:rsidRDefault="009B6DC9" w:rsidP="00D82C40">
            <w:pPr>
              <w:jc w:val="center"/>
              <w:rPr>
                <w:rFonts w:ascii="Times New Roman" w:hAnsi="Times New Roman" w:cs="Times New Roman"/>
                <w:b/>
                <w:color w:val="auto"/>
              </w:rPr>
            </w:pPr>
          </w:p>
        </w:tc>
        <w:tc>
          <w:tcPr>
            <w:tcW w:w="1350" w:type="pct"/>
            <w:vMerge/>
            <w:shd w:val="clear" w:color="auto" w:fill="FFFFFF"/>
            <w:vAlign w:val="center"/>
          </w:tcPr>
          <w:p w14:paraId="6E37F5DF" w14:textId="77777777" w:rsidR="009B6DC9" w:rsidRPr="006040D8" w:rsidRDefault="009B6DC9" w:rsidP="00D82C40">
            <w:pPr>
              <w:jc w:val="center"/>
              <w:rPr>
                <w:rFonts w:ascii="Times New Roman" w:hAnsi="Times New Roman" w:cs="Times New Roman"/>
                <w:b/>
                <w:color w:val="auto"/>
              </w:rPr>
            </w:pPr>
          </w:p>
        </w:tc>
        <w:tc>
          <w:tcPr>
            <w:tcW w:w="549" w:type="pct"/>
            <w:vMerge/>
            <w:shd w:val="clear" w:color="auto" w:fill="FFFFFF"/>
            <w:vAlign w:val="center"/>
          </w:tcPr>
          <w:p w14:paraId="73E06C70" w14:textId="77777777" w:rsidR="009B6DC9" w:rsidRPr="006040D8" w:rsidRDefault="009B6DC9" w:rsidP="00D82C40">
            <w:pPr>
              <w:jc w:val="center"/>
              <w:rPr>
                <w:rFonts w:ascii="Times New Roman" w:hAnsi="Times New Roman" w:cs="Times New Roman"/>
                <w:b/>
                <w:color w:val="auto"/>
              </w:rPr>
            </w:pPr>
          </w:p>
        </w:tc>
        <w:tc>
          <w:tcPr>
            <w:tcW w:w="323" w:type="pct"/>
            <w:vMerge/>
            <w:shd w:val="clear" w:color="auto" w:fill="FFFFFF"/>
            <w:vAlign w:val="center"/>
          </w:tcPr>
          <w:p w14:paraId="03ACEB6B" w14:textId="77777777" w:rsidR="009B6DC9" w:rsidRPr="006040D8" w:rsidRDefault="009B6DC9" w:rsidP="00D82C40">
            <w:pPr>
              <w:jc w:val="center"/>
              <w:rPr>
                <w:rFonts w:ascii="Times New Roman" w:hAnsi="Times New Roman" w:cs="Times New Roman"/>
                <w:b/>
                <w:color w:val="auto"/>
              </w:rPr>
            </w:pPr>
          </w:p>
        </w:tc>
        <w:tc>
          <w:tcPr>
            <w:tcW w:w="496" w:type="pct"/>
            <w:shd w:val="clear" w:color="auto" w:fill="FFFFFF"/>
            <w:vAlign w:val="center"/>
          </w:tcPr>
          <w:p w14:paraId="19E3F4F0" w14:textId="77777777" w:rsidR="009B6DC9" w:rsidRPr="006040D8" w:rsidRDefault="009B6DC9" w:rsidP="00D82C40">
            <w:pPr>
              <w:jc w:val="center"/>
              <w:rPr>
                <w:rFonts w:ascii="Times New Roman" w:hAnsi="Times New Roman" w:cs="Times New Roman"/>
                <w:b/>
                <w:color w:val="auto"/>
              </w:rPr>
            </w:pPr>
            <w:r w:rsidRPr="006040D8">
              <w:rPr>
                <w:rFonts w:ascii="Times New Roman" w:hAnsi="Times New Roman" w:cs="Times New Roman"/>
                <w:b/>
                <w:color w:val="auto"/>
              </w:rPr>
              <w:t>1/500</w:t>
            </w:r>
          </w:p>
        </w:tc>
        <w:tc>
          <w:tcPr>
            <w:tcW w:w="454" w:type="pct"/>
            <w:shd w:val="clear" w:color="auto" w:fill="FFFFFF"/>
            <w:vAlign w:val="center"/>
          </w:tcPr>
          <w:p w14:paraId="59385901" w14:textId="77777777" w:rsidR="009B6DC9" w:rsidRPr="006040D8" w:rsidRDefault="009B6DC9" w:rsidP="00D82C40">
            <w:pPr>
              <w:jc w:val="center"/>
              <w:rPr>
                <w:rFonts w:ascii="Times New Roman" w:hAnsi="Times New Roman" w:cs="Times New Roman"/>
                <w:b/>
                <w:color w:val="auto"/>
              </w:rPr>
            </w:pPr>
            <w:r w:rsidRPr="006040D8">
              <w:rPr>
                <w:rFonts w:ascii="Times New Roman" w:hAnsi="Times New Roman" w:cs="Times New Roman"/>
                <w:b/>
                <w:color w:val="auto"/>
              </w:rPr>
              <w:t>1/1000</w:t>
            </w:r>
          </w:p>
        </w:tc>
        <w:tc>
          <w:tcPr>
            <w:tcW w:w="496" w:type="pct"/>
            <w:shd w:val="clear" w:color="auto" w:fill="FFFFFF"/>
            <w:vAlign w:val="center"/>
          </w:tcPr>
          <w:p w14:paraId="61BB4F95" w14:textId="77777777" w:rsidR="009B6DC9" w:rsidRPr="006040D8" w:rsidRDefault="009B6DC9" w:rsidP="00D82C40">
            <w:pPr>
              <w:jc w:val="center"/>
              <w:rPr>
                <w:rFonts w:ascii="Times New Roman" w:hAnsi="Times New Roman" w:cs="Times New Roman"/>
                <w:b/>
                <w:color w:val="auto"/>
              </w:rPr>
            </w:pPr>
            <w:r w:rsidRPr="006040D8">
              <w:rPr>
                <w:rFonts w:ascii="Times New Roman" w:hAnsi="Times New Roman" w:cs="Times New Roman"/>
                <w:b/>
                <w:color w:val="auto"/>
              </w:rPr>
              <w:t>1/2000</w:t>
            </w:r>
          </w:p>
        </w:tc>
        <w:tc>
          <w:tcPr>
            <w:tcW w:w="454" w:type="pct"/>
            <w:shd w:val="clear" w:color="auto" w:fill="FFFFFF"/>
            <w:vAlign w:val="center"/>
          </w:tcPr>
          <w:p w14:paraId="69E8E742" w14:textId="77777777" w:rsidR="009B6DC9" w:rsidRPr="006040D8" w:rsidRDefault="009B6DC9" w:rsidP="00D82C40">
            <w:pPr>
              <w:jc w:val="center"/>
              <w:rPr>
                <w:rFonts w:ascii="Times New Roman" w:hAnsi="Times New Roman" w:cs="Times New Roman"/>
                <w:b/>
                <w:color w:val="auto"/>
              </w:rPr>
            </w:pPr>
            <w:r w:rsidRPr="006040D8">
              <w:rPr>
                <w:rFonts w:ascii="Times New Roman" w:hAnsi="Times New Roman" w:cs="Times New Roman"/>
                <w:b/>
                <w:color w:val="auto"/>
              </w:rPr>
              <w:t>1/5000</w:t>
            </w:r>
          </w:p>
        </w:tc>
        <w:tc>
          <w:tcPr>
            <w:tcW w:w="513" w:type="pct"/>
            <w:shd w:val="clear" w:color="auto" w:fill="FFFFFF"/>
            <w:vAlign w:val="center"/>
          </w:tcPr>
          <w:p w14:paraId="26FCD0E7" w14:textId="77777777" w:rsidR="009B6DC9" w:rsidRPr="006040D8" w:rsidRDefault="009B6DC9" w:rsidP="00D82C40">
            <w:pPr>
              <w:jc w:val="center"/>
              <w:rPr>
                <w:rFonts w:ascii="Times New Roman" w:hAnsi="Times New Roman" w:cs="Times New Roman"/>
                <w:b/>
                <w:color w:val="auto"/>
              </w:rPr>
            </w:pPr>
            <w:r w:rsidRPr="006040D8">
              <w:rPr>
                <w:rFonts w:ascii="Times New Roman" w:hAnsi="Times New Roman" w:cs="Times New Roman"/>
                <w:b/>
                <w:color w:val="auto"/>
              </w:rPr>
              <w:t>1/10000</w:t>
            </w:r>
          </w:p>
        </w:tc>
      </w:tr>
      <w:tr w:rsidR="006040D8" w:rsidRPr="006040D8" w14:paraId="11484ED1" w14:textId="77777777" w:rsidTr="009B6DC9">
        <w:tc>
          <w:tcPr>
            <w:tcW w:w="365" w:type="pct"/>
            <w:shd w:val="clear" w:color="auto" w:fill="FFFFFF"/>
            <w:vAlign w:val="center"/>
          </w:tcPr>
          <w:p w14:paraId="78EDB179" w14:textId="77777777" w:rsidR="00F52050" w:rsidRPr="006040D8" w:rsidRDefault="00F52050" w:rsidP="00D82C40">
            <w:pPr>
              <w:jc w:val="center"/>
              <w:rPr>
                <w:rFonts w:ascii="Times New Roman" w:hAnsi="Times New Roman" w:cs="Times New Roman"/>
                <w:b/>
                <w:color w:val="auto"/>
              </w:rPr>
            </w:pPr>
            <w:r w:rsidRPr="006040D8">
              <w:rPr>
                <w:rFonts w:ascii="Times New Roman" w:hAnsi="Times New Roman" w:cs="Times New Roman"/>
                <w:b/>
                <w:color w:val="auto"/>
              </w:rPr>
              <w:t>1</w:t>
            </w:r>
          </w:p>
        </w:tc>
        <w:tc>
          <w:tcPr>
            <w:tcW w:w="4635" w:type="pct"/>
            <w:gridSpan w:val="8"/>
            <w:shd w:val="clear" w:color="auto" w:fill="FFFFFF"/>
            <w:vAlign w:val="center"/>
          </w:tcPr>
          <w:p w14:paraId="51BE6C29" w14:textId="77777777" w:rsidR="00F52050" w:rsidRPr="006040D8" w:rsidRDefault="00F52050" w:rsidP="00D82C40">
            <w:pPr>
              <w:rPr>
                <w:rFonts w:ascii="Times New Roman" w:hAnsi="Times New Roman" w:cs="Times New Roman"/>
                <w:b/>
                <w:color w:val="auto"/>
              </w:rPr>
            </w:pPr>
            <w:r w:rsidRPr="006040D8">
              <w:rPr>
                <w:rFonts w:ascii="Times New Roman" w:hAnsi="Times New Roman" w:cs="Times New Roman"/>
                <w:b/>
                <w:color w:val="auto"/>
              </w:rPr>
              <w:t>Ngoại nghiệp</w:t>
            </w:r>
          </w:p>
        </w:tc>
      </w:tr>
      <w:tr w:rsidR="006040D8" w:rsidRPr="006040D8" w14:paraId="4751379D" w14:textId="77777777" w:rsidTr="009B6DC9">
        <w:tc>
          <w:tcPr>
            <w:tcW w:w="365" w:type="pct"/>
            <w:shd w:val="clear" w:color="auto" w:fill="FFFFFF"/>
            <w:vAlign w:val="center"/>
          </w:tcPr>
          <w:p w14:paraId="1E046D50" w14:textId="77777777" w:rsidR="00F52050" w:rsidRPr="006040D8" w:rsidRDefault="00F52050" w:rsidP="00D82C40">
            <w:pPr>
              <w:jc w:val="center"/>
              <w:rPr>
                <w:rFonts w:ascii="Times New Roman" w:hAnsi="Times New Roman" w:cs="Times New Roman"/>
                <w:color w:val="auto"/>
              </w:rPr>
            </w:pPr>
            <w:r w:rsidRPr="006040D8">
              <w:rPr>
                <w:rFonts w:ascii="Times New Roman" w:hAnsi="Times New Roman" w:cs="Times New Roman"/>
                <w:color w:val="auto"/>
              </w:rPr>
              <w:t>1.1</w:t>
            </w:r>
          </w:p>
        </w:tc>
        <w:tc>
          <w:tcPr>
            <w:tcW w:w="4635" w:type="pct"/>
            <w:gridSpan w:val="8"/>
            <w:shd w:val="clear" w:color="auto" w:fill="FFFFFF"/>
            <w:vAlign w:val="center"/>
          </w:tcPr>
          <w:p w14:paraId="2AE2512F" w14:textId="77777777" w:rsidR="00F52050" w:rsidRPr="006040D8" w:rsidRDefault="00F52050" w:rsidP="00D82C40">
            <w:pPr>
              <w:rPr>
                <w:rFonts w:ascii="Times New Roman" w:hAnsi="Times New Roman" w:cs="Times New Roman"/>
                <w:color w:val="auto"/>
              </w:rPr>
            </w:pPr>
            <w:r w:rsidRPr="006040D8">
              <w:rPr>
                <w:rFonts w:ascii="Times New Roman" w:hAnsi="Times New Roman" w:cs="Times New Roman"/>
                <w:color w:val="auto"/>
              </w:rPr>
              <w:t>Đối soát thực địa (công nhóm/mảnh)</w:t>
            </w:r>
          </w:p>
        </w:tc>
      </w:tr>
      <w:tr w:rsidR="006040D8" w:rsidRPr="006040D8" w14:paraId="2FA928C0" w14:textId="77777777" w:rsidTr="009B6DC9">
        <w:tc>
          <w:tcPr>
            <w:tcW w:w="365" w:type="pct"/>
            <w:vMerge w:val="restart"/>
            <w:shd w:val="clear" w:color="auto" w:fill="FFFFFF"/>
            <w:vAlign w:val="center"/>
          </w:tcPr>
          <w:p w14:paraId="11CF5D14" w14:textId="77777777" w:rsidR="009B6DC9" w:rsidRPr="006040D8" w:rsidRDefault="009B6DC9" w:rsidP="00D82C40">
            <w:pPr>
              <w:jc w:val="center"/>
              <w:rPr>
                <w:rFonts w:ascii="Times New Roman" w:hAnsi="Times New Roman" w:cs="Times New Roman"/>
                <w:color w:val="auto"/>
              </w:rPr>
            </w:pPr>
          </w:p>
        </w:tc>
        <w:tc>
          <w:tcPr>
            <w:tcW w:w="1350" w:type="pct"/>
            <w:vMerge w:val="restart"/>
            <w:shd w:val="clear" w:color="auto" w:fill="FFFFFF"/>
            <w:vAlign w:val="center"/>
          </w:tcPr>
          <w:p w14:paraId="5B326FFA" w14:textId="77777777" w:rsidR="009B6DC9" w:rsidRPr="006040D8" w:rsidRDefault="009B6DC9" w:rsidP="00D82C40">
            <w:pPr>
              <w:jc w:val="center"/>
              <w:rPr>
                <w:rFonts w:ascii="Times New Roman" w:hAnsi="Times New Roman" w:cs="Times New Roman"/>
                <w:color w:val="auto"/>
              </w:rPr>
            </w:pPr>
          </w:p>
        </w:tc>
        <w:tc>
          <w:tcPr>
            <w:tcW w:w="549" w:type="pct"/>
            <w:vMerge w:val="restart"/>
            <w:shd w:val="clear" w:color="auto" w:fill="FFFFFF"/>
            <w:vAlign w:val="center"/>
          </w:tcPr>
          <w:p w14:paraId="38FEAE00"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Nhóm 2 (1KTV4</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1KTV6)</w:t>
            </w:r>
          </w:p>
        </w:tc>
        <w:tc>
          <w:tcPr>
            <w:tcW w:w="323" w:type="pct"/>
            <w:shd w:val="clear" w:color="auto" w:fill="FFFFFF"/>
            <w:vAlign w:val="center"/>
          </w:tcPr>
          <w:p w14:paraId="1D660A39"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w:t>
            </w:r>
          </w:p>
        </w:tc>
        <w:tc>
          <w:tcPr>
            <w:tcW w:w="496" w:type="pct"/>
            <w:shd w:val="clear" w:color="auto" w:fill="FFFFFF"/>
            <w:vAlign w:val="center"/>
          </w:tcPr>
          <w:p w14:paraId="7A70B1E1"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4,42</w:t>
            </w:r>
          </w:p>
        </w:tc>
        <w:tc>
          <w:tcPr>
            <w:tcW w:w="454" w:type="pct"/>
            <w:shd w:val="clear" w:color="auto" w:fill="FFFFFF"/>
            <w:vAlign w:val="center"/>
          </w:tcPr>
          <w:p w14:paraId="506503B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6,63</w:t>
            </w:r>
          </w:p>
        </w:tc>
        <w:tc>
          <w:tcPr>
            <w:tcW w:w="496" w:type="pct"/>
            <w:shd w:val="clear" w:color="auto" w:fill="FFFFFF"/>
            <w:vAlign w:val="center"/>
          </w:tcPr>
          <w:p w14:paraId="4E4D655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11,66</w:t>
            </w:r>
          </w:p>
        </w:tc>
        <w:tc>
          <w:tcPr>
            <w:tcW w:w="454" w:type="pct"/>
            <w:shd w:val="clear" w:color="auto" w:fill="FFFFFF"/>
            <w:vAlign w:val="center"/>
          </w:tcPr>
          <w:p w14:paraId="0A369CB8"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23,33</w:t>
            </w:r>
          </w:p>
        </w:tc>
        <w:tc>
          <w:tcPr>
            <w:tcW w:w="513" w:type="pct"/>
            <w:shd w:val="clear" w:color="auto" w:fill="FFFFFF"/>
            <w:vAlign w:val="center"/>
          </w:tcPr>
          <w:p w14:paraId="6C2702F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35,00</w:t>
            </w:r>
          </w:p>
        </w:tc>
      </w:tr>
      <w:tr w:rsidR="006040D8" w:rsidRPr="006040D8" w14:paraId="6B35E536" w14:textId="77777777" w:rsidTr="009B6DC9">
        <w:tc>
          <w:tcPr>
            <w:tcW w:w="365" w:type="pct"/>
            <w:vMerge/>
            <w:shd w:val="clear" w:color="auto" w:fill="FFFFFF"/>
            <w:vAlign w:val="center"/>
          </w:tcPr>
          <w:p w14:paraId="078D2CFD"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4E039437" w14:textId="77777777" w:rsidR="009B6DC9" w:rsidRPr="006040D8" w:rsidRDefault="009B6DC9" w:rsidP="00D82C40">
            <w:pPr>
              <w:jc w:val="center"/>
              <w:rPr>
                <w:rFonts w:ascii="Times New Roman" w:hAnsi="Times New Roman" w:cs="Times New Roman"/>
                <w:color w:val="auto"/>
              </w:rPr>
            </w:pPr>
          </w:p>
        </w:tc>
        <w:tc>
          <w:tcPr>
            <w:tcW w:w="549" w:type="pct"/>
            <w:vMerge/>
            <w:shd w:val="clear" w:color="auto" w:fill="FFFFFF"/>
            <w:vAlign w:val="center"/>
          </w:tcPr>
          <w:p w14:paraId="7A59E58F"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65C88826"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w:t>
            </w:r>
          </w:p>
        </w:tc>
        <w:tc>
          <w:tcPr>
            <w:tcW w:w="496" w:type="pct"/>
            <w:shd w:val="clear" w:color="auto" w:fill="FFFFFF"/>
            <w:vAlign w:val="center"/>
          </w:tcPr>
          <w:p w14:paraId="20815110"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5,74</w:t>
            </w:r>
          </w:p>
        </w:tc>
        <w:tc>
          <w:tcPr>
            <w:tcW w:w="454" w:type="pct"/>
            <w:shd w:val="clear" w:color="auto" w:fill="FFFFFF"/>
            <w:vAlign w:val="center"/>
          </w:tcPr>
          <w:p w14:paraId="1C0FA11D"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8,62</w:t>
            </w:r>
          </w:p>
        </w:tc>
        <w:tc>
          <w:tcPr>
            <w:tcW w:w="496" w:type="pct"/>
            <w:shd w:val="clear" w:color="auto" w:fill="FFFFFF"/>
            <w:vAlign w:val="center"/>
          </w:tcPr>
          <w:p w14:paraId="1EA4A842"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14,00</w:t>
            </w:r>
          </w:p>
        </w:tc>
        <w:tc>
          <w:tcPr>
            <w:tcW w:w="454" w:type="pct"/>
            <w:shd w:val="clear" w:color="auto" w:fill="FFFFFF"/>
            <w:vAlign w:val="center"/>
          </w:tcPr>
          <w:p w14:paraId="2DD7B3D6"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28,00</w:t>
            </w:r>
          </w:p>
        </w:tc>
        <w:tc>
          <w:tcPr>
            <w:tcW w:w="513" w:type="pct"/>
            <w:shd w:val="clear" w:color="auto" w:fill="FFFFFF"/>
            <w:vAlign w:val="center"/>
          </w:tcPr>
          <w:p w14:paraId="471AD3A3"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42,00</w:t>
            </w:r>
          </w:p>
        </w:tc>
      </w:tr>
      <w:tr w:rsidR="006040D8" w:rsidRPr="006040D8" w14:paraId="59F1D3D3" w14:textId="77777777" w:rsidTr="009B6DC9">
        <w:tc>
          <w:tcPr>
            <w:tcW w:w="365" w:type="pct"/>
            <w:vMerge/>
            <w:shd w:val="clear" w:color="auto" w:fill="FFFFFF"/>
            <w:vAlign w:val="center"/>
          </w:tcPr>
          <w:p w14:paraId="0DA73006"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61E9FCC4" w14:textId="77777777" w:rsidR="009B6DC9" w:rsidRPr="006040D8" w:rsidRDefault="009B6DC9" w:rsidP="00D82C40">
            <w:pPr>
              <w:jc w:val="center"/>
              <w:rPr>
                <w:rFonts w:ascii="Times New Roman" w:hAnsi="Times New Roman" w:cs="Times New Roman"/>
                <w:color w:val="auto"/>
              </w:rPr>
            </w:pPr>
          </w:p>
        </w:tc>
        <w:tc>
          <w:tcPr>
            <w:tcW w:w="549" w:type="pct"/>
            <w:vMerge/>
            <w:shd w:val="clear" w:color="auto" w:fill="FFFFFF"/>
            <w:vAlign w:val="center"/>
          </w:tcPr>
          <w:p w14:paraId="6892D9F2"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64C00496"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w:t>
            </w:r>
          </w:p>
        </w:tc>
        <w:tc>
          <w:tcPr>
            <w:tcW w:w="496" w:type="pct"/>
            <w:shd w:val="clear" w:color="auto" w:fill="FFFFFF"/>
            <w:vAlign w:val="center"/>
          </w:tcPr>
          <w:p w14:paraId="0F38156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7,47</w:t>
            </w:r>
          </w:p>
        </w:tc>
        <w:tc>
          <w:tcPr>
            <w:tcW w:w="454" w:type="pct"/>
            <w:shd w:val="clear" w:color="auto" w:fill="FFFFFF"/>
            <w:vAlign w:val="center"/>
          </w:tcPr>
          <w:p w14:paraId="759951A0"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11,20</w:t>
            </w:r>
          </w:p>
        </w:tc>
        <w:tc>
          <w:tcPr>
            <w:tcW w:w="496" w:type="pct"/>
            <w:shd w:val="clear" w:color="auto" w:fill="FFFFFF"/>
            <w:vAlign w:val="center"/>
          </w:tcPr>
          <w:p w14:paraId="15DD5F1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16,80</w:t>
            </w:r>
          </w:p>
        </w:tc>
        <w:tc>
          <w:tcPr>
            <w:tcW w:w="454" w:type="pct"/>
            <w:shd w:val="clear" w:color="auto" w:fill="FFFFFF"/>
            <w:vAlign w:val="center"/>
          </w:tcPr>
          <w:p w14:paraId="6895A17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33,60</w:t>
            </w:r>
          </w:p>
        </w:tc>
        <w:tc>
          <w:tcPr>
            <w:tcW w:w="513" w:type="pct"/>
            <w:shd w:val="clear" w:color="auto" w:fill="FFFFFF"/>
            <w:vAlign w:val="center"/>
          </w:tcPr>
          <w:p w14:paraId="4F6111B9"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50,40</w:t>
            </w:r>
          </w:p>
        </w:tc>
      </w:tr>
      <w:tr w:rsidR="006040D8" w:rsidRPr="006040D8" w14:paraId="698194D7" w14:textId="77777777" w:rsidTr="009B6DC9">
        <w:tc>
          <w:tcPr>
            <w:tcW w:w="365" w:type="pct"/>
            <w:vMerge/>
            <w:shd w:val="clear" w:color="auto" w:fill="FFFFFF"/>
            <w:vAlign w:val="center"/>
          </w:tcPr>
          <w:p w14:paraId="2D583BE4"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2CFE656F" w14:textId="77777777" w:rsidR="009B6DC9" w:rsidRPr="006040D8" w:rsidRDefault="009B6DC9" w:rsidP="00D82C40">
            <w:pPr>
              <w:jc w:val="center"/>
              <w:rPr>
                <w:rFonts w:ascii="Times New Roman" w:hAnsi="Times New Roman" w:cs="Times New Roman"/>
                <w:color w:val="auto"/>
              </w:rPr>
            </w:pPr>
          </w:p>
        </w:tc>
        <w:tc>
          <w:tcPr>
            <w:tcW w:w="549" w:type="pct"/>
            <w:vMerge/>
            <w:shd w:val="clear" w:color="auto" w:fill="FFFFFF"/>
            <w:vAlign w:val="center"/>
          </w:tcPr>
          <w:p w14:paraId="3686115E"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505505E9"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4</w:t>
            </w:r>
          </w:p>
        </w:tc>
        <w:tc>
          <w:tcPr>
            <w:tcW w:w="496" w:type="pct"/>
            <w:shd w:val="clear" w:color="auto" w:fill="FFFFFF"/>
            <w:vAlign w:val="center"/>
          </w:tcPr>
          <w:p w14:paraId="241AB232"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9,71</w:t>
            </w:r>
          </w:p>
        </w:tc>
        <w:tc>
          <w:tcPr>
            <w:tcW w:w="454" w:type="pct"/>
            <w:shd w:val="clear" w:color="auto" w:fill="FFFFFF"/>
            <w:vAlign w:val="center"/>
          </w:tcPr>
          <w:p w14:paraId="2F32F61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14,56</w:t>
            </w:r>
          </w:p>
        </w:tc>
        <w:tc>
          <w:tcPr>
            <w:tcW w:w="496" w:type="pct"/>
            <w:shd w:val="clear" w:color="auto" w:fill="FFFFFF"/>
            <w:vAlign w:val="center"/>
          </w:tcPr>
          <w:p w14:paraId="5117A699"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20,16</w:t>
            </w:r>
          </w:p>
        </w:tc>
        <w:tc>
          <w:tcPr>
            <w:tcW w:w="454" w:type="pct"/>
            <w:shd w:val="clear" w:color="auto" w:fill="FFFFFF"/>
            <w:vAlign w:val="center"/>
          </w:tcPr>
          <w:p w14:paraId="135F180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40,32</w:t>
            </w:r>
          </w:p>
        </w:tc>
        <w:tc>
          <w:tcPr>
            <w:tcW w:w="513" w:type="pct"/>
            <w:shd w:val="clear" w:color="auto" w:fill="FFFFFF"/>
            <w:vAlign w:val="center"/>
          </w:tcPr>
          <w:p w14:paraId="422A3D61"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60,48</w:t>
            </w:r>
          </w:p>
        </w:tc>
      </w:tr>
      <w:tr w:rsidR="006040D8" w:rsidRPr="006040D8" w14:paraId="5821B50C" w14:textId="77777777" w:rsidTr="009B6DC9">
        <w:tc>
          <w:tcPr>
            <w:tcW w:w="365" w:type="pct"/>
            <w:vMerge/>
            <w:shd w:val="clear" w:color="auto" w:fill="FFFFFF"/>
            <w:vAlign w:val="center"/>
          </w:tcPr>
          <w:p w14:paraId="2B37FDCF"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1E10B1C9" w14:textId="77777777" w:rsidR="009B6DC9" w:rsidRPr="006040D8" w:rsidRDefault="009B6DC9" w:rsidP="00D82C40">
            <w:pPr>
              <w:jc w:val="center"/>
              <w:rPr>
                <w:rFonts w:ascii="Times New Roman" w:hAnsi="Times New Roman" w:cs="Times New Roman"/>
                <w:color w:val="auto"/>
              </w:rPr>
            </w:pPr>
          </w:p>
        </w:tc>
        <w:tc>
          <w:tcPr>
            <w:tcW w:w="549" w:type="pct"/>
            <w:vMerge/>
            <w:shd w:val="clear" w:color="auto" w:fill="FFFFFF"/>
            <w:vAlign w:val="center"/>
          </w:tcPr>
          <w:p w14:paraId="01813FB8"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56762533"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5</w:t>
            </w:r>
          </w:p>
        </w:tc>
        <w:tc>
          <w:tcPr>
            <w:tcW w:w="496" w:type="pct"/>
            <w:shd w:val="clear" w:color="auto" w:fill="FFFFFF"/>
            <w:vAlign w:val="center"/>
          </w:tcPr>
          <w:p w14:paraId="3229D3B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12,62</w:t>
            </w:r>
          </w:p>
        </w:tc>
        <w:tc>
          <w:tcPr>
            <w:tcW w:w="454" w:type="pct"/>
            <w:shd w:val="clear" w:color="auto" w:fill="FFFFFF"/>
            <w:vAlign w:val="center"/>
          </w:tcPr>
          <w:p w14:paraId="09ACAB4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18,93</w:t>
            </w:r>
          </w:p>
        </w:tc>
        <w:tc>
          <w:tcPr>
            <w:tcW w:w="496" w:type="pct"/>
            <w:shd w:val="clear" w:color="auto" w:fill="FFFFFF"/>
            <w:vAlign w:val="center"/>
          </w:tcPr>
          <w:p w14:paraId="40330C9F"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24,19</w:t>
            </w:r>
          </w:p>
        </w:tc>
        <w:tc>
          <w:tcPr>
            <w:tcW w:w="454" w:type="pct"/>
            <w:shd w:val="clear" w:color="auto" w:fill="FFFFFF"/>
            <w:vAlign w:val="center"/>
          </w:tcPr>
          <w:p w14:paraId="0177FD18" w14:textId="77777777" w:rsidR="009B6DC9" w:rsidRPr="006040D8" w:rsidRDefault="009B6DC9" w:rsidP="00D82C40">
            <w:pPr>
              <w:jc w:val="center"/>
              <w:rPr>
                <w:rFonts w:ascii="Times New Roman" w:hAnsi="Times New Roman" w:cs="Times New Roman"/>
                <w:color w:val="auto"/>
              </w:rPr>
            </w:pPr>
          </w:p>
        </w:tc>
        <w:tc>
          <w:tcPr>
            <w:tcW w:w="513" w:type="pct"/>
            <w:shd w:val="clear" w:color="auto" w:fill="FFFFFF"/>
            <w:vAlign w:val="center"/>
          </w:tcPr>
          <w:p w14:paraId="73352036" w14:textId="77777777" w:rsidR="009B6DC9" w:rsidRPr="006040D8" w:rsidRDefault="009B6DC9" w:rsidP="00D82C40">
            <w:pPr>
              <w:jc w:val="center"/>
              <w:rPr>
                <w:rFonts w:ascii="Times New Roman" w:hAnsi="Times New Roman" w:cs="Times New Roman"/>
                <w:color w:val="auto"/>
              </w:rPr>
            </w:pPr>
          </w:p>
        </w:tc>
      </w:tr>
      <w:tr w:rsidR="006040D8" w:rsidRPr="006040D8" w14:paraId="1CDBFE5D" w14:textId="77777777" w:rsidTr="009B6DC9">
        <w:tc>
          <w:tcPr>
            <w:tcW w:w="365" w:type="pct"/>
            <w:shd w:val="clear" w:color="auto" w:fill="FFFFFF"/>
            <w:vAlign w:val="center"/>
          </w:tcPr>
          <w:p w14:paraId="202B754A" w14:textId="77777777" w:rsidR="00F52050" w:rsidRPr="006040D8" w:rsidRDefault="00F52050" w:rsidP="00D82C40">
            <w:pPr>
              <w:jc w:val="center"/>
              <w:rPr>
                <w:rFonts w:ascii="Times New Roman" w:hAnsi="Times New Roman" w:cs="Times New Roman"/>
                <w:color w:val="auto"/>
              </w:rPr>
            </w:pPr>
            <w:r w:rsidRPr="006040D8">
              <w:rPr>
                <w:rFonts w:ascii="Times New Roman" w:hAnsi="Times New Roman" w:cs="Times New Roman"/>
                <w:color w:val="auto"/>
              </w:rPr>
              <w:t>1.2</w:t>
            </w:r>
          </w:p>
        </w:tc>
        <w:tc>
          <w:tcPr>
            <w:tcW w:w="4635" w:type="pct"/>
            <w:gridSpan w:val="8"/>
            <w:shd w:val="clear" w:color="auto" w:fill="FFFFFF"/>
            <w:vAlign w:val="center"/>
          </w:tcPr>
          <w:p w14:paraId="3E3F48E3" w14:textId="77777777" w:rsidR="00F52050" w:rsidRPr="006040D8" w:rsidRDefault="00F52050" w:rsidP="00D82C40">
            <w:pPr>
              <w:rPr>
                <w:rFonts w:ascii="Times New Roman" w:hAnsi="Times New Roman" w:cs="Times New Roman"/>
                <w:color w:val="auto"/>
              </w:rPr>
            </w:pPr>
            <w:r w:rsidRPr="006040D8">
              <w:rPr>
                <w:rFonts w:ascii="Times New Roman" w:hAnsi="Times New Roman" w:cs="Times New Roman"/>
                <w:color w:val="auto"/>
              </w:rPr>
              <w:t>Lưới đo vẽ (công nhóm/100 thửa có biến động cần chỉnh lý)</w:t>
            </w:r>
          </w:p>
        </w:tc>
      </w:tr>
      <w:tr w:rsidR="006040D8" w:rsidRPr="006040D8" w14:paraId="116898A7" w14:textId="77777777" w:rsidTr="009B6DC9">
        <w:tc>
          <w:tcPr>
            <w:tcW w:w="365" w:type="pct"/>
            <w:vMerge w:val="restart"/>
            <w:shd w:val="clear" w:color="auto" w:fill="FFFFFF"/>
            <w:vAlign w:val="center"/>
          </w:tcPr>
          <w:p w14:paraId="3EB9FDB7" w14:textId="77777777" w:rsidR="009B6DC9" w:rsidRPr="006040D8" w:rsidRDefault="009B6DC9" w:rsidP="00D82C40">
            <w:pPr>
              <w:jc w:val="center"/>
              <w:rPr>
                <w:rFonts w:ascii="Times New Roman" w:hAnsi="Times New Roman" w:cs="Times New Roman"/>
                <w:color w:val="auto"/>
              </w:rPr>
            </w:pPr>
          </w:p>
        </w:tc>
        <w:tc>
          <w:tcPr>
            <w:tcW w:w="1350" w:type="pct"/>
            <w:vMerge w:val="restart"/>
            <w:shd w:val="clear" w:color="auto" w:fill="FFFFFF"/>
            <w:vAlign w:val="center"/>
          </w:tcPr>
          <w:p w14:paraId="00473DB6" w14:textId="77777777" w:rsidR="009B6DC9" w:rsidRPr="006040D8" w:rsidRDefault="009B6DC9" w:rsidP="00D82C40">
            <w:pPr>
              <w:jc w:val="center"/>
              <w:rPr>
                <w:rFonts w:ascii="Times New Roman" w:hAnsi="Times New Roman" w:cs="Times New Roman"/>
                <w:color w:val="auto"/>
              </w:rPr>
            </w:pPr>
          </w:p>
        </w:tc>
        <w:tc>
          <w:tcPr>
            <w:tcW w:w="549" w:type="pct"/>
            <w:vMerge w:val="restart"/>
            <w:shd w:val="clear" w:color="auto" w:fill="FFFFFF"/>
            <w:vAlign w:val="center"/>
          </w:tcPr>
          <w:p w14:paraId="481715A1"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Nhóm 5 (2KTV4</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2KTV6</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1KTV10)</w:t>
            </w:r>
          </w:p>
        </w:tc>
        <w:tc>
          <w:tcPr>
            <w:tcW w:w="323" w:type="pct"/>
            <w:shd w:val="clear" w:color="auto" w:fill="FFFFFF"/>
            <w:vAlign w:val="center"/>
          </w:tcPr>
          <w:p w14:paraId="38A5A94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w:t>
            </w:r>
          </w:p>
        </w:tc>
        <w:tc>
          <w:tcPr>
            <w:tcW w:w="496" w:type="pct"/>
            <w:shd w:val="clear" w:color="auto" w:fill="FFFFFF"/>
            <w:vAlign w:val="center"/>
          </w:tcPr>
          <w:p w14:paraId="3C855CA9"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1,32</w:t>
            </w:r>
          </w:p>
        </w:tc>
        <w:tc>
          <w:tcPr>
            <w:tcW w:w="454" w:type="pct"/>
            <w:shd w:val="clear" w:color="auto" w:fill="FFFFFF"/>
            <w:vAlign w:val="center"/>
          </w:tcPr>
          <w:p w14:paraId="634094F6"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0,36</w:t>
            </w:r>
          </w:p>
        </w:tc>
        <w:tc>
          <w:tcPr>
            <w:tcW w:w="496" w:type="pct"/>
            <w:shd w:val="clear" w:color="auto" w:fill="FFFFFF"/>
            <w:vAlign w:val="center"/>
          </w:tcPr>
          <w:p w14:paraId="3F9F8BD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0,31</w:t>
            </w:r>
          </w:p>
        </w:tc>
        <w:tc>
          <w:tcPr>
            <w:tcW w:w="454" w:type="pct"/>
            <w:shd w:val="clear" w:color="auto" w:fill="FFFFFF"/>
            <w:vAlign w:val="center"/>
          </w:tcPr>
          <w:p w14:paraId="66C4953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0,81</w:t>
            </w:r>
          </w:p>
        </w:tc>
        <w:tc>
          <w:tcPr>
            <w:tcW w:w="513" w:type="pct"/>
            <w:shd w:val="clear" w:color="auto" w:fill="FFFFFF"/>
            <w:vAlign w:val="center"/>
          </w:tcPr>
          <w:p w14:paraId="1E9D3E3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1,62</w:t>
            </w:r>
          </w:p>
        </w:tc>
      </w:tr>
      <w:tr w:rsidR="006040D8" w:rsidRPr="006040D8" w14:paraId="5C4EB106" w14:textId="77777777" w:rsidTr="009B6DC9">
        <w:tc>
          <w:tcPr>
            <w:tcW w:w="365" w:type="pct"/>
            <w:vMerge/>
            <w:shd w:val="clear" w:color="auto" w:fill="FFFFFF"/>
            <w:vAlign w:val="center"/>
          </w:tcPr>
          <w:p w14:paraId="74B4FBE2"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5E2FF64D" w14:textId="77777777" w:rsidR="009B6DC9" w:rsidRPr="006040D8" w:rsidRDefault="009B6DC9" w:rsidP="00D82C40">
            <w:pPr>
              <w:jc w:val="center"/>
              <w:rPr>
                <w:rFonts w:ascii="Times New Roman" w:hAnsi="Times New Roman" w:cs="Times New Roman"/>
                <w:color w:val="auto"/>
              </w:rPr>
            </w:pPr>
          </w:p>
        </w:tc>
        <w:tc>
          <w:tcPr>
            <w:tcW w:w="549" w:type="pct"/>
            <w:vMerge/>
            <w:shd w:val="clear" w:color="auto" w:fill="FFFFFF"/>
            <w:vAlign w:val="center"/>
          </w:tcPr>
          <w:p w14:paraId="7108C2B5"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782298A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w:t>
            </w:r>
          </w:p>
        </w:tc>
        <w:tc>
          <w:tcPr>
            <w:tcW w:w="496" w:type="pct"/>
            <w:shd w:val="clear" w:color="auto" w:fill="FFFFFF"/>
            <w:vAlign w:val="center"/>
          </w:tcPr>
          <w:p w14:paraId="08CD06EA"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1,65</w:t>
            </w:r>
          </w:p>
        </w:tc>
        <w:tc>
          <w:tcPr>
            <w:tcW w:w="454" w:type="pct"/>
            <w:shd w:val="clear" w:color="auto" w:fill="FFFFFF"/>
            <w:vAlign w:val="center"/>
          </w:tcPr>
          <w:p w14:paraId="3C8F059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0,45</w:t>
            </w:r>
          </w:p>
        </w:tc>
        <w:tc>
          <w:tcPr>
            <w:tcW w:w="496" w:type="pct"/>
            <w:shd w:val="clear" w:color="auto" w:fill="FFFFFF"/>
            <w:vAlign w:val="center"/>
          </w:tcPr>
          <w:p w14:paraId="55D64FBD"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0,42</w:t>
            </w:r>
          </w:p>
        </w:tc>
        <w:tc>
          <w:tcPr>
            <w:tcW w:w="454" w:type="pct"/>
            <w:shd w:val="clear" w:color="auto" w:fill="FFFFFF"/>
            <w:vAlign w:val="center"/>
          </w:tcPr>
          <w:p w14:paraId="19BDF65B"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0,93</w:t>
            </w:r>
          </w:p>
        </w:tc>
        <w:tc>
          <w:tcPr>
            <w:tcW w:w="513" w:type="pct"/>
            <w:shd w:val="clear" w:color="auto" w:fill="FFFFFF"/>
            <w:vAlign w:val="center"/>
          </w:tcPr>
          <w:p w14:paraId="27A0BBBB"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1,86</w:t>
            </w:r>
          </w:p>
        </w:tc>
      </w:tr>
      <w:tr w:rsidR="006040D8" w:rsidRPr="006040D8" w14:paraId="45E980F2" w14:textId="77777777" w:rsidTr="009B6DC9">
        <w:tc>
          <w:tcPr>
            <w:tcW w:w="365" w:type="pct"/>
            <w:vMerge/>
            <w:shd w:val="clear" w:color="auto" w:fill="FFFFFF"/>
            <w:vAlign w:val="center"/>
          </w:tcPr>
          <w:p w14:paraId="51EA26F1"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1EE4DDBE" w14:textId="77777777" w:rsidR="009B6DC9" w:rsidRPr="006040D8" w:rsidRDefault="009B6DC9" w:rsidP="00D82C40">
            <w:pPr>
              <w:jc w:val="center"/>
              <w:rPr>
                <w:rFonts w:ascii="Times New Roman" w:hAnsi="Times New Roman" w:cs="Times New Roman"/>
                <w:color w:val="auto"/>
              </w:rPr>
            </w:pPr>
          </w:p>
        </w:tc>
        <w:tc>
          <w:tcPr>
            <w:tcW w:w="549" w:type="pct"/>
            <w:vMerge/>
            <w:shd w:val="clear" w:color="auto" w:fill="FFFFFF"/>
            <w:vAlign w:val="center"/>
          </w:tcPr>
          <w:p w14:paraId="4D1B94F8"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362ECADB"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w:t>
            </w:r>
          </w:p>
        </w:tc>
        <w:tc>
          <w:tcPr>
            <w:tcW w:w="496" w:type="pct"/>
            <w:shd w:val="clear" w:color="auto" w:fill="FFFFFF"/>
            <w:vAlign w:val="center"/>
          </w:tcPr>
          <w:p w14:paraId="0D361C4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2,20</w:t>
            </w:r>
          </w:p>
        </w:tc>
        <w:tc>
          <w:tcPr>
            <w:tcW w:w="454" w:type="pct"/>
            <w:shd w:val="clear" w:color="auto" w:fill="FFFFFF"/>
            <w:vAlign w:val="center"/>
          </w:tcPr>
          <w:p w14:paraId="6FE7132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0,60</w:t>
            </w:r>
          </w:p>
        </w:tc>
        <w:tc>
          <w:tcPr>
            <w:tcW w:w="496" w:type="pct"/>
            <w:shd w:val="clear" w:color="auto" w:fill="FFFFFF"/>
            <w:vAlign w:val="center"/>
          </w:tcPr>
          <w:p w14:paraId="0ED7813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w:t>
            </w:r>
            <w:r w:rsidRPr="006040D8">
              <w:rPr>
                <w:rFonts w:ascii="Times New Roman" w:hAnsi="Times New Roman" w:cs="Times New Roman"/>
                <w:color w:val="auto"/>
                <w:lang w:val="en-US"/>
              </w:rPr>
              <w:t>,</w:t>
            </w:r>
            <w:r w:rsidRPr="006040D8">
              <w:rPr>
                <w:rFonts w:ascii="Times New Roman" w:hAnsi="Times New Roman" w:cs="Times New Roman"/>
                <w:color w:val="auto"/>
              </w:rPr>
              <w:t>52</w:t>
            </w:r>
          </w:p>
        </w:tc>
        <w:tc>
          <w:tcPr>
            <w:tcW w:w="454" w:type="pct"/>
            <w:shd w:val="clear" w:color="auto" w:fill="FFFFFF"/>
            <w:vAlign w:val="center"/>
          </w:tcPr>
          <w:p w14:paraId="7C84C2C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1,24</w:t>
            </w:r>
          </w:p>
        </w:tc>
        <w:tc>
          <w:tcPr>
            <w:tcW w:w="513" w:type="pct"/>
            <w:shd w:val="clear" w:color="auto" w:fill="FFFFFF"/>
            <w:vAlign w:val="center"/>
          </w:tcPr>
          <w:p w14:paraId="0C30C45B"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2,48</w:t>
            </w:r>
          </w:p>
        </w:tc>
      </w:tr>
      <w:tr w:rsidR="006040D8" w:rsidRPr="006040D8" w14:paraId="5154CB8A" w14:textId="77777777" w:rsidTr="009B6DC9">
        <w:tc>
          <w:tcPr>
            <w:tcW w:w="365" w:type="pct"/>
            <w:vMerge/>
            <w:shd w:val="clear" w:color="auto" w:fill="FFFFFF"/>
            <w:vAlign w:val="center"/>
          </w:tcPr>
          <w:p w14:paraId="2A048BFF"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0B7B8570" w14:textId="77777777" w:rsidR="009B6DC9" w:rsidRPr="006040D8" w:rsidRDefault="009B6DC9" w:rsidP="00D82C40">
            <w:pPr>
              <w:jc w:val="center"/>
              <w:rPr>
                <w:rFonts w:ascii="Times New Roman" w:hAnsi="Times New Roman" w:cs="Times New Roman"/>
                <w:color w:val="auto"/>
              </w:rPr>
            </w:pPr>
          </w:p>
        </w:tc>
        <w:tc>
          <w:tcPr>
            <w:tcW w:w="549" w:type="pct"/>
            <w:vMerge/>
            <w:shd w:val="clear" w:color="auto" w:fill="FFFFFF"/>
            <w:vAlign w:val="center"/>
          </w:tcPr>
          <w:p w14:paraId="1CBADE53"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47EFD850"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4</w:t>
            </w:r>
          </w:p>
        </w:tc>
        <w:tc>
          <w:tcPr>
            <w:tcW w:w="496" w:type="pct"/>
            <w:shd w:val="clear" w:color="auto" w:fill="FFFFFF"/>
            <w:vAlign w:val="center"/>
          </w:tcPr>
          <w:p w14:paraId="5AFDCBDA"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2,97</w:t>
            </w:r>
          </w:p>
        </w:tc>
        <w:tc>
          <w:tcPr>
            <w:tcW w:w="454" w:type="pct"/>
            <w:shd w:val="clear" w:color="auto" w:fill="FFFFFF"/>
            <w:vAlign w:val="center"/>
          </w:tcPr>
          <w:p w14:paraId="55825B7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0,81</w:t>
            </w:r>
          </w:p>
        </w:tc>
        <w:tc>
          <w:tcPr>
            <w:tcW w:w="496" w:type="pct"/>
            <w:shd w:val="clear" w:color="auto" w:fill="FFFFFF"/>
            <w:vAlign w:val="center"/>
          </w:tcPr>
          <w:p w14:paraId="04FC967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0,65</w:t>
            </w:r>
          </w:p>
        </w:tc>
        <w:tc>
          <w:tcPr>
            <w:tcW w:w="454" w:type="pct"/>
            <w:shd w:val="clear" w:color="auto" w:fill="FFFFFF"/>
            <w:vAlign w:val="center"/>
          </w:tcPr>
          <w:p w14:paraId="692514B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1,36</w:t>
            </w:r>
          </w:p>
        </w:tc>
        <w:tc>
          <w:tcPr>
            <w:tcW w:w="513" w:type="pct"/>
            <w:shd w:val="clear" w:color="auto" w:fill="FFFFFF"/>
            <w:vAlign w:val="center"/>
          </w:tcPr>
          <w:p w14:paraId="4E98A73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2,72</w:t>
            </w:r>
          </w:p>
        </w:tc>
      </w:tr>
      <w:tr w:rsidR="006040D8" w:rsidRPr="006040D8" w14:paraId="7BB0EF9C" w14:textId="77777777" w:rsidTr="009B6DC9">
        <w:tc>
          <w:tcPr>
            <w:tcW w:w="365" w:type="pct"/>
            <w:vMerge/>
            <w:shd w:val="clear" w:color="auto" w:fill="FFFFFF"/>
            <w:vAlign w:val="center"/>
          </w:tcPr>
          <w:p w14:paraId="3D115B0E"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5DDEED78" w14:textId="77777777" w:rsidR="009B6DC9" w:rsidRPr="006040D8" w:rsidRDefault="009B6DC9" w:rsidP="00D82C40">
            <w:pPr>
              <w:jc w:val="center"/>
              <w:rPr>
                <w:rFonts w:ascii="Times New Roman" w:hAnsi="Times New Roman" w:cs="Times New Roman"/>
                <w:color w:val="auto"/>
              </w:rPr>
            </w:pPr>
          </w:p>
        </w:tc>
        <w:tc>
          <w:tcPr>
            <w:tcW w:w="549" w:type="pct"/>
            <w:vMerge/>
            <w:shd w:val="clear" w:color="auto" w:fill="FFFFFF"/>
            <w:vAlign w:val="center"/>
          </w:tcPr>
          <w:p w14:paraId="4C48F613"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26151CCF"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5</w:t>
            </w:r>
          </w:p>
        </w:tc>
        <w:tc>
          <w:tcPr>
            <w:tcW w:w="496" w:type="pct"/>
            <w:shd w:val="clear" w:color="auto" w:fill="FFFFFF"/>
            <w:vAlign w:val="center"/>
          </w:tcPr>
          <w:p w14:paraId="57C59073"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3,74</w:t>
            </w:r>
          </w:p>
        </w:tc>
        <w:tc>
          <w:tcPr>
            <w:tcW w:w="454" w:type="pct"/>
            <w:shd w:val="clear" w:color="auto" w:fill="FFFFFF"/>
            <w:vAlign w:val="center"/>
          </w:tcPr>
          <w:p w14:paraId="51436FF5"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1,04</w:t>
            </w:r>
          </w:p>
        </w:tc>
        <w:tc>
          <w:tcPr>
            <w:tcW w:w="496" w:type="pct"/>
            <w:shd w:val="clear" w:color="auto" w:fill="FFFFFF"/>
            <w:vAlign w:val="center"/>
          </w:tcPr>
          <w:p w14:paraId="232ADE3A"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0,91</w:t>
            </w:r>
          </w:p>
        </w:tc>
        <w:tc>
          <w:tcPr>
            <w:tcW w:w="454" w:type="pct"/>
            <w:shd w:val="clear" w:color="auto" w:fill="FFFFFF"/>
            <w:vAlign w:val="center"/>
          </w:tcPr>
          <w:p w14:paraId="3E9C10D7" w14:textId="77777777" w:rsidR="009B6DC9" w:rsidRPr="006040D8" w:rsidRDefault="009B6DC9" w:rsidP="00D82C40">
            <w:pPr>
              <w:jc w:val="center"/>
              <w:rPr>
                <w:rFonts w:ascii="Times New Roman" w:hAnsi="Times New Roman" w:cs="Times New Roman"/>
                <w:color w:val="auto"/>
              </w:rPr>
            </w:pPr>
          </w:p>
        </w:tc>
        <w:tc>
          <w:tcPr>
            <w:tcW w:w="513" w:type="pct"/>
            <w:shd w:val="clear" w:color="auto" w:fill="FFFFFF"/>
            <w:vAlign w:val="center"/>
          </w:tcPr>
          <w:p w14:paraId="043EE3AC" w14:textId="77777777" w:rsidR="009B6DC9" w:rsidRPr="006040D8" w:rsidRDefault="009B6DC9" w:rsidP="00D82C40">
            <w:pPr>
              <w:jc w:val="center"/>
              <w:rPr>
                <w:rFonts w:ascii="Times New Roman" w:hAnsi="Times New Roman" w:cs="Times New Roman"/>
                <w:color w:val="auto"/>
              </w:rPr>
            </w:pPr>
          </w:p>
        </w:tc>
      </w:tr>
      <w:tr w:rsidR="006040D8" w:rsidRPr="006040D8" w14:paraId="64467CC1" w14:textId="77777777" w:rsidTr="009B6DC9">
        <w:tc>
          <w:tcPr>
            <w:tcW w:w="365" w:type="pct"/>
            <w:shd w:val="clear" w:color="auto" w:fill="FFFFFF"/>
            <w:vAlign w:val="center"/>
          </w:tcPr>
          <w:p w14:paraId="4DE5215E" w14:textId="77777777" w:rsidR="00F52050" w:rsidRPr="006040D8" w:rsidRDefault="00F52050" w:rsidP="00D82C40">
            <w:pPr>
              <w:jc w:val="center"/>
              <w:rPr>
                <w:rFonts w:ascii="Times New Roman" w:hAnsi="Times New Roman" w:cs="Times New Roman"/>
                <w:color w:val="auto"/>
              </w:rPr>
            </w:pPr>
            <w:r w:rsidRPr="006040D8">
              <w:rPr>
                <w:rFonts w:ascii="Times New Roman" w:hAnsi="Times New Roman" w:cs="Times New Roman"/>
                <w:color w:val="auto"/>
              </w:rPr>
              <w:t>1.3</w:t>
            </w:r>
          </w:p>
        </w:tc>
        <w:tc>
          <w:tcPr>
            <w:tcW w:w="4635" w:type="pct"/>
            <w:gridSpan w:val="8"/>
            <w:shd w:val="clear" w:color="auto" w:fill="FFFFFF"/>
            <w:vAlign w:val="center"/>
          </w:tcPr>
          <w:p w14:paraId="6A3DE9FD" w14:textId="77777777" w:rsidR="00F52050" w:rsidRPr="006040D8" w:rsidRDefault="00720186" w:rsidP="00D82C40">
            <w:pPr>
              <w:rPr>
                <w:rFonts w:ascii="Times New Roman" w:hAnsi="Times New Roman" w:cs="Times New Roman"/>
                <w:color w:val="auto"/>
              </w:rPr>
            </w:pPr>
            <w:r w:rsidRPr="006040D8">
              <w:rPr>
                <w:rFonts w:ascii="Times New Roman" w:hAnsi="Times New Roman" w:cs="Times New Roman"/>
                <w:color w:val="auto"/>
              </w:rPr>
              <w:t xml:space="preserve">Đo </w:t>
            </w:r>
            <w:r w:rsidRPr="004423BD">
              <w:rPr>
                <w:rFonts w:ascii="Times New Roman" w:hAnsi="Times New Roman" w:cs="Times New Roman"/>
                <w:color w:val="auto"/>
              </w:rPr>
              <w:t>đạc ranh giới thửa đất và các đối tượng địa lý có liên quan</w:t>
            </w:r>
            <w:r w:rsidRPr="006040D8">
              <w:rPr>
                <w:rFonts w:ascii="Times New Roman" w:hAnsi="Times New Roman" w:cs="Times New Roman"/>
                <w:color w:val="auto"/>
              </w:rPr>
              <w:t xml:space="preserve"> </w:t>
            </w:r>
            <w:r w:rsidR="00F52050" w:rsidRPr="006040D8">
              <w:rPr>
                <w:rFonts w:ascii="Times New Roman" w:hAnsi="Times New Roman" w:cs="Times New Roman"/>
                <w:color w:val="auto"/>
              </w:rPr>
              <w:t>(công nhóm/100 thửa có biến động cần chỉnh lý)</w:t>
            </w:r>
          </w:p>
        </w:tc>
      </w:tr>
      <w:tr w:rsidR="006040D8" w:rsidRPr="006040D8" w14:paraId="4C887F59" w14:textId="77777777" w:rsidTr="009B6DC9">
        <w:tc>
          <w:tcPr>
            <w:tcW w:w="365" w:type="pct"/>
            <w:vMerge w:val="restart"/>
            <w:shd w:val="clear" w:color="auto" w:fill="FFFFFF"/>
            <w:vAlign w:val="center"/>
          </w:tcPr>
          <w:p w14:paraId="7F2CDCE3" w14:textId="77777777" w:rsidR="009B6DC9" w:rsidRPr="006040D8" w:rsidRDefault="009B6DC9" w:rsidP="00D82C40">
            <w:pPr>
              <w:jc w:val="center"/>
              <w:rPr>
                <w:rFonts w:ascii="Times New Roman" w:hAnsi="Times New Roman" w:cs="Times New Roman"/>
                <w:color w:val="auto"/>
              </w:rPr>
            </w:pPr>
          </w:p>
        </w:tc>
        <w:tc>
          <w:tcPr>
            <w:tcW w:w="1350" w:type="pct"/>
            <w:vMerge w:val="restart"/>
            <w:shd w:val="clear" w:color="auto" w:fill="FFFFFF"/>
            <w:vAlign w:val="center"/>
          </w:tcPr>
          <w:p w14:paraId="7722FC6E" w14:textId="77777777" w:rsidR="009B6DC9" w:rsidRPr="006040D8" w:rsidRDefault="009B6DC9" w:rsidP="00D82C40">
            <w:pPr>
              <w:jc w:val="center"/>
              <w:rPr>
                <w:rFonts w:ascii="Times New Roman" w:hAnsi="Times New Roman" w:cs="Times New Roman"/>
                <w:color w:val="auto"/>
              </w:rPr>
            </w:pPr>
          </w:p>
        </w:tc>
        <w:tc>
          <w:tcPr>
            <w:tcW w:w="549" w:type="pct"/>
            <w:vMerge w:val="restart"/>
            <w:shd w:val="clear" w:color="auto" w:fill="FFFFFF"/>
            <w:vAlign w:val="center"/>
          </w:tcPr>
          <w:p w14:paraId="143AED7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Nh</w:t>
            </w:r>
            <w:r w:rsidRPr="006040D8">
              <w:rPr>
                <w:rFonts w:ascii="Times New Roman" w:hAnsi="Times New Roman" w:cs="Times New Roman"/>
                <w:color w:val="auto"/>
                <w:lang w:val="en-US"/>
              </w:rPr>
              <w:t>ó</w:t>
            </w:r>
            <w:r w:rsidRPr="006040D8">
              <w:rPr>
                <w:rFonts w:ascii="Times New Roman" w:hAnsi="Times New Roman" w:cs="Times New Roman"/>
                <w:color w:val="auto"/>
              </w:rPr>
              <w:t>m 5 (2KTV4</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 xml:space="preserve"> 2KTV6</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1KTV</w:t>
            </w:r>
            <w:r w:rsidRPr="006040D8">
              <w:rPr>
                <w:rFonts w:ascii="Times New Roman" w:hAnsi="Times New Roman" w:cs="Times New Roman"/>
                <w:color w:val="auto"/>
                <w:lang w:val="en-US"/>
              </w:rPr>
              <w:t>1</w:t>
            </w:r>
            <w:r w:rsidRPr="006040D8">
              <w:rPr>
                <w:rFonts w:ascii="Times New Roman" w:hAnsi="Times New Roman" w:cs="Times New Roman"/>
                <w:color w:val="auto"/>
              </w:rPr>
              <w:t>0)</w:t>
            </w:r>
          </w:p>
        </w:tc>
        <w:tc>
          <w:tcPr>
            <w:tcW w:w="323" w:type="pct"/>
            <w:shd w:val="clear" w:color="auto" w:fill="FFFFFF"/>
            <w:vAlign w:val="center"/>
          </w:tcPr>
          <w:p w14:paraId="33B5B30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w:t>
            </w:r>
          </w:p>
        </w:tc>
        <w:tc>
          <w:tcPr>
            <w:tcW w:w="496" w:type="pct"/>
            <w:shd w:val="clear" w:color="auto" w:fill="FFFFFF"/>
            <w:vAlign w:val="center"/>
          </w:tcPr>
          <w:p w14:paraId="647A1620"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20" w:dyaOrig="660" w14:anchorId="250990B6">
                <v:shape id="_x0000_i1045" type="#_x0000_t75" style="width:31.95pt;height:31.95pt" o:ole="">
                  <v:imagedata r:id="rId48" o:title=""/>
                </v:shape>
                <o:OLEObject Type="Embed" ProgID="Equation.3" ShapeID="_x0000_i1045" DrawAspect="Content" ObjectID="_1810388471" r:id="rId49"/>
              </w:object>
            </w:r>
          </w:p>
        </w:tc>
        <w:tc>
          <w:tcPr>
            <w:tcW w:w="454" w:type="pct"/>
            <w:shd w:val="clear" w:color="auto" w:fill="FFFFFF"/>
            <w:vAlign w:val="center"/>
          </w:tcPr>
          <w:p w14:paraId="3AAFAFD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520" w:dyaOrig="660" w14:anchorId="7B015581">
                <v:shape id="_x0000_i1046" type="#_x0000_t75" style="width:26.3pt;height:31.95pt" o:ole="">
                  <v:imagedata r:id="rId50" o:title=""/>
                </v:shape>
                <o:OLEObject Type="Embed" ProgID="Equation.3" ShapeID="_x0000_i1046" DrawAspect="Content" ObjectID="_1810388472" r:id="rId51"/>
              </w:object>
            </w:r>
          </w:p>
        </w:tc>
        <w:tc>
          <w:tcPr>
            <w:tcW w:w="496" w:type="pct"/>
            <w:shd w:val="clear" w:color="auto" w:fill="FFFFFF"/>
            <w:vAlign w:val="center"/>
          </w:tcPr>
          <w:p w14:paraId="00F92891"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520" w:dyaOrig="660" w14:anchorId="3B5051E9">
                <v:shape id="_x0000_i1047" type="#_x0000_t75" style="width:26.3pt;height:31.95pt" o:ole="">
                  <v:imagedata r:id="rId52" o:title=""/>
                </v:shape>
                <o:OLEObject Type="Embed" ProgID="Equation.3" ShapeID="_x0000_i1047" DrawAspect="Content" ObjectID="_1810388473" r:id="rId53"/>
              </w:object>
            </w:r>
          </w:p>
        </w:tc>
        <w:tc>
          <w:tcPr>
            <w:tcW w:w="454" w:type="pct"/>
            <w:shd w:val="clear" w:color="auto" w:fill="FFFFFF"/>
            <w:vAlign w:val="center"/>
          </w:tcPr>
          <w:p w14:paraId="7196004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00" w:dyaOrig="660" w14:anchorId="13631BC2">
                <v:shape id="_x0000_i1048" type="#_x0000_t75" style="width:30.05pt;height:31.95pt" o:ole="">
                  <v:imagedata r:id="rId54" o:title=""/>
                </v:shape>
                <o:OLEObject Type="Embed" ProgID="Equation.3" ShapeID="_x0000_i1048" DrawAspect="Content" ObjectID="_1810388474" r:id="rId55"/>
              </w:object>
            </w:r>
          </w:p>
        </w:tc>
        <w:tc>
          <w:tcPr>
            <w:tcW w:w="513" w:type="pct"/>
            <w:shd w:val="clear" w:color="auto" w:fill="FFFFFF"/>
            <w:vAlign w:val="center"/>
          </w:tcPr>
          <w:p w14:paraId="22951662"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39" w:dyaOrig="660" w14:anchorId="5C2C9939">
                <v:shape id="_x0000_i1049" type="#_x0000_t75" style="width:31.95pt;height:31.95pt" o:ole="">
                  <v:imagedata r:id="rId56" o:title=""/>
                </v:shape>
                <o:OLEObject Type="Embed" ProgID="Equation.3" ShapeID="_x0000_i1049" DrawAspect="Content" ObjectID="_1810388475" r:id="rId57"/>
              </w:object>
            </w:r>
          </w:p>
        </w:tc>
      </w:tr>
      <w:tr w:rsidR="006040D8" w:rsidRPr="006040D8" w14:paraId="3EB1F13B" w14:textId="77777777" w:rsidTr="009B6DC9">
        <w:tc>
          <w:tcPr>
            <w:tcW w:w="365" w:type="pct"/>
            <w:vMerge/>
            <w:shd w:val="clear" w:color="auto" w:fill="FFFFFF"/>
            <w:vAlign w:val="center"/>
          </w:tcPr>
          <w:p w14:paraId="2B8A59B1"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759FA567" w14:textId="77777777" w:rsidR="009B6DC9" w:rsidRPr="006040D8" w:rsidRDefault="009B6DC9" w:rsidP="00D82C40">
            <w:pPr>
              <w:jc w:val="center"/>
              <w:rPr>
                <w:rFonts w:ascii="Times New Roman" w:hAnsi="Times New Roman" w:cs="Times New Roman"/>
                <w:color w:val="auto"/>
              </w:rPr>
            </w:pPr>
          </w:p>
        </w:tc>
        <w:tc>
          <w:tcPr>
            <w:tcW w:w="549" w:type="pct"/>
            <w:vMerge/>
            <w:shd w:val="clear" w:color="auto" w:fill="FFFFFF"/>
            <w:vAlign w:val="center"/>
          </w:tcPr>
          <w:p w14:paraId="089952E9"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7D0E7D19"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w:t>
            </w:r>
          </w:p>
        </w:tc>
        <w:tc>
          <w:tcPr>
            <w:tcW w:w="496" w:type="pct"/>
            <w:shd w:val="clear" w:color="auto" w:fill="FFFFFF"/>
            <w:vAlign w:val="center"/>
          </w:tcPr>
          <w:p w14:paraId="102801C1"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60" w:dyaOrig="660" w14:anchorId="12873839">
                <v:shape id="_x0000_i1050" type="#_x0000_t75" style="width:31.95pt;height:31.95pt" o:ole="">
                  <v:imagedata r:id="rId58" o:title=""/>
                </v:shape>
                <o:OLEObject Type="Embed" ProgID="Equation.3" ShapeID="_x0000_i1050" DrawAspect="Content" ObjectID="_1810388476" r:id="rId59"/>
              </w:object>
            </w:r>
          </w:p>
        </w:tc>
        <w:tc>
          <w:tcPr>
            <w:tcW w:w="454" w:type="pct"/>
            <w:shd w:val="clear" w:color="auto" w:fill="FFFFFF"/>
            <w:vAlign w:val="center"/>
          </w:tcPr>
          <w:p w14:paraId="69D7F4B8"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499" w:dyaOrig="660" w14:anchorId="68849FEC">
                <v:shape id="_x0000_i1051" type="#_x0000_t75" style="width:25.05pt;height:31.95pt" o:ole="">
                  <v:imagedata r:id="rId60" o:title=""/>
                </v:shape>
                <o:OLEObject Type="Embed" ProgID="Equation.3" ShapeID="_x0000_i1051" DrawAspect="Content" ObjectID="_1810388477" r:id="rId61"/>
              </w:object>
            </w:r>
          </w:p>
        </w:tc>
        <w:tc>
          <w:tcPr>
            <w:tcW w:w="496" w:type="pct"/>
            <w:shd w:val="clear" w:color="auto" w:fill="FFFFFF"/>
            <w:vAlign w:val="center"/>
          </w:tcPr>
          <w:p w14:paraId="1CD42C1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20" w:dyaOrig="660" w14:anchorId="42F809EF">
                <v:shape id="_x0000_i1052" type="#_x0000_t75" style="width:31.95pt;height:31.95pt" o:ole="">
                  <v:imagedata r:id="rId62" o:title=""/>
                </v:shape>
                <o:OLEObject Type="Embed" ProgID="Equation.3" ShapeID="_x0000_i1052" DrawAspect="Content" ObjectID="_1810388478" r:id="rId63"/>
              </w:object>
            </w:r>
          </w:p>
        </w:tc>
        <w:tc>
          <w:tcPr>
            <w:tcW w:w="454" w:type="pct"/>
            <w:shd w:val="clear" w:color="auto" w:fill="FFFFFF"/>
            <w:vAlign w:val="center"/>
          </w:tcPr>
          <w:p w14:paraId="12ACEBEA"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20" w:dyaOrig="660" w14:anchorId="40A1F090">
                <v:shape id="_x0000_i1053" type="#_x0000_t75" style="width:31.95pt;height:31.95pt" o:ole="">
                  <v:imagedata r:id="rId64" o:title=""/>
                </v:shape>
                <o:OLEObject Type="Embed" ProgID="Equation.3" ShapeID="_x0000_i1053" DrawAspect="Content" ObjectID="_1810388479" r:id="rId65"/>
              </w:object>
            </w:r>
          </w:p>
        </w:tc>
        <w:tc>
          <w:tcPr>
            <w:tcW w:w="513" w:type="pct"/>
            <w:shd w:val="clear" w:color="auto" w:fill="FFFFFF"/>
            <w:vAlign w:val="center"/>
          </w:tcPr>
          <w:p w14:paraId="0EE33D43"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39" w:dyaOrig="660" w14:anchorId="1F969CE1">
                <v:shape id="_x0000_i1054" type="#_x0000_t75" style="width:31.95pt;height:31.95pt" o:ole="">
                  <v:imagedata r:id="rId66" o:title=""/>
                </v:shape>
                <o:OLEObject Type="Embed" ProgID="Equation.3" ShapeID="_x0000_i1054" DrawAspect="Content" ObjectID="_1810388480" r:id="rId67"/>
              </w:object>
            </w:r>
          </w:p>
        </w:tc>
      </w:tr>
      <w:tr w:rsidR="006040D8" w:rsidRPr="006040D8" w14:paraId="548589A8" w14:textId="77777777" w:rsidTr="009B6DC9">
        <w:tc>
          <w:tcPr>
            <w:tcW w:w="365" w:type="pct"/>
            <w:vMerge/>
            <w:shd w:val="clear" w:color="auto" w:fill="FFFFFF"/>
            <w:vAlign w:val="center"/>
          </w:tcPr>
          <w:p w14:paraId="4B803F9F"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121592C7" w14:textId="77777777" w:rsidR="009B6DC9" w:rsidRPr="006040D8" w:rsidRDefault="009B6DC9" w:rsidP="00D82C40">
            <w:pPr>
              <w:jc w:val="center"/>
              <w:rPr>
                <w:rFonts w:ascii="Times New Roman" w:hAnsi="Times New Roman" w:cs="Times New Roman"/>
                <w:color w:val="auto"/>
              </w:rPr>
            </w:pPr>
          </w:p>
        </w:tc>
        <w:tc>
          <w:tcPr>
            <w:tcW w:w="549" w:type="pct"/>
            <w:vMerge/>
            <w:shd w:val="clear" w:color="auto" w:fill="FFFFFF"/>
            <w:vAlign w:val="center"/>
          </w:tcPr>
          <w:p w14:paraId="60AC91DD"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5764C69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w:t>
            </w:r>
          </w:p>
        </w:tc>
        <w:tc>
          <w:tcPr>
            <w:tcW w:w="496" w:type="pct"/>
            <w:shd w:val="clear" w:color="auto" w:fill="FFFFFF"/>
            <w:vAlign w:val="center"/>
          </w:tcPr>
          <w:p w14:paraId="2195B821"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60" w:dyaOrig="660" w14:anchorId="45457C5B">
                <v:shape id="_x0000_i1055" type="#_x0000_t75" style="width:31.95pt;height:31.95pt" o:ole="">
                  <v:imagedata r:id="rId68" o:title=""/>
                </v:shape>
                <o:OLEObject Type="Embed" ProgID="Equation.3" ShapeID="_x0000_i1055" DrawAspect="Content" ObjectID="_1810388481" r:id="rId69"/>
              </w:object>
            </w:r>
          </w:p>
        </w:tc>
        <w:tc>
          <w:tcPr>
            <w:tcW w:w="454" w:type="pct"/>
            <w:shd w:val="clear" w:color="auto" w:fill="FFFFFF"/>
            <w:vAlign w:val="center"/>
          </w:tcPr>
          <w:p w14:paraId="07C57FD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520" w:dyaOrig="660" w14:anchorId="15C076EB">
                <v:shape id="_x0000_i1056" type="#_x0000_t75" style="width:26.3pt;height:31.95pt" o:ole="">
                  <v:imagedata r:id="rId70" o:title=""/>
                </v:shape>
                <o:OLEObject Type="Embed" ProgID="Equation.3" ShapeID="_x0000_i1056" DrawAspect="Content" ObjectID="_1810388482" r:id="rId71"/>
              </w:object>
            </w:r>
          </w:p>
        </w:tc>
        <w:tc>
          <w:tcPr>
            <w:tcW w:w="496" w:type="pct"/>
            <w:shd w:val="clear" w:color="auto" w:fill="FFFFFF"/>
            <w:vAlign w:val="center"/>
          </w:tcPr>
          <w:p w14:paraId="3EC70BC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20" w:dyaOrig="660" w14:anchorId="139ED045">
                <v:shape id="_x0000_i1057" type="#_x0000_t75" style="width:31.95pt;height:31.95pt" o:ole="">
                  <v:imagedata r:id="rId72" o:title=""/>
                </v:shape>
                <o:OLEObject Type="Embed" ProgID="Equation.3" ShapeID="_x0000_i1057" DrawAspect="Content" ObjectID="_1810388483" r:id="rId73"/>
              </w:object>
            </w:r>
          </w:p>
        </w:tc>
        <w:tc>
          <w:tcPr>
            <w:tcW w:w="454" w:type="pct"/>
            <w:shd w:val="clear" w:color="auto" w:fill="FFFFFF"/>
            <w:vAlign w:val="center"/>
          </w:tcPr>
          <w:p w14:paraId="751B26C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20" w:dyaOrig="660" w14:anchorId="4EA891B3">
                <v:shape id="_x0000_i1058" type="#_x0000_t75" style="width:31.95pt;height:31.95pt" o:ole="">
                  <v:imagedata r:id="rId74" o:title=""/>
                </v:shape>
                <o:OLEObject Type="Embed" ProgID="Equation.3" ShapeID="_x0000_i1058" DrawAspect="Content" ObjectID="_1810388484" r:id="rId75"/>
              </w:object>
            </w:r>
          </w:p>
        </w:tc>
        <w:tc>
          <w:tcPr>
            <w:tcW w:w="513" w:type="pct"/>
            <w:shd w:val="clear" w:color="auto" w:fill="FFFFFF"/>
            <w:vAlign w:val="center"/>
          </w:tcPr>
          <w:p w14:paraId="2DACAD6A"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60" w:dyaOrig="660" w14:anchorId="33EA676E">
                <v:shape id="_x0000_i1059" type="#_x0000_t75" style="width:31.95pt;height:31.95pt" o:ole="">
                  <v:imagedata r:id="rId76" o:title=""/>
                </v:shape>
                <o:OLEObject Type="Embed" ProgID="Equation.3" ShapeID="_x0000_i1059" DrawAspect="Content" ObjectID="_1810388485" r:id="rId77"/>
              </w:object>
            </w:r>
          </w:p>
        </w:tc>
      </w:tr>
      <w:tr w:rsidR="006040D8" w:rsidRPr="006040D8" w14:paraId="7E66E6B7" w14:textId="77777777" w:rsidTr="009B6DC9">
        <w:tc>
          <w:tcPr>
            <w:tcW w:w="365" w:type="pct"/>
            <w:vMerge/>
            <w:shd w:val="clear" w:color="auto" w:fill="FFFFFF"/>
            <w:vAlign w:val="center"/>
          </w:tcPr>
          <w:p w14:paraId="21FEDD2E"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4977FDCF" w14:textId="77777777" w:rsidR="009B6DC9" w:rsidRPr="006040D8" w:rsidRDefault="009B6DC9" w:rsidP="00D82C40">
            <w:pPr>
              <w:jc w:val="center"/>
              <w:rPr>
                <w:rFonts w:ascii="Times New Roman" w:hAnsi="Times New Roman" w:cs="Times New Roman"/>
                <w:color w:val="auto"/>
              </w:rPr>
            </w:pPr>
          </w:p>
        </w:tc>
        <w:tc>
          <w:tcPr>
            <w:tcW w:w="549" w:type="pct"/>
            <w:vMerge/>
            <w:shd w:val="clear" w:color="auto" w:fill="FFFFFF"/>
            <w:vAlign w:val="center"/>
          </w:tcPr>
          <w:p w14:paraId="1B50CEB6"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0616CDC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4</w:t>
            </w:r>
          </w:p>
        </w:tc>
        <w:tc>
          <w:tcPr>
            <w:tcW w:w="496" w:type="pct"/>
            <w:shd w:val="clear" w:color="auto" w:fill="FFFFFF"/>
            <w:vAlign w:val="center"/>
          </w:tcPr>
          <w:p w14:paraId="78CED5D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39" w:dyaOrig="660" w14:anchorId="7798E063">
                <v:shape id="_x0000_i1060" type="#_x0000_t75" style="width:31.95pt;height:31.95pt" o:ole="">
                  <v:imagedata r:id="rId78" o:title=""/>
                </v:shape>
                <o:OLEObject Type="Embed" ProgID="Equation.3" ShapeID="_x0000_i1060" DrawAspect="Content" ObjectID="_1810388486" r:id="rId79"/>
              </w:object>
            </w:r>
          </w:p>
        </w:tc>
        <w:tc>
          <w:tcPr>
            <w:tcW w:w="454" w:type="pct"/>
            <w:shd w:val="clear" w:color="auto" w:fill="FFFFFF"/>
            <w:vAlign w:val="center"/>
          </w:tcPr>
          <w:p w14:paraId="31EE84B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20" w:dyaOrig="660" w14:anchorId="3EE521A3">
                <v:shape id="_x0000_i1061" type="#_x0000_t75" style="width:31.95pt;height:31.95pt" o:ole="">
                  <v:imagedata r:id="rId80" o:title=""/>
                </v:shape>
                <o:OLEObject Type="Embed" ProgID="Equation.3" ShapeID="_x0000_i1061" DrawAspect="Content" ObjectID="_1810388487" r:id="rId81"/>
              </w:object>
            </w:r>
          </w:p>
        </w:tc>
        <w:tc>
          <w:tcPr>
            <w:tcW w:w="496" w:type="pct"/>
            <w:shd w:val="clear" w:color="auto" w:fill="FFFFFF"/>
            <w:vAlign w:val="center"/>
          </w:tcPr>
          <w:p w14:paraId="2665C0F0"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20" w:dyaOrig="660" w14:anchorId="774844CD">
                <v:shape id="_x0000_i1062" type="#_x0000_t75" style="width:31.95pt;height:31.95pt" o:ole="">
                  <v:imagedata r:id="rId82" o:title=""/>
                </v:shape>
                <o:OLEObject Type="Embed" ProgID="Equation.3" ShapeID="_x0000_i1062" DrawAspect="Content" ObjectID="_1810388488" r:id="rId83"/>
              </w:object>
            </w:r>
          </w:p>
        </w:tc>
        <w:tc>
          <w:tcPr>
            <w:tcW w:w="454" w:type="pct"/>
            <w:shd w:val="clear" w:color="auto" w:fill="FFFFFF"/>
            <w:vAlign w:val="center"/>
          </w:tcPr>
          <w:p w14:paraId="28A77EF8"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39" w:dyaOrig="660" w14:anchorId="2A845D77">
                <v:shape id="_x0000_i1063" type="#_x0000_t75" style="width:31.95pt;height:31.95pt" o:ole="">
                  <v:imagedata r:id="rId84" o:title=""/>
                </v:shape>
                <o:OLEObject Type="Embed" ProgID="Equation.3" ShapeID="_x0000_i1063" DrawAspect="Content" ObjectID="_1810388489" r:id="rId85"/>
              </w:object>
            </w:r>
          </w:p>
        </w:tc>
        <w:tc>
          <w:tcPr>
            <w:tcW w:w="513" w:type="pct"/>
            <w:shd w:val="clear" w:color="auto" w:fill="FFFFFF"/>
            <w:vAlign w:val="center"/>
          </w:tcPr>
          <w:p w14:paraId="3CBECA62"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39" w:dyaOrig="660" w14:anchorId="330274C6">
                <v:shape id="_x0000_i1064" type="#_x0000_t75" style="width:31.95pt;height:31.95pt" o:ole="">
                  <v:imagedata r:id="rId86" o:title=""/>
                </v:shape>
                <o:OLEObject Type="Embed" ProgID="Equation.3" ShapeID="_x0000_i1064" DrawAspect="Content" ObjectID="_1810388490" r:id="rId87"/>
              </w:object>
            </w:r>
          </w:p>
        </w:tc>
      </w:tr>
      <w:tr w:rsidR="006040D8" w:rsidRPr="006040D8" w14:paraId="7D04372B" w14:textId="77777777" w:rsidTr="009B6DC9">
        <w:tc>
          <w:tcPr>
            <w:tcW w:w="365" w:type="pct"/>
            <w:vMerge/>
            <w:shd w:val="clear" w:color="auto" w:fill="FFFFFF"/>
            <w:vAlign w:val="center"/>
          </w:tcPr>
          <w:p w14:paraId="4CAE07DF"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4B70C68F" w14:textId="77777777" w:rsidR="009B6DC9" w:rsidRPr="006040D8" w:rsidRDefault="009B6DC9" w:rsidP="00D82C40">
            <w:pPr>
              <w:jc w:val="center"/>
              <w:rPr>
                <w:rFonts w:ascii="Times New Roman" w:hAnsi="Times New Roman" w:cs="Times New Roman"/>
                <w:color w:val="auto"/>
              </w:rPr>
            </w:pPr>
          </w:p>
        </w:tc>
        <w:tc>
          <w:tcPr>
            <w:tcW w:w="549" w:type="pct"/>
            <w:vMerge/>
            <w:shd w:val="clear" w:color="auto" w:fill="FFFFFF"/>
            <w:vAlign w:val="center"/>
          </w:tcPr>
          <w:p w14:paraId="407E3FE7"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46666698"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5</w:t>
            </w:r>
          </w:p>
        </w:tc>
        <w:tc>
          <w:tcPr>
            <w:tcW w:w="496" w:type="pct"/>
            <w:shd w:val="clear" w:color="auto" w:fill="FFFFFF"/>
            <w:vAlign w:val="center"/>
          </w:tcPr>
          <w:p w14:paraId="3D6663EB"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39" w:dyaOrig="660" w14:anchorId="0046A1E8">
                <v:shape id="_x0000_i1065" type="#_x0000_t75" style="width:31.95pt;height:31.95pt" o:ole="">
                  <v:imagedata r:id="rId88" o:title=""/>
                </v:shape>
                <o:OLEObject Type="Embed" ProgID="Equation.3" ShapeID="_x0000_i1065" DrawAspect="Content" ObjectID="_1810388491" r:id="rId89"/>
              </w:object>
            </w:r>
          </w:p>
        </w:tc>
        <w:tc>
          <w:tcPr>
            <w:tcW w:w="454" w:type="pct"/>
            <w:shd w:val="clear" w:color="auto" w:fill="FFFFFF"/>
            <w:vAlign w:val="center"/>
          </w:tcPr>
          <w:p w14:paraId="1C14116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20" w:dyaOrig="660" w14:anchorId="75A2967D">
                <v:shape id="_x0000_i1066" type="#_x0000_t75" style="width:31.95pt;height:31.95pt" o:ole="">
                  <v:imagedata r:id="rId90" o:title=""/>
                </v:shape>
                <o:OLEObject Type="Embed" ProgID="Equation.3" ShapeID="_x0000_i1066" DrawAspect="Content" ObjectID="_1810388492" r:id="rId91"/>
              </w:object>
            </w:r>
          </w:p>
        </w:tc>
        <w:tc>
          <w:tcPr>
            <w:tcW w:w="496" w:type="pct"/>
            <w:shd w:val="clear" w:color="auto" w:fill="FFFFFF"/>
            <w:vAlign w:val="center"/>
          </w:tcPr>
          <w:p w14:paraId="48ED6162"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position w:val="-28"/>
              </w:rPr>
              <w:object w:dxaOrig="620" w:dyaOrig="660" w14:anchorId="797421DB">
                <v:shape id="_x0000_i1067" type="#_x0000_t75" style="width:31.95pt;height:31.95pt" o:ole="">
                  <v:imagedata r:id="rId92" o:title=""/>
                </v:shape>
                <o:OLEObject Type="Embed" ProgID="Equation.3" ShapeID="_x0000_i1067" DrawAspect="Content" ObjectID="_1810388493" r:id="rId93"/>
              </w:object>
            </w:r>
          </w:p>
        </w:tc>
        <w:tc>
          <w:tcPr>
            <w:tcW w:w="454" w:type="pct"/>
            <w:shd w:val="clear" w:color="auto" w:fill="FFFFFF"/>
            <w:vAlign w:val="center"/>
          </w:tcPr>
          <w:p w14:paraId="55BDBDD3" w14:textId="77777777" w:rsidR="009B6DC9" w:rsidRPr="006040D8" w:rsidRDefault="009B6DC9" w:rsidP="00D82C40">
            <w:pPr>
              <w:rPr>
                <w:rFonts w:ascii="Times New Roman" w:hAnsi="Times New Roman" w:cs="Times New Roman"/>
                <w:color w:val="auto"/>
                <w:lang w:val="en-US"/>
              </w:rPr>
            </w:pPr>
          </w:p>
        </w:tc>
        <w:tc>
          <w:tcPr>
            <w:tcW w:w="513" w:type="pct"/>
            <w:shd w:val="clear" w:color="auto" w:fill="FFFFFF"/>
            <w:vAlign w:val="center"/>
          </w:tcPr>
          <w:p w14:paraId="6B281D98" w14:textId="77777777" w:rsidR="009B6DC9" w:rsidRPr="006040D8" w:rsidRDefault="009B6DC9" w:rsidP="00D82C40">
            <w:pPr>
              <w:jc w:val="center"/>
              <w:rPr>
                <w:rFonts w:ascii="Times New Roman" w:hAnsi="Times New Roman" w:cs="Times New Roman"/>
                <w:color w:val="auto"/>
              </w:rPr>
            </w:pPr>
          </w:p>
        </w:tc>
      </w:tr>
      <w:tr w:rsidR="006040D8" w:rsidRPr="006040D8" w14:paraId="04354D09" w14:textId="77777777" w:rsidTr="009B6DC9">
        <w:tc>
          <w:tcPr>
            <w:tcW w:w="365" w:type="pct"/>
            <w:shd w:val="clear" w:color="auto" w:fill="FFFFFF"/>
            <w:vAlign w:val="center"/>
          </w:tcPr>
          <w:p w14:paraId="25C55CA4" w14:textId="77777777" w:rsidR="00F52050" w:rsidRPr="006040D8" w:rsidRDefault="00F52050" w:rsidP="00D82C40">
            <w:pPr>
              <w:jc w:val="center"/>
              <w:rPr>
                <w:rFonts w:ascii="Times New Roman" w:hAnsi="Times New Roman" w:cs="Times New Roman"/>
                <w:b/>
                <w:color w:val="auto"/>
              </w:rPr>
            </w:pPr>
            <w:r w:rsidRPr="006040D8">
              <w:rPr>
                <w:rFonts w:ascii="Times New Roman" w:hAnsi="Times New Roman" w:cs="Times New Roman"/>
                <w:b/>
                <w:color w:val="auto"/>
              </w:rPr>
              <w:t>2</w:t>
            </w:r>
          </w:p>
        </w:tc>
        <w:tc>
          <w:tcPr>
            <w:tcW w:w="4635" w:type="pct"/>
            <w:gridSpan w:val="8"/>
            <w:shd w:val="clear" w:color="auto" w:fill="FFFFFF"/>
            <w:vAlign w:val="center"/>
          </w:tcPr>
          <w:p w14:paraId="1F7FC856" w14:textId="77777777" w:rsidR="00F52050" w:rsidRPr="006040D8" w:rsidRDefault="00F52050" w:rsidP="00D82C40">
            <w:pPr>
              <w:rPr>
                <w:rFonts w:ascii="Times New Roman" w:hAnsi="Times New Roman" w:cs="Times New Roman"/>
                <w:b/>
                <w:color w:val="auto"/>
              </w:rPr>
            </w:pPr>
            <w:r w:rsidRPr="006040D8">
              <w:rPr>
                <w:rFonts w:ascii="Times New Roman" w:hAnsi="Times New Roman" w:cs="Times New Roman"/>
                <w:b/>
                <w:color w:val="auto"/>
              </w:rPr>
              <w:t>Nội nghiệp</w:t>
            </w:r>
          </w:p>
        </w:tc>
      </w:tr>
      <w:tr w:rsidR="006040D8" w:rsidRPr="006040D8" w14:paraId="4BCF0BEC" w14:textId="77777777" w:rsidTr="009B6DC9">
        <w:tc>
          <w:tcPr>
            <w:tcW w:w="365" w:type="pct"/>
            <w:shd w:val="clear" w:color="auto" w:fill="FFFFFF"/>
            <w:vAlign w:val="center"/>
          </w:tcPr>
          <w:p w14:paraId="0BD8F1D1" w14:textId="77777777" w:rsidR="00F52050" w:rsidRPr="006040D8" w:rsidRDefault="00F52050" w:rsidP="00D82C40">
            <w:pPr>
              <w:jc w:val="center"/>
              <w:rPr>
                <w:rFonts w:ascii="Times New Roman" w:hAnsi="Times New Roman" w:cs="Times New Roman"/>
                <w:color w:val="auto"/>
                <w:lang w:val="en-US"/>
              </w:rPr>
            </w:pPr>
            <w:r w:rsidRPr="006040D8">
              <w:rPr>
                <w:rFonts w:ascii="Times New Roman" w:hAnsi="Times New Roman" w:cs="Times New Roman"/>
                <w:color w:val="auto"/>
              </w:rPr>
              <w:t>2</w:t>
            </w:r>
            <w:r w:rsidRPr="006040D8">
              <w:rPr>
                <w:rFonts w:ascii="Times New Roman" w:hAnsi="Times New Roman" w:cs="Times New Roman"/>
                <w:color w:val="auto"/>
                <w:lang w:val="en-US"/>
              </w:rPr>
              <w:t>.1</w:t>
            </w:r>
          </w:p>
        </w:tc>
        <w:tc>
          <w:tcPr>
            <w:tcW w:w="4635" w:type="pct"/>
            <w:gridSpan w:val="8"/>
            <w:shd w:val="clear" w:color="auto" w:fill="FFFFFF"/>
            <w:vAlign w:val="center"/>
          </w:tcPr>
          <w:p w14:paraId="1CC1A476" w14:textId="77777777" w:rsidR="00F52050" w:rsidRPr="006040D8" w:rsidRDefault="00F52050" w:rsidP="00D82C40">
            <w:pPr>
              <w:rPr>
                <w:rFonts w:ascii="Times New Roman" w:hAnsi="Times New Roman" w:cs="Times New Roman"/>
                <w:color w:val="auto"/>
              </w:rPr>
            </w:pPr>
            <w:r w:rsidRPr="006040D8">
              <w:rPr>
                <w:rFonts w:ascii="Times New Roman" w:hAnsi="Times New Roman" w:cs="Times New Roman"/>
                <w:color w:val="auto"/>
              </w:rPr>
              <w:t>S</w:t>
            </w:r>
            <w:r w:rsidRPr="006040D8">
              <w:rPr>
                <w:rFonts w:ascii="Times New Roman" w:hAnsi="Times New Roman" w:cs="Times New Roman"/>
                <w:color w:val="auto"/>
                <w:lang w:val="en-US"/>
              </w:rPr>
              <w:t>ố</w:t>
            </w:r>
            <w:r w:rsidRPr="006040D8">
              <w:rPr>
                <w:rFonts w:ascii="Times New Roman" w:hAnsi="Times New Roman" w:cs="Times New Roman"/>
                <w:color w:val="auto"/>
              </w:rPr>
              <w:t xml:space="preserve"> hóa BĐĐC: Áp dụng theo mức quy định tại Mục </w:t>
            </w:r>
            <w:r w:rsidRPr="006040D8">
              <w:rPr>
                <w:rFonts w:ascii="Times New Roman" w:hAnsi="Times New Roman" w:cs="Times New Roman"/>
                <w:color w:val="auto"/>
                <w:lang w:val="en-US"/>
              </w:rPr>
              <w:t>III</w:t>
            </w:r>
            <w:r w:rsidRPr="006040D8">
              <w:rPr>
                <w:rFonts w:ascii="Times New Roman" w:hAnsi="Times New Roman" w:cs="Times New Roman"/>
                <w:color w:val="auto"/>
              </w:rPr>
              <w:t xml:space="preserve">, Chương I, </w:t>
            </w:r>
            <w:r w:rsidR="002566AC" w:rsidRPr="006040D8">
              <w:rPr>
                <w:rFonts w:ascii="Times New Roman" w:hAnsi="Times New Roman" w:cs="Times New Roman"/>
                <w:color w:val="auto"/>
              </w:rPr>
              <w:t>Phần 2</w:t>
            </w:r>
            <w:r w:rsidRPr="006040D8">
              <w:rPr>
                <w:rFonts w:ascii="Times New Roman" w:hAnsi="Times New Roman" w:cs="Times New Roman"/>
                <w:color w:val="auto"/>
              </w:rPr>
              <w:t>.</w:t>
            </w:r>
          </w:p>
        </w:tc>
      </w:tr>
      <w:tr w:rsidR="006040D8" w:rsidRPr="006040D8" w14:paraId="44877741" w14:textId="77777777" w:rsidTr="009B6DC9">
        <w:tc>
          <w:tcPr>
            <w:tcW w:w="365" w:type="pct"/>
            <w:vMerge w:val="restart"/>
            <w:shd w:val="clear" w:color="auto" w:fill="FFFFFF"/>
            <w:vAlign w:val="center"/>
          </w:tcPr>
          <w:p w14:paraId="61093A65"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2.2</w:t>
            </w:r>
          </w:p>
        </w:tc>
        <w:tc>
          <w:tcPr>
            <w:tcW w:w="1350" w:type="pct"/>
            <w:vMerge w:val="restart"/>
            <w:shd w:val="clear" w:color="auto" w:fill="FFFFFF"/>
            <w:vAlign w:val="center"/>
          </w:tcPr>
          <w:p w14:paraId="3A12107B" w14:textId="77777777" w:rsidR="009B6DC9" w:rsidRPr="006040D8" w:rsidRDefault="009B6DC9" w:rsidP="00D82C40">
            <w:pPr>
              <w:jc w:val="both"/>
              <w:rPr>
                <w:rFonts w:ascii="Times New Roman" w:hAnsi="Times New Roman" w:cs="Times New Roman"/>
                <w:color w:val="auto"/>
              </w:rPr>
            </w:pPr>
            <w:r w:rsidRPr="006040D8">
              <w:rPr>
                <w:rFonts w:ascii="Times New Roman" w:hAnsi="Times New Roman" w:cs="Times New Roman"/>
                <w:color w:val="auto"/>
              </w:rPr>
              <w:t>Lập bản vẽ BĐĐC (Công nhóm/100 thửa chỉnh lý)</w:t>
            </w:r>
          </w:p>
        </w:tc>
        <w:tc>
          <w:tcPr>
            <w:tcW w:w="549" w:type="pct"/>
            <w:vMerge w:val="restart"/>
            <w:shd w:val="clear" w:color="auto" w:fill="FFFFFF"/>
            <w:vAlign w:val="center"/>
          </w:tcPr>
          <w:p w14:paraId="620F05B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Nhóm 2 (</w:t>
            </w:r>
            <w:r w:rsidRPr="006040D8">
              <w:rPr>
                <w:rFonts w:ascii="Times New Roman" w:hAnsi="Times New Roman" w:cs="Times New Roman"/>
                <w:color w:val="auto"/>
                <w:lang w:val="en-US"/>
              </w:rPr>
              <w:t>1</w:t>
            </w:r>
            <w:r w:rsidRPr="006040D8">
              <w:rPr>
                <w:rFonts w:ascii="Times New Roman" w:hAnsi="Times New Roman" w:cs="Times New Roman"/>
                <w:color w:val="auto"/>
              </w:rPr>
              <w:t>KTV6</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1KTV10)</w:t>
            </w:r>
          </w:p>
        </w:tc>
        <w:tc>
          <w:tcPr>
            <w:tcW w:w="323" w:type="pct"/>
            <w:shd w:val="clear" w:color="auto" w:fill="FFFFFF"/>
            <w:vAlign w:val="center"/>
          </w:tcPr>
          <w:p w14:paraId="755B1ECF"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w:t>
            </w:r>
          </w:p>
        </w:tc>
        <w:tc>
          <w:tcPr>
            <w:tcW w:w="496" w:type="pct"/>
            <w:shd w:val="clear" w:color="auto" w:fill="FFFFFF"/>
            <w:vAlign w:val="center"/>
          </w:tcPr>
          <w:p w14:paraId="4E40C379"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1,63</w:t>
            </w:r>
          </w:p>
        </w:tc>
        <w:tc>
          <w:tcPr>
            <w:tcW w:w="454" w:type="pct"/>
            <w:shd w:val="clear" w:color="auto" w:fill="FFFFFF"/>
            <w:vAlign w:val="center"/>
          </w:tcPr>
          <w:p w14:paraId="2597D439"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0,55</w:t>
            </w:r>
          </w:p>
        </w:tc>
        <w:tc>
          <w:tcPr>
            <w:tcW w:w="496" w:type="pct"/>
            <w:shd w:val="clear" w:color="auto" w:fill="FFFFFF"/>
            <w:vAlign w:val="center"/>
          </w:tcPr>
          <w:p w14:paraId="4CB54B53"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0,67</w:t>
            </w:r>
          </w:p>
        </w:tc>
        <w:tc>
          <w:tcPr>
            <w:tcW w:w="454" w:type="pct"/>
            <w:shd w:val="clear" w:color="auto" w:fill="FFFFFF"/>
            <w:vAlign w:val="center"/>
          </w:tcPr>
          <w:p w14:paraId="621786F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1,40</w:t>
            </w:r>
          </w:p>
        </w:tc>
        <w:tc>
          <w:tcPr>
            <w:tcW w:w="513" w:type="pct"/>
            <w:shd w:val="clear" w:color="auto" w:fill="FFFFFF"/>
            <w:vAlign w:val="center"/>
          </w:tcPr>
          <w:p w14:paraId="3BA1AD70"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2,20</w:t>
            </w:r>
          </w:p>
        </w:tc>
      </w:tr>
      <w:tr w:rsidR="006040D8" w:rsidRPr="006040D8" w14:paraId="433B825D" w14:textId="77777777" w:rsidTr="009B6DC9">
        <w:tc>
          <w:tcPr>
            <w:tcW w:w="365" w:type="pct"/>
            <w:vMerge/>
            <w:shd w:val="clear" w:color="auto" w:fill="FFFFFF"/>
            <w:vAlign w:val="center"/>
          </w:tcPr>
          <w:p w14:paraId="1BF6E317"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6972A11A" w14:textId="77777777" w:rsidR="009B6DC9" w:rsidRPr="006040D8" w:rsidRDefault="009B6DC9" w:rsidP="00D82C40">
            <w:pPr>
              <w:rPr>
                <w:rFonts w:ascii="Times New Roman" w:hAnsi="Times New Roman" w:cs="Times New Roman"/>
                <w:color w:val="auto"/>
              </w:rPr>
            </w:pPr>
          </w:p>
        </w:tc>
        <w:tc>
          <w:tcPr>
            <w:tcW w:w="549" w:type="pct"/>
            <w:vMerge/>
            <w:shd w:val="clear" w:color="auto" w:fill="FFFFFF"/>
            <w:vAlign w:val="center"/>
          </w:tcPr>
          <w:p w14:paraId="6D9B41AD"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783384E0"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w:t>
            </w:r>
          </w:p>
        </w:tc>
        <w:tc>
          <w:tcPr>
            <w:tcW w:w="496" w:type="pct"/>
            <w:shd w:val="clear" w:color="auto" w:fill="FFFFFF"/>
            <w:vAlign w:val="center"/>
          </w:tcPr>
          <w:p w14:paraId="4AF5BF71"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2,03</w:t>
            </w:r>
          </w:p>
        </w:tc>
        <w:tc>
          <w:tcPr>
            <w:tcW w:w="454" w:type="pct"/>
            <w:shd w:val="clear" w:color="auto" w:fill="FFFFFF"/>
            <w:vAlign w:val="center"/>
          </w:tcPr>
          <w:p w14:paraId="50BE2B9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0,69</w:t>
            </w:r>
          </w:p>
        </w:tc>
        <w:tc>
          <w:tcPr>
            <w:tcW w:w="496" w:type="pct"/>
            <w:shd w:val="clear" w:color="auto" w:fill="FFFFFF"/>
            <w:vAlign w:val="center"/>
          </w:tcPr>
          <w:p w14:paraId="2A9B1C05"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0,89</w:t>
            </w:r>
          </w:p>
        </w:tc>
        <w:tc>
          <w:tcPr>
            <w:tcW w:w="454" w:type="pct"/>
            <w:shd w:val="clear" w:color="auto" w:fill="FFFFFF"/>
            <w:vAlign w:val="center"/>
          </w:tcPr>
          <w:p w14:paraId="1B8EAF5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1,62</w:t>
            </w:r>
          </w:p>
        </w:tc>
        <w:tc>
          <w:tcPr>
            <w:tcW w:w="513" w:type="pct"/>
            <w:shd w:val="clear" w:color="auto" w:fill="FFFFFF"/>
            <w:vAlign w:val="center"/>
          </w:tcPr>
          <w:p w14:paraId="4BE8F63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2,42</w:t>
            </w:r>
          </w:p>
        </w:tc>
      </w:tr>
      <w:tr w:rsidR="006040D8" w:rsidRPr="006040D8" w14:paraId="1AA6D23A" w14:textId="77777777" w:rsidTr="009B6DC9">
        <w:tc>
          <w:tcPr>
            <w:tcW w:w="365" w:type="pct"/>
            <w:vMerge/>
            <w:shd w:val="clear" w:color="auto" w:fill="FFFFFF"/>
            <w:vAlign w:val="center"/>
          </w:tcPr>
          <w:p w14:paraId="5D04FB75"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232F90E5" w14:textId="77777777" w:rsidR="009B6DC9" w:rsidRPr="006040D8" w:rsidRDefault="009B6DC9" w:rsidP="00D82C40">
            <w:pPr>
              <w:rPr>
                <w:rFonts w:ascii="Times New Roman" w:hAnsi="Times New Roman" w:cs="Times New Roman"/>
                <w:color w:val="auto"/>
              </w:rPr>
            </w:pPr>
          </w:p>
        </w:tc>
        <w:tc>
          <w:tcPr>
            <w:tcW w:w="549" w:type="pct"/>
            <w:vMerge/>
            <w:shd w:val="clear" w:color="auto" w:fill="FFFFFF"/>
            <w:vAlign w:val="center"/>
          </w:tcPr>
          <w:p w14:paraId="72D66F6A"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277D27A0"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w:t>
            </w:r>
          </w:p>
        </w:tc>
        <w:tc>
          <w:tcPr>
            <w:tcW w:w="496" w:type="pct"/>
            <w:shd w:val="clear" w:color="auto" w:fill="FFFFFF"/>
            <w:vAlign w:val="center"/>
          </w:tcPr>
          <w:p w14:paraId="6CE23332"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2,17</w:t>
            </w:r>
          </w:p>
        </w:tc>
        <w:tc>
          <w:tcPr>
            <w:tcW w:w="454" w:type="pct"/>
            <w:shd w:val="clear" w:color="auto" w:fill="FFFFFF"/>
            <w:vAlign w:val="center"/>
          </w:tcPr>
          <w:p w14:paraId="3CD2FBED"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0,92</w:t>
            </w:r>
          </w:p>
        </w:tc>
        <w:tc>
          <w:tcPr>
            <w:tcW w:w="496" w:type="pct"/>
            <w:shd w:val="clear" w:color="auto" w:fill="FFFFFF"/>
            <w:vAlign w:val="center"/>
          </w:tcPr>
          <w:p w14:paraId="05178932"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1,11</w:t>
            </w:r>
          </w:p>
        </w:tc>
        <w:tc>
          <w:tcPr>
            <w:tcW w:w="454" w:type="pct"/>
            <w:shd w:val="clear" w:color="auto" w:fill="FFFFFF"/>
            <w:vAlign w:val="center"/>
          </w:tcPr>
          <w:p w14:paraId="72F6EB53"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2,16</w:t>
            </w:r>
          </w:p>
        </w:tc>
        <w:tc>
          <w:tcPr>
            <w:tcW w:w="513" w:type="pct"/>
            <w:shd w:val="clear" w:color="auto" w:fill="FFFFFF"/>
            <w:vAlign w:val="center"/>
          </w:tcPr>
          <w:p w14:paraId="05AEB6C8" w14:textId="77777777" w:rsidR="009B6DC9" w:rsidRPr="006040D8" w:rsidRDefault="009B6DC9" w:rsidP="00D82C40">
            <w:pPr>
              <w:jc w:val="center"/>
              <w:rPr>
                <w:rFonts w:ascii="Times New Roman" w:hAnsi="Times New Roman" w:cs="Times New Roman"/>
                <w:color w:val="auto"/>
                <w:lang w:val="en-US"/>
              </w:rPr>
            </w:pPr>
            <w:r w:rsidRPr="006040D8">
              <w:rPr>
                <w:rFonts w:ascii="Times New Roman" w:hAnsi="Times New Roman" w:cs="Times New Roman"/>
                <w:color w:val="auto"/>
                <w:lang w:val="en-US"/>
              </w:rPr>
              <w:t>2,96</w:t>
            </w:r>
          </w:p>
        </w:tc>
      </w:tr>
      <w:tr w:rsidR="006040D8" w:rsidRPr="006040D8" w14:paraId="1311BE88" w14:textId="77777777" w:rsidTr="009B6DC9">
        <w:tc>
          <w:tcPr>
            <w:tcW w:w="365" w:type="pct"/>
            <w:vMerge/>
            <w:shd w:val="clear" w:color="auto" w:fill="FFFFFF"/>
            <w:vAlign w:val="center"/>
          </w:tcPr>
          <w:p w14:paraId="0CDBBE0F"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651707C2" w14:textId="77777777" w:rsidR="009B6DC9" w:rsidRPr="006040D8" w:rsidRDefault="009B6DC9" w:rsidP="00D82C40">
            <w:pPr>
              <w:rPr>
                <w:rFonts w:ascii="Times New Roman" w:hAnsi="Times New Roman" w:cs="Times New Roman"/>
                <w:color w:val="auto"/>
              </w:rPr>
            </w:pPr>
          </w:p>
        </w:tc>
        <w:tc>
          <w:tcPr>
            <w:tcW w:w="549" w:type="pct"/>
            <w:vMerge/>
            <w:shd w:val="clear" w:color="auto" w:fill="FFFFFF"/>
            <w:vAlign w:val="center"/>
          </w:tcPr>
          <w:p w14:paraId="3F91942A"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4EEDDE4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4</w:t>
            </w:r>
          </w:p>
        </w:tc>
        <w:tc>
          <w:tcPr>
            <w:tcW w:w="496" w:type="pct"/>
            <w:shd w:val="clear" w:color="auto" w:fill="FFFFFF"/>
            <w:vAlign w:val="center"/>
          </w:tcPr>
          <w:p w14:paraId="52C3763F"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3,66</w:t>
            </w:r>
          </w:p>
        </w:tc>
        <w:tc>
          <w:tcPr>
            <w:tcW w:w="454" w:type="pct"/>
            <w:shd w:val="clear" w:color="auto" w:fill="FFFFFF"/>
            <w:vAlign w:val="center"/>
          </w:tcPr>
          <w:p w14:paraId="2F9C33E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1,24</w:t>
            </w:r>
          </w:p>
        </w:tc>
        <w:tc>
          <w:tcPr>
            <w:tcW w:w="496" w:type="pct"/>
            <w:shd w:val="clear" w:color="auto" w:fill="FFFFFF"/>
            <w:vAlign w:val="center"/>
          </w:tcPr>
          <w:p w14:paraId="167F85FA"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1,39</w:t>
            </w:r>
          </w:p>
        </w:tc>
        <w:tc>
          <w:tcPr>
            <w:tcW w:w="454" w:type="pct"/>
            <w:shd w:val="clear" w:color="auto" w:fill="FFFFFF"/>
            <w:vAlign w:val="center"/>
          </w:tcPr>
          <w:p w14:paraId="35437A9F"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2,38</w:t>
            </w:r>
          </w:p>
        </w:tc>
        <w:tc>
          <w:tcPr>
            <w:tcW w:w="513" w:type="pct"/>
            <w:shd w:val="clear" w:color="auto" w:fill="FFFFFF"/>
            <w:vAlign w:val="center"/>
          </w:tcPr>
          <w:p w14:paraId="78C40571"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3,18</w:t>
            </w:r>
          </w:p>
        </w:tc>
      </w:tr>
      <w:tr w:rsidR="006040D8" w:rsidRPr="006040D8" w14:paraId="79FC945A" w14:textId="77777777" w:rsidTr="009B6DC9">
        <w:tc>
          <w:tcPr>
            <w:tcW w:w="365" w:type="pct"/>
            <w:vMerge/>
            <w:shd w:val="clear" w:color="auto" w:fill="FFFFFF"/>
            <w:vAlign w:val="center"/>
          </w:tcPr>
          <w:p w14:paraId="2AC73243" w14:textId="77777777" w:rsidR="009B6DC9" w:rsidRPr="006040D8" w:rsidRDefault="009B6DC9" w:rsidP="00D82C40">
            <w:pPr>
              <w:jc w:val="center"/>
              <w:rPr>
                <w:rFonts w:ascii="Times New Roman" w:hAnsi="Times New Roman" w:cs="Times New Roman"/>
                <w:color w:val="auto"/>
              </w:rPr>
            </w:pPr>
          </w:p>
        </w:tc>
        <w:tc>
          <w:tcPr>
            <w:tcW w:w="1350" w:type="pct"/>
            <w:vMerge/>
            <w:shd w:val="clear" w:color="auto" w:fill="FFFFFF"/>
            <w:vAlign w:val="center"/>
          </w:tcPr>
          <w:p w14:paraId="36DFF96D" w14:textId="77777777" w:rsidR="009B6DC9" w:rsidRPr="006040D8" w:rsidRDefault="009B6DC9" w:rsidP="00D82C40">
            <w:pPr>
              <w:rPr>
                <w:rFonts w:ascii="Times New Roman" w:hAnsi="Times New Roman" w:cs="Times New Roman"/>
                <w:color w:val="auto"/>
              </w:rPr>
            </w:pPr>
          </w:p>
        </w:tc>
        <w:tc>
          <w:tcPr>
            <w:tcW w:w="549" w:type="pct"/>
            <w:vMerge/>
            <w:shd w:val="clear" w:color="auto" w:fill="FFFFFF"/>
            <w:vAlign w:val="center"/>
          </w:tcPr>
          <w:p w14:paraId="49709035" w14:textId="77777777" w:rsidR="009B6DC9" w:rsidRPr="006040D8" w:rsidRDefault="009B6DC9" w:rsidP="00D82C40">
            <w:pPr>
              <w:jc w:val="center"/>
              <w:rPr>
                <w:rFonts w:ascii="Times New Roman" w:hAnsi="Times New Roman" w:cs="Times New Roman"/>
                <w:color w:val="auto"/>
              </w:rPr>
            </w:pPr>
          </w:p>
        </w:tc>
        <w:tc>
          <w:tcPr>
            <w:tcW w:w="323" w:type="pct"/>
            <w:shd w:val="clear" w:color="auto" w:fill="FFFFFF"/>
            <w:vAlign w:val="center"/>
          </w:tcPr>
          <w:p w14:paraId="7E591146"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5</w:t>
            </w:r>
          </w:p>
        </w:tc>
        <w:tc>
          <w:tcPr>
            <w:tcW w:w="496" w:type="pct"/>
            <w:shd w:val="clear" w:color="auto" w:fill="FFFFFF"/>
            <w:vAlign w:val="center"/>
          </w:tcPr>
          <w:p w14:paraId="13AB5B1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4,61</w:t>
            </w:r>
          </w:p>
        </w:tc>
        <w:tc>
          <w:tcPr>
            <w:tcW w:w="454" w:type="pct"/>
            <w:shd w:val="clear" w:color="auto" w:fill="FFFFFF"/>
            <w:vAlign w:val="center"/>
          </w:tcPr>
          <w:p w14:paraId="2FD35861"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1,61</w:t>
            </w:r>
          </w:p>
        </w:tc>
        <w:tc>
          <w:tcPr>
            <w:tcW w:w="496" w:type="pct"/>
            <w:shd w:val="clear" w:color="auto" w:fill="FFFFFF"/>
            <w:vAlign w:val="center"/>
          </w:tcPr>
          <w:p w14:paraId="59F249D8"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1,94</w:t>
            </w:r>
          </w:p>
        </w:tc>
        <w:tc>
          <w:tcPr>
            <w:tcW w:w="454" w:type="pct"/>
            <w:shd w:val="clear" w:color="auto" w:fill="FFFFFF"/>
            <w:vAlign w:val="center"/>
          </w:tcPr>
          <w:p w14:paraId="3F07BDAF" w14:textId="77777777" w:rsidR="009B6DC9" w:rsidRPr="006040D8" w:rsidRDefault="009B6DC9" w:rsidP="00D82C40">
            <w:pPr>
              <w:jc w:val="center"/>
              <w:rPr>
                <w:rFonts w:ascii="Times New Roman" w:hAnsi="Times New Roman" w:cs="Times New Roman"/>
                <w:color w:val="auto"/>
              </w:rPr>
            </w:pPr>
          </w:p>
        </w:tc>
        <w:tc>
          <w:tcPr>
            <w:tcW w:w="513" w:type="pct"/>
            <w:shd w:val="clear" w:color="auto" w:fill="FFFFFF"/>
            <w:vAlign w:val="center"/>
          </w:tcPr>
          <w:p w14:paraId="2704B0BA" w14:textId="77777777" w:rsidR="009B6DC9" w:rsidRPr="006040D8" w:rsidRDefault="009B6DC9" w:rsidP="00D82C40">
            <w:pPr>
              <w:jc w:val="center"/>
              <w:rPr>
                <w:rFonts w:ascii="Times New Roman" w:hAnsi="Times New Roman" w:cs="Times New Roman"/>
                <w:color w:val="auto"/>
              </w:rPr>
            </w:pPr>
          </w:p>
        </w:tc>
      </w:tr>
      <w:tr w:rsidR="006040D8" w:rsidRPr="006040D8" w14:paraId="6CA4D4D9" w14:textId="77777777" w:rsidTr="009B6DC9">
        <w:tc>
          <w:tcPr>
            <w:tcW w:w="365" w:type="pct"/>
            <w:shd w:val="clear" w:color="auto" w:fill="FFFFFF"/>
            <w:vAlign w:val="center"/>
          </w:tcPr>
          <w:p w14:paraId="69D43728"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2.3</w:t>
            </w:r>
          </w:p>
        </w:tc>
        <w:tc>
          <w:tcPr>
            <w:tcW w:w="1350" w:type="pct"/>
            <w:shd w:val="clear" w:color="auto" w:fill="FFFFFF"/>
            <w:vAlign w:val="center"/>
          </w:tcPr>
          <w:p w14:paraId="0D54DA1E" w14:textId="77777777" w:rsidR="009B6DC9" w:rsidRPr="006040D8" w:rsidRDefault="009B6DC9" w:rsidP="00D82C40">
            <w:pPr>
              <w:jc w:val="both"/>
              <w:rPr>
                <w:rFonts w:ascii="Times New Roman" w:hAnsi="Times New Roman" w:cs="Times New Roman"/>
                <w:color w:val="auto"/>
              </w:rPr>
            </w:pPr>
            <w:r w:rsidRPr="006040D8">
              <w:rPr>
                <w:rFonts w:ascii="Times New Roman" w:hAnsi="Times New Roman" w:cs="Times New Roman"/>
                <w:color w:val="auto"/>
              </w:rPr>
              <w:t>Lập Kết quả đo đạc địa chính thửa đất (Công/100 thửa chỉnh lý)</w:t>
            </w:r>
          </w:p>
        </w:tc>
        <w:tc>
          <w:tcPr>
            <w:tcW w:w="549" w:type="pct"/>
            <w:shd w:val="clear" w:color="auto" w:fill="FFFFFF"/>
            <w:vAlign w:val="center"/>
          </w:tcPr>
          <w:p w14:paraId="0B40698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1KTV6</w:t>
            </w:r>
          </w:p>
        </w:tc>
        <w:tc>
          <w:tcPr>
            <w:tcW w:w="323" w:type="pct"/>
            <w:shd w:val="clear" w:color="auto" w:fill="FFFFFF"/>
            <w:vAlign w:val="center"/>
          </w:tcPr>
          <w:p w14:paraId="411DDFA0" w14:textId="714C4F01" w:rsidR="009B6DC9" w:rsidRPr="006040D8" w:rsidRDefault="009B6DC9" w:rsidP="00D82C40">
            <w:pPr>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496" w:type="pct"/>
            <w:shd w:val="clear" w:color="auto" w:fill="FFFFFF"/>
            <w:vAlign w:val="center"/>
          </w:tcPr>
          <w:p w14:paraId="7B8BCF76"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3,00</w:t>
            </w:r>
          </w:p>
        </w:tc>
        <w:tc>
          <w:tcPr>
            <w:tcW w:w="454" w:type="pct"/>
            <w:shd w:val="clear" w:color="auto" w:fill="FFFFFF"/>
            <w:vAlign w:val="center"/>
          </w:tcPr>
          <w:p w14:paraId="3DA2ED89"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3,00</w:t>
            </w:r>
          </w:p>
        </w:tc>
        <w:tc>
          <w:tcPr>
            <w:tcW w:w="496" w:type="pct"/>
            <w:shd w:val="clear" w:color="auto" w:fill="FFFFFF"/>
            <w:vAlign w:val="center"/>
          </w:tcPr>
          <w:p w14:paraId="2E7F6A6D"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3,00</w:t>
            </w:r>
          </w:p>
        </w:tc>
        <w:tc>
          <w:tcPr>
            <w:tcW w:w="454" w:type="pct"/>
            <w:shd w:val="clear" w:color="auto" w:fill="FFFFFF"/>
            <w:vAlign w:val="center"/>
          </w:tcPr>
          <w:p w14:paraId="6922A047"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3,00</w:t>
            </w:r>
          </w:p>
        </w:tc>
        <w:tc>
          <w:tcPr>
            <w:tcW w:w="513" w:type="pct"/>
            <w:shd w:val="clear" w:color="auto" w:fill="FFFFFF"/>
            <w:vAlign w:val="center"/>
          </w:tcPr>
          <w:p w14:paraId="706BA4F9"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3,00</w:t>
            </w:r>
          </w:p>
        </w:tc>
      </w:tr>
      <w:tr w:rsidR="006040D8" w:rsidRPr="006040D8" w14:paraId="09D1A177" w14:textId="77777777" w:rsidTr="009B6DC9">
        <w:tc>
          <w:tcPr>
            <w:tcW w:w="365" w:type="pct"/>
            <w:shd w:val="clear" w:color="auto" w:fill="FFFFFF"/>
            <w:vAlign w:val="center"/>
          </w:tcPr>
          <w:p w14:paraId="0A86745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w:t>
            </w:r>
            <w:r w:rsidRPr="006040D8">
              <w:rPr>
                <w:rFonts w:ascii="Times New Roman" w:hAnsi="Times New Roman" w:cs="Times New Roman"/>
                <w:color w:val="auto"/>
              </w:rPr>
              <w:t>4</w:t>
            </w:r>
          </w:p>
        </w:tc>
        <w:tc>
          <w:tcPr>
            <w:tcW w:w="1350" w:type="pct"/>
            <w:shd w:val="clear" w:color="auto" w:fill="FFFFFF"/>
            <w:vAlign w:val="center"/>
          </w:tcPr>
          <w:p w14:paraId="632A93B5" w14:textId="77777777" w:rsidR="009B6DC9" w:rsidRPr="006040D8" w:rsidRDefault="009B6DC9" w:rsidP="00D82C40">
            <w:pPr>
              <w:jc w:val="both"/>
              <w:rPr>
                <w:rFonts w:ascii="Times New Roman" w:hAnsi="Times New Roman" w:cs="Times New Roman"/>
                <w:color w:val="auto"/>
              </w:rPr>
            </w:pPr>
            <w:r w:rsidRPr="006040D8">
              <w:rPr>
                <w:rFonts w:ascii="Times New Roman" w:hAnsi="Times New Roman" w:cs="Times New Roman"/>
                <w:color w:val="auto"/>
              </w:rPr>
              <w:t>Bổ sung sổ mục kê (công nhóm/100 thửa chỉnh lý)</w:t>
            </w:r>
          </w:p>
        </w:tc>
        <w:tc>
          <w:tcPr>
            <w:tcW w:w="549" w:type="pct"/>
            <w:shd w:val="clear" w:color="auto" w:fill="FFFFFF"/>
            <w:vAlign w:val="center"/>
          </w:tcPr>
          <w:p w14:paraId="73717FF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1KTV6</w:t>
            </w:r>
          </w:p>
        </w:tc>
        <w:tc>
          <w:tcPr>
            <w:tcW w:w="323" w:type="pct"/>
            <w:shd w:val="clear" w:color="auto" w:fill="FFFFFF"/>
            <w:vAlign w:val="center"/>
          </w:tcPr>
          <w:p w14:paraId="6447E2B3" w14:textId="1FCD15C9" w:rsidR="009B6DC9" w:rsidRPr="006040D8" w:rsidRDefault="009B6DC9" w:rsidP="00D82C40">
            <w:pPr>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496" w:type="pct"/>
            <w:shd w:val="clear" w:color="auto" w:fill="FFFFFF"/>
            <w:vAlign w:val="center"/>
          </w:tcPr>
          <w:p w14:paraId="4E0D0366"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2,60</w:t>
            </w:r>
          </w:p>
        </w:tc>
        <w:tc>
          <w:tcPr>
            <w:tcW w:w="454" w:type="pct"/>
            <w:shd w:val="clear" w:color="auto" w:fill="FFFFFF"/>
            <w:vAlign w:val="center"/>
          </w:tcPr>
          <w:p w14:paraId="64483C4A"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2,60</w:t>
            </w:r>
          </w:p>
        </w:tc>
        <w:tc>
          <w:tcPr>
            <w:tcW w:w="496" w:type="pct"/>
            <w:shd w:val="clear" w:color="auto" w:fill="FFFFFF"/>
            <w:vAlign w:val="center"/>
          </w:tcPr>
          <w:p w14:paraId="423DD3BA"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2,60</w:t>
            </w:r>
          </w:p>
        </w:tc>
        <w:tc>
          <w:tcPr>
            <w:tcW w:w="454" w:type="pct"/>
            <w:shd w:val="clear" w:color="auto" w:fill="FFFFFF"/>
            <w:vAlign w:val="center"/>
          </w:tcPr>
          <w:p w14:paraId="58F04F2D"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2,60</w:t>
            </w:r>
          </w:p>
        </w:tc>
        <w:tc>
          <w:tcPr>
            <w:tcW w:w="513" w:type="pct"/>
            <w:shd w:val="clear" w:color="auto" w:fill="FFFFFF"/>
            <w:vAlign w:val="center"/>
          </w:tcPr>
          <w:p w14:paraId="161A4B90"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2,60</w:t>
            </w:r>
          </w:p>
        </w:tc>
      </w:tr>
      <w:tr w:rsidR="006040D8" w:rsidRPr="006040D8" w14:paraId="26302B63" w14:textId="77777777" w:rsidTr="009B6DC9">
        <w:tc>
          <w:tcPr>
            <w:tcW w:w="365" w:type="pct"/>
            <w:shd w:val="clear" w:color="auto" w:fill="FFFFFF"/>
            <w:vAlign w:val="center"/>
          </w:tcPr>
          <w:p w14:paraId="4A2C170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2.5</w:t>
            </w:r>
          </w:p>
        </w:tc>
        <w:tc>
          <w:tcPr>
            <w:tcW w:w="1350" w:type="pct"/>
            <w:shd w:val="clear" w:color="auto" w:fill="FFFFFF"/>
            <w:vAlign w:val="center"/>
          </w:tcPr>
          <w:p w14:paraId="187BC48E" w14:textId="77777777" w:rsidR="009B6DC9" w:rsidRPr="006040D8" w:rsidRDefault="009B6DC9" w:rsidP="00D82C40">
            <w:pPr>
              <w:jc w:val="both"/>
              <w:rPr>
                <w:rFonts w:ascii="Times New Roman" w:hAnsi="Times New Roman" w:cs="Times New Roman"/>
                <w:color w:val="auto"/>
              </w:rPr>
            </w:pPr>
            <w:r w:rsidRPr="006040D8">
              <w:rPr>
                <w:rFonts w:ascii="Times New Roman" w:hAnsi="Times New Roman" w:cs="Times New Roman"/>
                <w:color w:val="auto"/>
              </w:rPr>
              <w:t>Biên tập bản đồ và in (công nhóm/mảnh)</w:t>
            </w:r>
          </w:p>
        </w:tc>
        <w:tc>
          <w:tcPr>
            <w:tcW w:w="549" w:type="pct"/>
            <w:shd w:val="clear" w:color="auto" w:fill="FFFFFF"/>
            <w:vAlign w:val="center"/>
          </w:tcPr>
          <w:p w14:paraId="5F3035BB"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1KTV6</w:t>
            </w:r>
          </w:p>
        </w:tc>
        <w:tc>
          <w:tcPr>
            <w:tcW w:w="323" w:type="pct"/>
            <w:shd w:val="clear" w:color="auto" w:fill="FFFFFF"/>
            <w:vAlign w:val="center"/>
          </w:tcPr>
          <w:p w14:paraId="578A1EF9" w14:textId="63435F92" w:rsidR="009B6DC9" w:rsidRPr="006040D8" w:rsidRDefault="009B6DC9" w:rsidP="00D82C40">
            <w:pPr>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496" w:type="pct"/>
            <w:shd w:val="clear" w:color="auto" w:fill="FFFFFF"/>
            <w:vAlign w:val="center"/>
          </w:tcPr>
          <w:p w14:paraId="069A88F6"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0,60</w:t>
            </w:r>
          </w:p>
        </w:tc>
        <w:tc>
          <w:tcPr>
            <w:tcW w:w="454" w:type="pct"/>
            <w:shd w:val="clear" w:color="auto" w:fill="FFFFFF"/>
            <w:vAlign w:val="center"/>
          </w:tcPr>
          <w:p w14:paraId="71850A99"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0,68</w:t>
            </w:r>
          </w:p>
        </w:tc>
        <w:tc>
          <w:tcPr>
            <w:tcW w:w="496" w:type="pct"/>
            <w:shd w:val="clear" w:color="auto" w:fill="FFFFFF"/>
            <w:vAlign w:val="center"/>
          </w:tcPr>
          <w:p w14:paraId="17F4897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0,77</w:t>
            </w:r>
          </w:p>
        </w:tc>
        <w:tc>
          <w:tcPr>
            <w:tcW w:w="454" w:type="pct"/>
            <w:shd w:val="clear" w:color="auto" w:fill="FFFFFF"/>
            <w:vAlign w:val="center"/>
          </w:tcPr>
          <w:p w14:paraId="1B4B6EA2"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0,85</w:t>
            </w:r>
          </w:p>
        </w:tc>
        <w:tc>
          <w:tcPr>
            <w:tcW w:w="513" w:type="pct"/>
            <w:shd w:val="clear" w:color="auto" w:fill="FFFFFF"/>
            <w:vAlign w:val="center"/>
          </w:tcPr>
          <w:p w14:paraId="37DFF7BF"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1,00</w:t>
            </w:r>
          </w:p>
        </w:tc>
      </w:tr>
      <w:tr w:rsidR="006040D8" w:rsidRPr="006040D8" w14:paraId="2E56D274" w14:textId="77777777" w:rsidTr="009B6DC9">
        <w:tc>
          <w:tcPr>
            <w:tcW w:w="365" w:type="pct"/>
            <w:shd w:val="clear" w:color="auto" w:fill="FFFFFF"/>
            <w:vAlign w:val="center"/>
          </w:tcPr>
          <w:p w14:paraId="20FD3601"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2.6</w:t>
            </w:r>
          </w:p>
        </w:tc>
        <w:tc>
          <w:tcPr>
            <w:tcW w:w="1350" w:type="pct"/>
            <w:shd w:val="clear" w:color="auto" w:fill="FFFFFF"/>
            <w:vAlign w:val="center"/>
          </w:tcPr>
          <w:p w14:paraId="2D0D9151" w14:textId="77777777" w:rsidR="009B6DC9" w:rsidRPr="006040D8" w:rsidRDefault="009B6DC9" w:rsidP="00D82C40">
            <w:pPr>
              <w:jc w:val="both"/>
              <w:rPr>
                <w:rFonts w:ascii="Times New Roman" w:hAnsi="Times New Roman" w:cs="Times New Roman"/>
                <w:color w:val="auto"/>
              </w:rPr>
            </w:pPr>
            <w:r w:rsidRPr="006040D8">
              <w:rPr>
                <w:rFonts w:ascii="Times New Roman" w:hAnsi="Times New Roman" w:cs="Times New Roman"/>
                <w:color w:val="auto"/>
              </w:rPr>
              <w:t>Xác nhận hồ sơ các cấp (công nhóm/mảnh)</w:t>
            </w:r>
          </w:p>
        </w:tc>
        <w:tc>
          <w:tcPr>
            <w:tcW w:w="549" w:type="pct"/>
            <w:shd w:val="clear" w:color="auto" w:fill="FFFFFF"/>
            <w:vAlign w:val="center"/>
          </w:tcPr>
          <w:p w14:paraId="7C8C98C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1KTV6</w:t>
            </w:r>
          </w:p>
        </w:tc>
        <w:tc>
          <w:tcPr>
            <w:tcW w:w="323" w:type="pct"/>
            <w:shd w:val="clear" w:color="auto" w:fill="FFFFFF"/>
            <w:vAlign w:val="center"/>
          </w:tcPr>
          <w:p w14:paraId="38CF0282" w14:textId="2EA13931" w:rsidR="009B6DC9" w:rsidRPr="006040D8" w:rsidRDefault="009B6DC9" w:rsidP="00D82C40">
            <w:pPr>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496" w:type="pct"/>
            <w:shd w:val="clear" w:color="auto" w:fill="FFFFFF"/>
            <w:vAlign w:val="center"/>
          </w:tcPr>
          <w:p w14:paraId="2F8B8F8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0,60</w:t>
            </w:r>
          </w:p>
        </w:tc>
        <w:tc>
          <w:tcPr>
            <w:tcW w:w="454" w:type="pct"/>
            <w:shd w:val="clear" w:color="auto" w:fill="FFFFFF"/>
            <w:vAlign w:val="center"/>
          </w:tcPr>
          <w:p w14:paraId="180F1122"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0,80</w:t>
            </w:r>
          </w:p>
        </w:tc>
        <w:tc>
          <w:tcPr>
            <w:tcW w:w="496" w:type="pct"/>
            <w:shd w:val="clear" w:color="auto" w:fill="FFFFFF"/>
            <w:vAlign w:val="center"/>
          </w:tcPr>
          <w:p w14:paraId="1510F0F6"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1,10</w:t>
            </w:r>
          </w:p>
        </w:tc>
        <w:tc>
          <w:tcPr>
            <w:tcW w:w="454" w:type="pct"/>
            <w:shd w:val="clear" w:color="auto" w:fill="FFFFFF"/>
            <w:vAlign w:val="center"/>
          </w:tcPr>
          <w:p w14:paraId="45F8DC4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1,70</w:t>
            </w:r>
          </w:p>
        </w:tc>
        <w:tc>
          <w:tcPr>
            <w:tcW w:w="513" w:type="pct"/>
            <w:shd w:val="clear" w:color="auto" w:fill="FFFFFF"/>
            <w:vAlign w:val="center"/>
          </w:tcPr>
          <w:p w14:paraId="772700CE"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2,00</w:t>
            </w:r>
          </w:p>
        </w:tc>
      </w:tr>
      <w:tr w:rsidR="006040D8" w:rsidRPr="006040D8" w14:paraId="2CCB058B" w14:textId="77777777" w:rsidTr="009B6DC9">
        <w:tc>
          <w:tcPr>
            <w:tcW w:w="365" w:type="pct"/>
            <w:shd w:val="clear" w:color="auto" w:fill="FFFFFF"/>
            <w:vAlign w:val="center"/>
          </w:tcPr>
          <w:p w14:paraId="4199617F" w14:textId="3EEB52B0" w:rsidR="009B6DC9" w:rsidRPr="006040D8" w:rsidRDefault="009B6DC9" w:rsidP="00D82C40">
            <w:pPr>
              <w:jc w:val="center"/>
              <w:rPr>
                <w:rFonts w:ascii="Times New Roman" w:hAnsi="Times New Roman" w:cs="Times New Roman"/>
                <w:color w:val="auto"/>
                <w:lang w:val="en-US"/>
              </w:rPr>
            </w:pPr>
            <w:r w:rsidRPr="006040D8">
              <w:rPr>
                <w:rFonts w:ascii="Times New Roman" w:hAnsi="Times New Roman" w:cs="Times New Roman"/>
                <w:color w:val="auto"/>
                <w:lang w:val="en-US"/>
              </w:rPr>
              <w:t>2.7</w:t>
            </w:r>
          </w:p>
        </w:tc>
        <w:tc>
          <w:tcPr>
            <w:tcW w:w="1350" w:type="pct"/>
            <w:shd w:val="clear" w:color="auto" w:fill="FFFFFF"/>
            <w:vAlign w:val="center"/>
          </w:tcPr>
          <w:p w14:paraId="343E12D7" w14:textId="77777777" w:rsidR="009B6DC9" w:rsidRPr="006040D8" w:rsidRDefault="009B6DC9" w:rsidP="00D82C40">
            <w:pPr>
              <w:jc w:val="both"/>
              <w:rPr>
                <w:rFonts w:ascii="Times New Roman" w:hAnsi="Times New Roman" w:cs="Times New Roman"/>
                <w:color w:val="auto"/>
              </w:rPr>
            </w:pPr>
            <w:r w:rsidRPr="006040D8">
              <w:rPr>
                <w:rFonts w:ascii="Times New Roman" w:hAnsi="Times New Roman" w:cs="Times New Roman"/>
                <w:color w:val="auto"/>
              </w:rPr>
              <w:t>Giao nộp sản phẩm (công nhóm/mảnh)</w:t>
            </w:r>
          </w:p>
        </w:tc>
        <w:tc>
          <w:tcPr>
            <w:tcW w:w="549" w:type="pct"/>
            <w:shd w:val="clear" w:color="auto" w:fill="FFFFFF"/>
            <w:vAlign w:val="center"/>
          </w:tcPr>
          <w:p w14:paraId="4C658371"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2KTV6</w:t>
            </w:r>
          </w:p>
        </w:tc>
        <w:tc>
          <w:tcPr>
            <w:tcW w:w="323" w:type="pct"/>
            <w:shd w:val="clear" w:color="auto" w:fill="FFFFFF"/>
            <w:vAlign w:val="center"/>
          </w:tcPr>
          <w:p w14:paraId="6D706EDF" w14:textId="1BA85089" w:rsidR="009B6DC9" w:rsidRPr="006040D8" w:rsidRDefault="009B6DC9" w:rsidP="00D82C40">
            <w:pPr>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496" w:type="pct"/>
            <w:shd w:val="clear" w:color="auto" w:fill="FFFFFF"/>
            <w:vAlign w:val="center"/>
          </w:tcPr>
          <w:p w14:paraId="5FF9E52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0,63</w:t>
            </w:r>
          </w:p>
        </w:tc>
        <w:tc>
          <w:tcPr>
            <w:tcW w:w="454" w:type="pct"/>
            <w:shd w:val="clear" w:color="auto" w:fill="FFFFFF"/>
            <w:vAlign w:val="center"/>
          </w:tcPr>
          <w:p w14:paraId="10D9A35A"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0,85</w:t>
            </w:r>
          </w:p>
        </w:tc>
        <w:tc>
          <w:tcPr>
            <w:tcW w:w="496" w:type="pct"/>
            <w:shd w:val="clear" w:color="auto" w:fill="FFFFFF"/>
            <w:vAlign w:val="center"/>
          </w:tcPr>
          <w:p w14:paraId="085C696C"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1,27</w:t>
            </w:r>
          </w:p>
        </w:tc>
        <w:tc>
          <w:tcPr>
            <w:tcW w:w="454" w:type="pct"/>
            <w:shd w:val="clear" w:color="auto" w:fill="FFFFFF"/>
            <w:vAlign w:val="center"/>
          </w:tcPr>
          <w:p w14:paraId="5C4510C6"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1,70</w:t>
            </w:r>
          </w:p>
        </w:tc>
        <w:tc>
          <w:tcPr>
            <w:tcW w:w="513" w:type="pct"/>
            <w:shd w:val="clear" w:color="auto" w:fill="FFFFFF"/>
            <w:vAlign w:val="center"/>
          </w:tcPr>
          <w:p w14:paraId="60A17324" w14:textId="77777777" w:rsidR="009B6DC9" w:rsidRPr="006040D8" w:rsidRDefault="009B6DC9" w:rsidP="00D82C40">
            <w:pPr>
              <w:jc w:val="center"/>
              <w:rPr>
                <w:rFonts w:ascii="Times New Roman" w:hAnsi="Times New Roman" w:cs="Times New Roman"/>
                <w:color w:val="auto"/>
              </w:rPr>
            </w:pPr>
            <w:r w:rsidRPr="006040D8">
              <w:rPr>
                <w:rFonts w:ascii="Times New Roman" w:hAnsi="Times New Roman" w:cs="Times New Roman"/>
                <w:color w:val="auto"/>
              </w:rPr>
              <w:t>2,00</w:t>
            </w:r>
          </w:p>
        </w:tc>
      </w:tr>
    </w:tbl>
    <w:p w14:paraId="03A07AB2" w14:textId="77777777" w:rsidR="00F52050" w:rsidRPr="006040D8" w:rsidRDefault="00F52050" w:rsidP="00F52050">
      <w:pPr>
        <w:ind w:firstLine="567"/>
        <w:jc w:val="both"/>
        <w:rPr>
          <w:rFonts w:ascii="Times New Roman" w:hAnsi="Times New Roman" w:cs="Times New Roman"/>
          <w:i/>
          <w:color w:val="auto"/>
          <w:sz w:val="28"/>
          <w:szCs w:val="28"/>
        </w:rPr>
      </w:pPr>
      <w:r w:rsidRPr="006040D8">
        <w:rPr>
          <w:rFonts w:ascii="Times New Roman" w:hAnsi="Times New Roman" w:cs="Times New Roman"/>
          <w:i/>
          <w:color w:val="auto"/>
          <w:sz w:val="28"/>
          <w:szCs w:val="28"/>
        </w:rPr>
        <w:t>Gh</w:t>
      </w:r>
      <w:r w:rsidRPr="006040D8">
        <w:rPr>
          <w:rFonts w:ascii="Times New Roman" w:hAnsi="Times New Roman" w:cs="Times New Roman"/>
          <w:i/>
          <w:color w:val="auto"/>
          <w:sz w:val="28"/>
          <w:szCs w:val="28"/>
          <w:lang w:val="en-US"/>
        </w:rPr>
        <w:t>i</w:t>
      </w:r>
      <w:r w:rsidRPr="006040D8">
        <w:rPr>
          <w:rFonts w:ascii="Times New Roman" w:hAnsi="Times New Roman" w:cs="Times New Roman"/>
          <w:i/>
          <w:color w:val="auto"/>
          <w:sz w:val="28"/>
          <w:szCs w:val="28"/>
        </w:rPr>
        <w:t xml:space="preserve"> chú:</w:t>
      </w:r>
    </w:p>
    <w:p w14:paraId="3E8F9FEF" w14:textId="77777777" w:rsidR="00F52050" w:rsidRPr="006040D8" w:rsidRDefault="00F52050" w:rsidP="00F52050">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(1) Mức lưới đo vẽ tại</w:t>
      </w:r>
      <w:r w:rsidR="00310B91" w:rsidRPr="006040D8">
        <w:rPr>
          <w:rFonts w:ascii="Times New Roman" w:hAnsi="Times New Roman" w:cs="Times New Roman"/>
          <w:color w:val="auto"/>
          <w:sz w:val="28"/>
          <w:szCs w:val="28"/>
        </w:rPr>
        <w:t xml:space="preserve"> Mục 1.2</w:t>
      </w:r>
      <w:r w:rsidRPr="006040D8">
        <w:rPr>
          <w:rFonts w:ascii="Times New Roman" w:hAnsi="Times New Roman" w:cs="Times New Roman"/>
          <w:color w:val="auto"/>
          <w:sz w:val="28"/>
          <w:szCs w:val="28"/>
        </w:rPr>
        <w:t xml:space="preserve"> Bảng 4 chỉ áp dụng khi phải lập lưới khống chế đo vẽ;</w:t>
      </w:r>
    </w:p>
    <w:p w14:paraId="26F7602E" w14:textId="77777777" w:rsidR="00F52050" w:rsidRPr="006040D8" w:rsidRDefault="00F52050" w:rsidP="00F52050">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Mức tại Bảng 4 </w:t>
      </w:r>
      <w:r w:rsidR="005359DE" w:rsidRPr="006040D8">
        <w:rPr>
          <w:rFonts w:ascii="Times New Roman" w:hAnsi="Times New Roman" w:cs="Times New Roman"/>
          <w:color w:val="auto"/>
          <w:sz w:val="28"/>
          <w:szCs w:val="28"/>
        </w:rPr>
        <w:t>được tính cho mảnh bản đồ có mức độ biến động từ 15% số thửa đất trở xuống đối với</w:t>
      </w:r>
      <w:r w:rsidRPr="006040D8">
        <w:rPr>
          <w:rFonts w:ascii="Times New Roman" w:hAnsi="Times New Roman" w:cs="Times New Roman"/>
          <w:color w:val="auto"/>
          <w:sz w:val="28"/>
          <w:szCs w:val="28"/>
        </w:rPr>
        <w:t xml:space="preserve"> các thửa đất có biến động về hình thể thửa đất hoặc biến động hình thể và tên chủ, địa chỉ, loại đất kèm theo (nếu có) hoặc phải đo đạc xác định, chỉnh lý mốc giới quy hoạch, mốc giới hành lang an toàn công trình; trường hợp mảnh bản đồ có mức độ biến động trên 15% số thửa thì số lượng thửa đất biến động vượt 15% được tính như sau:</w:t>
      </w:r>
    </w:p>
    <w:p w14:paraId="7B317BB4" w14:textId="77777777" w:rsidR="00F52050" w:rsidRPr="006040D8" w:rsidRDefault="00F52050" w:rsidP="00F52050">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Số lượng thửa đất biến động trên 15% đến 25% được tính bằng 0,9 lần mức quy định </w:t>
      </w:r>
      <w:r w:rsidR="005359DE" w:rsidRPr="006040D8">
        <w:rPr>
          <w:rFonts w:ascii="Times New Roman" w:hAnsi="Times New Roman" w:cs="Times New Roman"/>
          <w:color w:val="auto"/>
          <w:sz w:val="28"/>
          <w:szCs w:val="28"/>
        </w:rPr>
        <w:t>tại</w:t>
      </w:r>
      <w:r w:rsidRPr="006040D8">
        <w:rPr>
          <w:rFonts w:ascii="Times New Roman" w:hAnsi="Times New Roman" w:cs="Times New Roman"/>
          <w:color w:val="auto"/>
          <w:sz w:val="28"/>
          <w:szCs w:val="28"/>
        </w:rPr>
        <w:t xml:space="preserve"> Bả</w:t>
      </w:r>
      <w:r w:rsidR="005359DE" w:rsidRPr="006040D8">
        <w:rPr>
          <w:rFonts w:ascii="Times New Roman" w:hAnsi="Times New Roman" w:cs="Times New Roman"/>
          <w:color w:val="auto"/>
          <w:sz w:val="28"/>
          <w:szCs w:val="28"/>
        </w:rPr>
        <w:t>ng 4;</w:t>
      </w:r>
    </w:p>
    <w:p w14:paraId="3463B508" w14:textId="77777777" w:rsidR="00F52050" w:rsidRPr="006040D8" w:rsidRDefault="00F52050" w:rsidP="00F52050">
      <w:pPr>
        <w:ind w:firstLine="567"/>
        <w:jc w:val="both"/>
        <w:rPr>
          <w:rFonts w:ascii="Times New Roman" w:hAnsi="Times New Roman" w:cs="Times New Roman"/>
          <w:color w:val="auto"/>
          <w:spacing w:val="-4"/>
          <w:sz w:val="28"/>
          <w:szCs w:val="28"/>
        </w:rPr>
      </w:pPr>
      <w:r w:rsidRPr="006040D8">
        <w:rPr>
          <w:rFonts w:ascii="Times New Roman" w:hAnsi="Times New Roman" w:cs="Times New Roman"/>
          <w:color w:val="auto"/>
          <w:spacing w:val="-4"/>
          <w:sz w:val="28"/>
          <w:szCs w:val="28"/>
        </w:rPr>
        <w:t xml:space="preserve">- Số lượng thửa đất biến động trên 25% đến 40% hoặc biến động trên 40% nhưng các thửa đất biến động không tập trung được tính bằng 0,8 lần mức quy định </w:t>
      </w:r>
      <w:r w:rsidR="005359DE" w:rsidRPr="006040D8">
        <w:rPr>
          <w:rFonts w:ascii="Times New Roman" w:hAnsi="Times New Roman" w:cs="Times New Roman"/>
          <w:color w:val="auto"/>
          <w:spacing w:val="-4"/>
          <w:sz w:val="28"/>
          <w:szCs w:val="28"/>
        </w:rPr>
        <w:t>tại</w:t>
      </w:r>
      <w:r w:rsidRPr="006040D8">
        <w:rPr>
          <w:rFonts w:ascii="Times New Roman" w:hAnsi="Times New Roman" w:cs="Times New Roman"/>
          <w:color w:val="auto"/>
          <w:spacing w:val="-4"/>
          <w:sz w:val="28"/>
          <w:szCs w:val="28"/>
        </w:rPr>
        <w:t xml:space="preserve"> Bảng 4.</w:t>
      </w:r>
    </w:p>
    <w:p w14:paraId="7024CB7F" w14:textId="77777777" w:rsidR="00F52050" w:rsidRPr="006040D8" w:rsidRDefault="00F52050" w:rsidP="00F52050">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(3) Trường hợp khu vực có biến động hàng loạt và tập trung mà mức độ biến động trên 40% số thửa thì phần diện tích của các thửa đất cần chỉnh lý biến động tính mức như đo vẽ mới BĐĐC.</w:t>
      </w:r>
    </w:p>
    <w:p w14:paraId="4E9FADF0" w14:textId="77777777" w:rsidR="00F52050" w:rsidRPr="006040D8" w:rsidRDefault="00F52050" w:rsidP="00F52050">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(4) Trường hợp thửa đất chỉ thay đổi tên chủ, địa chỉ, loại đất thì mức chỉnh lý biến động chỉ được tính đối với các nội dung công việc quy định tại các Điểm 2.3, 2.5, 2.6 </w:t>
      </w:r>
      <w:r w:rsidR="005359DE" w:rsidRPr="006040D8">
        <w:rPr>
          <w:rFonts w:ascii="Times New Roman" w:hAnsi="Times New Roman" w:cs="Times New Roman"/>
          <w:color w:val="auto"/>
          <w:sz w:val="28"/>
          <w:szCs w:val="28"/>
        </w:rPr>
        <w:t>tại</w:t>
      </w:r>
      <w:r w:rsidRPr="006040D8">
        <w:rPr>
          <w:rFonts w:ascii="Times New Roman" w:hAnsi="Times New Roman" w:cs="Times New Roman"/>
          <w:color w:val="auto"/>
          <w:sz w:val="28"/>
          <w:szCs w:val="28"/>
        </w:rPr>
        <w:t xml:space="preserve"> Bảng 4.</w:t>
      </w:r>
    </w:p>
    <w:p w14:paraId="34AC68CF" w14:textId="77777777" w:rsidR="000C3BE0" w:rsidRPr="006040D8" w:rsidRDefault="000C3BE0" w:rsidP="000C3BE0">
      <w:pPr>
        <w:ind w:firstLine="567"/>
        <w:jc w:val="both"/>
        <w:rPr>
          <w:rFonts w:ascii="Times New Roman" w:hAnsi="Times New Roman" w:cs="Times New Roman"/>
          <w:b/>
          <w:color w:val="auto"/>
          <w:sz w:val="28"/>
          <w:szCs w:val="28"/>
        </w:rPr>
      </w:pPr>
      <w:bookmarkStart w:id="6" w:name="bookmark13"/>
      <w:r w:rsidRPr="004423BD">
        <w:rPr>
          <w:rFonts w:ascii="Times New Roman" w:hAnsi="Times New Roman" w:cs="Times New Roman"/>
          <w:b/>
          <w:color w:val="auto"/>
          <w:sz w:val="28"/>
          <w:szCs w:val="28"/>
        </w:rPr>
        <w:t xml:space="preserve">Điều 8. Định mức lao động </w:t>
      </w:r>
      <w:r w:rsidRPr="006040D8">
        <w:rPr>
          <w:rFonts w:ascii="Times New Roman" w:hAnsi="Times New Roman" w:cs="Times New Roman"/>
          <w:b/>
          <w:color w:val="auto"/>
          <w:sz w:val="28"/>
          <w:szCs w:val="28"/>
        </w:rPr>
        <w:t>trích đo địa chính thửa đất</w:t>
      </w:r>
      <w:bookmarkEnd w:id="6"/>
    </w:p>
    <w:p w14:paraId="01632547" w14:textId="77777777" w:rsidR="00F52050" w:rsidRPr="006040D8" w:rsidRDefault="00F52050" w:rsidP="00D82C40">
      <w:pPr>
        <w:jc w:val="right"/>
        <w:rPr>
          <w:rFonts w:ascii="Times New Roman" w:hAnsi="Times New Roman" w:cs="Times New Roman"/>
          <w:b/>
          <w:i/>
          <w:color w:val="auto"/>
          <w:sz w:val="28"/>
          <w:szCs w:val="28"/>
        </w:rPr>
      </w:pPr>
      <w:r w:rsidRPr="006040D8">
        <w:rPr>
          <w:rFonts w:ascii="Times New Roman" w:hAnsi="Times New Roman" w:cs="Times New Roman"/>
          <w:b/>
          <w:i/>
          <w:color w:val="auto"/>
          <w:sz w:val="28"/>
          <w:szCs w:val="28"/>
        </w:rPr>
        <w:t>Bảng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8"/>
        <w:gridCol w:w="1140"/>
        <w:gridCol w:w="1102"/>
        <w:gridCol w:w="821"/>
        <w:gridCol w:w="990"/>
        <w:gridCol w:w="993"/>
        <w:gridCol w:w="1124"/>
        <w:gridCol w:w="1124"/>
        <w:gridCol w:w="1220"/>
      </w:tblGrid>
      <w:tr w:rsidR="006040D8" w:rsidRPr="006040D8" w14:paraId="3A242F91" w14:textId="77777777" w:rsidTr="007353D3">
        <w:trPr>
          <w:tblHeader/>
        </w:trPr>
        <w:tc>
          <w:tcPr>
            <w:tcW w:w="303" w:type="pct"/>
            <w:vMerge w:val="restart"/>
            <w:shd w:val="clear" w:color="auto" w:fill="FFFFFF"/>
            <w:vAlign w:val="center"/>
          </w:tcPr>
          <w:p w14:paraId="5399B3D0" w14:textId="77777777" w:rsidR="00F52050" w:rsidRPr="006040D8" w:rsidRDefault="00F52050"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629" w:type="pct"/>
            <w:vMerge w:val="restart"/>
            <w:shd w:val="clear" w:color="auto" w:fill="FFFFFF"/>
            <w:vAlign w:val="center"/>
          </w:tcPr>
          <w:p w14:paraId="4A94140C" w14:textId="77777777" w:rsidR="00F52050" w:rsidRPr="006040D8" w:rsidRDefault="00F52050"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Loại đất</w:t>
            </w:r>
          </w:p>
        </w:tc>
        <w:tc>
          <w:tcPr>
            <w:tcW w:w="608" w:type="pct"/>
            <w:vMerge w:val="restart"/>
            <w:shd w:val="clear" w:color="auto" w:fill="FFFFFF"/>
            <w:vAlign w:val="center"/>
          </w:tcPr>
          <w:p w14:paraId="2DD1DB5D" w14:textId="77777777" w:rsidR="00F52050" w:rsidRPr="006040D8" w:rsidRDefault="00F52050"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Đ</w:t>
            </w:r>
            <w:r w:rsidRPr="006040D8">
              <w:rPr>
                <w:rFonts w:ascii="Times New Roman" w:hAnsi="Times New Roman" w:cs="Times New Roman"/>
                <w:b/>
                <w:color w:val="auto"/>
                <w:lang w:val="en-US"/>
              </w:rPr>
              <w:t>ị</w:t>
            </w:r>
            <w:r w:rsidRPr="006040D8">
              <w:rPr>
                <w:rFonts w:ascii="Times New Roman" w:hAnsi="Times New Roman" w:cs="Times New Roman"/>
                <w:b/>
                <w:color w:val="auto"/>
              </w:rPr>
              <w:t>nh</w:t>
            </w:r>
            <w:r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biên</w:t>
            </w:r>
          </w:p>
        </w:tc>
        <w:tc>
          <w:tcPr>
            <w:tcW w:w="3460" w:type="pct"/>
            <w:gridSpan w:val="6"/>
            <w:shd w:val="clear" w:color="auto" w:fill="FFFFFF"/>
            <w:vAlign w:val="center"/>
          </w:tcPr>
          <w:p w14:paraId="66D951CE" w14:textId="77777777" w:rsidR="00F52050" w:rsidRPr="006040D8" w:rsidRDefault="00F52050"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quy mô diện tích thửa đất </w:t>
            </w:r>
            <w:r w:rsidRPr="006040D8">
              <w:rPr>
                <w:rFonts w:ascii="Times New Roman" w:hAnsi="Times New Roman" w:cs="Times New Roman"/>
                <w:color w:val="auto"/>
              </w:rPr>
              <w:t>(Công nhóm/thửa)</w:t>
            </w:r>
          </w:p>
        </w:tc>
      </w:tr>
      <w:tr w:rsidR="006040D8" w:rsidRPr="006040D8" w14:paraId="456BDA9B" w14:textId="77777777" w:rsidTr="007353D3">
        <w:trPr>
          <w:tblHeader/>
        </w:trPr>
        <w:tc>
          <w:tcPr>
            <w:tcW w:w="303" w:type="pct"/>
            <w:vMerge/>
            <w:shd w:val="clear" w:color="auto" w:fill="FFFFFF"/>
            <w:vAlign w:val="center"/>
          </w:tcPr>
          <w:p w14:paraId="19419E73" w14:textId="77777777" w:rsidR="00F52050" w:rsidRPr="006040D8" w:rsidRDefault="00F52050" w:rsidP="001A3D37">
            <w:pPr>
              <w:spacing w:before="60" w:after="60"/>
              <w:jc w:val="center"/>
              <w:rPr>
                <w:rFonts w:ascii="Times New Roman" w:hAnsi="Times New Roman" w:cs="Times New Roman"/>
                <w:b/>
                <w:color w:val="auto"/>
              </w:rPr>
            </w:pPr>
          </w:p>
        </w:tc>
        <w:tc>
          <w:tcPr>
            <w:tcW w:w="629" w:type="pct"/>
            <w:vMerge/>
            <w:shd w:val="clear" w:color="auto" w:fill="FFFFFF"/>
            <w:vAlign w:val="center"/>
          </w:tcPr>
          <w:p w14:paraId="05687447" w14:textId="77777777" w:rsidR="00F52050" w:rsidRPr="006040D8" w:rsidRDefault="00F52050" w:rsidP="001A3D37">
            <w:pPr>
              <w:spacing w:before="60" w:after="60"/>
              <w:jc w:val="center"/>
              <w:rPr>
                <w:rFonts w:ascii="Times New Roman" w:hAnsi="Times New Roman" w:cs="Times New Roman"/>
                <w:b/>
                <w:color w:val="auto"/>
              </w:rPr>
            </w:pPr>
          </w:p>
        </w:tc>
        <w:tc>
          <w:tcPr>
            <w:tcW w:w="608" w:type="pct"/>
            <w:vMerge/>
            <w:shd w:val="clear" w:color="auto" w:fill="FFFFFF"/>
            <w:vAlign w:val="center"/>
          </w:tcPr>
          <w:p w14:paraId="13417ABF" w14:textId="77777777" w:rsidR="00F52050" w:rsidRPr="006040D8" w:rsidRDefault="00F52050" w:rsidP="001A3D37">
            <w:pPr>
              <w:spacing w:before="60" w:after="60"/>
              <w:jc w:val="center"/>
              <w:rPr>
                <w:rFonts w:ascii="Times New Roman" w:hAnsi="Times New Roman" w:cs="Times New Roman"/>
                <w:b/>
                <w:color w:val="auto"/>
              </w:rPr>
            </w:pPr>
          </w:p>
        </w:tc>
        <w:tc>
          <w:tcPr>
            <w:tcW w:w="453" w:type="pct"/>
            <w:shd w:val="clear" w:color="auto" w:fill="FFFFFF"/>
            <w:vAlign w:val="center"/>
          </w:tcPr>
          <w:p w14:paraId="520EB8A5" w14:textId="77777777" w:rsidR="00F52050" w:rsidRPr="006040D8" w:rsidRDefault="00F52050"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&lt;100</w:t>
            </w:r>
            <w:r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(m</w:t>
            </w:r>
            <w:r w:rsidRPr="006040D8">
              <w:rPr>
                <w:rFonts w:ascii="Times New Roman" w:hAnsi="Times New Roman" w:cs="Times New Roman"/>
                <w:b/>
                <w:color w:val="auto"/>
                <w:vertAlign w:val="superscript"/>
                <w:lang w:val="en-US"/>
              </w:rPr>
              <w:t>2</w:t>
            </w:r>
            <w:r w:rsidRPr="006040D8">
              <w:rPr>
                <w:rFonts w:ascii="Times New Roman" w:hAnsi="Times New Roman" w:cs="Times New Roman"/>
                <w:b/>
                <w:color w:val="auto"/>
              </w:rPr>
              <w:t>)</w:t>
            </w:r>
          </w:p>
        </w:tc>
        <w:tc>
          <w:tcPr>
            <w:tcW w:w="546" w:type="pct"/>
            <w:shd w:val="clear" w:color="auto" w:fill="FFFFFF"/>
            <w:vAlign w:val="center"/>
          </w:tcPr>
          <w:p w14:paraId="19CE61D1" w14:textId="77777777" w:rsidR="00F52050" w:rsidRPr="006040D8" w:rsidRDefault="00F52050"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100-300</w:t>
            </w:r>
            <w:r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(m</w:t>
            </w:r>
            <w:r w:rsidRPr="006040D8">
              <w:rPr>
                <w:rFonts w:ascii="Times New Roman" w:hAnsi="Times New Roman" w:cs="Times New Roman"/>
                <w:b/>
                <w:color w:val="auto"/>
                <w:vertAlign w:val="superscript"/>
                <w:lang w:val="en-US"/>
              </w:rPr>
              <w:t>2</w:t>
            </w:r>
            <w:r w:rsidRPr="006040D8">
              <w:rPr>
                <w:rFonts w:ascii="Times New Roman" w:hAnsi="Times New Roman" w:cs="Times New Roman"/>
                <w:b/>
                <w:color w:val="auto"/>
              </w:rPr>
              <w:t>)</w:t>
            </w:r>
          </w:p>
        </w:tc>
        <w:tc>
          <w:tcPr>
            <w:tcW w:w="548" w:type="pct"/>
            <w:shd w:val="clear" w:color="auto" w:fill="FFFFFF"/>
            <w:vAlign w:val="center"/>
          </w:tcPr>
          <w:p w14:paraId="1D8B5A88" w14:textId="77777777" w:rsidR="00F52050" w:rsidRPr="006040D8" w:rsidRDefault="00F52050"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&gt;300-500</w:t>
            </w:r>
            <w:r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(m</w:t>
            </w:r>
            <w:r w:rsidRPr="006040D8">
              <w:rPr>
                <w:rFonts w:ascii="Times New Roman" w:hAnsi="Times New Roman" w:cs="Times New Roman"/>
                <w:b/>
                <w:color w:val="auto"/>
                <w:vertAlign w:val="superscript"/>
                <w:lang w:val="en-US"/>
              </w:rPr>
              <w:t>2</w:t>
            </w:r>
            <w:r w:rsidRPr="006040D8">
              <w:rPr>
                <w:rFonts w:ascii="Times New Roman" w:hAnsi="Times New Roman" w:cs="Times New Roman"/>
                <w:b/>
                <w:color w:val="auto"/>
              </w:rPr>
              <w:t>)</w:t>
            </w:r>
          </w:p>
        </w:tc>
        <w:tc>
          <w:tcPr>
            <w:tcW w:w="620" w:type="pct"/>
            <w:shd w:val="clear" w:color="auto" w:fill="FFFFFF"/>
            <w:vAlign w:val="center"/>
          </w:tcPr>
          <w:p w14:paraId="061CD173" w14:textId="77777777" w:rsidR="00F52050" w:rsidRPr="006040D8" w:rsidRDefault="00F52050"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&gt;500-1000</w:t>
            </w:r>
            <w:r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(m</w:t>
            </w:r>
            <w:r w:rsidRPr="006040D8">
              <w:rPr>
                <w:rFonts w:ascii="Times New Roman" w:hAnsi="Times New Roman" w:cs="Times New Roman"/>
                <w:b/>
                <w:color w:val="auto"/>
                <w:vertAlign w:val="superscript"/>
                <w:lang w:val="en-US"/>
              </w:rPr>
              <w:t>2</w:t>
            </w:r>
            <w:r w:rsidRPr="006040D8">
              <w:rPr>
                <w:rFonts w:ascii="Times New Roman" w:hAnsi="Times New Roman" w:cs="Times New Roman"/>
                <w:b/>
                <w:color w:val="auto"/>
              </w:rPr>
              <w:t>)</w:t>
            </w:r>
          </w:p>
        </w:tc>
        <w:tc>
          <w:tcPr>
            <w:tcW w:w="620" w:type="pct"/>
            <w:shd w:val="clear" w:color="auto" w:fill="FFFFFF"/>
            <w:vAlign w:val="center"/>
          </w:tcPr>
          <w:p w14:paraId="1A9BEB8B" w14:textId="77777777" w:rsidR="00F52050" w:rsidRPr="006040D8" w:rsidRDefault="00F52050"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&gt; 1000-3000 (m</w:t>
            </w:r>
            <w:r w:rsidRPr="006040D8">
              <w:rPr>
                <w:rFonts w:ascii="Times New Roman" w:hAnsi="Times New Roman" w:cs="Times New Roman"/>
                <w:b/>
                <w:color w:val="auto"/>
                <w:vertAlign w:val="superscript"/>
                <w:lang w:val="en-US"/>
              </w:rPr>
              <w:t>2</w:t>
            </w:r>
            <w:r w:rsidRPr="006040D8">
              <w:rPr>
                <w:rFonts w:ascii="Times New Roman" w:hAnsi="Times New Roman" w:cs="Times New Roman"/>
                <w:b/>
                <w:color w:val="auto"/>
              </w:rPr>
              <w:t>)</w:t>
            </w:r>
          </w:p>
        </w:tc>
        <w:tc>
          <w:tcPr>
            <w:tcW w:w="674" w:type="pct"/>
            <w:shd w:val="clear" w:color="auto" w:fill="FFFFFF"/>
            <w:vAlign w:val="center"/>
          </w:tcPr>
          <w:p w14:paraId="6AA7E0E6" w14:textId="77777777" w:rsidR="00F52050" w:rsidRPr="006040D8" w:rsidRDefault="00F52050"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&gt;3000-1000</w:t>
            </w:r>
            <w:r w:rsidR="00D250CC" w:rsidRPr="006040D8">
              <w:rPr>
                <w:rFonts w:ascii="Times New Roman" w:hAnsi="Times New Roman" w:cs="Times New Roman"/>
                <w:b/>
                <w:color w:val="auto"/>
                <w:lang w:val="en-US"/>
              </w:rPr>
              <w:t>0</w:t>
            </w:r>
            <w:r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(m</w:t>
            </w:r>
            <w:r w:rsidRPr="006040D8">
              <w:rPr>
                <w:rFonts w:ascii="Times New Roman" w:hAnsi="Times New Roman" w:cs="Times New Roman"/>
                <w:b/>
                <w:color w:val="auto"/>
                <w:vertAlign w:val="superscript"/>
                <w:lang w:val="en-US"/>
              </w:rPr>
              <w:t>2</w:t>
            </w:r>
            <w:r w:rsidRPr="006040D8">
              <w:rPr>
                <w:rFonts w:ascii="Times New Roman" w:hAnsi="Times New Roman" w:cs="Times New Roman"/>
                <w:b/>
                <w:color w:val="auto"/>
              </w:rPr>
              <w:t>)</w:t>
            </w:r>
          </w:p>
        </w:tc>
      </w:tr>
      <w:tr w:rsidR="006040D8" w:rsidRPr="006040D8" w14:paraId="17FCE60B" w14:textId="77777777" w:rsidTr="00883D70">
        <w:tc>
          <w:tcPr>
            <w:tcW w:w="5000" w:type="pct"/>
            <w:gridSpan w:val="9"/>
            <w:shd w:val="clear" w:color="auto" w:fill="FFFFFF"/>
            <w:vAlign w:val="center"/>
          </w:tcPr>
          <w:p w14:paraId="55AE3A3C" w14:textId="77777777" w:rsidR="00F52050" w:rsidRPr="006040D8" w:rsidRDefault="00F52050" w:rsidP="001A3D37">
            <w:pPr>
              <w:spacing w:before="60" w:after="60"/>
              <w:rPr>
                <w:rFonts w:ascii="Times New Roman" w:hAnsi="Times New Roman" w:cs="Times New Roman"/>
                <w:b/>
                <w:color w:val="auto"/>
                <w:lang w:val="en-US"/>
              </w:rPr>
            </w:pPr>
            <w:r w:rsidRPr="006040D8">
              <w:rPr>
                <w:rFonts w:ascii="Times New Roman" w:hAnsi="Times New Roman" w:cs="Times New Roman"/>
                <w:b/>
                <w:color w:val="auto"/>
                <w:lang w:val="en-US"/>
              </w:rPr>
              <w:t>1.</w:t>
            </w:r>
            <w:r w:rsidRPr="006040D8">
              <w:rPr>
                <w:rFonts w:ascii="Times New Roman" w:hAnsi="Times New Roman" w:cs="Times New Roman"/>
                <w:b/>
                <w:color w:val="auto"/>
              </w:rPr>
              <w:t xml:space="preserve"> Đất đô th</w:t>
            </w:r>
            <w:r w:rsidRPr="006040D8">
              <w:rPr>
                <w:rFonts w:ascii="Times New Roman" w:hAnsi="Times New Roman" w:cs="Times New Roman"/>
                <w:b/>
                <w:color w:val="auto"/>
                <w:lang w:val="en-US"/>
              </w:rPr>
              <w:t>ị</w:t>
            </w:r>
          </w:p>
        </w:tc>
      </w:tr>
      <w:tr w:rsidR="006040D8" w:rsidRPr="006040D8" w14:paraId="71B26A4D" w14:textId="77777777" w:rsidTr="007353D3">
        <w:tc>
          <w:tcPr>
            <w:tcW w:w="303" w:type="pct"/>
            <w:shd w:val="clear" w:color="auto" w:fill="FFFFFF"/>
            <w:vAlign w:val="center"/>
          </w:tcPr>
          <w:p w14:paraId="5C11EA18"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1.1</w:t>
            </w:r>
          </w:p>
        </w:tc>
        <w:tc>
          <w:tcPr>
            <w:tcW w:w="629" w:type="pct"/>
            <w:shd w:val="clear" w:color="auto" w:fill="FFFFFF"/>
            <w:vAlign w:val="center"/>
          </w:tcPr>
          <w:p w14:paraId="364E7A1A" w14:textId="77777777" w:rsidR="00F52050" w:rsidRPr="006040D8" w:rsidRDefault="00F52050" w:rsidP="00836F2C">
            <w:pPr>
              <w:spacing w:before="60" w:after="60"/>
              <w:jc w:val="center"/>
              <w:rPr>
                <w:rFonts w:ascii="Times New Roman" w:hAnsi="Times New Roman" w:cs="Times New Roman"/>
                <w:color w:val="auto"/>
              </w:rPr>
            </w:pPr>
            <w:r w:rsidRPr="006040D8">
              <w:rPr>
                <w:rFonts w:ascii="Times New Roman" w:hAnsi="Times New Roman" w:cs="Times New Roman"/>
                <w:color w:val="auto"/>
              </w:rPr>
              <w:t>Ngoại</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nghiệp</w:t>
            </w:r>
          </w:p>
        </w:tc>
        <w:tc>
          <w:tcPr>
            <w:tcW w:w="608" w:type="pct"/>
            <w:shd w:val="clear" w:color="auto" w:fill="FFFFFF"/>
            <w:vAlign w:val="center"/>
          </w:tcPr>
          <w:p w14:paraId="7BAF1A0C"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Nhóm 3 (1KTV4</w:t>
            </w:r>
            <w:r w:rsidRPr="006040D8">
              <w:rPr>
                <w:rFonts w:ascii="Times New Roman" w:hAnsi="Times New Roman" w:cs="Times New Roman"/>
                <w:color w:val="auto"/>
                <w:lang w:val="en-US"/>
              </w:rPr>
              <w:t>,</w:t>
            </w:r>
            <w:r w:rsidRPr="006040D8">
              <w:rPr>
                <w:rFonts w:ascii="Times New Roman" w:hAnsi="Times New Roman" w:cs="Times New Roman"/>
                <w:color w:val="auto"/>
              </w:rPr>
              <w:t xml:space="preserve"> 2KTV6)</w:t>
            </w:r>
          </w:p>
        </w:tc>
        <w:tc>
          <w:tcPr>
            <w:tcW w:w="453" w:type="pct"/>
            <w:shd w:val="clear" w:color="auto" w:fill="FFFFFF"/>
            <w:vAlign w:val="center"/>
          </w:tcPr>
          <w:p w14:paraId="07874010"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1,92</w:t>
            </w:r>
          </w:p>
        </w:tc>
        <w:tc>
          <w:tcPr>
            <w:tcW w:w="546" w:type="pct"/>
            <w:shd w:val="clear" w:color="auto" w:fill="FFFFFF"/>
            <w:vAlign w:val="center"/>
          </w:tcPr>
          <w:p w14:paraId="6AB16978"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2,28</w:t>
            </w:r>
          </w:p>
        </w:tc>
        <w:tc>
          <w:tcPr>
            <w:tcW w:w="548" w:type="pct"/>
            <w:shd w:val="clear" w:color="auto" w:fill="FFFFFF"/>
            <w:vAlign w:val="center"/>
          </w:tcPr>
          <w:p w14:paraId="3328219F"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2,42</w:t>
            </w:r>
          </w:p>
        </w:tc>
        <w:tc>
          <w:tcPr>
            <w:tcW w:w="620" w:type="pct"/>
            <w:shd w:val="clear" w:color="auto" w:fill="FFFFFF"/>
            <w:vAlign w:val="center"/>
          </w:tcPr>
          <w:p w14:paraId="259EA25C"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2,96</w:t>
            </w:r>
          </w:p>
        </w:tc>
        <w:tc>
          <w:tcPr>
            <w:tcW w:w="620" w:type="pct"/>
            <w:shd w:val="clear" w:color="auto" w:fill="FFFFFF"/>
            <w:vAlign w:val="center"/>
          </w:tcPr>
          <w:p w14:paraId="51C775D8"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4,06</w:t>
            </w:r>
          </w:p>
        </w:tc>
        <w:tc>
          <w:tcPr>
            <w:tcW w:w="674" w:type="pct"/>
            <w:shd w:val="clear" w:color="auto" w:fill="FFFFFF"/>
            <w:vAlign w:val="center"/>
          </w:tcPr>
          <w:p w14:paraId="6C00B1D0"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6,24</w:t>
            </w:r>
          </w:p>
        </w:tc>
      </w:tr>
      <w:tr w:rsidR="006040D8" w:rsidRPr="006040D8" w14:paraId="0DA9BC2A" w14:textId="77777777" w:rsidTr="007353D3">
        <w:tc>
          <w:tcPr>
            <w:tcW w:w="303" w:type="pct"/>
            <w:shd w:val="clear" w:color="auto" w:fill="FFFFFF"/>
            <w:vAlign w:val="center"/>
          </w:tcPr>
          <w:p w14:paraId="64A501FC"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629" w:type="pct"/>
            <w:shd w:val="clear" w:color="auto" w:fill="FFFFFF"/>
            <w:vAlign w:val="center"/>
          </w:tcPr>
          <w:p w14:paraId="2949FDAF" w14:textId="77777777" w:rsidR="00F52050" w:rsidRPr="006040D8" w:rsidRDefault="00F52050" w:rsidP="00836F2C">
            <w:pPr>
              <w:spacing w:before="60" w:after="60"/>
              <w:jc w:val="center"/>
              <w:rPr>
                <w:rFonts w:ascii="Times New Roman" w:hAnsi="Times New Roman" w:cs="Times New Roman"/>
                <w:color w:val="auto"/>
              </w:rPr>
            </w:pPr>
            <w:r w:rsidRPr="006040D8">
              <w:rPr>
                <w:rFonts w:ascii="Times New Roman" w:hAnsi="Times New Roman" w:cs="Times New Roman"/>
                <w:color w:val="auto"/>
              </w:rPr>
              <w:t>Nội</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nghiệp</w:t>
            </w:r>
          </w:p>
        </w:tc>
        <w:tc>
          <w:tcPr>
            <w:tcW w:w="608" w:type="pct"/>
            <w:shd w:val="clear" w:color="auto" w:fill="FFFFFF"/>
            <w:vAlign w:val="center"/>
          </w:tcPr>
          <w:p w14:paraId="1695F3F3"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Nhóm 3 (1KTV4</w:t>
            </w:r>
            <w:r w:rsidRPr="006040D8">
              <w:rPr>
                <w:rFonts w:ascii="Times New Roman" w:hAnsi="Times New Roman" w:cs="Times New Roman"/>
                <w:color w:val="auto"/>
                <w:lang w:val="en-US"/>
              </w:rPr>
              <w:t>,</w:t>
            </w:r>
            <w:r w:rsidRPr="006040D8">
              <w:rPr>
                <w:rFonts w:ascii="Times New Roman" w:hAnsi="Times New Roman" w:cs="Times New Roman"/>
                <w:color w:val="auto"/>
              </w:rPr>
              <w:t xml:space="preserve"> 2KTV6)</w:t>
            </w:r>
          </w:p>
        </w:tc>
        <w:tc>
          <w:tcPr>
            <w:tcW w:w="453" w:type="pct"/>
            <w:shd w:val="clear" w:color="auto" w:fill="FFFFFF"/>
            <w:vAlign w:val="center"/>
          </w:tcPr>
          <w:p w14:paraId="11BC6ECC"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0,48</w:t>
            </w:r>
          </w:p>
        </w:tc>
        <w:tc>
          <w:tcPr>
            <w:tcW w:w="546" w:type="pct"/>
            <w:shd w:val="clear" w:color="auto" w:fill="FFFFFF"/>
            <w:vAlign w:val="center"/>
          </w:tcPr>
          <w:p w14:paraId="04F34076"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0,57</w:t>
            </w:r>
          </w:p>
        </w:tc>
        <w:tc>
          <w:tcPr>
            <w:tcW w:w="548" w:type="pct"/>
            <w:shd w:val="clear" w:color="auto" w:fill="FFFFFF"/>
            <w:vAlign w:val="center"/>
          </w:tcPr>
          <w:p w14:paraId="02FC92C3"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620" w:type="pct"/>
            <w:shd w:val="clear" w:color="auto" w:fill="FFFFFF"/>
            <w:vAlign w:val="center"/>
          </w:tcPr>
          <w:p w14:paraId="2E96F68B"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0,74</w:t>
            </w:r>
          </w:p>
        </w:tc>
        <w:tc>
          <w:tcPr>
            <w:tcW w:w="620" w:type="pct"/>
            <w:shd w:val="clear" w:color="auto" w:fill="FFFFFF"/>
            <w:vAlign w:val="center"/>
          </w:tcPr>
          <w:p w14:paraId="707CF2B6"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1,02</w:t>
            </w:r>
          </w:p>
        </w:tc>
        <w:tc>
          <w:tcPr>
            <w:tcW w:w="674" w:type="pct"/>
            <w:shd w:val="clear" w:color="auto" w:fill="FFFFFF"/>
            <w:vAlign w:val="center"/>
          </w:tcPr>
          <w:p w14:paraId="04781427"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1,56</w:t>
            </w:r>
          </w:p>
        </w:tc>
      </w:tr>
      <w:tr w:rsidR="006040D8" w:rsidRPr="006040D8" w14:paraId="2E37BE94" w14:textId="77777777" w:rsidTr="00883D70">
        <w:tc>
          <w:tcPr>
            <w:tcW w:w="5000" w:type="pct"/>
            <w:gridSpan w:val="9"/>
            <w:shd w:val="clear" w:color="auto" w:fill="FFFFFF"/>
            <w:vAlign w:val="center"/>
          </w:tcPr>
          <w:p w14:paraId="44272EB5" w14:textId="77777777" w:rsidR="00F52050" w:rsidRPr="006040D8" w:rsidRDefault="00F52050" w:rsidP="001A3D37">
            <w:pPr>
              <w:spacing w:before="60" w:after="60"/>
              <w:rPr>
                <w:rFonts w:ascii="Times New Roman" w:hAnsi="Times New Roman" w:cs="Times New Roman"/>
                <w:b/>
                <w:color w:val="auto"/>
              </w:rPr>
            </w:pPr>
            <w:r w:rsidRPr="006040D8">
              <w:rPr>
                <w:rFonts w:ascii="Times New Roman" w:hAnsi="Times New Roman" w:cs="Times New Roman"/>
                <w:b/>
                <w:color w:val="auto"/>
              </w:rPr>
              <w:t>2. Đất ngoài khu vực đô thị</w:t>
            </w:r>
          </w:p>
        </w:tc>
      </w:tr>
      <w:tr w:rsidR="006040D8" w:rsidRPr="006040D8" w14:paraId="2153A3EE" w14:textId="77777777" w:rsidTr="007353D3">
        <w:tc>
          <w:tcPr>
            <w:tcW w:w="303" w:type="pct"/>
            <w:shd w:val="clear" w:color="auto" w:fill="FFFFFF"/>
            <w:vAlign w:val="center"/>
          </w:tcPr>
          <w:p w14:paraId="2B971207"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2.1</w:t>
            </w:r>
          </w:p>
        </w:tc>
        <w:tc>
          <w:tcPr>
            <w:tcW w:w="629" w:type="pct"/>
            <w:shd w:val="clear" w:color="auto" w:fill="FFFFFF"/>
            <w:vAlign w:val="center"/>
          </w:tcPr>
          <w:p w14:paraId="5D9B5D59" w14:textId="77777777" w:rsidR="00F52050" w:rsidRPr="006040D8" w:rsidRDefault="00F52050" w:rsidP="00836F2C">
            <w:pPr>
              <w:spacing w:before="60" w:after="60"/>
              <w:jc w:val="center"/>
              <w:rPr>
                <w:rFonts w:ascii="Times New Roman" w:hAnsi="Times New Roman" w:cs="Times New Roman"/>
                <w:color w:val="auto"/>
              </w:rPr>
            </w:pPr>
            <w:r w:rsidRPr="006040D8">
              <w:rPr>
                <w:rFonts w:ascii="Times New Roman" w:hAnsi="Times New Roman" w:cs="Times New Roman"/>
                <w:color w:val="auto"/>
              </w:rPr>
              <w:t>Ngoại</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nghiệp</w:t>
            </w:r>
          </w:p>
        </w:tc>
        <w:tc>
          <w:tcPr>
            <w:tcW w:w="608" w:type="pct"/>
            <w:shd w:val="clear" w:color="auto" w:fill="FFFFFF"/>
            <w:vAlign w:val="center"/>
          </w:tcPr>
          <w:p w14:paraId="2C591220"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Nh</w:t>
            </w:r>
            <w:r w:rsidRPr="006040D8">
              <w:rPr>
                <w:rFonts w:ascii="Times New Roman" w:hAnsi="Times New Roman" w:cs="Times New Roman"/>
                <w:color w:val="auto"/>
                <w:lang w:val="en-US"/>
              </w:rPr>
              <w:t>ó</w:t>
            </w:r>
            <w:r w:rsidRPr="006040D8">
              <w:rPr>
                <w:rFonts w:ascii="Times New Roman" w:hAnsi="Times New Roman" w:cs="Times New Roman"/>
                <w:color w:val="auto"/>
              </w:rPr>
              <w:t>m 3 (1KTV4</w:t>
            </w:r>
            <w:r w:rsidRPr="006040D8">
              <w:rPr>
                <w:rFonts w:ascii="Times New Roman" w:hAnsi="Times New Roman" w:cs="Times New Roman"/>
                <w:color w:val="auto"/>
                <w:lang w:val="en-US"/>
              </w:rPr>
              <w:t>,</w:t>
            </w:r>
            <w:r w:rsidRPr="006040D8">
              <w:rPr>
                <w:rFonts w:ascii="Times New Roman" w:hAnsi="Times New Roman" w:cs="Times New Roman"/>
                <w:color w:val="auto"/>
              </w:rPr>
              <w:t xml:space="preserve"> 2KTV6)</w:t>
            </w:r>
          </w:p>
        </w:tc>
        <w:tc>
          <w:tcPr>
            <w:tcW w:w="453" w:type="pct"/>
            <w:shd w:val="clear" w:color="auto" w:fill="FFFFFF"/>
            <w:vAlign w:val="center"/>
          </w:tcPr>
          <w:p w14:paraId="70191397"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1,28</w:t>
            </w:r>
          </w:p>
        </w:tc>
        <w:tc>
          <w:tcPr>
            <w:tcW w:w="546" w:type="pct"/>
            <w:shd w:val="clear" w:color="auto" w:fill="FFFFFF"/>
            <w:vAlign w:val="center"/>
          </w:tcPr>
          <w:p w14:paraId="0D116A04"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1,52</w:t>
            </w:r>
          </w:p>
        </w:tc>
        <w:tc>
          <w:tcPr>
            <w:tcW w:w="548" w:type="pct"/>
            <w:shd w:val="clear" w:color="auto" w:fill="FFFFFF"/>
            <w:vAlign w:val="center"/>
          </w:tcPr>
          <w:p w14:paraId="701CCD21"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1,62</w:t>
            </w:r>
          </w:p>
        </w:tc>
        <w:tc>
          <w:tcPr>
            <w:tcW w:w="620" w:type="pct"/>
            <w:shd w:val="clear" w:color="auto" w:fill="FFFFFF"/>
            <w:vAlign w:val="center"/>
          </w:tcPr>
          <w:p w14:paraId="1BF6553D"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1,97</w:t>
            </w:r>
          </w:p>
        </w:tc>
        <w:tc>
          <w:tcPr>
            <w:tcW w:w="620" w:type="pct"/>
            <w:shd w:val="clear" w:color="auto" w:fill="FFFFFF"/>
            <w:vAlign w:val="center"/>
          </w:tcPr>
          <w:p w14:paraId="5430CE84"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2,70</w:t>
            </w:r>
          </w:p>
        </w:tc>
        <w:tc>
          <w:tcPr>
            <w:tcW w:w="674" w:type="pct"/>
            <w:shd w:val="clear" w:color="auto" w:fill="FFFFFF"/>
            <w:vAlign w:val="center"/>
          </w:tcPr>
          <w:p w14:paraId="6F6F711F"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4,16</w:t>
            </w:r>
          </w:p>
        </w:tc>
      </w:tr>
      <w:tr w:rsidR="006040D8" w:rsidRPr="006040D8" w14:paraId="700BBBA1" w14:textId="77777777" w:rsidTr="007353D3">
        <w:tc>
          <w:tcPr>
            <w:tcW w:w="303" w:type="pct"/>
            <w:shd w:val="clear" w:color="auto" w:fill="FFFFFF"/>
            <w:vAlign w:val="center"/>
          </w:tcPr>
          <w:p w14:paraId="20C4AA12"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2.2</w:t>
            </w:r>
          </w:p>
        </w:tc>
        <w:tc>
          <w:tcPr>
            <w:tcW w:w="629" w:type="pct"/>
            <w:shd w:val="clear" w:color="auto" w:fill="FFFFFF"/>
            <w:vAlign w:val="center"/>
          </w:tcPr>
          <w:p w14:paraId="33BD2864" w14:textId="77777777" w:rsidR="00F52050" w:rsidRPr="006040D8" w:rsidRDefault="00F52050" w:rsidP="00836F2C">
            <w:pPr>
              <w:spacing w:before="60" w:after="60"/>
              <w:jc w:val="center"/>
              <w:rPr>
                <w:rFonts w:ascii="Times New Roman" w:hAnsi="Times New Roman" w:cs="Times New Roman"/>
                <w:color w:val="auto"/>
              </w:rPr>
            </w:pPr>
            <w:r w:rsidRPr="006040D8">
              <w:rPr>
                <w:rFonts w:ascii="Times New Roman" w:hAnsi="Times New Roman" w:cs="Times New Roman"/>
                <w:color w:val="auto"/>
              </w:rPr>
              <w:t>Nội</w:t>
            </w:r>
            <w:r w:rsidRPr="006040D8">
              <w:rPr>
                <w:rFonts w:ascii="Times New Roman" w:hAnsi="Times New Roman" w:cs="Times New Roman"/>
                <w:color w:val="auto"/>
                <w:lang w:val="en-US"/>
              </w:rPr>
              <w:t xml:space="preserve"> </w:t>
            </w:r>
            <w:r w:rsidRPr="006040D8">
              <w:rPr>
                <w:rFonts w:ascii="Times New Roman" w:hAnsi="Times New Roman" w:cs="Times New Roman"/>
                <w:color w:val="auto"/>
              </w:rPr>
              <w:t>nghiệp</w:t>
            </w:r>
          </w:p>
        </w:tc>
        <w:tc>
          <w:tcPr>
            <w:tcW w:w="608" w:type="pct"/>
            <w:shd w:val="clear" w:color="auto" w:fill="FFFFFF"/>
            <w:vAlign w:val="center"/>
          </w:tcPr>
          <w:p w14:paraId="7AC3527A"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Nhóm 3 (1KTV4</w:t>
            </w:r>
            <w:r w:rsidRPr="006040D8">
              <w:rPr>
                <w:rFonts w:ascii="Times New Roman" w:hAnsi="Times New Roman" w:cs="Times New Roman"/>
                <w:color w:val="auto"/>
                <w:lang w:val="en-US"/>
              </w:rPr>
              <w:t>,</w:t>
            </w:r>
            <w:r w:rsidRPr="006040D8">
              <w:rPr>
                <w:rFonts w:ascii="Times New Roman" w:hAnsi="Times New Roman" w:cs="Times New Roman"/>
                <w:color w:val="auto"/>
              </w:rPr>
              <w:t xml:space="preserve"> 2KTV6)</w:t>
            </w:r>
          </w:p>
        </w:tc>
        <w:tc>
          <w:tcPr>
            <w:tcW w:w="453" w:type="pct"/>
            <w:shd w:val="clear" w:color="auto" w:fill="FFFFFF"/>
            <w:vAlign w:val="center"/>
          </w:tcPr>
          <w:p w14:paraId="323FFD78"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0,32</w:t>
            </w:r>
          </w:p>
        </w:tc>
        <w:tc>
          <w:tcPr>
            <w:tcW w:w="546" w:type="pct"/>
            <w:shd w:val="clear" w:color="auto" w:fill="FFFFFF"/>
            <w:vAlign w:val="center"/>
          </w:tcPr>
          <w:p w14:paraId="5BEBB4D7"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0,38</w:t>
            </w:r>
          </w:p>
        </w:tc>
        <w:tc>
          <w:tcPr>
            <w:tcW w:w="548" w:type="pct"/>
            <w:shd w:val="clear" w:color="auto" w:fill="FFFFFF"/>
            <w:vAlign w:val="center"/>
          </w:tcPr>
          <w:p w14:paraId="7C858A8C"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620" w:type="pct"/>
            <w:shd w:val="clear" w:color="auto" w:fill="FFFFFF"/>
            <w:vAlign w:val="center"/>
          </w:tcPr>
          <w:p w14:paraId="2A211306"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0,49</w:t>
            </w:r>
          </w:p>
        </w:tc>
        <w:tc>
          <w:tcPr>
            <w:tcW w:w="620" w:type="pct"/>
            <w:shd w:val="clear" w:color="auto" w:fill="FFFFFF"/>
            <w:vAlign w:val="center"/>
          </w:tcPr>
          <w:p w14:paraId="51E391E3"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0,67</w:t>
            </w:r>
          </w:p>
        </w:tc>
        <w:tc>
          <w:tcPr>
            <w:tcW w:w="674" w:type="pct"/>
            <w:shd w:val="clear" w:color="auto" w:fill="FFFFFF"/>
            <w:vAlign w:val="center"/>
          </w:tcPr>
          <w:p w14:paraId="2260A0F6" w14:textId="77777777" w:rsidR="00F52050" w:rsidRPr="006040D8" w:rsidRDefault="00F5205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1,04</w:t>
            </w:r>
          </w:p>
        </w:tc>
      </w:tr>
    </w:tbl>
    <w:p w14:paraId="41F4EC5C" w14:textId="77777777" w:rsidR="00F52050" w:rsidRPr="006040D8" w:rsidRDefault="00F52050" w:rsidP="009F0AF6">
      <w:pPr>
        <w:spacing w:line="360" w:lineRule="exact"/>
        <w:ind w:firstLine="567"/>
        <w:jc w:val="both"/>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6C1C4A0E"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(1) Mức trích đo thửa đất lớn hơn 10.000m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(lớn hơn 01 ha) như sau:</w:t>
      </w:r>
    </w:p>
    <w:p w14:paraId="1451E39D"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Mức trích đo thửa đất từ trên 01 ha đến 10 ha tính bằng 1,20 định mức trích đo thửa đất từ trên 3.000 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đến 10.000 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tại Bảng 5;</w:t>
      </w:r>
    </w:p>
    <w:p w14:paraId="2495C080"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Mức trích đo thửa đất từ trên 10 ha đến 50 ha tính bằng 1,30 định mức trích đo thửa đất từ trên 3.000 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đến 10.000 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tại Bảng 5;</w:t>
      </w:r>
    </w:p>
    <w:p w14:paraId="2006A666"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Mức trích đo thửa đất từ trên 50 ha đến 100 ha tính bằng 1,40 định mức trích đo thửa đất từ trên 3.000 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đến 10.000 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tại Bảng 5;</w:t>
      </w:r>
    </w:p>
    <w:p w14:paraId="3A2A5DDD"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Mức trích đo thửa đất từ trên 100 ha đến 500 ha tính bằng 1,60 định mức trích đo thửa đất từ trên 3.000 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đến 10.000 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tại Bảng 5;</w:t>
      </w:r>
    </w:p>
    <w:p w14:paraId="065FB3B7"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Mức trích đo thửa đất từ trên 500 ha đến 1000 ha tính bằng 1,80 định mức trích đo thửa đất từ trên 3.000 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đến 10.000 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tại Bảng 5;</w:t>
      </w:r>
    </w:p>
    <w:p w14:paraId="207E3173"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Mức trích đo thửa đất từ trên 1.000 ha: Cứ 1 km đường ranh giới sử dụng đất được tính 0,40 công nhóm</w:t>
      </w:r>
      <w:r w:rsidR="00D250CC" w:rsidRPr="006040D8">
        <w:rPr>
          <w:rFonts w:ascii="Times New Roman" w:hAnsi="Times New Roman" w:cs="Times New Roman"/>
          <w:color w:val="auto"/>
          <w:sz w:val="28"/>
          <w:szCs w:val="28"/>
        </w:rPr>
        <w:t xml:space="preserve"> 3 (1KTV4, 2KTV6)</w:t>
      </w:r>
      <w:r w:rsidRPr="006040D8">
        <w:rPr>
          <w:rFonts w:ascii="Times New Roman" w:hAnsi="Times New Roman" w:cs="Times New Roman"/>
          <w:color w:val="auto"/>
          <w:sz w:val="28"/>
          <w:szCs w:val="28"/>
        </w:rPr>
        <w:t>.</w:t>
      </w:r>
    </w:p>
    <w:p w14:paraId="4C942BB4" w14:textId="77777777" w:rsidR="000518E7" w:rsidRPr="006040D8" w:rsidRDefault="000518E7"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Pr="004423BD">
        <w:rPr>
          <w:rFonts w:ascii="Times New Roman" w:hAnsi="Times New Roman" w:cs="Times New Roman"/>
          <w:color w:val="auto"/>
          <w:sz w:val="28"/>
          <w:szCs w:val="28"/>
        </w:rPr>
        <w:t>Khi</w:t>
      </w:r>
      <w:r w:rsidRPr="006040D8">
        <w:rPr>
          <w:rFonts w:ascii="Times New Roman" w:hAnsi="Times New Roman" w:cs="Times New Roman"/>
          <w:color w:val="auto"/>
          <w:sz w:val="28"/>
          <w:szCs w:val="28"/>
        </w:rPr>
        <w:t xml:space="preserve"> đo nối với lưới tọa độ Quốc gia thì tính thêm mức đo lưới khống chế đo vẽ trên nguyên tắc khoảng 5 km đường ranh giới sử dụng đất bố trí một cặp điểm; mức đo tính bằng 0,5 mức tại Mục 4 Bảng 1.</w:t>
      </w:r>
    </w:p>
    <w:p w14:paraId="23F0ECEF"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(3) Khi 01 đơn vị thực hiện trích đo cho nhiều thửa đất trong cùng một đơn vị hành chính cấp xã, trong cùng 1 ngày thì mức trích đo từ thửa đất thứ 2 trở đi chỉ được tính bằng 80% định mức quy định tại Bảng 5.</w:t>
      </w:r>
    </w:p>
    <w:p w14:paraId="6CBE42C5" w14:textId="77777777" w:rsidR="00F276ED"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(4) Trường hợp chỉ thực hiện kiểm tra, thẩm định bản trích đo địa chính do tổ chức sử dụng đất hoặc cá nhân sử dụng đất lập mà chưa có ý kiến thẩm định của cơ quan tài nguyên và môi trường thì định mức được áp dụng bằng 0,25 mức quy định tại Bảng 5.</w:t>
      </w:r>
      <w:bookmarkStart w:id="7" w:name="bookmark15"/>
    </w:p>
    <w:bookmarkEnd w:id="7"/>
    <w:p w14:paraId="61E835BD" w14:textId="77777777" w:rsidR="000C3BE0" w:rsidRPr="006040D8" w:rsidRDefault="000C3BE0" w:rsidP="00B200AB">
      <w:pPr>
        <w:spacing w:before="60" w:line="340" w:lineRule="exact"/>
        <w:ind w:firstLine="567"/>
        <w:jc w:val="both"/>
        <w:rPr>
          <w:rFonts w:ascii="Times New Roman" w:hAnsi="Times New Roman" w:cs="Times New Roman"/>
          <w:b/>
          <w:color w:val="auto"/>
          <w:sz w:val="28"/>
          <w:szCs w:val="28"/>
        </w:rPr>
      </w:pPr>
      <w:r w:rsidRPr="004423BD">
        <w:rPr>
          <w:rFonts w:ascii="Times New Roman" w:hAnsi="Times New Roman" w:cs="Times New Roman"/>
          <w:b/>
          <w:color w:val="auto"/>
          <w:sz w:val="28"/>
          <w:szCs w:val="28"/>
        </w:rPr>
        <w:t>Điều 9. Đ</w:t>
      </w:r>
      <w:r w:rsidRPr="006040D8">
        <w:rPr>
          <w:rFonts w:ascii="Times New Roman" w:hAnsi="Times New Roman" w:cs="Times New Roman"/>
          <w:b/>
          <w:color w:val="auto"/>
          <w:sz w:val="28"/>
          <w:szCs w:val="28"/>
        </w:rPr>
        <w:t>o đạc chỉnh lý bản trích đo địa chính hoặc chỉnh lý riêng từng thửa đất của bản đồ địa chính</w:t>
      </w:r>
    </w:p>
    <w:p w14:paraId="2070DBAB"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Trường hợp đo đạc chỉnh lý bản trích đo địa chính hoặc chỉnh lý riêng từng thửa đất của bản đồ địa chính thì định mức được tính bằng 0,40 mức trích đo địa chính thửa đất quy định tại Bảng 5; trường hợp chỉnh lý do yếu tố quy hoạch dựa trên tài liệu được cung cấp thì</w:t>
      </w:r>
      <w:r w:rsidR="00D250CC" w:rsidRPr="006040D8">
        <w:rPr>
          <w:rFonts w:ascii="Times New Roman" w:hAnsi="Times New Roman" w:cs="Times New Roman"/>
          <w:color w:val="auto"/>
          <w:sz w:val="28"/>
          <w:szCs w:val="28"/>
        </w:rPr>
        <w:t xml:space="preserve"> định mức được</w:t>
      </w:r>
      <w:r w:rsidRPr="006040D8">
        <w:rPr>
          <w:rFonts w:ascii="Times New Roman" w:hAnsi="Times New Roman" w:cs="Times New Roman"/>
          <w:color w:val="auto"/>
          <w:sz w:val="28"/>
          <w:szCs w:val="28"/>
        </w:rPr>
        <w:t xml:space="preserve"> tính bằng 0,20 mức trích đo địa chính thửa đất quy định tại </w:t>
      </w:r>
      <w:r w:rsidR="00D250CC" w:rsidRPr="006040D8">
        <w:rPr>
          <w:rFonts w:ascii="Times New Roman" w:hAnsi="Times New Roman" w:cs="Times New Roman"/>
          <w:color w:val="auto"/>
          <w:sz w:val="28"/>
          <w:szCs w:val="28"/>
        </w:rPr>
        <w:t>Bảng 5</w:t>
      </w:r>
      <w:r w:rsidRPr="006040D8">
        <w:rPr>
          <w:rFonts w:ascii="Times New Roman" w:hAnsi="Times New Roman" w:cs="Times New Roman"/>
          <w:color w:val="auto"/>
          <w:sz w:val="28"/>
          <w:szCs w:val="28"/>
        </w:rPr>
        <w:t>.</w:t>
      </w:r>
    </w:p>
    <w:p w14:paraId="311AA820" w14:textId="77777777" w:rsidR="000C3BE0" w:rsidRPr="006040D8" w:rsidRDefault="000C3BE0" w:rsidP="00B200AB">
      <w:pPr>
        <w:spacing w:before="60" w:line="340" w:lineRule="exact"/>
        <w:ind w:firstLine="567"/>
        <w:jc w:val="both"/>
        <w:rPr>
          <w:rFonts w:ascii="Times New Roman" w:hAnsi="Times New Roman" w:cs="Times New Roman"/>
          <w:b/>
          <w:color w:val="auto"/>
          <w:sz w:val="28"/>
          <w:szCs w:val="28"/>
        </w:rPr>
      </w:pPr>
      <w:bookmarkStart w:id="8" w:name="bookmark16"/>
      <w:r w:rsidRPr="004423BD">
        <w:rPr>
          <w:rFonts w:ascii="Times New Roman" w:hAnsi="Times New Roman" w:cs="Times New Roman"/>
          <w:b/>
          <w:color w:val="auto"/>
          <w:sz w:val="28"/>
          <w:szCs w:val="28"/>
        </w:rPr>
        <w:t>Điều 10. Đ</w:t>
      </w:r>
      <w:r w:rsidRPr="006040D8">
        <w:rPr>
          <w:rFonts w:ascii="Times New Roman" w:hAnsi="Times New Roman" w:cs="Times New Roman"/>
          <w:b/>
          <w:color w:val="auto"/>
          <w:sz w:val="28"/>
          <w:szCs w:val="28"/>
        </w:rPr>
        <w:t>o đạc tài sản gắn liền với đất</w:t>
      </w:r>
      <w:bookmarkEnd w:id="8"/>
    </w:p>
    <w:p w14:paraId="5A86F867"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1. Định mức đo đạc tài sản gắn liền với đất quy định tại mục này được áp dụng đối với trường hợp chủ sở hữu tài sản có yêu cầu đo đạc tài sản gắn liền với đất để phục vụ cho đăng ký, cấp GCN về quyền sở hữu đối với tài sản đó. Diện tích tài sản gắn liền với đất phải đo đạc gồm diện tích chiếm đất của tài sản và diện tích sàn xây dựng theo quy định cấp GCN đối với từng loại tài sản.</w:t>
      </w:r>
    </w:p>
    <w:p w14:paraId="06F47C3C"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Trường hợp đo đạc tài sản thực hiện đồng thời với trích đo địa chính thửa đất thì định mức trích đo địa chính thửa đất thực hiện theo quy định tại </w:t>
      </w:r>
      <w:r w:rsidR="00B729D1" w:rsidRPr="006040D8">
        <w:rPr>
          <w:rFonts w:ascii="Times New Roman" w:hAnsi="Times New Roman" w:cs="Times New Roman"/>
          <w:color w:val="auto"/>
          <w:sz w:val="28"/>
          <w:szCs w:val="28"/>
        </w:rPr>
        <w:t>Bảng 5</w:t>
      </w:r>
      <w:r w:rsidRPr="006040D8">
        <w:rPr>
          <w:rFonts w:ascii="Times New Roman" w:hAnsi="Times New Roman" w:cs="Times New Roman"/>
          <w:color w:val="auto"/>
          <w:sz w:val="28"/>
          <w:szCs w:val="28"/>
        </w:rPr>
        <w:t>. Định mức đo đạc tài sản gắn liền với đất là nhà và các công trình xây dựng khác được tính bằng 0,50 lần định mức trích đo địa chính thửa đất có diện tích tương ứng (không kể đo lưới). Định mức đo đạc tài sản khác gắn liền với đất được tính bằng 0,30 lần định mức trích đo thửa đất có diện tích tương ứng.</w:t>
      </w:r>
    </w:p>
    <w:p w14:paraId="6C4EC417"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3. Trường hợp đo đạc tài sản thực hiện không đồng thời với trích đo địa chính thửa đất thì định mức được tính như sau:</w:t>
      </w:r>
    </w:p>
    <w:p w14:paraId="24C58C56"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Đối với tài sản gắn liền với đất là nhà và các công trình xây dựng khác thì định mức được tính bằng 0,70 lần định mức trích do địa chính thửa đất có diện tích tương ứng quy định tại </w:t>
      </w:r>
      <w:r w:rsidR="00B729D1" w:rsidRPr="006040D8">
        <w:rPr>
          <w:rFonts w:ascii="Times New Roman" w:hAnsi="Times New Roman" w:cs="Times New Roman"/>
          <w:color w:val="auto"/>
          <w:sz w:val="28"/>
          <w:szCs w:val="28"/>
        </w:rPr>
        <w:t>Bảng 5</w:t>
      </w:r>
      <w:r w:rsidRPr="006040D8">
        <w:rPr>
          <w:rFonts w:ascii="Times New Roman" w:hAnsi="Times New Roman" w:cs="Times New Roman"/>
          <w:color w:val="auto"/>
          <w:sz w:val="28"/>
          <w:szCs w:val="28"/>
        </w:rPr>
        <w:t xml:space="preserve"> (không kể đo lưới).</w:t>
      </w:r>
    </w:p>
    <w:p w14:paraId="49A57AF6"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w:t>
      </w:r>
      <w:r w:rsidR="00B729D1" w:rsidRPr="006040D8">
        <w:rPr>
          <w:rFonts w:ascii="Times New Roman" w:hAnsi="Times New Roman" w:cs="Times New Roman"/>
          <w:color w:val="auto"/>
          <w:sz w:val="28"/>
          <w:szCs w:val="28"/>
        </w:rPr>
        <w:t>Bảng 5</w:t>
      </w:r>
      <w:r w:rsidRPr="006040D8">
        <w:rPr>
          <w:rFonts w:ascii="Times New Roman" w:hAnsi="Times New Roman" w:cs="Times New Roman"/>
          <w:color w:val="auto"/>
          <w:sz w:val="28"/>
          <w:szCs w:val="28"/>
        </w:rPr>
        <w:t>; từ tầng thứ 2 trở lên (nếu phải đo) được tính định mức bằng 0,5 lần mức đo đạc của tầng sát mặt đất.</w:t>
      </w:r>
    </w:p>
    <w:p w14:paraId="6C6B004A"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Đối với tài sản gắn liền với đất không phải là nhà, công trình xây dựng khác thì định mức đo đạc được tính bằng 0,30 lần mức trích đo thửa đất quy định tại </w:t>
      </w:r>
      <w:r w:rsidR="00B729D1" w:rsidRPr="006040D8">
        <w:rPr>
          <w:rFonts w:ascii="Times New Roman" w:hAnsi="Times New Roman" w:cs="Times New Roman"/>
          <w:color w:val="auto"/>
          <w:sz w:val="28"/>
          <w:szCs w:val="28"/>
        </w:rPr>
        <w:t>Bảng 5</w:t>
      </w:r>
      <w:r w:rsidRPr="006040D8">
        <w:rPr>
          <w:rFonts w:ascii="Times New Roman" w:hAnsi="Times New Roman" w:cs="Times New Roman"/>
          <w:color w:val="auto"/>
          <w:sz w:val="28"/>
          <w:szCs w:val="28"/>
        </w:rPr>
        <w:t>.</w:t>
      </w:r>
    </w:p>
    <w:p w14:paraId="5FF6F750" w14:textId="77777777" w:rsidR="00F52050" w:rsidRPr="006040D8" w:rsidRDefault="00F52050" w:rsidP="00B200AB">
      <w:pPr>
        <w:spacing w:before="60" w:line="34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4. Trường hợp ranh giới nhà ở và tài sản gắn liền với đất trùng với ranh giới thửa đất thì chỉ tính định mức trích đo địa chính thửa đất mà không tính định mức đo đạc tài sản gắn liền với đất.</w:t>
      </w:r>
    </w:p>
    <w:p w14:paraId="1DAE6961" w14:textId="0D13EA19" w:rsidR="009C4E03" w:rsidRPr="006040D8" w:rsidRDefault="009C4E03" w:rsidP="00B200AB">
      <w:pPr>
        <w:spacing w:before="60" w:line="340" w:lineRule="exact"/>
        <w:ind w:firstLine="567"/>
        <w:jc w:val="center"/>
        <w:outlineLvl w:val="0"/>
        <w:rPr>
          <w:rFonts w:ascii="Times New Roman" w:hAnsi="Times New Roman" w:cs="Times New Roman"/>
          <w:b/>
          <w:color w:val="auto"/>
          <w:sz w:val="28"/>
          <w:szCs w:val="28"/>
        </w:rPr>
      </w:pPr>
      <w:bookmarkStart w:id="9" w:name="bookmark32"/>
      <w:r w:rsidRPr="006040D8">
        <w:rPr>
          <w:rFonts w:ascii="Times New Roman" w:hAnsi="Times New Roman" w:cs="Times New Roman"/>
          <w:b/>
          <w:color w:val="auto"/>
          <w:sz w:val="28"/>
          <w:szCs w:val="28"/>
        </w:rPr>
        <w:t>Chương II</w:t>
      </w:r>
    </w:p>
    <w:p w14:paraId="470D72F3" w14:textId="77777777" w:rsidR="009C4E03" w:rsidRPr="006040D8" w:rsidRDefault="009C4E03" w:rsidP="00B200AB">
      <w:pPr>
        <w:spacing w:before="60" w:line="340" w:lineRule="exact"/>
        <w:ind w:firstLine="567"/>
        <w:jc w:val="center"/>
        <w:outlineLvl w:val="0"/>
        <w:rPr>
          <w:rFonts w:ascii="Times New Roman" w:hAnsi="Times New Roman" w:cs="Times New Roman"/>
          <w:b/>
          <w:color w:val="auto"/>
          <w:sz w:val="28"/>
          <w:szCs w:val="28"/>
        </w:rPr>
      </w:pPr>
      <w:r w:rsidRPr="006040D8">
        <w:rPr>
          <w:rFonts w:ascii="Times New Roman" w:hAnsi="Times New Roman" w:cs="Times New Roman"/>
          <w:b/>
          <w:color w:val="auto"/>
          <w:sz w:val="28"/>
          <w:szCs w:val="28"/>
        </w:rPr>
        <w:t>ĐĂNG KÝ, CẤP GIẤY CHỨNG NHẬN</w:t>
      </w:r>
    </w:p>
    <w:p w14:paraId="122B9A79" w14:textId="77777777" w:rsidR="000C3BE0" w:rsidRPr="006040D8" w:rsidRDefault="000C3BE0" w:rsidP="00B200AB">
      <w:pPr>
        <w:spacing w:before="60" w:line="340" w:lineRule="exact"/>
        <w:ind w:firstLine="567"/>
        <w:jc w:val="both"/>
        <w:rPr>
          <w:rFonts w:ascii="Times New Roman" w:hAnsi="Times New Roman" w:cs="Times New Roman"/>
          <w:b/>
          <w:color w:val="auto"/>
          <w:sz w:val="28"/>
          <w:szCs w:val="28"/>
        </w:rPr>
      </w:pPr>
      <w:r w:rsidRPr="004423BD">
        <w:rPr>
          <w:rFonts w:ascii="Times New Roman" w:hAnsi="Times New Roman" w:cs="Times New Roman"/>
          <w:b/>
          <w:color w:val="auto"/>
          <w:sz w:val="28"/>
          <w:szCs w:val="28"/>
        </w:rPr>
        <w:t xml:space="preserve">Điều 11. Định mức lao động </w:t>
      </w:r>
      <w:r w:rsidRPr="006040D8">
        <w:rPr>
          <w:rFonts w:ascii="Times New Roman" w:hAnsi="Times New Roman" w:cs="Times New Roman"/>
          <w:b/>
          <w:color w:val="auto"/>
          <w:sz w:val="28"/>
          <w:szCs w:val="28"/>
        </w:rPr>
        <w:t>đăng ký, cấp giấy chứng nhận lần đầu đồng loạt đối với hộ gia đình, cá nhân ở xã, thị trấn</w:t>
      </w:r>
    </w:p>
    <w:p w14:paraId="422C2AD0" w14:textId="77777777" w:rsidR="009C4E03" w:rsidRPr="006040D8" w:rsidRDefault="009C4E03" w:rsidP="00B200AB">
      <w:pPr>
        <w:pStyle w:val="BodyText31"/>
        <w:spacing w:before="60" w:beforeAutospacing="0" w:after="0" w:afterAutospacing="0" w:line="340" w:lineRule="exact"/>
        <w:ind w:firstLine="567"/>
        <w:jc w:val="both"/>
        <w:rPr>
          <w:b/>
          <w:sz w:val="28"/>
          <w:szCs w:val="28"/>
          <w:lang w:val="vi-VN"/>
        </w:rPr>
      </w:pPr>
      <w:r w:rsidRPr="006040D8">
        <w:rPr>
          <w:b/>
          <w:sz w:val="28"/>
          <w:szCs w:val="28"/>
          <w:lang w:val="vi-VN"/>
        </w:rPr>
        <w:t>1. Phân loại khó khăn</w:t>
      </w:r>
    </w:p>
    <w:p w14:paraId="337334F8" w14:textId="453709A8" w:rsidR="009C4E03" w:rsidRPr="004423BD" w:rsidRDefault="009C4E03" w:rsidP="00B200AB">
      <w:pPr>
        <w:pStyle w:val="BodyText31"/>
        <w:spacing w:before="60" w:beforeAutospacing="0" w:after="0" w:afterAutospacing="0" w:line="340" w:lineRule="exact"/>
        <w:ind w:firstLine="567"/>
        <w:jc w:val="both"/>
        <w:rPr>
          <w:sz w:val="28"/>
          <w:szCs w:val="28"/>
          <w:lang w:val="vi-VN"/>
        </w:rPr>
      </w:pPr>
      <w:r w:rsidRPr="006040D8">
        <w:rPr>
          <w:sz w:val="28"/>
          <w:szCs w:val="28"/>
          <w:lang w:val="vi-VN"/>
        </w:rPr>
        <w:t>KK1: Các xã vùng đồng bằng</w:t>
      </w:r>
    </w:p>
    <w:p w14:paraId="65C3EBE7" w14:textId="77777777" w:rsidR="009C4E03" w:rsidRPr="006040D8" w:rsidRDefault="009C4E03" w:rsidP="00B200AB">
      <w:pPr>
        <w:pStyle w:val="BodyText31"/>
        <w:spacing w:before="60" w:beforeAutospacing="0" w:after="0" w:afterAutospacing="0" w:line="340" w:lineRule="exact"/>
        <w:ind w:firstLine="567"/>
        <w:jc w:val="both"/>
        <w:rPr>
          <w:spacing w:val="-8"/>
          <w:sz w:val="28"/>
          <w:szCs w:val="28"/>
          <w:lang w:val="vi-VN"/>
        </w:rPr>
      </w:pPr>
      <w:r w:rsidRPr="006040D8">
        <w:rPr>
          <w:spacing w:val="-8"/>
          <w:sz w:val="28"/>
          <w:szCs w:val="28"/>
          <w:lang w:val="vi-VN"/>
        </w:rPr>
        <w:t>KK2: Các xã tiếp giáp với các phường thuộc đô thị loại II, III, IV; các thị trấn.</w:t>
      </w:r>
    </w:p>
    <w:p w14:paraId="3B988160" w14:textId="638D20A8" w:rsidR="00725FD6" w:rsidRPr="004423BD" w:rsidRDefault="00725FD6" w:rsidP="00B200AB">
      <w:pPr>
        <w:pStyle w:val="BodyText31"/>
        <w:spacing w:before="60" w:beforeAutospacing="0" w:after="0" w:afterAutospacing="0" w:line="340" w:lineRule="exact"/>
        <w:ind w:firstLine="567"/>
        <w:jc w:val="both"/>
        <w:rPr>
          <w:sz w:val="28"/>
          <w:szCs w:val="28"/>
          <w:lang w:val="vi-VN"/>
        </w:rPr>
      </w:pPr>
      <w:r w:rsidRPr="006040D8">
        <w:rPr>
          <w:sz w:val="28"/>
          <w:szCs w:val="28"/>
          <w:lang w:val="vi-VN"/>
        </w:rPr>
        <w:t>KK3: Các xã, thị trấn</w:t>
      </w:r>
      <w:r w:rsidR="000518E7" w:rsidRPr="004423BD">
        <w:rPr>
          <w:sz w:val="28"/>
          <w:szCs w:val="28"/>
          <w:lang w:val="vi-VN"/>
        </w:rPr>
        <w:t xml:space="preserve"> </w:t>
      </w:r>
      <w:r w:rsidRPr="006040D8">
        <w:rPr>
          <w:sz w:val="28"/>
          <w:szCs w:val="28"/>
          <w:lang w:val="vi-VN"/>
        </w:rPr>
        <w:t>đặc biệt khó khăn</w:t>
      </w:r>
      <w:r w:rsidRPr="004423BD">
        <w:rPr>
          <w:sz w:val="28"/>
          <w:szCs w:val="28"/>
          <w:lang w:val="vi-VN"/>
        </w:rPr>
        <w:t>.</w:t>
      </w:r>
    </w:p>
    <w:p w14:paraId="69C606BB" w14:textId="77777777" w:rsidR="009C4E03" w:rsidRPr="006040D8" w:rsidRDefault="009C4E03" w:rsidP="00B200AB">
      <w:pPr>
        <w:pStyle w:val="BodyText31"/>
        <w:spacing w:before="60" w:beforeAutospacing="0" w:after="0" w:afterAutospacing="0" w:line="340" w:lineRule="exact"/>
        <w:ind w:firstLine="567"/>
        <w:jc w:val="both"/>
        <w:rPr>
          <w:b/>
          <w:sz w:val="28"/>
          <w:szCs w:val="28"/>
          <w:lang w:val="vi-VN"/>
        </w:rPr>
      </w:pPr>
      <w:r w:rsidRPr="006040D8">
        <w:rPr>
          <w:b/>
          <w:sz w:val="28"/>
          <w:szCs w:val="28"/>
          <w:lang w:val="vi-VN"/>
        </w:rPr>
        <w:t>2. Định mức lao động</w:t>
      </w:r>
    </w:p>
    <w:p w14:paraId="4155FEC3" w14:textId="77777777" w:rsidR="002422BB" w:rsidRDefault="002422BB" w:rsidP="00D82C40">
      <w:pPr>
        <w:spacing w:before="80" w:after="40" w:line="300" w:lineRule="exact"/>
        <w:ind w:firstLine="680"/>
        <w:jc w:val="right"/>
        <w:rPr>
          <w:rFonts w:ascii="Times New Roman" w:hAnsi="Times New Roman" w:cs="Times New Roman"/>
          <w:b/>
          <w:i/>
          <w:color w:val="auto"/>
          <w:sz w:val="28"/>
          <w:szCs w:val="28"/>
        </w:rPr>
      </w:pPr>
    </w:p>
    <w:p w14:paraId="5215824C" w14:textId="77777777" w:rsidR="002422BB" w:rsidRDefault="002422BB" w:rsidP="00D82C40">
      <w:pPr>
        <w:spacing w:before="80" w:after="40" w:line="300" w:lineRule="exact"/>
        <w:ind w:firstLine="680"/>
        <w:jc w:val="right"/>
        <w:rPr>
          <w:rFonts w:ascii="Times New Roman" w:hAnsi="Times New Roman" w:cs="Times New Roman"/>
          <w:b/>
          <w:i/>
          <w:color w:val="auto"/>
          <w:sz w:val="28"/>
          <w:szCs w:val="28"/>
        </w:rPr>
      </w:pPr>
    </w:p>
    <w:p w14:paraId="02821364" w14:textId="77777777" w:rsidR="002422BB" w:rsidRDefault="002422BB" w:rsidP="00D82C40">
      <w:pPr>
        <w:spacing w:before="80" w:after="40" w:line="300" w:lineRule="exact"/>
        <w:ind w:firstLine="680"/>
        <w:jc w:val="right"/>
        <w:rPr>
          <w:rFonts w:ascii="Times New Roman" w:hAnsi="Times New Roman" w:cs="Times New Roman"/>
          <w:b/>
          <w:i/>
          <w:color w:val="auto"/>
          <w:sz w:val="28"/>
          <w:szCs w:val="28"/>
        </w:rPr>
      </w:pPr>
    </w:p>
    <w:p w14:paraId="6CFD1603" w14:textId="72E2D13D" w:rsidR="009C4E03" w:rsidRPr="006040D8" w:rsidRDefault="009C4E03" w:rsidP="00D82C40">
      <w:pPr>
        <w:spacing w:before="80" w:after="40" w:line="300" w:lineRule="exact"/>
        <w:ind w:firstLine="680"/>
        <w:jc w:val="right"/>
        <w:rPr>
          <w:rFonts w:ascii="Times New Roman" w:hAnsi="Times New Roman" w:cs="Times New Roman"/>
          <w:b/>
          <w:i/>
          <w:color w:val="auto"/>
          <w:sz w:val="28"/>
          <w:szCs w:val="28"/>
        </w:rPr>
      </w:pPr>
      <w:r w:rsidRPr="006040D8">
        <w:rPr>
          <w:rFonts w:ascii="Times New Roman" w:hAnsi="Times New Roman" w:cs="Times New Roman"/>
          <w:b/>
          <w:i/>
          <w:color w:val="auto"/>
          <w:sz w:val="28"/>
          <w:szCs w:val="28"/>
        </w:rPr>
        <w:t>Bảng 6</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992"/>
        <w:gridCol w:w="1380"/>
        <w:gridCol w:w="918"/>
        <w:gridCol w:w="1544"/>
      </w:tblGrid>
      <w:tr w:rsidR="006040D8" w:rsidRPr="006040D8" w14:paraId="3BAEB631" w14:textId="77777777" w:rsidTr="002422BB">
        <w:trPr>
          <w:jc w:val="center"/>
        </w:trPr>
        <w:tc>
          <w:tcPr>
            <w:tcW w:w="846" w:type="dxa"/>
            <w:tcBorders>
              <w:top w:val="single" w:sz="4" w:space="0" w:color="auto"/>
              <w:bottom w:val="single" w:sz="4" w:space="0" w:color="auto"/>
            </w:tcBorders>
            <w:shd w:val="clear" w:color="auto" w:fill="auto"/>
            <w:vAlign w:val="center"/>
          </w:tcPr>
          <w:p w14:paraId="44426860"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4111" w:type="dxa"/>
            <w:tcBorders>
              <w:top w:val="single" w:sz="4" w:space="0" w:color="auto"/>
              <w:bottom w:val="single" w:sz="4" w:space="0" w:color="auto"/>
            </w:tcBorders>
            <w:shd w:val="clear" w:color="auto" w:fill="auto"/>
            <w:vAlign w:val="center"/>
          </w:tcPr>
          <w:p w14:paraId="42AB0B4F"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Nội dung công việc</w:t>
            </w:r>
          </w:p>
        </w:tc>
        <w:tc>
          <w:tcPr>
            <w:tcW w:w="992" w:type="dxa"/>
            <w:tcBorders>
              <w:top w:val="single" w:sz="4" w:space="0" w:color="auto"/>
              <w:bottom w:val="single" w:sz="4" w:space="0" w:color="auto"/>
            </w:tcBorders>
            <w:shd w:val="clear" w:color="auto" w:fill="auto"/>
            <w:vAlign w:val="center"/>
          </w:tcPr>
          <w:p w14:paraId="36DDA6C6"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380" w:type="dxa"/>
            <w:tcBorders>
              <w:top w:val="single" w:sz="4" w:space="0" w:color="auto"/>
              <w:bottom w:val="single" w:sz="4" w:space="0" w:color="auto"/>
            </w:tcBorders>
            <w:shd w:val="clear" w:color="auto" w:fill="auto"/>
            <w:vAlign w:val="center"/>
          </w:tcPr>
          <w:p w14:paraId="7053C1EF"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biên</w:t>
            </w:r>
          </w:p>
        </w:tc>
        <w:tc>
          <w:tcPr>
            <w:tcW w:w="918" w:type="dxa"/>
            <w:tcBorders>
              <w:top w:val="single" w:sz="4" w:space="0" w:color="auto"/>
              <w:bottom w:val="single" w:sz="4" w:space="0" w:color="auto"/>
            </w:tcBorders>
            <w:shd w:val="clear" w:color="auto" w:fill="auto"/>
            <w:vAlign w:val="center"/>
          </w:tcPr>
          <w:p w14:paraId="5843DD04"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KK</w:t>
            </w:r>
          </w:p>
        </w:tc>
        <w:tc>
          <w:tcPr>
            <w:tcW w:w="1542" w:type="dxa"/>
            <w:tcBorders>
              <w:top w:val="single" w:sz="4" w:space="0" w:color="auto"/>
              <w:bottom w:val="single" w:sz="4" w:space="0" w:color="auto"/>
            </w:tcBorders>
            <w:shd w:val="clear" w:color="auto" w:fill="auto"/>
            <w:vAlign w:val="center"/>
          </w:tcPr>
          <w:p w14:paraId="3E82D192"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 xml:space="preserve">Định mức </w:t>
            </w:r>
            <w:r w:rsidRPr="006040D8">
              <w:rPr>
                <w:rFonts w:ascii="Times New Roman" w:eastAsia="Calibri" w:hAnsi="Times New Roman" w:cs="Times New Roman"/>
                <w:i/>
                <w:color w:val="auto"/>
                <w:lang w:val="en-US" w:eastAsia="en-US"/>
              </w:rPr>
              <w:t>(công nhóm/ ĐVT)</w:t>
            </w:r>
          </w:p>
        </w:tc>
      </w:tr>
      <w:tr w:rsidR="006040D8" w:rsidRPr="006040D8" w14:paraId="542121B9"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8903BB6"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I</w:t>
            </w:r>
          </w:p>
        </w:tc>
        <w:tc>
          <w:tcPr>
            <w:tcW w:w="89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4F7AA7" w14:textId="77777777" w:rsidR="003F21C8" w:rsidRPr="006040D8" w:rsidRDefault="003F21C8" w:rsidP="001A3D37">
            <w:pPr>
              <w:spacing w:before="40" w:after="40"/>
              <w:jc w:val="both"/>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CÁC NỘI DUNG THỰC HIỆN TẠI ĐỊA BÀN CẤP XÃ</w:t>
            </w:r>
          </w:p>
        </w:tc>
      </w:tr>
      <w:tr w:rsidR="006040D8" w:rsidRPr="006040D8" w14:paraId="6488214B"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61793DF"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1908770"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Công việc chuẩn bị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A89AB8"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F44662E"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E10A451"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 </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F7C7457"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 </w:t>
            </w:r>
          </w:p>
        </w:tc>
      </w:tr>
      <w:tr w:rsidR="006040D8" w:rsidRPr="006040D8" w14:paraId="27B3535F" w14:textId="77777777" w:rsidTr="002422BB">
        <w:trPr>
          <w:trHeight w:val="833"/>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5722578"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71443AA"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Chuẩn bị địa điểm đăng ký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486C7"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Điểm</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4637F13"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Nhóm 2 (1KS2, 1KTV4)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80EBC43"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85957AB" w14:textId="77777777" w:rsidR="003F21C8" w:rsidRPr="006040D8" w:rsidRDefault="003F21C8" w:rsidP="001A3D37">
            <w:pPr>
              <w:spacing w:before="40" w:after="40"/>
              <w:jc w:val="center"/>
              <w:rPr>
                <w:rFonts w:ascii="Times New Roman" w:eastAsia="Calibri" w:hAnsi="Times New Roman" w:cs="Times New Roman"/>
                <w:color w:val="auto"/>
                <w:u w:val="single"/>
                <w:lang w:val="en-US" w:eastAsia="en-US"/>
              </w:rPr>
            </w:pPr>
            <w:r w:rsidRPr="006040D8">
              <w:rPr>
                <w:rFonts w:ascii="Times New Roman" w:eastAsia="Calibri" w:hAnsi="Times New Roman" w:cs="Times New Roman"/>
                <w:color w:val="auto"/>
                <w:u w:val="single"/>
                <w:lang w:val="en-US" w:eastAsia="en-US"/>
              </w:rPr>
              <w:t>2,0</w:t>
            </w:r>
          </w:p>
          <w:p w14:paraId="3685023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2,0</w:t>
            </w:r>
          </w:p>
        </w:tc>
      </w:tr>
      <w:tr w:rsidR="006040D8" w:rsidRPr="006040D8" w14:paraId="4D8669E1" w14:textId="77777777" w:rsidTr="002422BB">
        <w:trPr>
          <w:trHeight w:val="1074"/>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592375C"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56281B6"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Chuẩn bị các tài liệu, bản đồ, mẫu đơn đề nghị đăng ký, cấp GCN, danh sách các trường hợp sử dụng đất theo địa điểm (theo xã)</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171349"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 tài liệu</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34BAE37"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Nhóm 3 (1KS3, 1KS2, 1KTV4)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9672D8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64A5AB3" w14:textId="78BE7C9B"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16</w:t>
            </w:r>
            <w:r w:rsidR="001A3D37" w:rsidRPr="006040D8">
              <w:rPr>
                <w:rFonts w:ascii="Times New Roman" w:eastAsia="Calibri" w:hAnsi="Times New Roman" w:cs="Times New Roman"/>
                <w:color w:val="auto"/>
                <w:lang w:val="en-US" w:eastAsia="en-US"/>
              </w:rPr>
              <w:t>,0</w:t>
            </w:r>
          </w:p>
        </w:tc>
      </w:tr>
      <w:tr w:rsidR="006040D8" w:rsidRPr="006040D8" w14:paraId="6A1DB252"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898C94F"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86FBD1B"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Tổ chức phổ biến, tuyên truyền chủ trương, chính sách về đăng ký, cấp GCN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693BE"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Cuộc</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44EBF2E"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C093BC7"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494702A1" w14:textId="77777777" w:rsidR="003F21C8" w:rsidRPr="006040D8" w:rsidRDefault="003F21C8" w:rsidP="001A3D37">
            <w:pPr>
              <w:spacing w:before="40" w:after="40"/>
              <w:jc w:val="center"/>
              <w:rPr>
                <w:rFonts w:ascii="Times New Roman" w:eastAsia="Calibri" w:hAnsi="Times New Roman" w:cs="Times New Roman"/>
                <w:color w:val="auto"/>
                <w:u w:val="single"/>
                <w:lang w:val="en-US" w:eastAsia="en-US"/>
              </w:rPr>
            </w:pPr>
            <w:r w:rsidRPr="006040D8">
              <w:rPr>
                <w:rFonts w:ascii="Times New Roman" w:eastAsia="Calibri" w:hAnsi="Times New Roman" w:cs="Times New Roman"/>
                <w:color w:val="auto"/>
                <w:u w:val="single"/>
                <w:lang w:val="en-US" w:eastAsia="en-US"/>
              </w:rPr>
              <w:t>2,5</w:t>
            </w:r>
          </w:p>
          <w:p w14:paraId="443CC35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2,5</w:t>
            </w:r>
          </w:p>
        </w:tc>
      </w:tr>
      <w:tr w:rsidR="006040D8" w:rsidRPr="006040D8" w14:paraId="762694D1"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04EE0F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D1909CB"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Hướng dẫn lập hồ sơ đề nghị đăng ký, cấp  GCN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99951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2F8DC1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01F035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0CFFCE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6040D8" w:rsidRPr="006040D8" w14:paraId="233E1883"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12800D9"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1.4.1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6B56677"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Theo hình thức trực tiếp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8B0B4"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C0FE28C"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8730A0D"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40554B7F"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0,100</w:t>
            </w:r>
          </w:p>
        </w:tc>
      </w:tr>
      <w:tr w:rsidR="006040D8" w:rsidRPr="006040D8" w14:paraId="5103C1C3"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03F171C"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1.4.2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F664585"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Theo hình thức trực tuyến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85C993"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492C01B"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CE08C07"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D689AB5"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0,050</w:t>
            </w:r>
          </w:p>
        </w:tc>
      </w:tr>
      <w:tr w:rsidR="006040D8" w:rsidRPr="006040D8" w14:paraId="68CCC297"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82D481C"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C340DBA"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FF4AD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3E73C1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8F9800C"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36B21497"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r>
      <w:tr w:rsidR="006040D8" w:rsidRPr="006040D8" w14:paraId="3BC3E002"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251FD9D"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E7B32F2"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Tạo tệp (File) dữ liệu hồ sơ số và nhập thông tin do người sử dụng đất kê khai, đăng ký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E4FA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Thửa</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8215B35"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2B4CEEE"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D734FA9"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0,107</w:t>
            </w:r>
          </w:p>
        </w:tc>
      </w:tr>
      <w:tr w:rsidR="006040D8" w:rsidRPr="006040D8" w14:paraId="0C07EF6F"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4758FD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D1CAA51"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Chuyển hồ sơ đến Hội đồng đăng ký đất đai; ký nhận vào sổ theo dõi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BE8C2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C13FD93"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5F3D3D5"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6126DB8"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6040D8" w:rsidRPr="006040D8" w14:paraId="0E2010AE" w14:textId="77777777" w:rsidTr="002422BB">
        <w:trPr>
          <w:tblHeader/>
          <w:jc w:val="center"/>
        </w:trPr>
        <w:tc>
          <w:tcPr>
            <w:tcW w:w="846" w:type="dxa"/>
            <w:vMerge w:val="restart"/>
            <w:tcBorders>
              <w:top w:val="single" w:sz="4" w:space="0" w:color="auto"/>
              <w:left w:val="single" w:sz="4" w:space="0" w:color="auto"/>
              <w:right w:val="single" w:sz="4" w:space="0" w:color="auto"/>
            </w:tcBorders>
            <w:shd w:val="clear" w:color="auto" w:fill="auto"/>
            <w:vAlign w:val="center"/>
          </w:tcPr>
          <w:p w14:paraId="277922A8"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4111" w:type="dxa"/>
            <w:vMerge w:val="restart"/>
            <w:tcBorders>
              <w:top w:val="single" w:sz="4" w:space="0" w:color="auto"/>
              <w:left w:val="single" w:sz="4" w:space="0" w:color="auto"/>
              <w:right w:val="single" w:sz="4" w:space="0" w:color="auto"/>
            </w:tcBorders>
            <w:shd w:val="clear" w:color="auto" w:fill="auto"/>
            <w:vAlign w:val="center"/>
          </w:tcPr>
          <w:p w14:paraId="6D335CBF"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Kiểm tra xác minh hiện trạng; Tổ chức họp Hội đồng đăng ký đất đai theo hình thức trực tiếp hoặc gửi lấy ý kiến các thành viên</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67A03C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vMerge w:val="restart"/>
            <w:tcBorders>
              <w:top w:val="single" w:sz="4" w:space="0" w:color="auto"/>
              <w:left w:val="single" w:sz="4" w:space="0" w:color="auto"/>
              <w:right w:val="single" w:sz="4" w:space="0" w:color="auto"/>
            </w:tcBorders>
            <w:shd w:val="clear" w:color="auto" w:fill="auto"/>
            <w:vAlign w:val="center"/>
          </w:tcPr>
          <w:p w14:paraId="71F07F0D"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Nhóm 2 (3KS2, 4KTV4)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246FCAD"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8584280" w14:textId="77777777" w:rsidR="003F21C8" w:rsidRPr="006040D8" w:rsidRDefault="003F21C8" w:rsidP="001A3D37">
            <w:pPr>
              <w:spacing w:before="40" w:after="40"/>
              <w:jc w:val="center"/>
              <w:rPr>
                <w:rFonts w:ascii="Times New Roman" w:eastAsia="Calibri" w:hAnsi="Times New Roman" w:cs="Times New Roman"/>
                <w:color w:val="auto"/>
                <w:u w:val="single"/>
                <w:lang w:val="en-US" w:eastAsia="en-US"/>
              </w:rPr>
            </w:pPr>
            <w:r w:rsidRPr="006040D8">
              <w:rPr>
                <w:rFonts w:ascii="Times New Roman" w:eastAsia="Calibri" w:hAnsi="Times New Roman" w:cs="Times New Roman"/>
                <w:color w:val="auto"/>
                <w:u w:val="single"/>
                <w:lang w:val="en-US" w:eastAsia="en-US"/>
              </w:rPr>
              <w:t>0,206</w:t>
            </w:r>
          </w:p>
          <w:p w14:paraId="1CFC178C"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0,122</w:t>
            </w:r>
          </w:p>
        </w:tc>
      </w:tr>
      <w:tr w:rsidR="006040D8" w:rsidRPr="006040D8" w14:paraId="001B19C2" w14:textId="77777777" w:rsidTr="002422BB">
        <w:trPr>
          <w:tblHeader/>
          <w:jc w:val="center"/>
        </w:trPr>
        <w:tc>
          <w:tcPr>
            <w:tcW w:w="846" w:type="dxa"/>
            <w:vMerge/>
            <w:tcBorders>
              <w:left w:val="single" w:sz="4" w:space="0" w:color="auto"/>
              <w:right w:val="single" w:sz="4" w:space="0" w:color="auto"/>
            </w:tcBorders>
            <w:shd w:val="clear" w:color="auto" w:fill="auto"/>
            <w:vAlign w:val="center"/>
          </w:tcPr>
          <w:p w14:paraId="7F2CAD3D"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p>
        </w:tc>
        <w:tc>
          <w:tcPr>
            <w:tcW w:w="4111" w:type="dxa"/>
            <w:vMerge/>
            <w:tcBorders>
              <w:left w:val="single" w:sz="4" w:space="0" w:color="auto"/>
              <w:right w:val="single" w:sz="4" w:space="0" w:color="auto"/>
            </w:tcBorders>
            <w:shd w:val="clear" w:color="auto" w:fill="auto"/>
            <w:vAlign w:val="center"/>
          </w:tcPr>
          <w:p w14:paraId="6FFEE8AE"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p>
        </w:tc>
        <w:tc>
          <w:tcPr>
            <w:tcW w:w="992" w:type="dxa"/>
            <w:vMerge/>
            <w:tcBorders>
              <w:left w:val="single" w:sz="4" w:space="0" w:color="auto"/>
              <w:right w:val="single" w:sz="4" w:space="0" w:color="auto"/>
            </w:tcBorders>
            <w:shd w:val="clear" w:color="auto" w:fill="auto"/>
            <w:vAlign w:val="center"/>
          </w:tcPr>
          <w:p w14:paraId="21314E3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p>
        </w:tc>
        <w:tc>
          <w:tcPr>
            <w:tcW w:w="1380" w:type="dxa"/>
            <w:vMerge/>
            <w:tcBorders>
              <w:left w:val="single" w:sz="4" w:space="0" w:color="auto"/>
              <w:right w:val="single" w:sz="4" w:space="0" w:color="auto"/>
            </w:tcBorders>
            <w:shd w:val="clear" w:color="auto" w:fill="auto"/>
            <w:vAlign w:val="center"/>
          </w:tcPr>
          <w:p w14:paraId="7B92DA03"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BC2A837"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5BC1B07" w14:textId="77777777" w:rsidR="003F21C8" w:rsidRPr="006040D8" w:rsidRDefault="003F21C8" w:rsidP="001A3D37">
            <w:pPr>
              <w:spacing w:before="40" w:after="40"/>
              <w:jc w:val="center"/>
              <w:rPr>
                <w:rFonts w:ascii="Times New Roman" w:eastAsia="Calibri" w:hAnsi="Times New Roman" w:cs="Times New Roman"/>
                <w:color w:val="auto"/>
                <w:u w:val="single"/>
                <w:lang w:val="en-US" w:eastAsia="en-US"/>
              </w:rPr>
            </w:pPr>
            <w:r w:rsidRPr="006040D8">
              <w:rPr>
                <w:rFonts w:ascii="Times New Roman" w:eastAsia="Calibri" w:hAnsi="Times New Roman" w:cs="Times New Roman"/>
                <w:color w:val="auto"/>
                <w:u w:val="single"/>
                <w:lang w:val="en-US" w:eastAsia="en-US"/>
              </w:rPr>
              <w:t>0,237</w:t>
            </w:r>
          </w:p>
          <w:p w14:paraId="1C65953E"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0,140</w:t>
            </w:r>
          </w:p>
        </w:tc>
      </w:tr>
      <w:tr w:rsidR="006040D8" w:rsidRPr="006040D8" w14:paraId="4B8C9B9D" w14:textId="77777777" w:rsidTr="002422BB">
        <w:trPr>
          <w:tblHeader/>
          <w:jc w:val="center"/>
        </w:trPr>
        <w:tc>
          <w:tcPr>
            <w:tcW w:w="846" w:type="dxa"/>
            <w:vMerge/>
            <w:tcBorders>
              <w:left w:val="single" w:sz="4" w:space="0" w:color="auto"/>
              <w:right w:val="single" w:sz="4" w:space="0" w:color="auto"/>
            </w:tcBorders>
            <w:shd w:val="clear" w:color="auto" w:fill="auto"/>
            <w:vAlign w:val="center"/>
          </w:tcPr>
          <w:p w14:paraId="2AB7DDB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p>
        </w:tc>
        <w:tc>
          <w:tcPr>
            <w:tcW w:w="4111" w:type="dxa"/>
            <w:vMerge/>
            <w:tcBorders>
              <w:left w:val="single" w:sz="4" w:space="0" w:color="auto"/>
              <w:right w:val="single" w:sz="4" w:space="0" w:color="auto"/>
            </w:tcBorders>
            <w:shd w:val="clear" w:color="auto" w:fill="auto"/>
            <w:vAlign w:val="center"/>
          </w:tcPr>
          <w:p w14:paraId="6AC1EF87"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p>
        </w:tc>
        <w:tc>
          <w:tcPr>
            <w:tcW w:w="992" w:type="dxa"/>
            <w:vMerge/>
            <w:tcBorders>
              <w:left w:val="single" w:sz="4" w:space="0" w:color="auto"/>
              <w:right w:val="single" w:sz="4" w:space="0" w:color="auto"/>
            </w:tcBorders>
            <w:shd w:val="clear" w:color="auto" w:fill="auto"/>
            <w:vAlign w:val="center"/>
          </w:tcPr>
          <w:p w14:paraId="2D0EF6C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p>
        </w:tc>
        <w:tc>
          <w:tcPr>
            <w:tcW w:w="1380" w:type="dxa"/>
            <w:vMerge/>
            <w:tcBorders>
              <w:left w:val="single" w:sz="4" w:space="0" w:color="auto"/>
              <w:right w:val="single" w:sz="4" w:space="0" w:color="auto"/>
            </w:tcBorders>
            <w:shd w:val="clear" w:color="auto" w:fill="auto"/>
            <w:vAlign w:val="center"/>
          </w:tcPr>
          <w:p w14:paraId="321EA10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C14C78F"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438AB5E" w14:textId="77777777" w:rsidR="003F21C8" w:rsidRPr="006040D8" w:rsidRDefault="003F21C8" w:rsidP="001A3D37">
            <w:pPr>
              <w:spacing w:before="40" w:after="40"/>
              <w:jc w:val="center"/>
              <w:rPr>
                <w:rFonts w:ascii="Times New Roman" w:eastAsia="Calibri" w:hAnsi="Times New Roman" w:cs="Times New Roman"/>
                <w:color w:val="auto"/>
                <w:u w:val="single"/>
                <w:lang w:val="en-US" w:eastAsia="en-US"/>
              </w:rPr>
            </w:pPr>
            <w:r w:rsidRPr="006040D8">
              <w:rPr>
                <w:rFonts w:ascii="Times New Roman" w:eastAsia="Calibri" w:hAnsi="Times New Roman" w:cs="Times New Roman"/>
                <w:color w:val="auto"/>
                <w:u w:val="single"/>
                <w:lang w:val="en-US" w:eastAsia="en-US"/>
              </w:rPr>
              <w:t>0,273</w:t>
            </w:r>
          </w:p>
          <w:p w14:paraId="2D12F6A3"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0,161</w:t>
            </w:r>
          </w:p>
        </w:tc>
      </w:tr>
      <w:tr w:rsidR="006040D8" w:rsidRPr="006040D8" w14:paraId="4D52C49D"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C3AAC0D"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1E75CA5" w14:textId="518A8539"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Lập Biên bản theo Mẫu số 07/ĐK</w:t>
            </w:r>
            <w:r w:rsidR="000C3BE0" w:rsidRPr="006040D8">
              <w:rPr>
                <w:rFonts w:ascii="Times New Roman" w:eastAsia="Calibri" w:hAnsi="Times New Roman" w:cs="Times New Roman"/>
                <w:color w:val="auto"/>
                <w:lang w:val="en-US" w:eastAsia="en-US"/>
              </w:rPr>
              <w:t xml:space="preserve"> (Nghị định số 01/NĐ-CP)</w:t>
            </w:r>
            <w:r w:rsidRPr="006040D8">
              <w:rPr>
                <w:rFonts w:ascii="Times New Roman" w:eastAsia="Calibri" w:hAnsi="Times New Roman" w:cs="Times New Roman"/>
                <w:color w:val="auto"/>
                <w:lang w:val="en-US" w:eastAsia="en-US"/>
              </w:rPr>
              <w:t xml:space="preserve"> và chuyển hồ sơ cùng Biên bản đến Ủy ban nhân dân cấp xã</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9EB6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A289082"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13C86A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A06435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6040D8" w:rsidRPr="006040D8" w14:paraId="4042947B"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B4D8A9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8CB58C3" w14:textId="2433E7B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Lập Tờ trình theo Mẫu số 08/ĐK</w:t>
            </w:r>
            <w:r w:rsidR="000C3BE0" w:rsidRPr="006040D8">
              <w:rPr>
                <w:rFonts w:ascii="Times New Roman" w:eastAsia="Calibri" w:hAnsi="Times New Roman" w:cs="Times New Roman"/>
                <w:color w:val="auto"/>
                <w:lang w:val="en-US" w:eastAsia="en-US"/>
              </w:rPr>
              <w:t xml:space="preserve"> (Nghị định số 01/NĐ-CP)</w:t>
            </w:r>
            <w:r w:rsidRPr="006040D8">
              <w:rPr>
                <w:rFonts w:ascii="Times New Roman" w:eastAsia="Calibri" w:hAnsi="Times New Roman" w:cs="Times New Roman"/>
                <w:color w:val="auto"/>
                <w:lang w:val="en-US" w:eastAsia="en-US"/>
              </w:rPr>
              <w:t>; Xác nhận các nội dung đối với trường hợp không có nhu cầu cấp Giấy chứng nhận hoặc không đủ điều kiện cấp Giấy chứng nhận hoặc trường hợp có nhu cầu và đủ điều kiện cấp Giấy chứng nhận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925CD"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BCC1811"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FC421E9"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255CA6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6040D8" w:rsidRPr="006040D8" w14:paraId="4616B77F"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546FBF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7.1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F3CFEEF"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Theo hình thức trực tiếp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0CE641"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3E9ED68"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045858E"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62149BE"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0,050</w:t>
            </w:r>
          </w:p>
        </w:tc>
      </w:tr>
      <w:tr w:rsidR="006040D8" w:rsidRPr="006040D8" w14:paraId="77A51D98"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08A5132"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7.2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559DEDB"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Theo hình thức trực tuyến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C73C6A"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D65ABEF"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081F292"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4443C9E5"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0,040</w:t>
            </w:r>
          </w:p>
        </w:tc>
      </w:tr>
      <w:tr w:rsidR="006040D8" w:rsidRPr="006040D8" w14:paraId="4F3F6AFA"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46D5465"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14B6A0D"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Cập nhật (File) dữ liệu hồ sơ số, cập nhật sổ theo dõi nhận, trả hồ sơ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059E1"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Thửa</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AF4C875"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BBB016E"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0329308"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6040D8" w:rsidRPr="006040D8" w14:paraId="17329513"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EF7E73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76D0BA2"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Niêm yết công khai các nội dung xác nhận tại trụ sở Ủy ban nhân dân cấp xã, khu dân cư nơi có đất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640E9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291387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1KTV4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82FCCC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CCFB3D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0,013</w:t>
            </w:r>
          </w:p>
        </w:tc>
      </w:tr>
      <w:tr w:rsidR="006040D8" w:rsidRPr="006040D8" w14:paraId="2355787D"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A8DB13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8D3CD50"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các ý kiến phản ánh; Xem xét giải quyết các ý kiến phản ánh về nội dung đã công khai.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786375"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58C60D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56BC9C9"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328E7E8"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6040D8" w:rsidRPr="006040D8" w14:paraId="529E0574"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0FC18A5"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10.1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24A457E"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Theo hình thức trực tiếp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589430"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F39F618"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DA2BC7A"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7257248"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0,015</w:t>
            </w:r>
          </w:p>
        </w:tc>
      </w:tr>
      <w:tr w:rsidR="006040D8" w:rsidRPr="006040D8" w14:paraId="3F046CFB"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344100E"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10.2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528A58E"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Theo hình thức trực tuyến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64027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EBF6CD0"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0BE62D1"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2E1E469"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0,010</w:t>
            </w:r>
          </w:p>
        </w:tc>
      </w:tr>
      <w:tr w:rsidR="006040D8" w:rsidRPr="006040D8" w14:paraId="7674A800"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7D5B50C"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C8F5B5C"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Hoàn thiện hồ sơ và trình cơ quan có chức năng quản lý đất đai cấp huyện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B0B5A2"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034E031"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789978F"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488280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6040D8" w:rsidRPr="006040D8" w14:paraId="2BAB0597"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45DF3D2"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35FA7D0"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Thông báo xác nhận kết quả đăng ký đất đai để trả cho người yêu cầu đăng ký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B5BF6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27C173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D93D2E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B0DCE2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6040D8" w:rsidRPr="006040D8" w14:paraId="4C8BCE82"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B022DA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D9E1131"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thông báo, chuyển thông báo nghĩa vụ tài chính cho người sử dụng đất (nếu có)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06877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98824C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6F75E0C"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ADFF377"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6040D8" w:rsidRPr="006040D8" w14:paraId="6D06437C"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A7E267F"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497A4BD"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bản sao HSĐC, bản sao sổ cấp GCN để khai thác sử dụng; nhận và trao hợp đồng thuê đất (nếu có), trao GCN cho người sử dụng đất; thu và gửi lệ phí cấp GCN về cấp huyện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97AEE5"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E1D3E9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2F5FD12"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31FA5E7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6040D8" w:rsidRPr="006040D8" w14:paraId="79DD7726"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457D77F"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II</w:t>
            </w:r>
          </w:p>
        </w:tc>
        <w:tc>
          <w:tcPr>
            <w:tcW w:w="89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F2E8E5" w14:textId="77777777" w:rsidR="003F21C8" w:rsidRPr="006040D8" w:rsidRDefault="003F21C8" w:rsidP="001A3D37">
            <w:pPr>
              <w:spacing w:before="40" w:after="40"/>
              <w:jc w:val="both"/>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CÁC NỘI DUNG THỰC HIỆN TẠI ĐỊA BÀN CẤP HUYỆN</w:t>
            </w:r>
          </w:p>
        </w:tc>
      </w:tr>
      <w:tr w:rsidR="006040D8" w:rsidRPr="006040D8" w14:paraId="645E7EBD"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030E477"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EB98638"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Tiếp nhận hồ sơ đề nghị đăng ký, cấp GCN của người sử dụng đất từ cấp xã chuyển đến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5ED5C8"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73C1F6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88E0378"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B27E3E5"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6040D8" w:rsidRPr="006040D8" w14:paraId="7BDFA926"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830FB7E"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A2CDAA8"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Theo hình thức trực tiếp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CD1642"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7DB906E"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D40BD7A"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7B1D259"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0,040</w:t>
            </w:r>
          </w:p>
        </w:tc>
      </w:tr>
      <w:tr w:rsidR="006040D8" w:rsidRPr="006040D8" w14:paraId="31ED1104"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E690AB8"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ECD0EAF"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Theo hình thức trực tuyến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B92140"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83D474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1E43D05"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C05B491"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0,025</w:t>
            </w:r>
          </w:p>
        </w:tc>
      </w:tr>
      <w:tr w:rsidR="006040D8" w:rsidRPr="006040D8" w14:paraId="5D853D14"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EB2A77C"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6D02280"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Trích lục bản đồ địa chính đối với nơi đã có bản đồ địa chính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C87C6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B59C845"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E64F021"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315D25F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6040D8" w:rsidRPr="006040D8" w14:paraId="6DB42C0E"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B8520C0"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2.1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D464297"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Trích lục trên bản đồ dạng số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75505B"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Thửa</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E98810F"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B9BF9A9"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39C5A0BC"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0,025</w:t>
            </w:r>
          </w:p>
        </w:tc>
      </w:tr>
      <w:tr w:rsidR="006040D8" w:rsidRPr="006040D8" w14:paraId="1038BB1D"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40AF42C"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2.2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34602CB"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Trích lục trên bản đồ dạng giấy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5F22C"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Thửa</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3886650"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2C9ED37"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79E553B"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0,050</w:t>
            </w:r>
          </w:p>
        </w:tc>
      </w:tr>
      <w:tr w:rsidR="006040D8" w:rsidRPr="006040D8" w14:paraId="565898FA"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B6EF29E"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A5E8240"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Đề nghị Chi nhánh Văn phòng đăng ký đất đai kiểm tra, ký duyệt mảnh trích đo bản đồ địa chính hoặc đề nghị Chi nhánh Văn phòng đăng ký đất đai thực hiện việc trích đo bản đồ địa chính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785A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98E23B1"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CFC0B9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C55E5A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6040D8" w:rsidRPr="006040D8" w14:paraId="4E4BBFC8"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FF1901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1312044"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Gửi, nhận văn bản ý kiến của cơ quan có chức năng quản lý về xây dựng cấp huyện về đủ điều kiện tồn tại nhà ở, công trình xây dựng (nếu có)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AF91BE"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E76F2F9"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454293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BBD755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6040D8" w:rsidRPr="006040D8" w14:paraId="70C30205"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B093D7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C86CD1A"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Kiểm tra việc đủ điều kiện hay không đủ điều kiện được cấp Giấy chứng nhận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77290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86CB492"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D58417F"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DD573A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0,200</w:t>
            </w:r>
          </w:p>
        </w:tc>
      </w:tr>
      <w:tr w:rsidR="006040D8" w:rsidRPr="006040D8" w14:paraId="07F62A67"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4315BAD"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496B803"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Ban hành Thông báo xác nhận kết quả đăng ký đất đai đối với trường hợp không có nhu cầu cấp Giấy chứng nhận hoặc không đủ điều kiện cấp Giấy chứng nhận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1E45D2"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5697783"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A1A977C"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932410C"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8B56BB" w:rsidRPr="006040D8" w14:paraId="3A68283F"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9C55802"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2CE0D1B"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Nhập nội dung xét duyệt hồ sơ vào tệp (File) dữ liệu hồ sơ số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9B07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Thửa</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B543945"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925FD1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169FEFD"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356725DC"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8DCC7C9"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8E94E1F"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Lập phiếu và chuyển thông tin địa chính đến cơ quan thuế để xác định nghĩa vụ tài chính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66EEE1"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CE6EBA1"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1EA5AAD"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6A57ADD"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8B56BB" w:rsidRPr="006040D8" w14:paraId="4FEC9D24"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1243DE4"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8.1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6672CEA"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Chuyển thông tin theo hình thức liên thông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330C15"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463843B"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8D495FD"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E8ADA7D"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0,030</w:t>
            </w:r>
          </w:p>
        </w:tc>
      </w:tr>
      <w:tr w:rsidR="008B56BB" w:rsidRPr="006040D8" w14:paraId="116FA6F3"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3553C9A"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8.2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802C792"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Chuyển thông tin theo hình thức trực tiếp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AF0DE5"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FB4EC93"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AE489D5"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C88A6B1"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0,040</w:t>
            </w:r>
          </w:p>
        </w:tc>
      </w:tr>
      <w:tr w:rsidR="008B56BB" w:rsidRPr="006040D8" w14:paraId="6EF5B9BD"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364792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08925A3"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Thông báo của cơ quan thuế về hoàn thành hoặc được ghi nợ nghĩa vụ tài chính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75AED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5C132A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FC1855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E243AF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8B56BB" w:rsidRPr="006040D8" w14:paraId="1F9A7226"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3E37C79"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9.1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92B0EB1"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Chuyển thông tin theo hình thức trực tiếp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DF62E1"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BE155FC"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EAC9550"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DE9060F"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0,040</w:t>
            </w:r>
          </w:p>
        </w:tc>
      </w:tr>
      <w:tr w:rsidR="008B56BB" w:rsidRPr="006040D8" w14:paraId="36A9A331"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319E9A9"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9.2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425A14F"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Chuyển thông tin theo hình thức liên thông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AA0DED"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0E4E662"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8671AA9"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676CD2B"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0,030</w:t>
            </w:r>
          </w:p>
        </w:tc>
      </w:tr>
      <w:tr w:rsidR="008B56BB" w:rsidRPr="006040D8" w14:paraId="2B4DCB3B"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4E66DF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7154412"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Nhập thông tin về nghĩa vụ tài chính, đăng ký vào hồ sơ địa chính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E127E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Thửa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9C3A533"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1A573C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357D331"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r>
      <w:tr w:rsidR="008B56BB" w:rsidRPr="006040D8" w14:paraId="073A857F"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27A546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A04AF37"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Chuẩn bị hợp đồng cho thuê đất (nếu có)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C28281"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Hợp đồng</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1159189"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37D2C9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42414B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0,200</w:t>
            </w:r>
          </w:p>
        </w:tc>
      </w:tr>
      <w:tr w:rsidR="008B56BB" w:rsidRPr="006040D8" w14:paraId="50EB2E76"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B201FA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A6AD3DC"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In GCN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4E6D5E"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EC6B62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84775C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87D1067"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8B56BB" w:rsidRPr="006040D8" w14:paraId="3AA51743"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962460C"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12.1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A262AC0"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 xml:space="preserve">Trực tiếp từ cơ sở dữ liệu dạng số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42F34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GCN</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47B911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379A57F"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4CCEF54B"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0,050</w:t>
            </w:r>
          </w:p>
        </w:tc>
      </w:tr>
      <w:tr w:rsidR="008B56BB" w:rsidRPr="006040D8" w14:paraId="7689D342"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A7A371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12.2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DA02759"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Đối với những nơi chưa có bản đồ dạng số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1271CD"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GCN</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2A491AD"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E75694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39546A9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0,100</w:t>
            </w:r>
          </w:p>
        </w:tc>
      </w:tr>
      <w:tr w:rsidR="008B56BB" w:rsidRPr="006040D8" w14:paraId="150CF855"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07A71D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46EA12C"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Lập Tờ trình kèm theo hồ sơ trình ký GCN, lập hồ sơ theo dõi việc gửi tài liệu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29DAD1"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7BC68D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20F66D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3E7F775"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25B47D08"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D9FA188"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004B146"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lại hồ sơ, GCN, hợp đồng thuê đất; lập và sao sổ cấp GCN; gửi tài liệu về cấp tỉnh để lập hồ sơ địa chính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11C69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7FC4182"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369E9F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141D5D1"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8B56BB" w:rsidRPr="006040D8" w14:paraId="5C545BA1"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82D6809"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0FCE9BA"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Chuyển Thông báo xác nhận kết quả đăng ký đất đai hoặc GCN đã ký về cấp xã để trao cho người sử dụng đất, bản sao sổ cấp GCN, nhận lệ phí cấp GCN, nộp kho bạc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9F50D9"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7ED6B39"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A37541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7A266F3"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8B56BB" w:rsidRPr="006040D8" w14:paraId="0BF8F51B"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B4C2A2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3F9B48B"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Chuyển hồ sơ kèm theo bản sao Giấy chứng nhận đã cấp đến Chi nhánh Văn phòng đăng ký đất đai để cập nhật, chỉnh lý hồ sơ địa chính, cơ sở dữ liệu đất đai.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900FF0"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AC0430D"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CD933E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3A8C0C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8B56BB" w:rsidRPr="006040D8" w14:paraId="6BE79B76"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8DFB99D"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9E0ADB3"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Nhập bổ sung thông tin dữ liệu về Giấy chứng nhận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49AE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Thửa</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36822F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D12C987"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4CA31DC"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0,033</w:t>
            </w:r>
          </w:p>
        </w:tc>
      </w:tr>
      <w:tr w:rsidR="008B56BB" w:rsidRPr="006040D8" w14:paraId="74892D98"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F43F63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D48F7F0"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Quét giấy tờ pháp lý và xử lý tập tin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CA43A"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4153072"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BF0440E"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B6FA13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8B56BB" w:rsidRPr="006040D8" w14:paraId="3C51C1BF"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DA72644"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18.1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073D6E5"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 xml:space="preserve">Quét giấy tờ pháp lý về quyền sử dụng đất, quyền sở hữu nhà ở và tài sản khác gắn liền với đất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07E104"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Trang</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450176B"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F9F29DB"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8158310"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p>
        </w:tc>
      </w:tr>
      <w:tr w:rsidR="008B56BB" w:rsidRPr="006040D8" w14:paraId="524EDC8F"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7829A6C"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18.1.1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86AF980"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Quét trang A3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F27C4B"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Trang</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397061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3D166B7"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35E4377"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0,016</w:t>
            </w:r>
          </w:p>
        </w:tc>
      </w:tr>
      <w:tr w:rsidR="008B56BB" w:rsidRPr="006040D8" w14:paraId="785F037B"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67039DC"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18.1.2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A687395"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Quét trang A4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6D99E"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Trang</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1776EF8"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DE90181"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EEB6A70"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0,008</w:t>
            </w:r>
          </w:p>
        </w:tc>
      </w:tr>
      <w:tr w:rsidR="008B56BB" w:rsidRPr="006040D8" w14:paraId="37FB091A"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01579BF"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18.2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2EC7C2B"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Xử lý các tệp tin quét thành tệp (File) hồ sơ quét dạng số của thửa đất, lưu trữ dưới khuôn dạng tệp tin PDF</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6420C3"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Trang</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D49B9F3"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06F7958"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4F8EE52F"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0,004</w:t>
            </w:r>
          </w:p>
        </w:tc>
      </w:tr>
      <w:tr w:rsidR="008B56BB" w:rsidRPr="006040D8" w14:paraId="4ED325DD"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4990542"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18.3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D6B9482"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Tạo liên kết hồ sơ quét dạng số với thửa đất trong cơ sở dữ liệu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2D2FC5"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Thửa</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78E6BD1"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DCADCD5"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A86C22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0,010</w:t>
            </w:r>
          </w:p>
        </w:tc>
      </w:tr>
      <w:tr w:rsidR="008B56BB" w:rsidRPr="006040D8" w14:paraId="43D21AE1"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5606502"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E0FA969"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hồ sơ địa chính từ cấp tỉnh và gửi về cấp xã (01 bộ)</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E2F70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Bộ/xã</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32B0E14"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5C7BC88"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A9867C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r>
      <w:tr w:rsidR="008B56BB" w:rsidRPr="006040D8" w14:paraId="078E534C"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E5DFEA1"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III</w:t>
            </w:r>
          </w:p>
        </w:tc>
        <w:tc>
          <w:tcPr>
            <w:tcW w:w="89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FE5EFA" w14:textId="77777777" w:rsidR="003F21C8" w:rsidRPr="006040D8" w:rsidRDefault="003F21C8" w:rsidP="001A3D37">
            <w:pPr>
              <w:spacing w:before="40" w:after="40"/>
              <w:jc w:val="both"/>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CÁC NỘI DUNG THỰC HIỆN TẠI ĐỊA BÀN CẤP TỈNH</w:t>
            </w:r>
          </w:p>
        </w:tc>
      </w:tr>
      <w:tr w:rsidR="008B56BB" w:rsidRPr="006040D8" w14:paraId="680ACE06"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A1E401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58E402B"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Lập hồ sơ địa chính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0B545"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676F773"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CFFD974"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 </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E463FCE" w14:textId="77777777" w:rsidR="003F21C8" w:rsidRPr="006040D8" w:rsidRDefault="003F21C8" w:rsidP="001A3D37">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 </w:t>
            </w:r>
          </w:p>
        </w:tc>
      </w:tr>
      <w:tr w:rsidR="008B56BB" w:rsidRPr="006040D8" w14:paraId="312FF11A"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18EB6B1"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03571A"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Hoàn thiện BĐĐC và Sổ mục kê đất đai theo kết quả đăng ký, cấp GCN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316022" w14:textId="19612DA2"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Bộ</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341B591"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ADF64E0"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72DC01C"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300</w:t>
            </w:r>
          </w:p>
        </w:tc>
      </w:tr>
      <w:tr w:rsidR="008B56BB" w:rsidRPr="006040D8" w14:paraId="38C9B40C"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74140E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D6371D9"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Lập, cập nhật hoàn thiện Sổ địa chính điện tử</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1377D0"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Thửa</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4E82235"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8751534"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3EBB76CF"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0,010</w:t>
            </w:r>
          </w:p>
        </w:tc>
      </w:tr>
      <w:tr w:rsidR="008B56BB" w:rsidRPr="006040D8" w14:paraId="3379B674"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D0D09D3"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83EB8D8"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Sao, in ấn hồ sơ địa chính để cung cấp cho cấp xã quản lý và khai thác sử dụng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462477"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2F1B596"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DCFF27E"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D968BB1"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8B56BB" w:rsidRPr="006040D8" w14:paraId="0D028A4B"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F595FF9"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2.1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2C3B983"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Bản đồ địa chính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B09934"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Tờ</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6F225B9"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29E2623"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4829F75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0,025</w:t>
            </w:r>
          </w:p>
        </w:tc>
      </w:tr>
      <w:tr w:rsidR="008B56BB" w:rsidRPr="006040D8" w14:paraId="5593A671"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5800FE0"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2.2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CEDD9CC" w14:textId="77777777" w:rsidR="003F21C8" w:rsidRPr="006040D8" w:rsidRDefault="003F21C8" w:rsidP="001A3D37">
            <w:pPr>
              <w:spacing w:before="40" w:after="40"/>
              <w:jc w:val="both"/>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Sao Sổ địa chính, Sổ mục kê đất đai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C91D49" w14:textId="0EA4E5F3"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Bộ</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D753983"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52C0EB6"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63D37D4" w14:textId="77777777" w:rsidR="003F21C8" w:rsidRPr="006040D8" w:rsidRDefault="003F21C8" w:rsidP="001A3D37">
            <w:pPr>
              <w:spacing w:before="40" w:after="4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2</w:t>
            </w:r>
          </w:p>
        </w:tc>
      </w:tr>
      <w:tr w:rsidR="008B56BB" w:rsidRPr="006040D8" w14:paraId="2E559C32" w14:textId="77777777" w:rsidTr="002422BB">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C652282"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EE98674" w14:textId="77777777" w:rsidR="003F21C8" w:rsidRPr="006040D8" w:rsidRDefault="003F21C8" w:rsidP="001A3D37">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giao HSĐC cho cấp huyện/xã để quản lý và khai thác sử dụng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D7F6F2"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Bộ/xã</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B295D7B"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CF42109"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2CA418BC" w14:textId="77777777" w:rsidR="003F21C8" w:rsidRPr="006040D8" w:rsidRDefault="003F21C8" w:rsidP="001A3D37">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r>
    </w:tbl>
    <w:p w14:paraId="2555F0F9" w14:textId="77777777" w:rsidR="003F21C8" w:rsidRPr="006040D8" w:rsidRDefault="003F21C8" w:rsidP="009F0AF6">
      <w:pPr>
        <w:spacing w:line="360" w:lineRule="exact"/>
        <w:rPr>
          <w:rFonts w:ascii="Times New Roman" w:eastAsia="Calibri" w:hAnsi="Times New Roman" w:cs="Times New Roman"/>
          <w:i/>
          <w:color w:val="auto"/>
          <w:sz w:val="28"/>
          <w:szCs w:val="28"/>
          <w:lang w:val="en-US" w:eastAsia="en-US"/>
        </w:rPr>
      </w:pPr>
      <w:r w:rsidRPr="006040D8">
        <w:rPr>
          <w:rFonts w:ascii="Times New Roman" w:eastAsia="Calibri" w:hAnsi="Times New Roman" w:cs="Times New Roman"/>
          <w:i/>
          <w:color w:val="auto"/>
          <w:sz w:val="28"/>
          <w:szCs w:val="28"/>
          <w:lang w:val="en-US" w:eastAsia="en-US"/>
        </w:rPr>
        <w:t xml:space="preserve">Ghi chú: </w:t>
      </w:r>
    </w:p>
    <w:p w14:paraId="6D0A4CE2" w14:textId="048ADBC3" w:rsidR="003F21C8" w:rsidRPr="006040D8" w:rsidRDefault="003F21C8" w:rsidP="009F0AF6">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(1) Định mức trên đây tính cho các công việc đăng ký, cấp GCN đối với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w:t>
      </w:r>
      <w:r w:rsidR="001A3D37" w:rsidRPr="006040D8">
        <w:rPr>
          <w:rFonts w:ascii="Times New Roman" w:eastAsia="Calibri" w:hAnsi="Times New Roman" w:cs="Times New Roman"/>
          <w:color w:val="auto"/>
          <w:sz w:val="28"/>
          <w:szCs w:val="28"/>
          <w:lang w:val="en-US" w:eastAsia="en-US"/>
        </w:rPr>
        <w:t>6</w:t>
      </w:r>
      <w:r w:rsidRPr="006040D8">
        <w:rPr>
          <w:rFonts w:ascii="Times New Roman" w:eastAsia="Calibri" w:hAnsi="Times New Roman" w:cs="Times New Roman"/>
          <w:color w:val="auto"/>
          <w:sz w:val="28"/>
          <w:szCs w:val="28"/>
          <w:lang w:val="en-US" w:eastAsia="en-US"/>
        </w:rPr>
        <w:t>.</w:t>
      </w:r>
    </w:p>
    <w:p w14:paraId="3F345E6E" w14:textId="2C839EED" w:rsidR="003F21C8" w:rsidRPr="006040D8" w:rsidRDefault="003F21C8" w:rsidP="009F0AF6">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và 12 các nội dung thực hiện tại địa bàn xã, thị trấn; Mục 1, 2, 3, 4, 5, 6, 7, 8, 9, 10, 17 và 18 các nội dung thực hiện tại địa bàn cấp huyện; Mục 1, 2 các nội dung thực hiện tại cấp tỉnh của Bảng </w:t>
      </w:r>
      <w:r w:rsidR="001A3D37" w:rsidRPr="006040D8">
        <w:rPr>
          <w:rFonts w:ascii="Times New Roman" w:eastAsia="Calibri" w:hAnsi="Times New Roman" w:cs="Times New Roman"/>
          <w:color w:val="auto"/>
          <w:sz w:val="28"/>
          <w:szCs w:val="28"/>
          <w:lang w:val="en-US" w:eastAsia="en-US"/>
        </w:rPr>
        <w:t>6</w:t>
      </w:r>
      <w:r w:rsidRPr="006040D8">
        <w:rPr>
          <w:rFonts w:ascii="Times New Roman" w:eastAsia="Calibri" w:hAnsi="Times New Roman" w:cs="Times New Roman"/>
          <w:color w:val="auto"/>
          <w:sz w:val="28"/>
          <w:szCs w:val="28"/>
          <w:lang w:val="en-US" w:eastAsia="en-US"/>
        </w:rPr>
        <w:t>.</w:t>
      </w:r>
    </w:p>
    <w:p w14:paraId="57178431" w14:textId="77777777" w:rsidR="003F21C8" w:rsidRPr="006040D8" w:rsidRDefault="003F21C8" w:rsidP="009F0AF6">
      <w:pPr>
        <w:spacing w:line="360" w:lineRule="exact"/>
        <w:ind w:firstLine="567"/>
        <w:jc w:val="both"/>
        <w:rPr>
          <w:rFonts w:ascii="Times New Roman" w:eastAsia="Calibri" w:hAnsi="Times New Roman" w:cs="Times New Roman"/>
          <w:color w:val="auto"/>
          <w:spacing w:val="2"/>
          <w:sz w:val="28"/>
          <w:szCs w:val="28"/>
          <w:lang w:val="en-US" w:eastAsia="en-US"/>
        </w:rPr>
      </w:pPr>
      <w:r w:rsidRPr="006040D8">
        <w:rPr>
          <w:rFonts w:ascii="Times New Roman" w:eastAsia="Calibri" w:hAnsi="Times New Roman" w:cs="Times New Roman"/>
          <w:color w:val="auto"/>
          <w:spacing w:val="2"/>
          <w:sz w:val="28"/>
          <w:szCs w:val="28"/>
          <w:lang w:val="en-US" w:eastAsia="en-US"/>
        </w:rPr>
        <w:t>(3) Đối với các hồ sơ không có nhu cầu hoặc không đủ điều kiện cấp GCN thì được tính định mức đối với Mục 1, 2, 3, 4, 5, 6, 7, 8, 9, 11 và 12 các nội dung thực hiện tại địa bàn xã, thị trấn; Mục 1, 2, 3, 6, 15, 16, 18, 19 các nội dung thực hiện tại địa bàn cấp huyện; Mục 1, 2, 3 các nội dung thực hiện tại địa bàn cấp tỉnh của Bảng 6.</w:t>
      </w:r>
    </w:p>
    <w:p w14:paraId="3C372AA9" w14:textId="28C7744B" w:rsidR="003F21C8" w:rsidRPr="006040D8" w:rsidRDefault="003F21C8" w:rsidP="009F0AF6">
      <w:pPr>
        <w:spacing w:line="360" w:lineRule="exact"/>
        <w:ind w:firstLine="567"/>
        <w:jc w:val="both"/>
        <w:rPr>
          <w:rFonts w:ascii="Times New Roman" w:eastAsia="Calibri" w:hAnsi="Times New Roman" w:cs="Times New Roman"/>
          <w:color w:val="auto"/>
          <w:spacing w:val="-4"/>
          <w:sz w:val="28"/>
          <w:szCs w:val="28"/>
          <w:lang w:val="en-US" w:eastAsia="en-US"/>
        </w:rPr>
      </w:pPr>
      <w:r w:rsidRPr="006040D8">
        <w:rPr>
          <w:rFonts w:ascii="Times New Roman" w:eastAsia="Calibri" w:hAnsi="Times New Roman" w:cs="Times New Roman"/>
          <w:color w:val="auto"/>
          <w:spacing w:val="-4"/>
          <w:sz w:val="28"/>
          <w:szCs w:val="28"/>
          <w:lang w:val="en-US" w:eastAsia="en-US"/>
        </w:rPr>
        <w:t xml:space="preserve">(4) Trường hợp người sử dụng đất đã đăng ký đất đai theo quy định của pháp luật mà có nhu cầu cấp GCN thì được tính định mức đối với Mục 1, 2, 3, 7, 8, 9, 10, 11, 13 và 14 các nội dung thực hiện tại địa bàn xã, thị trấn; Mục 1, 2, 3, 4, 5, 6, 7, 8, 9, 10, 11, 12, 13, 14, 15, 16, 17, 18 và 19 các nội dung thực hiện tại địa bàn cấp huyện; Mục 1, 2, 3 các nội dung thực hiện tại địa bàn cấp tỉnh của Bảng </w:t>
      </w:r>
      <w:r w:rsidR="001A3D37" w:rsidRPr="006040D8">
        <w:rPr>
          <w:rFonts w:ascii="Times New Roman" w:eastAsia="Calibri" w:hAnsi="Times New Roman" w:cs="Times New Roman"/>
          <w:color w:val="auto"/>
          <w:spacing w:val="-4"/>
          <w:sz w:val="28"/>
          <w:szCs w:val="28"/>
          <w:lang w:val="en-US" w:eastAsia="en-US"/>
        </w:rPr>
        <w:t>6</w:t>
      </w:r>
      <w:r w:rsidRPr="006040D8">
        <w:rPr>
          <w:rFonts w:ascii="Times New Roman" w:eastAsia="Calibri" w:hAnsi="Times New Roman" w:cs="Times New Roman"/>
          <w:color w:val="auto"/>
          <w:spacing w:val="-4"/>
          <w:sz w:val="28"/>
          <w:szCs w:val="28"/>
          <w:lang w:val="en-US" w:eastAsia="en-US"/>
        </w:rPr>
        <w:t>.</w:t>
      </w:r>
    </w:p>
    <w:p w14:paraId="2B6C6D96" w14:textId="0D05C28B" w:rsidR="003F21C8" w:rsidRPr="006040D8" w:rsidRDefault="003F21C8" w:rsidP="009F0AF6">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(5) Đơn vị tính tại Bảng này trong trường hợp sử dụng là “Bộ”, “Bộ/xã, thị trấn” được tính trung bình cho 8000 hồ sơ/1 xã, thị trấn; trong trường hợp sử dụng là “Tờ” được tính trung bình 60 tờ bản đồ/1 xã, thị trấn.</w:t>
      </w:r>
    </w:p>
    <w:p w14:paraId="79B4E550" w14:textId="77777777" w:rsidR="003F21C8" w:rsidRPr="006040D8" w:rsidRDefault="003F21C8" w:rsidP="009F0AF6">
      <w:pPr>
        <w:spacing w:line="360" w:lineRule="exact"/>
        <w:ind w:firstLine="567"/>
        <w:jc w:val="both"/>
        <w:rPr>
          <w:rFonts w:ascii="Times New Roman" w:eastAsia="Calibri" w:hAnsi="Times New Roman" w:cs="Times New Roman"/>
          <w:color w:val="auto"/>
          <w:spacing w:val="-4"/>
          <w:sz w:val="28"/>
          <w:szCs w:val="28"/>
          <w:lang w:val="en-US" w:eastAsia="en-US"/>
        </w:rPr>
      </w:pPr>
      <w:r w:rsidRPr="006040D8">
        <w:rPr>
          <w:rFonts w:ascii="Times New Roman" w:eastAsia="Calibri" w:hAnsi="Times New Roman" w:cs="Times New Roman"/>
          <w:color w:val="auto"/>
          <w:spacing w:val="-4"/>
          <w:sz w:val="28"/>
          <w:szCs w:val="28"/>
          <w:lang w:val="en-US" w:eastAsia="en-US"/>
        </w:rPr>
        <w:t>(6) Đơn vị tính tại Bảng này trong trường hợp sử dụng là “Điểm” được tính trung bình cho 10 điểm/1 xã, thị trấn và “Cuộc” được tính trung bình cho 10 cuộc/1 xã, thị trấn.</w:t>
      </w:r>
    </w:p>
    <w:p w14:paraId="0EA0C1CC" w14:textId="77777777" w:rsidR="000C3BE0" w:rsidRPr="006040D8" w:rsidRDefault="000C3BE0" w:rsidP="009F0AF6">
      <w:pPr>
        <w:spacing w:line="360" w:lineRule="exact"/>
        <w:ind w:firstLine="567"/>
        <w:jc w:val="both"/>
        <w:outlineLvl w:val="1"/>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Điều 12. Định mức lao động</w:t>
      </w:r>
      <w:r w:rsidRPr="006040D8">
        <w:rPr>
          <w:rFonts w:ascii="Times New Roman" w:hAnsi="Times New Roman" w:cs="Times New Roman"/>
          <w:b/>
          <w:color w:val="auto"/>
          <w:sz w:val="28"/>
          <w:szCs w:val="28"/>
        </w:rPr>
        <w:t xml:space="preserve"> đăng ký, cấp giấy chứng nhận lần đầu đồng loạt đối với hộ gia đình, cá nhân ở phường</w:t>
      </w:r>
    </w:p>
    <w:p w14:paraId="1C176363" w14:textId="77777777" w:rsidR="003F21C8" w:rsidRPr="006040D8" w:rsidRDefault="003F21C8" w:rsidP="009F0AF6">
      <w:pPr>
        <w:spacing w:line="360" w:lineRule="exact"/>
        <w:ind w:firstLine="709"/>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rPr>
        <w:t>1. Phân loại khó khăn</w:t>
      </w:r>
    </w:p>
    <w:p w14:paraId="484CA06F" w14:textId="77777777" w:rsidR="003F21C8" w:rsidRPr="006040D8" w:rsidRDefault="003F21C8" w:rsidP="009F0AF6">
      <w:pPr>
        <w:spacing w:line="360" w:lineRule="exact"/>
        <w:ind w:firstLine="709"/>
        <w:rPr>
          <w:rFonts w:ascii="Times New Roman" w:hAnsi="Times New Roman" w:cs="Times New Roman"/>
          <w:color w:val="auto"/>
          <w:sz w:val="28"/>
          <w:szCs w:val="28"/>
        </w:rPr>
      </w:pPr>
      <w:r w:rsidRPr="006040D8">
        <w:rPr>
          <w:rFonts w:ascii="Times New Roman" w:hAnsi="Times New Roman" w:cs="Times New Roman"/>
          <w:color w:val="auto"/>
          <w:sz w:val="28"/>
          <w:szCs w:val="28"/>
        </w:rPr>
        <w:t>KK2: Các phường trong đô thị loại III, IV.</w:t>
      </w:r>
    </w:p>
    <w:p w14:paraId="3EB3A980" w14:textId="77777777" w:rsidR="003F21C8" w:rsidRPr="006040D8" w:rsidRDefault="003F21C8" w:rsidP="009F0AF6">
      <w:pPr>
        <w:spacing w:line="360" w:lineRule="exact"/>
        <w:ind w:firstLine="709"/>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KK3: Các phường trong đô thị loại II.</w:t>
      </w:r>
    </w:p>
    <w:p w14:paraId="0D7A71EA" w14:textId="77777777" w:rsidR="003F21C8" w:rsidRPr="006040D8" w:rsidRDefault="003F21C8" w:rsidP="009F0AF6">
      <w:pPr>
        <w:spacing w:line="360" w:lineRule="exact"/>
        <w:ind w:firstLine="709"/>
        <w:rPr>
          <w:rFonts w:ascii="Times New Roman" w:hAnsi="Times New Roman" w:cs="Times New Roman"/>
          <w:b/>
          <w:color w:val="auto"/>
          <w:sz w:val="28"/>
          <w:szCs w:val="28"/>
        </w:rPr>
      </w:pPr>
      <w:r w:rsidRPr="006040D8">
        <w:rPr>
          <w:rFonts w:ascii="Times New Roman" w:hAnsi="Times New Roman" w:cs="Times New Roman"/>
          <w:b/>
          <w:color w:val="auto"/>
          <w:sz w:val="28"/>
          <w:szCs w:val="28"/>
        </w:rPr>
        <w:t>2. Định mức lao động</w:t>
      </w:r>
    </w:p>
    <w:p w14:paraId="2D70CC64" w14:textId="77777777" w:rsidR="003F21C8" w:rsidRPr="006040D8" w:rsidRDefault="003F21C8" w:rsidP="003F21C8">
      <w:pPr>
        <w:jc w:val="right"/>
        <w:rPr>
          <w:rFonts w:ascii="Times New Roman" w:hAnsi="Times New Roman" w:cs="Times New Roman"/>
          <w:b/>
          <w:i/>
          <w:color w:val="auto"/>
          <w:sz w:val="28"/>
          <w:szCs w:val="28"/>
        </w:rPr>
      </w:pPr>
      <w:r w:rsidRPr="006040D8">
        <w:rPr>
          <w:rFonts w:ascii="Times New Roman" w:hAnsi="Times New Roman" w:cs="Times New Roman"/>
          <w:b/>
          <w:i/>
          <w:color w:val="auto"/>
          <w:sz w:val="28"/>
          <w:szCs w:val="28"/>
        </w:rPr>
        <w:t>Bảng 7</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44"/>
        <w:gridCol w:w="1134"/>
        <w:gridCol w:w="1404"/>
        <w:gridCol w:w="784"/>
        <w:gridCol w:w="1360"/>
      </w:tblGrid>
      <w:tr w:rsidR="008B56BB" w:rsidRPr="006040D8" w14:paraId="1580291A" w14:textId="77777777" w:rsidTr="002422BB">
        <w:tc>
          <w:tcPr>
            <w:tcW w:w="846" w:type="dxa"/>
            <w:shd w:val="clear" w:color="auto" w:fill="auto"/>
            <w:vAlign w:val="center"/>
          </w:tcPr>
          <w:p w14:paraId="5B5DDC83" w14:textId="77777777" w:rsidR="003F21C8" w:rsidRPr="006040D8" w:rsidRDefault="003F21C8"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3544" w:type="dxa"/>
            <w:shd w:val="clear" w:color="auto" w:fill="auto"/>
            <w:vAlign w:val="center"/>
          </w:tcPr>
          <w:p w14:paraId="3AE172AB" w14:textId="77777777" w:rsidR="003F21C8" w:rsidRPr="006040D8" w:rsidRDefault="003F21C8"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Nội dung công việc</w:t>
            </w:r>
          </w:p>
        </w:tc>
        <w:tc>
          <w:tcPr>
            <w:tcW w:w="1134" w:type="dxa"/>
            <w:shd w:val="clear" w:color="auto" w:fill="auto"/>
            <w:vAlign w:val="center"/>
          </w:tcPr>
          <w:p w14:paraId="75F8E53B" w14:textId="77777777" w:rsidR="003F21C8" w:rsidRPr="006040D8" w:rsidRDefault="003F21C8"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1404" w:type="dxa"/>
            <w:shd w:val="clear" w:color="auto" w:fill="auto"/>
            <w:vAlign w:val="center"/>
          </w:tcPr>
          <w:p w14:paraId="687F03D7" w14:textId="77777777" w:rsidR="003F21C8" w:rsidRPr="006040D8" w:rsidRDefault="003F21C8"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Định biên</w:t>
            </w:r>
          </w:p>
        </w:tc>
        <w:tc>
          <w:tcPr>
            <w:tcW w:w="784" w:type="dxa"/>
            <w:shd w:val="clear" w:color="auto" w:fill="auto"/>
            <w:vAlign w:val="center"/>
          </w:tcPr>
          <w:p w14:paraId="6BC32F3C" w14:textId="77777777" w:rsidR="003F21C8" w:rsidRPr="006040D8" w:rsidRDefault="003F21C8"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KK</w:t>
            </w:r>
          </w:p>
        </w:tc>
        <w:tc>
          <w:tcPr>
            <w:tcW w:w="1356" w:type="dxa"/>
            <w:shd w:val="clear" w:color="auto" w:fill="auto"/>
            <w:vAlign w:val="center"/>
          </w:tcPr>
          <w:p w14:paraId="39F812B9" w14:textId="77777777" w:rsidR="003F21C8" w:rsidRPr="006040D8" w:rsidRDefault="003F21C8"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Định mức</w:t>
            </w:r>
          </w:p>
          <w:p w14:paraId="7CF31BD8"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(công nhóm/ ĐVT)</w:t>
            </w:r>
          </w:p>
        </w:tc>
      </w:tr>
      <w:tr w:rsidR="008B56BB" w:rsidRPr="006040D8" w14:paraId="2D7E3786" w14:textId="77777777" w:rsidTr="002422BB">
        <w:tc>
          <w:tcPr>
            <w:tcW w:w="846" w:type="dxa"/>
            <w:shd w:val="clear" w:color="auto" w:fill="auto"/>
            <w:vAlign w:val="center"/>
          </w:tcPr>
          <w:p w14:paraId="70B59931" w14:textId="77777777" w:rsidR="003F21C8" w:rsidRPr="006040D8" w:rsidRDefault="003F21C8"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I</w:t>
            </w:r>
          </w:p>
        </w:tc>
        <w:tc>
          <w:tcPr>
            <w:tcW w:w="8226" w:type="dxa"/>
            <w:gridSpan w:val="5"/>
            <w:shd w:val="clear" w:color="auto" w:fill="auto"/>
            <w:vAlign w:val="center"/>
          </w:tcPr>
          <w:p w14:paraId="01C2E956" w14:textId="77777777" w:rsidR="003F21C8" w:rsidRPr="006040D8" w:rsidRDefault="003F21C8" w:rsidP="001A3D37">
            <w:pPr>
              <w:spacing w:before="60" w:after="60"/>
              <w:jc w:val="both"/>
              <w:rPr>
                <w:rFonts w:ascii="Times New Roman" w:hAnsi="Times New Roman" w:cs="Times New Roman"/>
                <w:b/>
                <w:color w:val="auto"/>
              </w:rPr>
            </w:pPr>
            <w:r w:rsidRPr="006040D8">
              <w:rPr>
                <w:rFonts w:ascii="Times New Roman" w:hAnsi="Times New Roman" w:cs="Times New Roman"/>
                <w:b/>
                <w:color w:val="auto"/>
              </w:rPr>
              <w:t>CÁC NỘI DUNG THỰC HIỆN TẠI PHƯỜNG</w:t>
            </w:r>
          </w:p>
        </w:tc>
      </w:tr>
      <w:tr w:rsidR="008B56BB" w:rsidRPr="006040D8" w14:paraId="217CF7BD" w14:textId="77777777" w:rsidTr="002422BB">
        <w:tc>
          <w:tcPr>
            <w:tcW w:w="846" w:type="dxa"/>
            <w:shd w:val="clear" w:color="auto" w:fill="auto"/>
            <w:vAlign w:val="center"/>
          </w:tcPr>
          <w:p w14:paraId="5E24DAC2"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3544" w:type="dxa"/>
            <w:shd w:val="clear" w:color="auto" w:fill="auto"/>
            <w:vAlign w:val="center"/>
          </w:tcPr>
          <w:p w14:paraId="46E93578"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Công việc chuẩn bị</w:t>
            </w:r>
          </w:p>
        </w:tc>
        <w:tc>
          <w:tcPr>
            <w:tcW w:w="1134" w:type="dxa"/>
            <w:shd w:val="clear" w:color="auto" w:fill="auto"/>
            <w:vAlign w:val="center"/>
          </w:tcPr>
          <w:p w14:paraId="7BB51322" w14:textId="77777777" w:rsidR="003F21C8" w:rsidRPr="006040D8" w:rsidRDefault="003F21C8" w:rsidP="001A3D37">
            <w:pPr>
              <w:spacing w:before="60" w:after="60"/>
              <w:jc w:val="center"/>
              <w:rPr>
                <w:rFonts w:ascii="Times New Roman" w:hAnsi="Times New Roman" w:cs="Times New Roman"/>
                <w:color w:val="auto"/>
              </w:rPr>
            </w:pPr>
          </w:p>
        </w:tc>
        <w:tc>
          <w:tcPr>
            <w:tcW w:w="1404" w:type="dxa"/>
            <w:shd w:val="clear" w:color="auto" w:fill="auto"/>
            <w:vAlign w:val="center"/>
          </w:tcPr>
          <w:p w14:paraId="6CABF7AF" w14:textId="77777777" w:rsidR="003F21C8" w:rsidRPr="006040D8" w:rsidRDefault="003F21C8" w:rsidP="001A3D37">
            <w:pPr>
              <w:spacing w:before="60" w:after="60"/>
              <w:jc w:val="center"/>
              <w:rPr>
                <w:rFonts w:ascii="Times New Roman" w:hAnsi="Times New Roman" w:cs="Times New Roman"/>
                <w:color w:val="auto"/>
              </w:rPr>
            </w:pPr>
          </w:p>
        </w:tc>
        <w:tc>
          <w:tcPr>
            <w:tcW w:w="784" w:type="dxa"/>
            <w:shd w:val="clear" w:color="auto" w:fill="auto"/>
            <w:vAlign w:val="center"/>
          </w:tcPr>
          <w:p w14:paraId="1C49E9FD" w14:textId="77777777" w:rsidR="003F21C8" w:rsidRPr="006040D8" w:rsidRDefault="003F21C8" w:rsidP="001A3D37">
            <w:pPr>
              <w:spacing w:before="60" w:after="60"/>
              <w:jc w:val="center"/>
              <w:rPr>
                <w:rFonts w:ascii="Times New Roman" w:hAnsi="Times New Roman" w:cs="Times New Roman"/>
                <w:color w:val="auto"/>
              </w:rPr>
            </w:pPr>
          </w:p>
        </w:tc>
        <w:tc>
          <w:tcPr>
            <w:tcW w:w="1356" w:type="dxa"/>
            <w:shd w:val="clear" w:color="auto" w:fill="auto"/>
            <w:vAlign w:val="center"/>
          </w:tcPr>
          <w:p w14:paraId="5AA25AA9" w14:textId="77777777" w:rsidR="003F21C8" w:rsidRPr="006040D8" w:rsidRDefault="003F21C8" w:rsidP="001A3D37">
            <w:pPr>
              <w:spacing w:before="60" w:after="60"/>
              <w:jc w:val="center"/>
              <w:rPr>
                <w:rFonts w:ascii="Times New Roman" w:hAnsi="Times New Roman" w:cs="Times New Roman"/>
                <w:color w:val="auto"/>
              </w:rPr>
            </w:pPr>
          </w:p>
        </w:tc>
      </w:tr>
      <w:tr w:rsidR="008B56BB" w:rsidRPr="006040D8" w14:paraId="5873680D" w14:textId="77777777" w:rsidTr="002422BB">
        <w:tc>
          <w:tcPr>
            <w:tcW w:w="846" w:type="dxa"/>
            <w:shd w:val="clear" w:color="auto" w:fill="auto"/>
            <w:vAlign w:val="center"/>
          </w:tcPr>
          <w:p w14:paraId="5238C82E"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1.1</w:t>
            </w:r>
          </w:p>
        </w:tc>
        <w:tc>
          <w:tcPr>
            <w:tcW w:w="3544" w:type="dxa"/>
            <w:shd w:val="clear" w:color="auto" w:fill="auto"/>
            <w:vAlign w:val="center"/>
          </w:tcPr>
          <w:p w14:paraId="6764613A"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Chuẩn bị địa điểm đăng ký</w:t>
            </w:r>
          </w:p>
        </w:tc>
        <w:tc>
          <w:tcPr>
            <w:tcW w:w="1134" w:type="dxa"/>
            <w:shd w:val="clear" w:color="auto" w:fill="auto"/>
            <w:vAlign w:val="center"/>
          </w:tcPr>
          <w:p w14:paraId="10F2EA14"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Điểm</w:t>
            </w:r>
          </w:p>
        </w:tc>
        <w:tc>
          <w:tcPr>
            <w:tcW w:w="1404" w:type="dxa"/>
            <w:shd w:val="clear" w:color="auto" w:fill="auto"/>
            <w:vAlign w:val="center"/>
          </w:tcPr>
          <w:p w14:paraId="520ACC58"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Nhóm2 (1KS2,1KTV4)</w:t>
            </w:r>
          </w:p>
        </w:tc>
        <w:tc>
          <w:tcPr>
            <w:tcW w:w="784" w:type="dxa"/>
            <w:shd w:val="clear" w:color="auto" w:fill="auto"/>
            <w:vAlign w:val="center"/>
          </w:tcPr>
          <w:p w14:paraId="034E25F6"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6813079C" w14:textId="77777777" w:rsidR="003F21C8" w:rsidRPr="006040D8" w:rsidRDefault="003F21C8" w:rsidP="001A3D37">
            <w:pPr>
              <w:spacing w:before="60" w:after="60"/>
              <w:jc w:val="center"/>
              <w:rPr>
                <w:rFonts w:ascii="Times New Roman" w:hAnsi="Times New Roman" w:cs="Times New Roman"/>
                <w:i/>
                <w:color w:val="auto"/>
                <w:u w:val="single"/>
              </w:rPr>
            </w:pPr>
            <w:r w:rsidRPr="006040D8">
              <w:rPr>
                <w:rFonts w:ascii="Times New Roman" w:hAnsi="Times New Roman" w:cs="Times New Roman"/>
                <w:i/>
                <w:color w:val="auto"/>
                <w:u w:val="single"/>
              </w:rPr>
              <w:t>2,0</w:t>
            </w:r>
          </w:p>
          <w:p w14:paraId="3D17E32F" w14:textId="77777777" w:rsidR="003F21C8" w:rsidRPr="006040D8" w:rsidRDefault="003F21C8" w:rsidP="001A3D37">
            <w:pPr>
              <w:spacing w:before="60" w:after="60"/>
              <w:jc w:val="center"/>
              <w:rPr>
                <w:rFonts w:ascii="Times New Roman" w:hAnsi="Times New Roman" w:cs="Times New Roman"/>
                <w:i/>
                <w:color w:val="auto"/>
                <w:u w:val="single"/>
              </w:rPr>
            </w:pPr>
            <w:r w:rsidRPr="006040D8">
              <w:rPr>
                <w:rFonts w:ascii="Times New Roman" w:hAnsi="Times New Roman" w:cs="Times New Roman"/>
                <w:i/>
                <w:color w:val="auto"/>
              </w:rPr>
              <w:t>2,0</w:t>
            </w:r>
          </w:p>
        </w:tc>
      </w:tr>
      <w:tr w:rsidR="008B56BB" w:rsidRPr="006040D8" w14:paraId="25D74251" w14:textId="77777777" w:rsidTr="002422BB">
        <w:trPr>
          <w:trHeight w:val="1258"/>
        </w:trPr>
        <w:tc>
          <w:tcPr>
            <w:tcW w:w="846" w:type="dxa"/>
            <w:shd w:val="clear" w:color="auto" w:fill="auto"/>
            <w:vAlign w:val="center"/>
          </w:tcPr>
          <w:p w14:paraId="5E6B9CBA"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1.2</w:t>
            </w:r>
          </w:p>
        </w:tc>
        <w:tc>
          <w:tcPr>
            <w:tcW w:w="3544" w:type="dxa"/>
            <w:shd w:val="clear" w:color="auto" w:fill="auto"/>
            <w:vAlign w:val="center"/>
          </w:tcPr>
          <w:p w14:paraId="61687BE3" w14:textId="77777777" w:rsidR="003F21C8" w:rsidRPr="006040D8" w:rsidRDefault="003F21C8" w:rsidP="001A3D37">
            <w:pPr>
              <w:spacing w:before="60" w:after="60"/>
              <w:jc w:val="both"/>
              <w:rPr>
                <w:rFonts w:ascii="Times New Roman" w:hAnsi="Times New Roman" w:cs="Times New Roman"/>
                <w:i/>
                <w:color w:val="auto"/>
              </w:rPr>
            </w:pPr>
            <w:r w:rsidRPr="006040D8">
              <w:rPr>
                <w:rFonts w:ascii="Times New Roman" w:hAnsi="Times New Roman" w:cs="Times New Roman"/>
                <w:i/>
                <w:color w:val="auto"/>
              </w:rPr>
              <w:t>Chuẩn bị các tài liệu, bản đồ, mẫu đơn đề nghị đăng ký, cấp GCN, danh sách các trường hợp sử dụng đất theo địa điểm (theo phường)</w:t>
            </w:r>
          </w:p>
        </w:tc>
        <w:tc>
          <w:tcPr>
            <w:tcW w:w="1134" w:type="dxa"/>
            <w:shd w:val="clear" w:color="auto" w:fill="auto"/>
            <w:vAlign w:val="center"/>
          </w:tcPr>
          <w:p w14:paraId="00659806"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Bộ tài liệu</w:t>
            </w:r>
          </w:p>
        </w:tc>
        <w:tc>
          <w:tcPr>
            <w:tcW w:w="1404" w:type="dxa"/>
            <w:shd w:val="clear" w:color="auto" w:fill="auto"/>
            <w:vAlign w:val="center"/>
          </w:tcPr>
          <w:p w14:paraId="5485C883"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Nhóm 3 (1KS3,</w:t>
            </w:r>
            <w:r w:rsidRPr="006040D8">
              <w:rPr>
                <w:rFonts w:ascii="Times New Roman" w:hAnsi="Times New Roman" w:cs="Times New Roman"/>
                <w:i/>
                <w:color w:val="auto"/>
              </w:rPr>
              <w:br/>
              <w:t>1KS2, 1KTV4)</w:t>
            </w:r>
          </w:p>
        </w:tc>
        <w:tc>
          <w:tcPr>
            <w:tcW w:w="784" w:type="dxa"/>
            <w:shd w:val="clear" w:color="auto" w:fill="auto"/>
            <w:vAlign w:val="center"/>
          </w:tcPr>
          <w:p w14:paraId="2B6A3B7C"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2578C982"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16</w:t>
            </w:r>
          </w:p>
        </w:tc>
      </w:tr>
      <w:tr w:rsidR="008B56BB" w:rsidRPr="006040D8" w14:paraId="22593335" w14:textId="77777777" w:rsidTr="002422BB">
        <w:tc>
          <w:tcPr>
            <w:tcW w:w="846" w:type="dxa"/>
            <w:shd w:val="clear" w:color="auto" w:fill="auto"/>
            <w:vAlign w:val="center"/>
          </w:tcPr>
          <w:p w14:paraId="4E17D8D8"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1.3</w:t>
            </w:r>
          </w:p>
        </w:tc>
        <w:tc>
          <w:tcPr>
            <w:tcW w:w="3544" w:type="dxa"/>
            <w:shd w:val="clear" w:color="auto" w:fill="auto"/>
            <w:vAlign w:val="center"/>
          </w:tcPr>
          <w:p w14:paraId="03E6B1E3" w14:textId="77777777" w:rsidR="003F21C8" w:rsidRPr="006040D8" w:rsidRDefault="003F21C8" w:rsidP="001A3D37">
            <w:pPr>
              <w:spacing w:before="60" w:after="60"/>
              <w:jc w:val="both"/>
              <w:rPr>
                <w:rFonts w:ascii="Times New Roman" w:hAnsi="Times New Roman" w:cs="Times New Roman"/>
                <w:i/>
                <w:color w:val="auto"/>
              </w:rPr>
            </w:pPr>
            <w:r w:rsidRPr="006040D8">
              <w:rPr>
                <w:rFonts w:ascii="Times New Roman" w:hAnsi="Times New Roman" w:cs="Times New Roman"/>
                <w:i/>
                <w:color w:val="auto"/>
              </w:rPr>
              <w:t>Tổ chức phổ biến, tuyên truyền chủ trương, chính sách về đăng ký, cấp GCN</w:t>
            </w:r>
          </w:p>
        </w:tc>
        <w:tc>
          <w:tcPr>
            <w:tcW w:w="1134" w:type="dxa"/>
            <w:shd w:val="clear" w:color="auto" w:fill="auto"/>
            <w:vAlign w:val="center"/>
          </w:tcPr>
          <w:p w14:paraId="4442F5A8"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Cuộc</w:t>
            </w:r>
          </w:p>
        </w:tc>
        <w:tc>
          <w:tcPr>
            <w:tcW w:w="1404" w:type="dxa"/>
            <w:shd w:val="clear" w:color="auto" w:fill="auto"/>
            <w:vAlign w:val="center"/>
          </w:tcPr>
          <w:p w14:paraId="57D6FD9B"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1KS3</w:t>
            </w:r>
          </w:p>
        </w:tc>
        <w:tc>
          <w:tcPr>
            <w:tcW w:w="784" w:type="dxa"/>
            <w:shd w:val="clear" w:color="auto" w:fill="auto"/>
            <w:vAlign w:val="center"/>
          </w:tcPr>
          <w:p w14:paraId="6DCBF966"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452BB2F1" w14:textId="77777777" w:rsidR="003F21C8" w:rsidRPr="006040D8" w:rsidRDefault="003F21C8" w:rsidP="001A3D37">
            <w:pPr>
              <w:spacing w:before="60" w:after="60"/>
              <w:jc w:val="center"/>
              <w:rPr>
                <w:rFonts w:ascii="Times New Roman" w:hAnsi="Times New Roman" w:cs="Times New Roman"/>
                <w:i/>
                <w:color w:val="auto"/>
                <w:u w:val="single"/>
              </w:rPr>
            </w:pPr>
            <w:r w:rsidRPr="006040D8">
              <w:rPr>
                <w:rFonts w:ascii="Times New Roman" w:hAnsi="Times New Roman" w:cs="Times New Roman"/>
                <w:i/>
                <w:color w:val="auto"/>
                <w:u w:val="single"/>
              </w:rPr>
              <w:t>2,5</w:t>
            </w:r>
          </w:p>
          <w:p w14:paraId="387CAF2D" w14:textId="77777777" w:rsidR="003F21C8" w:rsidRPr="006040D8" w:rsidRDefault="003F21C8" w:rsidP="001A3D37">
            <w:pPr>
              <w:spacing w:before="60" w:after="60"/>
              <w:jc w:val="center"/>
              <w:rPr>
                <w:rFonts w:ascii="Times New Roman" w:hAnsi="Times New Roman" w:cs="Times New Roman"/>
                <w:i/>
                <w:color w:val="auto"/>
                <w:u w:val="single"/>
              </w:rPr>
            </w:pPr>
            <w:r w:rsidRPr="006040D8">
              <w:rPr>
                <w:rFonts w:ascii="Times New Roman" w:hAnsi="Times New Roman" w:cs="Times New Roman"/>
                <w:i/>
                <w:color w:val="auto"/>
              </w:rPr>
              <w:t>2,5</w:t>
            </w:r>
          </w:p>
        </w:tc>
      </w:tr>
      <w:tr w:rsidR="008B56BB" w:rsidRPr="006040D8" w14:paraId="5721CF1D" w14:textId="77777777" w:rsidTr="002422BB">
        <w:tc>
          <w:tcPr>
            <w:tcW w:w="846" w:type="dxa"/>
            <w:shd w:val="clear" w:color="auto" w:fill="auto"/>
            <w:vAlign w:val="center"/>
          </w:tcPr>
          <w:p w14:paraId="530E3445"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1.4</w:t>
            </w:r>
          </w:p>
        </w:tc>
        <w:tc>
          <w:tcPr>
            <w:tcW w:w="3544" w:type="dxa"/>
            <w:shd w:val="clear" w:color="auto" w:fill="auto"/>
            <w:vAlign w:val="center"/>
          </w:tcPr>
          <w:p w14:paraId="62F827DC"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Hướng dẫn lập hồ sơ đề nghị đăng ký, cấp GCN</w:t>
            </w:r>
          </w:p>
        </w:tc>
        <w:tc>
          <w:tcPr>
            <w:tcW w:w="1134" w:type="dxa"/>
            <w:shd w:val="clear" w:color="auto" w:fill="auto"/>
            <w:vAlign w:val="center"/>
          </w:tcPr>
          <w:p w14:paraId="651E193B" w14:textId="77777777" w:rsidR="003F21C8" w:rsidRPr="006040D8" w:rsidRDefault="003F21C8" w:rsidP="001A3D37">
            <w:pPr>
              <w:spacing w:before="60" w:after="60"/>
              <w:jc w:val="center"/>
              <w:rPr>
                <w:rFonts w:ascii="Times New Roman" w:hAnsi="Times New Roman" w:cs="Times New Roman"/>
                <w:color w:val="auto"/>
              </w:rPr>
            </w:pPr>
          </w:p>
        </w:tc>
        <w:tc>
          <w:tcPr>
            <w:tcW w:w="1404" w:type="dxa"/>
            <w:shd w:val="clear" w:color="auto" w:fill="auto"/>
            <w:vAlign w:val="center"/>
          </w:tcPr>
          <w:p w14:paraId="4EBAE55E" w14:textId="77777777" w:rsidR="003F21C8" w:rsidRPr="006040D8" w:rsidRDefault="003F21C8" w:rsidP="001A3D37">
            <w:pPr>
              <w:spacing w:before="60" w:after="60"/>
              <w:jc w:val="center"/>
              <w:rPr>
                <w:rFonts w:ascii="Times New Roman" w:hAnsi="Times New Roman" w:cs="Times New Roman"/>
                <w:color w:val="auto"/>
              </w:rPr>
            </w:pPr>
          </w:p>
        </w:tc>
        <w:tc>
          <w:tcPr>
            <w:tcW w:w="784" w:type="dxa"/>
            <w:shd w:val="clear" w:color="auto" w:fill="auto"/>
            <w:vAlign w:val="center"/>
          </w:tcPr>
          <w:p w14:paraId="72FE276E" w14:textId="77777777" w:rsidR="003F21C8" w:rsidRPr="006040D8" w:rsidRDefault="003F21C8" w:rsidP="001A3D37">
            <w:pPr>
              <w:spacing w:before="60" w:after="60"/>
              <w:jc w:val="center"/>
              <w:rPr>
                <w:rFonts w:ascii="Times New Roman" w:hAnsi="Times New Roman" w:cs="Times New Roman"/>
                <w:color w:val="auto"/>
              </w:rPr>
            </w:pPr>
          </w:p>
        </w:tc>
        <w:tc>
          <w:tcPr>
            <w:tcW w:w="1356" w:type="dxa"/>
            <w:shd w:val="clear" w:color="auto" w:fill="auto"/>
            <w:vAlign w:val="center"/>
          </w:tcPr>
          <w:p w14:paraId="1B3B9076" w14:textId="77777777" w:rsidR="003F21C8" w:rsidRPr="006040D8" w:rsidRDefault="003F21C8" w:rsidP="001A3D37">
            <w:pPr>
              <w:spacing w:before="60" w:after="60"/>
              <w:jc w:val="center"/>
              <w:rPr>
                <w:rFonts w:ascii="Times New Roman" w:hAnsi="Times New Roman" w:cs="Times New Roman"/>
                <w:color w:val="auto"/>
              </w:rPr>
            </w:pPr>
          </w:p>
        </w:tc>
      </w:tr>
      <w:tr w:rsidR="008B56BB" w:rsidRPr="006040D8" w14:paraId="2F89A2EF" w14:textId="77777777" w:rsidTr="002422BB">
        <w:tc>
          <w:tcPr>
            <w:tcW w:w="846" w:type="dxa"/>
            <w:shd w:val="clear" w:color="auto" w:fill="auto"/>
            <w:vAlign w:val="center"/>
          </w:tcPr>
          <w:p w14:paraId="471379FB"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1.4.1</w:t>
            </w:r>
          </w:p>
        </w:tc>
        <w:tc>
          <w:tcPr>
            <w:tcW w:w="3544" w:type="dxa"/>
            <w:shd w:val="clear" w:color="auto" w:fill="auto"/>
            <w:vAlign w:val="center"/>
          </w:tcPr>
          <w:p w14:paraId="513B61FB"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Theo hình thức trực tiếp</w:t>
            </w:r>
          </w:p>
        </w:tc>
        <w:tc>
          <w:tcPr>
            <w:tcW w:w="1134" w:type="dxa"/>
            <w:shd w:val="clear" w:color="auto" w:fill="auto"/>
            <w:vAlign w:val="center"/>
          </w:tcPr>
          <w:p w14:paraId="6E2AC52E"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79DB5E3C"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1KS2</w:t>
            </w:r>
          </w:p>
        </w:tc>
        <w:tc>
          <w:tcPr>
            <w:tcW w:w="784" w:type="dxa"/>
            <w:shd w:val="clear" w:color="auto" w:fill="auto"/>
            <w:vAlign w:val="center"/>
          </w:tcPr>
          <w:p w14:paraId="6FBB0C9E"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75E00E18"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0,15</w:t>
            </w:r>
          </w:p>
        </w:tc>
      </w:tr>
      <w:tr w:rsidR="008B56BB" w:rsidRPr="006040D8" w14:paraId="66DABA62" w14:textId="77777777" w:rsidTr="002422BB">
        <w:tc>
          <w:tcPr>
            <w:tcW w:w="846" w:type="dxa"/>
            <w:shd w:val="clear" w:color="auto" w:fill="auto"/>
            <w:vAlign w:val="center"/>
          </w:tcPr>
          <w:p w14:paraId="4E3C7A2C"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1.4.2</w:t>
            </w:r>
          </w:p>
        </w:tc>
        <w:tc>
          <w:tcPr>
            <w:tcW w:w="3544" w:type="dxa"/>
            <w:shd w:val="clear" w:color="auto" w:fill="auto"/>
            <w:vAlign w:val="center"/>
          </w:tcPr>
          <w:p w14:paraId="0127D18A"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Theo hình thức trực tuyến</w:t>
            </w:r>
          </w:p>
        </w:tc>
        <w:tc>
          <w:tcPr>
            <w:tcW w:w="1134" w:type="dxa"/>
            <w:shd w:val="clear" w:color="auto" w:fill="auto"/>
            <w:vAlign w:val="center"/>
          </w:tcPr>
          <w:p w14:paraId="6F9E4FA8"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2762C689"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1KS2</w:t>
            </w:r>
          </w:p>
        </w:tc>
        <w:tc>
          <w:tcPr>
            <w:tcW w:w="784" w:type="dxa"/>
            <w:shd w:val="clear" w:color="auto" w:fill="auto"/>
            <w:vAlign w:val="center"/>
          </w:tcPr>
          <w:p w14:paraId="1367475F"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7C29B391" w14:textId="69B6795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0,1</w:t>
            </w:r>
            <w:r w:rsidR="004F5E33" w:rsidRPr="006040D8">
              <w:rPr>
                <w:rFonts w:ascii="Times New Roman" w:hAnsi="Times New Roman" w:cs="Times New Roman"/>
                <w:i/>
                <w:color w:val="auto"/>
                <w:lang w:val="en-US"/>
              </w:rPr>
              <w:t>0</w:t>
            </w:r>
          </w:p>
        </w:tc>
      </w:tr>
      <w:tr w:rsidR="008B56BB" w:rsidRPr="006040D8" w14:paraId="7B6D6671" w14:textId="77777777" w:rsidTr="002422BB">
        <w:tc>
          <w:tcPr>
            <w:tcW w:w="846" w:type="dxa"/>
            <w:shd w:val="clear" w:color="auto" w:fill="auto"/>
            <w:vAlign w:val="center"/>
          </w:tcPr>
          <w:p w14:paraId="702D336A"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3544" w:type="dxa"/>
            <w:shd w:val="clear" w:color="auto" w:fill="auto"/>
            <w:vAlign w:val="center"/>
          </w:tcPr>
          <w:p w14:paraId="111A6657"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tc>
        <w:tc>
          <w:tcPr>
            <w:tcW w:w="1134" w:type="dxa"/>
            <w:shd w:val="clear" w:color="auto" w:fill="auto"/>
            <w:vAlign w:val="center"/>
          </w:tcPr>
          <w:p w14:paraId="3CD4E2C2"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4E0C0D6F"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1KS2</w:t>
            </w:r>
          </w:p>
        </w:tc>
        <w:tc>
          <w:tcPr>
            <w:tcW w:w="784" w:type="dxa"/>
            <w:shd w:val="clear" w:color="auto" w:fill="auto"/>
            <w:vAlign w:val="center"/>
          </w:tcPr>
          <w:p w14:paraId="3F6C36D0"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357F9B16" w14:textId="1859DF6A"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0,2</w:t>
            </w:r>
            <w:r w:rsidR="004F5E33" w:rsidRPr="006040D8">
              <w:rPr>
                <w:rFonts w:ascii="Times New Roman" w:hAnsi="Times New Roman" w:cs="Times New Roman"/>
                <w:color w:val="auto"/>
                <w:lang w:val="en-US"/>
              </w:rPr>
              <w:t>0</w:t>
            </w:r>
          </w:p>
        </w:tc>
      </w:tr>
      <w:tr w:rsidR="008B56BB" w:rsidRPr="006040D8" w14:paraId="0D835275" w14:textId="77777777" w:rsidTr="002422BB">
        <w:tc>
          <w:tcPr>
            <w:tcW w:w="846" w:type="dxa"/>
            <w:shd w:val="clear" w:color="auto" w:fill="auto"/>
            <w:vAlign w:val="center"/>
          </w:tcPr>
          <w:p w14:paraId="2EFFF9E2"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3544" w:type="dxa"/>
            <w:shd w:val="clear" w:color="auto" w:fill="auto"/>
            <w:vAlign w:val="center"/>
          </w:tcPr>
          <w:p w14:paraId="2D221E42"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Tạo tệp (File) dữ liệu hồ sơ số và nhập thông tin do người sử dụng đất kê khai, đăng ký</w:t>
            </w:r>
          </w:p>
        </w:tc>
        <w:tc>
          <w:tcPr>
            <w:tcW w:w="1134" w:type="dxa"/>
            <w:shd w:val="clear" w:color="auto" w:fill="auto"/>
            <w:vAlign w:val="center"/>
          </w:tcPr>
          <w:p w14:paraId="10EF8493"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Thửa</w:t>
            </w:r>
          </w:p>
        </w:tc>
        <w:tc>
          <w:tcPr>
            <w:tcW w:w="1404" w:type="dxa"/>
            <w:shd w:val="clear" w:color="auto" w:fill="auto"/>
            <w:vAlign w:val="center"/>
          </w:tcPr>
          <w:p w14:paraId="4FBDB087"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1KS3</w:t>
            </w:r>
          </w:p>
        </w:tc>
        <w:tc>
          <w:tcPr>
            <w:tcW w:w="784" w:type="dxa"/>
            <w:shd w:val="clear" w:color="auto" w:fill="auto"/>
            <w:vAlign w:val="center"/>
          </w:tcPr>
          <w:p w14:paraId="3B29FC91"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54CB1221"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0,107</w:t>
            </w:r>
          </w:p>
        </w:tc>
      </w:tr>
      <w:tr w:rsidR="008B56BB" w:rsidRPr="006040D8" w14:paraId="1DF56C82" w14:textId="77777777" w:rsidTr="002422BB">
        <w:tc>
          <w:tcPr>
            <w:tcW w:w="846" w:type="dxa"/>
            <w:shd w:val="clear" w:color="auto" w:fill="auto"/>
            <w:vAlign w:val="center"/>
          </w:tcPr>
          <w:p w14:paraId="01FF1D83"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3544" w:type="dxa"/>
            <w:shd w:val="clear" w:color="auto" w:fill="auto"/>
            <w:vAlign w:val="center"/>
          </w:tcPr>
          <w:p w14:paraId="331BD740"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Chuyển hồ sơ đến Hội đồng đăng ký đất đai; ký nhận vào sổ theo dõi</w:t>
            </w:r>
          </w:p>
        </w:tc>
        <w:tc>
          <w:tcPr>
            <w:tcW w:w="1134" w:type="dxa"/>
            <w:shd w:val="clear" w:color="auto" w:fill="auto"/>
            <w:vAlign w:val="center"/>
          </w:tcPr>
          <w:p w14:paraId="4E1D6F9E"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5A4FE82C"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1KS2</w:t>
            </w:r>
          </w:p>
        </w:tc>
        <w:tc>
          <w:tcPr>
            <w:tcW w:w="784" w:type="dxa"/>
            <w:shd w:val="clear" w:color="auto" w:fill="auto"/>
            <w:vAlign w:val="center"/>
          </w:tcPr>
          <w:p w14:paraId="468ACFC7" w14:textId="77777777" w:rsidR="003F21C8" w:rsidRPr="006040D8" w:rsidRDefault="0020130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lang w:val="en-US"/>
              </w:rPr>
              <w:t>2</w:t>
            </w:r>
            <w:r w:rsidR="003F21C8" w:rsidRPr="006040D8">
              <w:rPr>
                <w:rFonts w:ascii="Times New Roman" w:hAnsi="Times New Roman" w:cs="Times New Roman"/>
                <w:color w:val="auto"/>
              </w:rPr>
              <w:t>-3</w:t>
            </w:r>
          </w:p>
        </w:tc>
        <w:tc>
          <w:tcPr>
            <w:tcW w:w="1356" w:type="dxa"/>
            <w:shd w:val="clear" w:color="auto" w:fill="auto"/>
            <w:vAlign w:val="center"/>
          </w:tcPr>
          <w:p w14:paraId="5651DF6E"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0,050</w:t>
            </w:r>
          </w:p>
        </w:tc>
      </w:tr>
      <w:tr w:rsidR="008B56BB" w:rsidRPr="006040D8" w14:paraId="1B5D2F6D" w14:textId="77777777" w:rsidTr="002422BB">
        <w:trPr>
          <w:trHeight w:val="547"/>
        </w:trPr>
        <w:tc>
          <w:tcPr>
            <w:tcW w:w="846" w:type="dxa"/>
            <w:vMerge w:val="restart"/>
            <w:shd w:val="clear" w:color="auto" w:fill="auto"/>
            <w:vAlign w:val="center"/>
          </w:tcPr>
          <w:p w14:paraId="77251B74" w14:textId="3A303990" w:rsidR="00E97391" w:rsidRPr="006040D8" w:rsidRDefault="00E97391"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3544" w:type="dxa"/>
            <w:vMerge w:val="restart"/>
            <w:shd w:val="clear" w:color="auto" w:fill="auto"/>
            <w:vAlign w:val="center"/>
          </w:tcPr>
          <w:p w14:paraId="659B2DF8" w14:textId="5481BE7B" w:rsidR="00E97391" w:rsidRPr="006040D8" w:rsidRDefault="00E97391"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Kiểm tra xác minh hiện trạng; Tổ chức họp Hội đồng đăng ký đất đai theo hình thức trực tiếp hoặc gửi lấy ý kiến các thành viên</w:t>
            </w:r>
          </w:p>
        </w:tc>
        <w:tc>
          <w:tcPr>
            <w:tcW w:w="1134" w:type="dxa"/>
            <w:vMerge w:val="restart"/>
            <w:shd w:val="clear" w:color="auto" w:fill="auto"/>
            <w:vAlign w:val="center"/>
          </w:tcPr>
          <w:p w14:paraId="0D3F749D" w14:textId="10EB64D6" w:rsidR="00E97391" w:rsidRPr="006040D8" w:rsidRDefault="00E97391"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vMerge w:val="restart"/>
            <w:shd w:val="clear" w:color="auto" w:fill="auto"/>
            <w:vAlign w:val="center"/>
          </w:tcPr>
          <w:p w14:paraId="566965A1" w14:textId="24A07D6F" w:rsidR="00E97391" w:rsidRPr="006040D8" w:rsidRDefault="00E97391"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Nhóm 2 (3KS2, 4KTV4)</w:t>
            </w:r>
          </w:p>
        </w:tc>
        <w:tc>
          <w:tcPr>
            <w:tcW w:w="784" w:type="dxa"/>
            <w:shd w:val="clear" w:color="auto" w:fill="auto"/>
            <w:vAlign w:val="center"/>
          </w:tcPr>
          <w:p w14:paraId="246CACFA" w14:textId="6F36A833" w:rsidR="00E97391" w:rsidRPr="006040D8" w:rsidRDefault="00E97391"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w:t>
            </w:r>
          </w:p>
        </w:tc>
        <w:tc>
          <w:tcPr>
            <w:tcW w:w="1356" w:type="dxa"/>
            <w:shd w:val="clear" w:color="auto" w:fill="auto"/>
            <w:vAlign w:val="center"/>
          </w:tcPr>
          <w:p w14:paraId="50C0CFFE" w14:textId="77777777" w:rsidR="00E97391" w:rsidRPr="006040D8" w:rsidRDefault="00E97391" w:rsidP="001A3D37">
            <w:pPr>
              <w:spacing w:before="60" w:after="60"/>
              <w:jc w:val="center"/>
              <w:rPr>
                <w:rFonts w:ascii="Times New Roman" w:hAnsi="Times New Roman" w:cs="Times New Roman"/>
                <w:color w:val="auto"/>
                <w:u w:val="single"/>
              </w:rPr>
            </w:pPr>
            <w:r w:rsidRPr="006040D8">
              <w:rPr>
                <w:rFonts w:ascii="Times New Roman" w:hAnsi="Times New Roman" w:cs="Times New Roman"/>
                <w:color w:val="auto"/>
                <w:u w:val="single"/>
              </w:rPr>
              <w:t>0,45</w:t>
            </w:r>
          </w:p>
          <w:p w14:paraId="7834C457" w14:textId="0FF813C0" w:rsidR="00E97391" w:rsidRPr="006040D8" w:rsidRDefault="00E97391"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0,25</w:t>
            </w:r>
          </w:p>
        </w:tc>
      </w:tr>
      <w:tr w:rsidR="008B56BB" w:rsidRPr="006040D8" w14:paraId="13329843" w14:textId="77777777" w:rsidTr="002422BB">
        <w:tc>
          <w:tcPr>
            <w:tcW w:w="846" w:type="dxa"/>
            <w:vMerge/>
            <w:shd w:val="clear" w:color="auto" w:fill="auto"/>
            <w:vAlign w:val="center"/>
          </w:tcPr>
          <w:p w14:paraId="1C7C2F75" w14:textId="77777777" w:rsidR="00E97391" w:rsidRPr="006040D8" w:rsidRDefault="00E97391" w:rsidP="001A3D37">
            <w:pPr>
              <w:spacing w:before="60" w:after="60"/>
              <w:jc w:val="center"/>
              <w:rPr>
                <w:rFonts w:ascii="Times New Roman" w:hAnsi="Times New Roman" w:cs="Times New Roman"/>
                <w:color w:val="auto"/>
              </w:rPr>
            </w:pPr>
          </w:p>
        </w:tc>
        <w:tc>
          <w:tcPr>
            <w:tcW w:w="3544" w:type="dxa"/>
            <w:vMerge/>
            <w:shd w:val="clear" w:color="auto" w:fill="auto"/>
            <w:vAlign w:val="center"/>
          </w:tcPr>
          <w:p w14:paraId="63355F16" w14:textId="77777777" w:rsidR="00E97391" w:rsidRPr="006040D8" w:rsidRDefault="00E97391" w:rsidP="001A3D37">
            <w:pPr>
              <w:spacing w:before="60" w:after="60"/>
              <w:jc w:val="both"/>
              <w:rPr>
                <w:rFonts w:ascii="Times New Roman" w:hAnsi="Times New Roman" w:cs="Times New Roman"/>
                <w:color w:val="auto"/>
              </w:rPr>
            </w:pPr>
          </w:p>
        </w:tc>
        <w:tc>
          <w:tcPr>
            <w:tcW w:w="1134" w:type="dxa"/>
            <w:vMerge/>
            <w:shd w:val="clear" w:color="auto" w:fill="auto"/>
            <w:vAlign w:val="center"/>
          </w:tcPr>
          <w:p w14:paraId="118DC90E" w14:textId="70914AB1" w:rsidR="00E97391" w:rsidRPr="006040D8" w:rsidRDefault="00E97391" w:rsidP="001A3D37">
            <w:pPr>
              <w:spacing w:before="60" w:after="60"/>
              <w:jc w:val="center"/>
              <w:rPr>
                <w:rFonts w:ascii="Times New Roman" w:hAnsi="Times New Roman" w:cs="Times New Roman"/>
                <w:color w:val="auto"/>
              </w:rPr>
            </w:pPr>
          </w:p>
        </w:tc>
        <w:tc>
          <w:tcPr>
            <w:tcW w:w="1404" w:type="dxa"/>
            <w:vMerge/>
            <w:shd w:val="clear" w:color="auto" w:fill="auto"/>
            <w:vAlign w:val="center"/>
          </w:tcPr>
          <w:p w14:paraId="0766CD72" w14:textId="77777777" w:rsidR="00E97391" w:rsidRPr="006040D8" w:rsidRDefault="00E97391" w:rsidP="001A3D37">
            <w:pPr>
              <w:spacing w:before="60" w:after="60"/>
              <w:jc w:val="center"/>
              <w:rPr>
                <w:rFonts w:ascii="Times New Roman" w:hAnsi="Times New Roman" w:cs="Times New Roman"/>
                <w:color w:val="auto"/>
              </w:rPr>
            </w:pPr>
          </w:p>
        </w:tc>
        <w:tc>
          <w:tcPr>
            <w:tcW w:w="784" w:type="dxa"/>
            <w:shd w:val="clear" w:color="auto" w:fill="auto"/>
            <w:vAlign w:val="center"/>
          </w:tcPr>
          <w:p w14:paraId="0DE43A1A" w14:textId="1EDFB0B4" w:rsidR="00E97391" w:rsidRPr="006040D8" w:rsidRDefault="00E97391"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3</w:t>
            </w:r>
          </w:p>
        </w:tc>
        <w:tc>
          <w:tcPr>
            <w:tcW w:w="1356" w:type="dxa"/>
            <w:shd w:val="clear" w:color="auto" w:fill="auto"/>
            <w:vAlign w:val="center"/>
          </w:tcPr>
          <w:p w14:paraId="7CEE686A" w14:textId="77777777" w:rsidR="00E97391" w:rsidRPr="006040D8" w:rsidRDefault="00E97391" w:rsidP="001A3D37">
            <w:pPr>
              <w:spacing w:before="60" w:after="60"/>
              <w:jc w:val="center"/>
              <w:rPr>
                <w:rFonts w:ascii="Times New Roman" w:hAnsi="Times New Roman" w:cs="Times New Roman"/>
                <w:color w:val="auto"/>
                <w:u w:val="single"/>
              </w:rPr>
            </w:pPr>
            <w:r w:rsidRPr="006040D8">
              <w:rPr>
                <w:rFonts w:ascii="Times New Roman" w:hAnsi="Times New Roman" w:cs="Times New Roman"/>
                <w:color w:val="auto"/>
                <w:u w:val="single"/>
              </w:rPr>
              <w:t>0,54</w:t>
            </w:r>
          </w:p>
          <w:p w14:paraId="0795A6F4" w14:textId="6128AB3C" w:rsidR="00E97391" w:rsidRPr="006040D8" w:rsidRDefault="00E97391"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0,3</w:t>
            </w:r>
            <w:r w:rsidRPr="006040D8">
              <w:rPr>
                <w:rFonts w:ascii="Times New Roman" w:hAnsi="Times New Roman" w:cs="Times New Roman"/>
                <w:color w:val="auto"/>
                <w:lang w:val="en-US"/>
              </w:rPr>
              <w:t>0</w:t>
            </w:r>
          </w:p>
        </w:tc>
      </w:tr>
      <w:tr w:rsidR="008B56BB" w:rsidRPr="006040D8" w14:paraId="52025119" w14:textId="77777777" w:rsidTr="002422BB">
        <w:tc>
          <w:tcPr>
            <w:tcW w:w="846" w:type="dxa"/>
            <w:shd w:val="clear" w:color="auto" w:fill="auto"/>
            <w:vAlign w:val="center"/>
          </w:tcPr>
          <w:p w14:paraId="6681EA2A"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3544" w:type="dxa"/>
            <w:shd w:val="clear" w:color="auto" w:fill="auto"/>
            <w:vAlign w:val="center"/>
          </w:tcPr>
          <w:p w14:paraId="210137F5" w14:textId="2CB8EDB3"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Lập Biên bản theo Mẫu số 07/ĐK</w:t>
            </w:r>
            <w:r w:rsidR="000C3BE0" w:rsidRPr="004423BD">
              <w:rPr>
                <w:rFonts w:ascii="Times New Roman" w:hAnsi="Times New Roman" w:cs="Times New Roman"/>
                <w:color w:val="auto"/>
              </w:rPr>
              <w:t xml:space="preserve"> </w:t>
            </w:r>
            <w:r w:rsidR="000C3BE0" w:rsidRPr="004423BD">
              <w:rPr>
                <w:rFonts w:ascii="Times New Roman" w:eastAsia="Calibri" w:hAnsi="Times New Roman" w:cs="Times New Roman"/>
                <w:color w:val="auto"/>
                <w:lang w:eastAsia="en-US"/>
              </w:rPr>
              <w:t>(Nghị định số 01/NĐ-CP)</w:t>
            </w:r>
            <w:r w:rsidRPr="006040D8">
              <w:rPr>
                <w:rFonts w:ascii="Times New Roman" w:hAnsi="Times New Roman" w:cs="Times New Roman"/>
                <w:color w:val="auto"/>
              </w:rPr>
              <w:t xml:space="preserve"> và chuyển hồ sơ cùng Biên bản đến Ủy ban nhân dân cấp xã</w:t>
            </w:r>
          </w:p>
        </w:tc>
        <w:tc>
          <w:tcPr>
            <w:tcW w:w="1134" w:type="dxa"/>
            <w:shd w:val="clear" w:color="auto" w:fill="auto"/>
            <w:vAlign w:val="center"/>
          </w:tcPr>
          <w:p w14:paraId="46CC7EA8"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2E23C5E7"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1KS3</w:t>
            </w:r>
          </w:p>
        </w:tc>
        <w:tc>
          <w:tcPr>
            <w:tcW w:w="784" w:type="dxa"/>
            <w:shd w:val="clear" w:color="auto" w:fill="auto"/>
            <w:vAlign w:val="center"/>
          </w:tcPr>
          <w:p w14:paraId="2D6C04B6" w14:textId="77777777" w:rsidR="003F21C8" w:rsidRPr="006040D8" w:rsidRDefault="0020130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lang w:val="en-US"/>
              </w:rPr>
              <w:t>2</w:t>
            </w:r>
            <w:r w:rsidR="003F21C8" w:rsidRPr="006040D8">
              <w:rPr>
                <w:rFonts w:ascii="Times New Roman" w:hAnsi="Times New Roman" w:cs="Times New Roman"/>
                <w:color w:val="auto"/>
              </w:rPr>
              <w:t>-3</w:t>
            </w:r>
          </w:p>
        </w:tc>
        <w:tc>
          <w:tcPr>
            <w:tcW w:w="1356" w:type="dxa"/>
            <w:shd w:val="clear" w:color="auto" w:fill="auto"/>
            <w:vAlign w:val="center"/>
          </w:tcPr>
          <w:p w14:paraId="23FD9322"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0,050</w:t>
            </w:r>
          </w:p>
        </w:tc>
      </w:tr>
      <w:tr w:rsidR="008B56BB" w:rsidRPr="006040D8" w14:paraId="148AA9BC" w14:textId="77777777" w:rsidTr="002422BB">
        <w:tc>
          <w:tcPr>
            <w:tcW w:w="846" w:type="dxa"/>
            <w:shd w:val="clear" w:color="auto" w:fill="auto"/>
            <w:vAlign w:val="center"/>
          </w:tcPr>
          <w:p w14:paraId="3DEE0C71"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7</w:t>
            </w:r>
          </w:p>
        </w:tc>
        <w:tc>
          <w:tcPr>
            <w:tcW w:w="3544" w:type="dxa"/>
            <w:shd w:val="clear" w:color="auto" w:fill="auto"/>
            <w:vAlign w:val="center"/>
          </w:tcPr>
          <w:p w14:paraId="70601527" w14:textId="4EAD3C79" w:rsidR="003F21C8" w:rsidRPr="006040D8" w:rsidRDefault="003F21C8" w:rsidP="001A3D37">
            <w:pPr>
              <w:spacing w:before="60" w:after="60"/>
              <w:jc w:val="both"/>
              <w:rPr>
                <w:rFonts w:ascii="Times New Roman" w:hAnsi="Times New Roman" w:cs="Times New Roman"/>
                <w:color w:val="auto"/>
                <w:spacing w:val="-4"/>
              </w:rPr>
            </w:pPr>
            <w:r w:rsidRPr="006040D8">
              <w:rPr>
                <w:rFonts w:ascii="Times New Roman" w:hAnsi="Times New Roman" w:cs="Times New Roman"/>
                <w:color w:val="auto"/>
                <w:spacing w:val="-4"/>
              </w:rPr>
              <w:t>Lập Tờ trình theo Mẫu số 08/ĐK</w:t>
            </w:r>
            <w:r w:rsidR="000C3BE0" w:rsidRPr="004423BD">
              <w:rPr>
                <w:rFonts w:ascii="Times New Roman" w:hAnsi="Times New Roman" w:cs="Times New Roman"/>
                <w:color w:val="auto"/>
                <w:spacing w:val="-4"/>
              </w:rPr>
              <w:t xml:space="preserve"> </w:t>
            </w:r>
            <w:r w:rsidR="000C3BE0" w:rsidRPr="004423BD">
              <w:rPr>
                <w:rFonts w:ascii="Times New Roman" w:eastAsia="Calibri" w:hAnsi="Times New Roman" w:cs="Times New Roman"/>
                <w:color w:val="auto"/>
                <w:lang w:eastAsia="en-US"/>
              </w:rPr>
              <w:t>(Nghị định số 01/NĐ-CP)</w:t>
            </w:r>
            <w:r w:rsidRPr="006040D8">
              <w:rPr>
                <w:rFonts w:ascii="Times New Roman" w:hAnsi="Times New Roman" w:cs="Times New Roman"/>
                <w:color w:val="auto"/>
                <w:spacing w:val="-4"/>
              </w:rPr>
              <w:t>; Xác nhận các nội dung đối với trường hợp không có nhu cầu cấp Giấy chứng nhận hoặc không đủ điều kiện cấp Giấy chứng nhận hoặc trường hợp có nhu cầu và đủ điều kiện cấp Giấy chứng nhận</w:t>
            </w:r>
          </w:p>
        </w:tc>
        <w:tc>
          <w:tcPr>
            <w:tcW w:w="1134" w:type="dxa"/>
            <w:shd w:val="clear" w:color="auto" w:fill="auto"/>
            <w:vAlign w:val="center"/>
          </w:tcPr>
          <w:p w14:paraId="31186BA9" w14:textId="77777777" w:rsidR="003F21C8" w:rsidRPr="006040D8" w:rsidRDefault="003F21C8" w:rsidP="001A3D37">
            <w:pPr>
              <w:spacing w:before="60" w:after="60"/>
              <w:jc w:val="center"/>
              <w:rPr>
                <w:rFonts w:ascii="Times New Roman" w:hAnsi="Times New Roman" w:cs="Times New Roman"/>
                <w:color w:val="auto"/>
              </w:rPr>
            </w:pPr>
          </w:p>
        </w:tc>
        <w:tc>
          <w:tcPr>
            <w:tcW w:w="1404" w:type="dxa"/>
            <w:shd w:val="clear" w:color="auto" w:fill="auto"/>
            <w:vAlign w:val="center"/>
          </w:tcPr>
          <w:p w14:paraId="10E6FADA" w14:textId="77777777" w:rsidR="003F21C8" w:rsidRPr="006040D8" w:rsidRDefault="003F21C8" w:rsidP="001A3D37">
            <w:pPr>
              <w:spacing w:before="60" w:after="60"/>
              <w:jc w:val="center"/>
              <w:rPr>
                <w:rFonts w:ascii="Times New Roman" w:hAnsi="Times New Roman" w:cs="Times New Roman"/>
                <w:color w:val="auto"/>
              </w:rPr>
            </w:pPr>
          </w:p>
        </w:tc>
        <w:tc>
          <w:tcPr>
            <w:tcW w:w="784" w:type="dxa"/>
            <w:shd w:val="clear" w:color="auto" w:fill="auto"/>
            <w:vAlign w:val="center"/>
          </w:tcPr>
          <w:p w14:paraId="0832497A" w14:textId="77777777" w:rsidR="003F21C8" w:rsidRPr="006040D8" w:rsidRDefault="003F21C8" w:rsidP="001A3D37">
            <w:pPr>
              <w:spacing w:before="60" w:after="60"/>
              <w:jc w:val="center"/>
              <w:rPr>
                <w:rFonts w:ascii="Times New Roman" w:hAnsi="Times New Roman" w:cs="Times New Roman"/>
                <w:color w:val="auto"/>
              </w:rPr>
            </w:pPr>
          </w:p>
        </w:tc>
        <w:tc>
          <w:tcPr>
            <w:tcW w:w="1356" w:type="dxa"/>
            <w:shd w:val="clear" w:color="auto" w:fill="auto"/>
            <w:vAlign w:val="center"/>
          </w:tcPr>
          <w:p w14:paraId="0C397D5A" w14:textId="77777777" w:rsidR="003F21C8" w:rsidRPr="006040D8" w:rsidRDefault="003F21C8" w:rsidP="001A3D37">
            <w:pPr>
              <w:spacing w:before="60" w:after="60"/>
              <w:jc w:val="center"/>
              <w:rPr>
                <w:rFonts w:ascii="Times New Roman" w:hAnsi="Times New Roman" w:cs="Times New Roman"/>
                <w:color w:val="auto"/>
              </w:rPr>
            </w:pPr>
          </w:p>
        </w:tc>
      </w:tr>
      <w:tr w:rsidR="008B56BB" w:rsidRPr="006040D8" w14:paraId="3D1B9A2C" w14:textId="77777777" w:rsidTr="002422BB">
        <w:tc>
          <w:tcPr>
            <w:tcW w:w="846" w:type="dxa"/>
            <w:shd w:val="clear" w:color="auto" w:fill="auto"/>
            <w:vAlign w:val="center"/>
          </w:tcPr>
          <w:p w14:paraId="269E4214"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7.1</w:t>
            </w:r>
          </w:p>
        </w:tc>
        <w:tc>
          <w:tcPr>
            <w:tcW w:w="3544" w:type="dxa"/>
            <w:shd w:val="clear" w:color="auto" w:fill="auto"/>
            <w:vAlign w:val="center"/>
          </w:tcPr>
          <w:p w14:paraId="2059B642"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Theo hình thức trực tiếp</w:t>
            </w:r>
          </w:p>
        </w:tc>
        <w:tc>
          <w:tcPr>
            <w:tcW w:w="1134" w:type="dxa"/>
            <w:shd w:val="clear" w:color="auto" w:fill="auto"/>
            <w:vAlign w:val="center"/>
          </w:tcPr>
          <w:p w14:paraId="2CB1D646"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3D75FC2B"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1KS3</w:t>
            </w:r>
          </w:p>
        </w:tc>
        <w:tc>
          <w:tcPr>
            <w:tcW w:w="784" w:type="dxa"/>
            <w:shd w:val="clear" w:color="auto" w:fill="auto"/>
            <w:vAlign w:val="center"/>
          </w:tcPr>
          <w:p w14:paraId="7257D50F"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2E959FAE"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0,05</w:t>
            </w:r>
          </w:p>
        </w:tc>
      </w:tr>
      <w:tr w:rsidR="008B56BB" w:rsidRPr="006040D8" w14:paraId="662863ED" w14:textId="77777777" w:rsidTr="002422BB">
        <w:tc>
          <w:tcPr>
            <w:tcW w:w="846" w:type="dxa"/>
            <w:shd w:val="clear" w:color="auto" w:fill="auto"/>
            <w:vAlign w:val="center"/>
          </w:tcPr>
          <w:p w14:paraId="66F65A28"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7.2</w:t>
            </w:r>
          </w:p>
        </w:tc>
        <w:tc>
          <w:tcPr>
            <w:tcW w:w="3544" w:type="dxa"/>
            <w:shd w:val="clear" w:color="auto" w:fill="auto"/>
            <w:vAlign w:val="center"/>
          </w:tcPr>
          <w:p w14:paraId="13ED9803"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Theo hình thức trực tuyến</w:t>
            </w:r>
          </w:p>
        </w:tc>
        <w:tc>
          <w:tcPr>
            <w:tcW w:w="1134" w:type="dxa"/>
            <w:shd w:val="clear" w:color="auto" w:fill="auto"/>
            <w:vAlign w:val="center"/>
          </w:tcPr>
          <w:p w14:paraId="1CED58A6"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586E9C90"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1KS3</w:t>
            </w:r>
          </w:p>
        </w:tc>
        <w:tc>
          <w:tcPr>
            <w:tcW w:w="784" w:type="dxa"/>
            <w:shd w:val="clear" w:color="auto" w:fill="auto"/>
            <w:vAlign w:val="center"/>
          </w:tcPr>
          <w:p w14:paraId="26792C5C"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11A79C6B"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0,04</w:t>
            </w:r>
          </w:p>
        </w:tc>
      </w:tr>
      <w:tr w:rsidR="008B56BB" w:rsidRPr="006040D8" w14:paraId="54575964" w14:textId="77777777" w:rsidTr="002422BB">
        <w:tc>
          <w:tcPr>
            <w:tcW w:w="846" w:type="dxa"/>
            <w:shd w:val="clear" w:color="auto" w:fill="auto"/>
            <w:vAlign w:val="center"/>
          </w:tcPr>
          <w:p w14:paraId="368E57A3"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8</w:t>
            </w:r>
          </w:p>
        </w:tc>
        <w:tc>
          <w:tcPr>
            <w:tcW w:w="3544" w:type="dxa"/>
            <w:shd w:val="clear" w:color="auto" w:fill="auto"/>
            <w:vAlign w:val="center"/>
          </w:tcPr>
          <w:p w14:paraId="0DC4C835"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Cập nhật (File) dữ liệu hồ sơ số, cập nhật sổ theo dõi nhận, trả hồ sơ</w:t>
            </w:r>
          </w:p>
        </w:tc>
        <w:tc>
          <w:tcPr>
            <w:tcW w:w="1134" w:type="dxa"/>
            <w:shd w:val="clear" w:color="auto" w:fill="auto"/>
            <w:vAlign w:val="center"/>
          </w:tcPr>
          <w:p w14:paraId="51415160"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Thửa</w:t>
            </w:r>
          </w:p>
        </w:tc>
        <w:tc>
          <w:tcPr>
            <w:tcW w:w="1404" w:type="dxa"/>
            <w:shd w:val="clear" w:color="auto" w:fill="auto"/>
            <w:vAlign w:val="center"/>
          </w:tcPr>
          <w:p w14:paraId="51DBAB96"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1KS3</w:t>
            </w:r>
          </w:p>
        </w:tc>
        <w:tc>
          <w:tcPr>
            <w:tcW w:w="784" w:type="dxa"/>
            <w:shd w:val="clear" w:color="auto" w:fill="auto"/>
            <w:vAlign w:val="center"/>
          </w:tcPr>
          <w:p w14:paraId="73527FEB"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3F023FD3"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0,003</w:t>
            </w:r>
          </w:p>
        </w:tc>
      </w:tr>
      <w:tr w:rsidR="008B56BB" w:rsidRPr="006040D8" w14:paraId="719FA6E4" w14:textId="77777777" w:rsidTr="002422BB">
        <w:tc>
          <w:tcPr>
            <w:tcW w:w="846" w:type="dxa"/>
            <w:shd w:val="clear" w:color="auto" w:fill="auto"/>
            <w:vAlign w:val="center"/>
          </w:tcPr>
          <w:p w14:paraId="360D4611"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3544" w:type="dxa"/>
            <w:shd w:val="clear" w:color="auto" w:fill="auto"/>
            <w:vAlign w:val="center"/>
          </w:tcPr>
          <w:p w14:paraId="3645D3DE"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Niêm yết công khai các nội dung xác nhận tại trụ sở Ủy ban nhân dân cấp xã, khu dân cư nơi có đất</w:t>
            </w:r>
          </w:p>
        </w:tc>
        <w:tc>
          <w:tcPr>
            <w:tcW w:w="1134" w:type="dxa"/>
            <w:shd w:val="clear" w:color="auto" w:fill="auto"/>
            <w:vAlign w:val="center"/>
          </w:tcPr>
          <w:p w14:paraId="2FDDAF63"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669E243B"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1KTV4</w:t>
            </w:r>
          </w:p>
        </w:tc>
        <w:tc>
          <w:tcPr>
            <w:tcW w:w="784" w:type="dxa"/>
            <w:shd w:val="clear" w:color="auto" w:fill="auto"/>
            <w:vAlign w:val="center"/>
          </w:tcPr>
          <w:p w14:paraId="5BE0DF45"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5CE25339"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0,015</w:t>
            </w:r>
          </w:p>
        </w:tc>
      </w:tr>
      <w:tr w:rsidR="008B56BB" w:rsidRPr="006040D8" w14:paraId="561D0D9E" w14:textId="77777777" w:rsidTr="002422BB">
        <w:tc>
          <w:tcPr>
            <w:tcW w:w="846" w:type="dxa"/>
            <w:shd w:val="clear" w:color="auto" w:fill="auto"/>
            <w:vAlign w:val="center"/>
          </w:tcPr>
          <w:p w14:paraId="14D27C55"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10</w:t>
            </w:r>
          </w:p>
        </w:tc>
        <w:tc>
          <w:tcPr>
            <w:tcW w:w="3544" w:type="dxa"/>
            <w:shd w:val="clear" w:color="auto" w:fill="auto"/>
            <w:vAlign w:val="center"/>
          </w:tcPr>
          <w:p w14:paraId="69F873F6"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Nhận các ý kiến phản ánh; Xem xét giải quyết các ý kiến phản ánh về nội dung đã công khai.</w:t>
            </w:r>
          </w:p>
        </w:tc>
        <w:tc>
          <w:tcPr>
            <w:tcW w:w="1134" w:type="dxa"/>
            <w:shd w:val="clear" w:color="auto" w:fill="auto"/>
            <w:vAlign w:val="center"/>
          </w:tcPr>
          <w:p w14:paraId="7B858F36"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4DD40B91" w14:textId="77777777" w:rsidR="003F21C8" w:rsidRPr="006040D8" w:rsidRDefault="003F21C8" w:rsidP="001A3D37">
            <w:pPr>
              <w:spacing w:before="60" w:after="60"/>
              <w:jc w:val="center"/>
              <w:rPr>
                <w:rFonts w:ascii="Times New Roman" w:hAnsi="Times New Roman" w:cs="Times New Roman"/>
                <w:color w:val="auto"/>
              </w:rPr>
            </w:pPr>
          </w:p>
        </w:tc>
        <w:tc>
          <w:tcPr>
            <w:tcW w:w="784" w:type="dxa"/>
            <w:shd w:val="clear" w:color="auto" w:fill="auto"/>
            <w:vAlign w:val="center"/>
          </w:tcPr>
          <w:p w14:paraId="5ACCAABE" w14:textId="77777777" w:rsidR="003F21C8" w:rsidRPr="006040D8" w:rsidRDefault="003F21C8" w:rsidP="001A3D37">
            <w:pPr>
              <w:spacing w:before="60" w:after="60"/>
              <w:jc w:val="center"/>
              <w:rPr>
                <w:rFonts w:ascii="Times New Roman" w:hAnsi="Times New Roman" w:cs="Times New Roman"/>
                <w:color w:val="auto"/>
              </w:rPr>
            </w:pPr>
          </w:p>
        </w:tc>
        <w:tc>
          <w:tcPr>
            <w:tcW w:w="1356" w:type="dxa"/>
            <w:shd w:val="clear" w:color="auto" w:fill="auto"/>
            <w:vAlign w:val="center"/>
          </w:tcPr>
          <w:p w14:paraId="78BF1888" w14:textId="77777777" w:rsidR="003F21C8" w:rsidRPr="006040D8" w:rsidRDefault="003F21C8" w:rsidP="001A3D37">
            <w:pPr>
              <w:spacing w:before="60" w:after="60"/>
              <w:jc w:val="center"/>
              <w:rPr>
                <w:rFonts w:ascii="Times New Roman" w:hAnsi="Times New Roman" w:cs="Times New Roman"/>
                <w:color w:val="auto"/>
              </w:rPr>
            </w:pPr>
          </w:p>
        </w:tc>
      </w:tr>
      <w:tr w:rsidR="008B56BB" w:rsidRPr="006040D8" w14:paraId="408317A9" w14:textId="77777777" w:rsidTr="002422BB">
        <w:tc>
          <w:tcPr>
            <w:tcW w:w="846" w:type="dxa"/>
            <w:shd w:val="clear" w:color="auto" w:fill="auto"/>
            <w:vAlign w:val="center"/>
          </w:tcPr>
          <w:p w14:paraId="33A05C1D"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10.1</w:t>
            </w:r>
          </w:p>
        </w:tc>
        <w:tc>
          <w:tcPr>
            <w:tcW w:w="3544" w:type="dxa"/>
            <w:shd w:val="clear" w:color="auto" w:fill="auto"/>
            <w:vAlign w:val="center"/>
          </w:tcPr>
          <w:p w14:paraId="29FA85B9"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Theo hình thức trực tiếp</w:t>
            </w:r>
          </w:p>
        </w:tc>
        <w:tc>
          <w:tcPr>
            <w:tcW w:w="1134" w:type="dxa"/>
            <w:shd w:val="clear" w:color="auto" w:fill="auto"/>
            <w:vAlign w:val="center"/>
          </w:tcPr>
          <w:p w14:paraId="0AE8E519"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23A9B039"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1KS3</w:t>
            </w:r>
          </w:p>
        </w:tc>
        <w:tc>
          <w:tcPr>
            <w:tcW w:w="784" w:type="dxa"/>
            <w:shd w:val="clear" w:color="auto" w:fill="auto"/>
            <w:vAlign w:val="center"/>
          </w:tcPr>
          <w:p w14:paraId="3FDA40C4"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32F372AD"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0,015</w:t>
            </w:r>
          </w:p>
        </w:tc>
      </w:tr>
      <w:tr w:rsidR="008B56BB" w:rsidRPr="006040D8" w14:paraId="33820676" w14:textId="77777777" w:rsidTr="002422BB">
        <w:tc>
          <w:tcPr>
            <w:tcW w:w="846" w:type="dxa"/>
            <w:shd w:val="clear" w:color="auto" w:fill="auto"/>
            <w:vAlign w:val="center"/>
          </w:tcPr>
          <w:p w14:paraId="002F8CCF"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10.2</w:t>
            </w:r>
          </w:p>
        </w:tc>
        <w:tc>
          <w:tcPr>
            <w:tcW w:w="3544" w:type="dxa"/>
            <w:shd w:val="clear" w:color="auto" w:fill="auto"/>
            <w:vAlign w:val="center"/>
          </w:tcPr>
          <w:p w14:paraId="3B398F95"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Theo hình thức trực tuyến</w:t>
            </w:r>
          </w:p>
        </w:tc>
        <w:tc>
          <w:tcPr>
            <w:tcW w:w="1134" w:type="dxa"/>
            <w:shd w:val="clear" w:color="auto" w:fill="auto"/>
            <w:vAlign w:val="center"/>
          </w:tcPr>
          <w:p w14:paraId="2A460B51"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5C2CEF87"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1KS3</w:t>
            </w:r>
          </w:p>
        </w:tc>
        <w:tc>
          <w:tcPr>
            <w:tcW w:w="784" w:type="dxa"/>
            <w:shd w:val="clear" w:color="auto" w:fill="auto"/>
            <w:vAlign w:val="center"/>
          </w:tcPr>
          <w:p w14:paraId="42EDE45C"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3B5E80DA"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0,01</w:t>
            </w:r>
          </w:p>
        </w:tc>
      </w:tr>
      <w:tr w:rsidR="008B56BB" w:rsidRPr="006040D8" w14:paraId="3AD5138E" w14:textId="77777777" w:rsidTr="002422BB">
        <w:tc>
          <w:tcPr>
            <w:tcW w:w="846" w:type="dxa"/>
            <w:shd w:val="clear" w:color="auto" w:fill="auto"/>
            <w:vAlign w:val="center"/>
          </w:tcPr>
          <w:p w14:paraId="1E3E997D"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11</w:t>
            </w:r>
          </w:p>
        </w:tc>
        <w:tc>
          <w:tcPr>
            <w:tcW w:w="3544" w:type="dxa"/>
            <w:shd w:val="clear" w:color="auto" w:fill="auto"/>
            <w:vAlign w:val="center"/>
          </w:tcPr>
          <w:p w14:paraId="629301DC"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Hoàn thiện hồ sơ và trình cơ quan có chức năng quản lý đất đai cấp huyện</w:t>
            </w:r>
          </w:p>
        </w:tc>
        <w:tc>
          <w:tcPr>
            <w:tcW w:w="1134" w:type="dxa"/>
            <w:shd w:val="clear" w:color="auto" w:fill="auto"/>
            <w:vAlign w:val="center"/>
          </w:tcPr>
          <w:p w14:paraId="3CBB50A1"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7911060E"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1KS3</w:t>
            </w:r>
          </w:p>
        </w:tc>
        <w:tc>
          <w:tcPr>
            <w:tcW w:w="784" w:type="dxa"/>
            <w:shd w:val="clear" w:color="auto" w:fill="auto"/>
            <w:vAlign w:val="center"/>
          </w:tcPr>
          <w:p w14:paraId="1D223190"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43D41922" w14:textId="4ADCB30F"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0,2</w:t>
            </w:r>
            <w:r w:rsidR="004F5E33" w:rsidRPr="006040D8">
              <w:rPr>
                <w:rFonts w:ascii="Times New Roman" w:hAnsi="Times New Roman" w:cs="Times New Roman"/>
                <w:color w:val="auto"/>
                <w:lang w:val="en-US"/>
              </w:rPr>
              <w:t>0</w:t>
            </w:r>
          </w:p>
        </w:tc>
      </w:tr>
      <w:tr w:rsidR="008B56BB" w:rsidRPr="006040D8" w14:paraId="3D3C57BD" w14:textId="77777777" w:rsidTr="002422BB">
        <w:tc>
          <w:tcPr>
            <w:tcW w:w="846" w:type="dxa"/>
            <w:shd w:val="clear" w:color="auto" w:fill="auto"/>
            <w:vAlign w:val="center"/>
          </w:tcPr>
          <w:p w14:paraId="1B5BFF23"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3544" w:type="dxa"/>
            <w:shd w:val="clear" w:color="auto" w:fill="auto"/>
            <w:vAlign w:val="center"/>
          </w:tcPr>
          <w:p w14:paraId="33579F4F"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Nhận Thông báo xác nhận kết quả đăng ký đất đai để trả cho người yêu cầu đăng ký</w:t>
            </w:r>
          </w:p>
        </w:tc>
        <w:tc>
          <w:tcPr>
            <w:tcW w:w="1134" w:type="dxa"/>
            <w:shd w:val="clear" w:color="auto" w:fill="auto"/>
            <w:vAlign w:val="center"/>
          </w:tcPr>
          <w:p w14:paraId="43875904"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3A6EB496"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1KS3</w:t>
            </w:r>
          </w:p>
        </w:tc>
        <w:tc>
          <w:tcPr>
            <w:tcW w:w="784" w:type="dxa"/>
            <w:shd w:val="clear" w:color="auto" w:fill="auto"/>
            <w:vAlign w:val="center"/>
          </w:tcPr>
          <w:p w14:paraId="4412B8EE" w14:textId="77777777" w:rsidR="003F21C8" w:rsidRPr="006040D8" w:rsidRDefault="0020130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lang w:val="en-US"/>
              </w:rPr>
              <w:t>2</w:t>
            </w:r>
            <w:r w:rsidR="003F21C8" w:rsidRPr="006040D8">
              <w:rPr>
                <w:rFonts w:ascii="Times New Roman" w:hAnsi="Times New Roman" w:cs="Times New Roman"/>
                <w:color w:val="auto"/>
              </w:rPr>
              <w:t>-3</w:t>
            </w:r>
          </w:p>
        </w:tc>
        <w:tc>
          <w:tcPr>
            <w:tcW w:w="1356" w:type="dxa"/>
            <w:shd w:val="clear" w:color="auto" w:fill="auto"/>
            <w:vAlign w:val="center"/>
          </w:tcPr>
          <w:p w14:paraId="1D4D6585"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0,050</w:t>
            </w:r>
          </w:p>
        </w:tc>
      </w:tr>
      <w:tr w:rsidR="008B56BB" w:rsidRPr="006040D8" w14:paraId="3FFA31FC" w14:textId="77777777" w:rsidTr="002422BB">
        <w:tc>
          <w:tcPr>
            <w:tcW w:w="846" w:type="dxa"/>
            <w:shd w:val="clear" w:color="auto" w:fill="auto"/>
            <w:vAlign w:val="center"/>
          </w:tcPr>
          <w:p w14:paraId="4EFEBEE2"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13</w:t>
            </w:r>
          </w:p>
        </w:tc>
        <w:tc>
          <w:tcPr>
            <w:tcW w:w="3544" w:type="dxa"/>
            <w:shd w:val="clear" w:color="auto" w:fill="auto"/>
            <w:vAlign w:val="center"/>
          </w:tcPr>
          <w:p w14:paraId="1DEDBA0C"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Nhận thông báo, chuyển thông báo nghĩa vụ tài chính cho người sử dụng đất (nếu có)</w:t>
            </w:r>
          </w:p>
        </w:tc>
        <w:tc>
          <w:tcPr>
            <w:tcW w:w="1134" w:type="dxa"/>
            <w:shd w:val="clear" w:color="auto" w:fill="auto"/>
            <w:vAlign w:val="center"/>
          </w:tcPr>
          <w:p w14:paraId="44071EF3"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603B19C8"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1KS2</w:t>
            </w:r>
          </w:p>
        </w:tc>
        <w:tc>
          <w:tcPr>
            <w:tcW w:w="784" w:type="dxa"/>
            <w:shd w:val="clear" w:color="auto" w:fill="auto"/>
            <w:vAlign w:val="center"/>
          </w:tcPr>
          <w:p w14:paraId="5658EEC3"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2CCC9844"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r>
      <w:tr w:rsidR="008B56BB" w:rsidRPr="006040D8" w14:paraId="134A4FC0" w14:textId="77777777" w:rsidTr="002422BB">
        <w:tc>
          <w:tcPr>
            <w:tcW w:w="846" w:type="dxa"/>
            <w:shd w:val="clear" w:color="auto" w:fill="auto"/>
            <w:vAlign w:val="center"/>
          </w:tcPr>
          <w:p w14:paraId="7C5C5CBF"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14</w:t>
            </w:r>
          </w:p>
        </w:tc>
        <w:tc>
          <w:tcPr>
            <w:tcW w:w="3544" w:type="dxa"/>
            <w:shd w:val="clear" w:color="auto" w:fill="auto"/>
            <w:vAlign w:val="center"/>
          </w:tcPr>
          <w:p w14:paraId="7E5F012C"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Nhận bản sao HSĐC, bản sao sổ cấp GCN để khai thác sử dụng; nhận và trao hợp đồng thuê đất (nếu có), trao GCN cho người sử dụng đất; thu và gửi lệ phí cấp GCN về cấp huyện</w:t>
            </w:r>
          </w:p>
        </w:tc>
        <w:tc>
          <w:tcPr>
            <w:tcW w:w="1134" w:type="dxa"/>
            <w:shd w:val="clear" w:color="auto" w:fill="auto"/>
            <w:vAlign w:val="center"/>
          </w:tcPr>
          <w:p w14:paraId="1DBCE382"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7270A2B4"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1KS2</w:t>
            </w:r>
          </w:p>
        </w:tc>
        <w:tc>
          <w:tcPr>
            <w:tcW w:w="784" w:type="dxa"/>
            <w:shd w:val="clear" w:color="auto" w:fill="auto"/>
            <w:vAlign w:val="center"/>
          </w:tcPr>
          <w:p w14:paraId="661EC13C"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44E7FFBA"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r>
      <w:tr w:rsidR="008B56BB" w:rsidRPr="006040D8" w14:paraId="37FD1F62" w14:textId="77777777" w:rsidTr="002422BB">
        <w:tc>
          <w:tcPr>
            <w:tcW w:w="846" w:type="dxa"/>
            <w:shd w:val="clear" w:color="auto" w:fill="auto"/>
            <w:vAlign w:val="center"/>
          </w:tcPr>
          <w:p w14:paraId="24E22FAD" w14:textId="77777777" w:rsidR="003F21C8" w:rsidRPr="006040D8" w:rsidRDefault="003F21C8"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II</w:t>
            </w:r>
          </w:p>
        </w:tc>
        <w:tc>
          <w:tcPr>
            <w:tcW w:w="8226" w:type="dxa"/>
            <w:gridSpan w:val="5"/>
            <w:shd w:val="clear" w:color="auto" w:fill="auto"/>
            <w:vAlign w:val="center"/>
          </w:tcPr>
          <w:p w14:paraId="144BB8CC" w14:textId="77777777" w:rsidR="003F21C8" w:rsidRPr="006040D8" w:rsidRDefault="003F21C8" w:rsidP="001A3D37">
            <w:pPr>
              <w:spacing w:before="60" w:after="60"/>
              <w:jc w:val="both"/>
              <w:rPr>
                <w:rFonts w:ascii="Times New Roman" w:hAnsi="Times New Roman" w:cs="Times New Roman"/>
                <w:b/>
                <w:color w:val="auto"/>
              </w:rPr>
            </w:pPr>
            <w:r w:rsidRPr="006040D8">
              <w:rPr>
                <w:rFonts w:ascii="Times New Roman" w:hAnsi="Times New Roman" w:cs="Times New Roman"/>
                <w:b/>
                <w:color w:val="auto"/>
              </w:rPr>
              <w:t>CÁC NỘI DUNG THỰC HIỆN TẠI ĐỊA BÀN CẤP HUYỆN</w:t>
            </w:r>
          </w:p>
        </w:tc>
      </w:tr>
      <w:tr w:rsidR="008B56BB" w:rsidRPr="006040D8" w14:paraId="26BE174D" w14:textId="77777777" w:rsidTr="002422BB">
        <w:tc>
          <w:tcPr>
            <w:tcW w:w="846" w:type="dxa"/>
            <w:shd w:val="clear" w:color="auto" w:fill="auto"/>
            <w:vAlign w:val="center"/>
          </w:tcPr>
          <w:p w14:paraId="04A9D210"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3544" w:type="dxa"/>
            <w:shd w:val="clear" w:color="auto" w:fill="auto"/>
            <w:vAlign w:val="center"/>
          </w:tcPr>
          <w:p w14:paraId="01EC7307"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Tiếp nhận hồ sơ đề nghị đăng ký, cấp GCN của người sử dụng đất từ phường chuyển đến</w:t>
            </w:r>
          </w:p>
        </w:tc>
        <w:tc>
          <w:tcPr>
            <w:tcW w:w="1134" w:type="dxa"/>
            <w:shd w:val="clear" w:color="auto" w:fill="auto"/>
            <w:vAlign w:val="center"/>
          </w:tcPr>
          <w:p w14:paraId="67058465" w14:textId="77777777" w:rsidR="003F21C8" w:rsidRPr="006040D8" w:rsidRDefault="003F21C8" w:rsidP="001A3D37">
            <w:pPr>
              <w:spacing w:before="60" w:after="60"/>
              <w:jc w:val="center"/>
              <w:rPr>
                <w:rFonts w:ascii="Times New Roman" w:hAnsi="Times New Roman" w:cs="Times New Roman"/>
                <w:color w:val="auto"/>
              </w:rPr>
            </w:pPr>
          </w:p>
        </w:tc>
        <w:tc>
          <w:tcPr>
            <w:tcW w:w="1404" w:type="dxa"/>
            <w:shd w:val="clear" w:color="auto" w:fill="auto"/>
            <w:vAlign w:val="center"/>
          </w:tcPr>
          <w:p w14:paraId="59B50104" w14:textId="77777777" w:rsidR="003F21C8" w:rsidRPr="006040D8" w:rsidRDefault="003F21C8" w:rsidP="001A3D37">
            <w:pPr>
              <w:spacing w:before="60" w:after="60"/>
              <w:jc w:val="center"/>
              <w:rPr>
                <w:rFonts w:ascii="Times New Roman" w:hAnsi="Times New Roman" w:cs="Times New Roman"/>
                <w:color w:val="auto"/>
              </w:rPr>
            </w:pPr>
          </w:p>
        </w:tc>
        <w:tc>
          <w:tcPr>
            <w:tcW w:w="784" w:type="dxa"/>
            <w:shd w:val="clear" w:color="auto" w:fill="auto"/>
            <w:vAlign w:val="center"/>
          </w:tcPr>
          <w:p w14:paraId="0FF4DDA2" w14:textId="77777777" w:rsidR="003F21C8" w:rsidRPr="006040D8" w:rsidRDefault="003F21C8" w:rsidP="001A3D37">
            <w:pPr>
              <w:spacing w:before="60" w:after="60"/>
              <w:jc w:val="center"/>
              <w:rPr>
                <w:rFonts w:ascii="Times New Roman" w:hAnsi="Times New Roman" w:cs="Times New Roman"/>
                <w:color w:val="auto"/>
              </w:rPr>
            </w:pPr>
          </w:p>
        </w:tc>
        <w:tc>
          <w:tcPr>
            <w:tcW w:w="1356" w:type="dxa"/>
            <w:shd w:val="clear" w:color="auto" w:fill="auto"/>
            <w:vAlign w:val="center"/>
          </w:tcPr>
          <w:p w14:paraId="3FE747E6" w14:textId="77777777" w:rsidR="003F21C8" w:rsidRPr="006040D8" w:rsidRDefault="003F21C8" w:rsidP="001A3D37">
            <w:pPr>
              <w:spacing w:before="60" w:after="60"/>
              <w:jc w:val="center"/>
              <w:rPr>
                <w:rFonts w:ascii="Times New Roman" w:hAnsi="Times New Roman" w:cs="Times New Roman"/>
                <w:color w:val="auto"/>
              </w:rPr>
            </w:pPr>
          </w:p>
        </w:tc>
      </w:tr>
      <w:tr w:rsidR="008B56BB" w:rsidRPr="006040D8" w14:paraId="21A1BDEC" w14:textId="77777777" w:rsidTr="002422BB">
        <w:tc>
          <w:tcPr>
            <w:tcW w:w="846" w:type="dxa"/>
            <w:shd w:val="clear" w:color="auto" w:fill="auto"/>
            <w:vAlign w:val="center"/>
          </w:tcPr>
          <w:p w14:paraId="6590A928"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1.1</w:t>
            </w:r>
          </w:p>
        </w:tc>
        <w:tc>
          <w:tcPr>
            <w:tcW w:w="3544" w:type="dxa"/>
            <w:shd w:val="clear" w:color="auto" w:fill="auto"/>
            <w:vAlign w:val="center"/>
          </w:tcPr>
          <w:p w14:paraId="79B6489B"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Theo hình thức trực tiếp</w:t>
            </w:r>
          </w:p>
        </w:tc>
        <w:tc>
          <w:tcPr>
            <w:tcW w:w="1134" w:type="dxa"/>
            <w:shd w:val="clear" w:color="auto" w:fill="auto"/>
            <w:vAlign w:val="center"/>
          </w:tcPr>
          <w:p w14:paraId="610C63C8"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335CEB10"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1KS2</w:t>
            </w:r>
          </w:p>
        </w:tc>
        <w:tc>
          <w:tcPr>
            <w:tcW w:w="784" w:type="dxa"/>
            <w:shd w:val="clear" w:color="auto" w:fill="auto"/>
            <w:vAlign w:val="center"/>
          </w:tcPr>
          <w:p w14:paraId="0EB2A4E0"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766BD39A"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0,04</w:t>
            </w:r>
          </w:p>
        </w:tc>
      </w:tr>
      <w:tr w:rsidR="008B56BB" w:rsidRPr="006040D8" w14:paraId="0A858FE2" w14:textId="77777777" w:rsidTr="002422BB">
        <w:tc>
          <w:tcPr>
            <w:tcW w:w="846" w:type="dxa"/>
            <w:shd w:val="clear" w:color="auto" w:fill="auto"/>
            <w:vAlign w:val="center"/>
          </w:tcPr>
          <w:p w14:paraId="54FFCDB1"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1.2</w:t>
            </w:r>
          </w:p>
        </w:tc>
        <w:tc>
          <w:tcPr>
            <w:tcW w:w="3544" w:type="dxa"/>
            <w:shd w:val="clear" w:color="auto" w:fill="auto"/>
            <w:vAlign w:val="center"/>
          </w:tcPr>
          <w:p w14:paraId="7482D9A9"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Theo hình thức trực tuyến</w:t>
            </w:r>
          </w:p>
        </w:tc>
        <w:tc>
          <w:tcPr>
            <w:tcW w:w="1134" w:type="dxa"/>
            <w:shd w:val="clear" w:color="auto" w:fill="auto"/>
            <w:vAlign w:val="center"/>
          </w:tcPr>
          <w:p w14:paraId="5AE52AD8"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24A98373"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1KS2</w:t>
            </w:r>
          </w:p>
        </w:tc>
        <w:tc>
          <w:tcPr>
            <w:tcW w:w="784" w:type="dxa"/>
            <w:shd w:val="clear" w:color="auto" w:fill="auto"/>
            <w:vAlign w:val="center"/>
          </w:tcPr>
          <w:p w14:paraId="1624AA99"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17B15E91"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0,025</w:t>
            </w:r>
          </w:p>
        </w:tc>
      </w:tr>
      <w:tr w:rsidR="008B56BB" w:rsidRPr="006040D8" w14:paraId="0EEC2D32" w14:textId="77777777" w:rsidTr="002422BB">
        <w:tc>
          <w:tcPr>
            <w:tcW w:w="846" w:type="dxa"/>
            <w:shd w:val="clear" w:color="auto" w:fill="auto"/>
            <w:vAlign w:val="center"/>
          </w:tcPr>
          <w:p w14:paraId="40ED9536"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3544" w:type="dxa"/>
            <w:shd w:val="clear" w:color="auto" w:fill="auto"/>
            <w:vAlign w:val="center"/>
          </w:tcPr>
          <w:p w14:paraId="758216B9"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Trích lục bản đồ địa chính đối với nơi đã có bản đồ địa chính</w:t>
            </w:r>
          </w:p>
        </w:tc>
        <w:tc>
          <w:tcPr>
            <w:tcW w:w="1134" w:type="dxa"/>
            <w:shd w:val="clear" w:color="auto" w:fill="auto"/>
            <w:vAlign w:val="center"/>
          </w:tcPr>
          <w:p w14:paraId="1AAEBCCF" w14:textId="77777777" w:rsidR="003F21C8" w:rsidRPr="006040D8" w:rsidRDefault="003F21C8" w:rsidP="001A3D37">
            <w:pPr>
              <w:spacing w:before="60" w:after="60"/>
              <w:jc w:val="center"/>
              <w:rPr>
                <w:rFonts w:ascii="Times New Roman" w:hAnsi="Times New Roman" w:cs="Times New Roman"/>
                <w:color w:val="auto"/>
              </w:rPr>
            </w:pPr>
          </w:p>
        </w:tc>
        <w:tc>
          <w:tcPr>
            <w:tcW w:w="1404" w:type="dxa"/>
            <w:shd w:val="clear" w:color="auto" w:fill="auto"/>
            <w:vAlign w:val="center"/>
          </w:tcPr>
          <w:p w14:paraId="3C8DFF95" w14:textId="77777777" w:rsidR="003F21C8" w:rsidRPr="006040D8" w:rsidRDefault="003F21C8" w:rsidP="001A3D37">
            <w:pPr>
              <w:spacing w:before="60" w:after="60"/>
              <w:jc w:val="center"/>
              <w:rPr>
                <w:rFonts w:ascii="Times New Roman" w:hAnsi="Times New Roman" w:cs="Times New Roman"/>
                <w:color w:val="auto"/>
              </w:rPr>
            </w:pPr>
          </w:p>
        </w:tc>
        <w:tc>
          <w:tcPr>
            <w:tcW w:w="784" w:type="dxa"/>
            <w:shd w:val="clear" w:color="auto" w:fill="auto"/>
            <w:vAlign w:val="center"/>
          </w:tcPr>
          <w:p w14:paraId="2E92BB51" w14:textId="77777777" w:rsidR="003F21C8" w:rsidRPr="006040D8" w:rsidRDefault="003F21C8" w:rsidP="001A3D37">
            <w:pPr>
              <w:spacing w:before="60" w:after="60"/>
              <w:jc w:val="center"/>
              <w:rPr>
                <w:rFonts w:ascii="Times New Roman" w:hAnsi="Times New Roman" w:cs="Times New Roman"/>
                <w:color w:val="auto"/>
              </w:rPr>
            </w:pPr>
          </w:p>
        </w:tc>
        <w:tc>
          <w:tcPr>
            <w:tcW w:w="1356" w:type="dxa"/>
            <w:shd w:val="clear" w:color="auto" w:fill="auto"/>
            <w:vAlign w:val="center"/>
          </w:tcPr>
          <w:p w14:paraId="4E28D124" w14:textId="77777777" w:rsidR="003F21C8" w:rsidRPr="006040D8" w:rsidRDefault="003F21C8" w:rsidP="001A3D37">
            <w:pPr>
              <w:spacing w:before="60" w:after="60"/>
              <w:jc w:val="center"/>
              <w:rPr>
                <w:rFonts w:ascii="Times New Roman" w:hAnsi="Times New Roman" w:cs="Times New Roman"/>
                <w:color w:val="auto"/>
              </w:rPr>
            </w:pPr>
          </w:p>
        </w:tc>
      </w:tr>
      <w:tr w:rsidR="008B56BB" w:rsidRPr="006040D8" w14:paraId="0967C888" w14:textId="77777777" w:rsidTr="002422BB">
        <w:tc>
          <w:tcPr>
            <w:tcW w:w="846" w:type="dxa"/>
            <w:shd w:val="clear" w:color="auto" w:fill="auto"/>
            <w:vAlign w:val="center"/>
          </w:tcPr>
          <w:p w14:paraId="158E85D9"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2.1</w:t>
            </w:r>
          </w:p>
        </w:tc>
        <w:tc>
          <w:tcPr>
            <w:tcW w:w="3544" w:type="dxa"/>
            <w:shd w:val="clear" w:color="auto" w:fill="auto"/>
            <w:vAlign w:val="center"/>
          </w:tcPr>
          <w:p w14:paraId="17B18F88"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Trích lục trên bản đồ dạng số</w:t>
            </w:r>
          </w:p>
        </w:tc>
        <w:tc>
          <w:tcPr>
            <w:tcW w:w="1134" w:type="dxa"/>
            <w:shd w:val="clear" w:color="auto" w:fill="auto"/>
            <w:vAlign w:val="center"/>
          </w:tcPr>
          <w:p w14:paraId="11DC02A4"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405E03D4"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1KS2</w:t>
            </w:r>
          </w:p>
        </w:tc>
        <w:tc>
          <w:tcPr>
            <w:tcW w:w="784" w:type="dxa"/>
            <w:shd w:val="clear" w:color="auto" w:fill="auto"/>
            <w:vAlign w:val="center"/>
          </w:tcPr>
          <w:p w14:paraId="71C5A2F8"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460A04D2"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0,04</w:t>
            </w:r>
          </w:p>
        </w:tc>
      </w:tr>
      <w:tr w:rsidR="008B56BB" w:rsidRPr="006040D8" w14:paraId="67AE1205" w14:textId="77777777" w:rsidTr="002422BB">
        <w:tc>
          <w:tcPr>
            <w:tcW w:w="846" w:type="dxa"/>
            <w:shd w:val="clear" w:color="auto" w:fill="auto"/>
            <w:vAlign w:val="center"/>
          </w:tcPr>
          <w:p w14:paraId="6D84AD85"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2.2</w:t>
            </w:r>
          </w:p>
        </w:tc>
        <w:tc>
          <w:tcPr>
            <w:tcW w:w="3544" w:type="dxa"/>
            <w:shd w:val="clear" w:color="auto" w:fill="auto"/>
            <w:vAlign w:val="center"/>
          </w:tcPr>
          <w:p w14:paraId="1601B64A"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Trích lục trên bản đồ dạng giấy</w:t>
            </w:r>
          </w:p>
        </w:tc>
        <w:tc>
          <w:tcPr>
            <w:tcW w:w="1134" w:type="dxa"/>
            <w:shd w:val="clear" w:color="auto" w:fill="auto"/>
            <w:vAlign w:val="center"/>
          </w:tcPr>
          <w:p w14:paraId="5ABAE8CF"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4F822251"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1KS2</w:t>
            </w:r>
          </w:p>
        </w:tc>
        <w:tc>
          <w:tcPr>
            <w:tcW w:w="784" w:type="dxa"/>
            <w:shd w:val="clear" w:color="auto" w:fill="auto"/>
            <w:vAlign w:val="center"/>
          </w:tcPr>
          <w:p w14:paraId="4E6B6474"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08F9869E"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0,08</w:t>
            </w:r>
          </w:p>
        </w:tc>
      </w:tr>
      <w:tr w:rsidR="008B56BB" w:rsidRPr="006040D8" w14:paraId="3260E48D" w14:textId="77777777" w:rsidTr="002422BB">
        <w:tc>
          <w:tcPr>
            <w:tcW w:w="846" w:type="dxa"/>
            <w:shd w:val="clear" w:color="auto" w:fill="auto"/>
            <w:vAlign w:val="center"/>
          </w:tcPr>
          <w:p w14:paraId="1BF6339E"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3544" w:type="dxa"/>
            <w:shd w:val="clear" w:color="auto" w:fill="auto"/>
            <w:vAlign w:val="center"/>
          </w:tcPr>
          <w:p w14:paraId="4F26FA28"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Đề nghị Chi nhánh Văn phòng đăng ký đất đai kiểm tra, ký duyệt mảnh trích đo bản đồ địa chính hoặc đề nghị Chi nhánh Văn phòng đăng ký đất đai thực hiện việc trích đo bản đồ địa chính</w:t>
            </w:r>
          </w:p>
        </w:tc>
        <w:tc>
          <w:tcPr>
            <w:tcW w:w="1134" w:type="dxa"/>
            <w:shd w:val="clear" w:color="auto" w:fill="auto"/>
            <w:vAlign w:val="center"/>
          </w:tcPr>
          <w:p w14:paraId="2557AE7E"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2FCDE912"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1KS2</w:t>
            </w:r>
          </w:p>
        </w:tc>
        <w:tc>
          <w:tcPr>
            <w:tcW w:w="784" w:type="dxa"/>
            <w:shd w:val="clear" w:color="auto" w:fill="auto"/>
            <w:vAlign w:val="center"/>
          </w:tcPr>
          <w:p w14:paraId="09733474" w14:textId="77777777" w:rsidR="003F21C8" w:rsidRPr="006040D8" w:rsidRDefault="0020130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lang w:val="en-US"/>
              </w:rPr>
              <w:t>2</w:t>
            </w:r>
            <w:r w:rsidR="003F21C8" w:rsidRPr="006040D8">
              <w:rPr>
                <w:rFonts w:ascii="Times New Roman" w:hAnsi="Times New Roman" w:cs="Times New Roman"/>
                <w:color w:val="auto"/>
              </w:rPr>
              <w:t>-3</w:t>
            </w:r>
          </w:p>
        </w:tc>
        <w:tc>
          <w:tcPr>
            <w:tcW w:w="1356" w:type="dxa"/>
            <w:shd w:val="clear" w:color="auto" w:fill="auto"/>
            <w:vAlign w:val="center"/>
          </w:tcPr>
          <w:p w14:paraId="23B0029C"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0,050</w:t>
            </w:r>
          </w:p>
        </w:tc>
      </w:tr>
      <w:tr w:rsidR="008B56BB" w:rsidRPr="006040D8" w14:paraId="0C5A9C77" w14:textId="77777777" w:rsidTr="002422BB">
        <w:tc>
          <w:tcPr>
            <w:tcW w:w="846" w:type="dxa"/>
            <w:shd w:val="clear" w:color="auto" w:fill="auto"/>
            <w:vAlign w:val="center"/>
          </w:tcPr>
          <w:p w14:paraId="4A2CD2CF"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3544" w:type="dxa"/>
            <w:shd w:val="clear" w:color="auto" w:fill="auto"/>
            <w:vAlign w:val="center"/>
          </w:tcPr>
          <w:p w14:paraId="34A02405"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Gửi, nhận văn bản ý kiến của cơ quan có chức năng quản lý về xây dựng cấp huyện về đủ điều kiện tồn tại nhà ở, công trình xây dựng (nếu có)</w:t>
            </w:r>
          </w:p>
        </w:tc>
        <w:tc>
          <w:tcPr>
            <w:tcW w:w="1134" w:type="dxa"/>
            <w:shd w:val="clear" w:color="auto" w:fill="auto"/>
            <w:vAlign w:val="center"/>
          </w:tcPr>
          <w:p w14:paraId="7E929EF7"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59E9710D"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1KS2</w:t>
            </w:r>
          </w:p>
        </w:tc>
        <w:tc>
          <w:tcPr>
            <w:tcW w:w="784" w:type="dxa"/>
            <w:shd w:val="clear" w:color="auto" w:fill="auto"/>
            <w:vAlign w:val="center"/>
          </w:tcPr>
          <w:p w14:paraId="6BA2DB5C"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61C637E1"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r>
      <w:tr w:rsidR="008B56BB" w:rsidRPr="006040D8" w14:paraId="75BA953E" w14:textId="77777777" w:rsidTr="002422BB">
        <w:tc>
          <w:tcPr>
            <w:tcW w:w="846" w:type="dxa"/>
            <w:shd w:val="clear" w:color="auto" w:fill="auto"/>
            <w:vAlign w:val="center"/>
          </w:tcPr>
          <w:p w14:paraId="0B314006"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3544" w:type="dxa"/>
            <w:shd w:val="clear" w:color="auto" w:fill="auto"/>
            <w:vAlign w:val="center"/>
          </w:tcPr>
          <w:p w14:paraId="7B71E1E5"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Kiểm tra việc đủ điều kiện hay không đủ điều kiện được cấp Giấy chứng nhận</w:t>
            </w:r>
          </w:p>
        </w:tc>
        <w:tc>
          <w:tcPr>
            <w:tcW w:w="1134" w:type="dxa"/>
            <w:shd w:val="clear" w:color="auto" w:fill="auto"/>
            <w:vAlign w:val="center"/>
          </w:tcPr>
          <w:p w14:paraId="5AF4057A"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5E82F9C0"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1KS3</w:t>
            </w:r>
          </w:p>
        </w:tc>
        <w:tc>
          <w:tcPr>
            <w:tcW w:w="784" w:type="dxa"/>
            <w:shd w:val="clear" w:color="auto" w:fill="auto"/>
            <w:vAlign w:val="center"/>
          </w:tcPr>
          <w:p w14:paraId="61B4322F"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58F62371" w14:textId="0FCE203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0,2</w:t>
            </w:r>
            <w:r w:rsidR="004F5E33" w:rsidRPr="006040D8">
              <w:rPr>
                <w:rFonts w:ascii="Times New Roman" w:hAnsi="Times New Roman" w:cs="Times New Roman"/>
                <w:color w:val="auto"/>
                <w:lang w:val="en-US"/>
              </w:rPr>
              <w:t>0</w:t>
            </w:r>
          </w:p>
        </w:tc>
      </w:tr>
      <w:tr w:rsidR="008B56BB" w:rsidRPr="006040D8" w14:paraId="5E8DCD19" w14:textId="77777777" w:rsidTr="002422BB">
        <w:tc>
          <w:tcPr>
            <w:tcW w:w="846" w:type="dxa"/>
            <w:shd w:val="clear" w:color="auto" w:fill="auto"/>
            <w:vAlign w:val="center"/>
          </w:tcPr>
          <w:p w14:paraId="11FC5AA5"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3544" w:type="dxa"/>
            <w:shd w:val="clear" w:color="auto" w:fill="auto"/>
            <w:vAlign w:val="center"/>
          </w:tcPr>
          <w:p w14:paraId="192E2DCE"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Ban hành Thông báo xác nhận kết quả đăng ký đất đai đối với trường hợp không có nhu cầu cấp Giấy chứng nhận hoặc không đủ điều kiện cấp Giấy chứng nhận</w:t>
            </w:r>
          </w:p>
        </w:tc>
        <w:tc>
          <w:tcPr>
            <w:tcW w:w="1134" w:type="dxa"/>
            <w:shd w:val="clear" w:color="auto" w:fill="auto"/>
            <w:vAlign w:val="center"/>
          </w:tcPr>
          <w:p w14:paraId="1BA004B7"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64E1A1E4"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1KS3</w:t>
            </w:r>
          </w:p>
        </w:tc>
        <w:tc>
          <w:tcPr>
            <w:tcW w:w="784" w:type="dxa"/>
            <w:shd w:val="clear" w:color="auto" w:fill="auto"/>
            <w:vAlign w:val="center"/>
          </w:tcPr>
          <w:p w14:paraId="3F0C979F" w14:textId="77777777" w:rsidR="003F21C8" w:rsidRPr="006040D8" w:rsidRDefault="0020130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lang w:val="en-US"/>
              </w:rPr>
              <w:t>2</w:t>
            </w:r>
            <w:r w:rsidR="003F21C8" w:rsidRPr="006040D8">
              <w:rPr>
                <w:rFonts w:ascii="Times New Roman" w:hAnsi="Times New Roman" w:cs="Times New Roman"/>
                <w:color w:val="auto"/>
              </w:rPr>
              <w:t>-3</w:t>
            </w:r>
          </w:p>
        </w:tc>
        <w:tc>
          <w:tcPr>
            <w:tcW w:w="1356" w:type="dxa"/>
            <w:shd w:val="clear" w:color="auto" w:fill="auto"/>
            <w:vAlign w:val="center"/>
          </w:tcPr>
          <w:p w14:paraId="612188E6"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0,050</w:t>
            </w:r>
          </w:p>
        </w:tc>
      </w:tr>
      <w:tr w:rsidR="008B56BB" w:rsidRPr="006040D8" w14:paraId="4D02E33B" w14:textId="77777777" w:rsidTr="002422BB">
        <w:tc>
          <w:tcPr>
            <w:tcW w:w="846" w:type="dxa"/>
            <w:shd w:val="clear" w:color="auto" w:fill="auto"/>
            <w:vAlign w:val="center"/>
          </w:tcPr>
          <w:p w14:paraId="0102275B"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7</w:t>
            </w:r>
          </w:p>
        </w:tc>
        <w:tc>
          <w:tcPr>
            <w:tcW w:w="3544" w:type="dxa"/>
            <w:shd w:val="clear" w:color="auto" w:fill="auto"/>
            <w:vAlign w:val="center"/>
          </w:tcPr>
          <w:p w14:paraId="4AAC776B"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Nhập nội dung xét duyệt hồ sơ vào tệp (File) dữ liệu hồ sơ số</w:t>
            </w:r>
          </w:p>
        </w:tc>
        <w:tc>
          <w:tcPr>
            <w:tcW w:w="1134" w:type="dxa"/>
            <w:shd w:val="clear" w:color="auto" w:fill="auto"/>
            <w:vAlign w:val="center"/>
          </w:tcPr>
          <w:p w14:paraId="556E27E7"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Thửa</w:t>
            </w:r>
          </w:p>
        </w:tc>
        <w:tc>
          <w:tcPr>
            <w:tcW w:w="1404" w:type="dxa"/>
            <w:shd w:val="clear" w:color="auto" w:fill="auto"/>
            <w:vAlign w:val="center"/>
          </w:tcPr>
          <w:p w14:paraId="7DFD9AA9"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1KS3</w:t>
            </w:r>
          </w:p>
        </w:tc>
        <w:tc>
          <w:tcPr>
            <w:tcW w:w="784" w:type="dxa"/>
            <w:shd w:val="clear" w:color="auto" w:fill="auto"/>
            <w:vAlign w:val="center"/>
          </w:tcPr>
          <w:p w14:paraId="05234C1F"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362BE527"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0,006</w:t>
            </w:r>
          </w:p>
        </w:tc>
      </w:tr>
      <w:tr w:rsidR="008B56BB" w:rsidRPr="006040D8" w14:paraId="37ED9FAA" w14:textId="77777777" w:rsidTr="002422BB">
        <w:tc>
          <w:tcPr>
            <w:tcW w:w="846" w:type="dxa"/>
            <w:shd w:val="clear" w:color="auto" w:fill="auto"/>
            <w:vAlign w:val="center"/>
          </w:tcPr>
          <w:p w14:paraId="02D43504"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8</w:t>
            </w:r>
          </w:p>
        </w:tc>
        <w:tc>
          <w:tcPr>
            <w:tcW w:w="3544" w:type="dxa"/>
            <w:shd w:val="clear" w:color="auto" w:fill="auto"/>
            <w:vAlign w:val="center"/>
          </w:tcPr>
          <w:p w14:paraId="2202811E"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Lập phiếu và chuyển thông tin địa chính đến cơ quan thuế để xác định nghĩa vụ tài chính</w:t>
            </w:r>
          </w:p>
        </w:tc>
        <w:tc>
          <w:tcPr>
            <w:tcW w:w="1134" w:type="dxa"/>
            <w:shd w:val="clear" w:color="auto" w:fill="auto"/>
            <w:vAlign w:val="center"/>
          </w:tcPr>
          <w:p w14:paraId="55202B40" w14:textId="77777777" w:rsidR="003F21C8" w:rsidRPr="006040D8" w:rsidRDefault="003F21C8" w:rsidP="001A3D37">
            <w:pPr>
              <w:spacing w:before="60" w:after="60"/>
              <w:jc w:val="center"/>
              <w:rPr>
                <w:rFonts w:ascii="Times New Roman" w:hAnsi="Times New Roman" w:cs="Times New Roman"/>
                <w:color w:val="auto"/>
              </w:rPr>
            </w:pPr>
          </w:p>
        </w:tc>
        <w:tc>
          <w:tcPr>
            <w:tcW w:w="1404" w:type="dxa"/>
            <w:shd w:val="clear" w:color="auto" w:fill="auto"/>
            <w:vAlign w:val="center"/>
          </w:tcPr>
          <w:p w14:paraId="4E280E71" w14:textId="77777777" w:rsidR="003F21C8" w:rsidRPr="006040D8" w:rsidRDefault="003F21C8" w:rsidP="001A3D37">
            <w:pPr>
              <w:spacing w:before="60" w:after="60"/>
              <w:jc w:val="center"/>
              <w:rPr>
                <w:rFonts w:ascii="Times New Roman" w:hAnsi="Times New Roman" w:cs="Times New Roman"/>
                <w:color w:val="auto"/>
              </w:rPr>
            </w:pPr>
          </w:p>
        </w:tc>
        <w:tc>
          <w:tcPr>
            <w:tcW w:w="784" w:type="dxa"/>
            <w:shd w:val="clear" w:color="auto" w:fill="auto"/>
            <w:vAlign w:val="center"/>
          </w:tcPr>
          <w:p w14:paraId="71BED6DF" w14:textId="77777777" w:rsidR="003F21C8" w:rsidRPr="006040D8" w:rsidRDefault="003F21C8" w:rsidP="001A3D37">
            <w:pPr>
              <w:spacing w:before="60" w:after="60"/>
              <w:jc w:val="center"/>
              <w:rPr>
                <w:rFonts w:ascii="Times New Roman" w:hAnsi="Times New Roman" w:cs="Times New Roman"/>
                <w:color w:val="auto"/>
              </w:rPr>
            </w:pPr>
          </w:p>
        </w:tc>
        <w:tc>
          <w:tcPr>
            <w:tcW w:w="1356" w:type="dxa"/>
            <w:shd w:val="clear" w:color="auto" w:fill="auto"/>
            <w:vAlign w:val="center"/>
          </w:tcPr>
          <w:p w14:paraId="41461057" w14:textId="77777777" w:rsidR="003F21C8" w:rsidRPr="006040D8" w:rsidRDefault="003F21C8" w:rsidP="001A3D37">
            <w:pPr>
              <w:spacing w:before="60" w:after="60"/>
              <w:jc w:val="center"/>
              <w:rPr>
                <w:rFonts w:ascii="Times New Roman" w:hAnsi="Times New Roman" w:cs="Times New Roman"/>
                <w:color w:val="auto"/>
              </w:rPr>
            </w:pPr>
          </w:p>
        </w:tc>
      </w:tr>
      <w:tr w:rsidR="008B56BB" w:rsidRPr="006040D8" w14:paraId="4BEF09E5" w14:textId="77777777" w:rsidTr="002422BB">
        <w:tc>
          <w:tcPr>
            <w:tcW w:w="846" w:type="dxa"/>
            <w:shd w:val="clear" w:color="auto" w:fill="auto"/>
            <w:vAlign w:val="center"/>
          </w:tcPr>
          <w:p w14:paraId="3213103B"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8.1</w:t>
            </w:r>
          </w:p>
        </w:tc>
        <w:tc>
          <w:tcPr>
            <w:tcW w:w="3544" w:type="dxa"/>
            <w:shd w:val="clear" w:color="auto" w:fill="auto"/>
            <w:vAlign w:val="center"/>
          </w:tcPr>
          <w:p w14:paraId="20626840" w14:textId="77777777" w:rsidR="003F21C8" w:rsidRPr="006040D8" w:rsidRDefault="003F21C8" w:rsidP="001A3D37">
            <w:pPr>
              <w:spacing w:before="60" w:after="60"/>
              <w:jc w:val="both"/>
              <w:rPr>
                <w:rFonts w:ascii="Times New Roman" w:hAnsi="Times New Roman" w:cs="Times New Roman"/>
                <w:i/>
                <w:color w:val="auto"/>
              </w:rPr>
            </w:pPr>
            <w:r w:rsidRPr="006040D8">
              <w:rPr>
                <w:rFonts w:ascii="Times New Roman" w:hAnsi="Times New Roman" w:cs="Times New Roman"/>
                <w:i/>
                <w:color w:val="auto"/>
              </w:rPr>
              <w:t>Chuyển, nhận thông tin theo hình thức liên thông</w:t>
            </w:r>
          </w:p>
        </w:tc>
        <w:tc>
          <w:tcPr>
            <w:tcW w:w="1134" w:type="dxa"/>
            <w:shd w:val="clear" w:color="auto" w:fill="auto"/>
            <w:vAlign w:val="center"/>
          </w:tcPr>
          <w:p w14:paraId="7A46174B"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6DF8935A"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1KS3</w:t>
            </w:r>
          </w:p>
        </w:tc>
        <w:tc>
          <w:tcPr>
            <w:tcW w:w="784" w:type="dxa"/>
            <w:shd w:val="clear" w:color="auto" w:fill="auto"/>
            <w:vAlign w:val="center"/>
          </w:tcPr>
          <w:p w14:paraId="7439CE51"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68ACE58C"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0,05</w:t>
            </w:r>
          </w:p>
        </w:tc>
      </w:tr>
      <w:tr w:rsidR="008B56BB" w:rsidRPr="006040D8" w14:paraId="473BB5C8" w14:textId="77777777" w:rsidTr="002422BB">
        <w:tc>
          <w:tcPr>
            <w:tcW w:w="846" w:type="dxa"/>
            <w:shd w:val="clear" w:color="auto" w:fill="auto"/>
            <w:vAlign w:val="center"/>
          </w:tcPr>
          <w:p w14:paraId="2C5B6E75"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8.2</w:t>
            </w:r>
          </w:p>
        </w:tc>
        <w:tc>
          <w:tcPr>
            <w:tcW w:w="3544" w:type="dxa"/>
            <w:shd w:val="clear" w:color="auto" w:fill="auto"/>
            <w:vAlign w:val="center"/>
          </w:tcPr>
          <w:p w14:paraId="4AA9574B"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Chuyển, nhận thông tin theo hình thức trực tiếp</w:t>
            </w:r>
          </w:p>
        </w:tc>
        <w:tc>
          <w:tcPr>
            <w:tcW w:w="1134" w:type="dxa"/>
            <w:shd w:val="clear" w:color="auto" w:fill="auto"/>
            <w:vAlign w:val="center"/>
          </w:tcPr>
          <w:p w14:paraId="5D86BB73"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14D21780"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1KS3</w:t>
            </w:r>
          </w:p>
        </w:tc>
        <w:tc>
          <w:tcPr>
            <w:tcW w:w="784" w:type="dxa"/>
            <w:shd w:val="clear" w:color="auto" w:fill="auto"/>
            <w:vAlign w:val="center"/>
          </w:tcPr>
          <w:p w14:paraId="5ADC527B"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51550F60"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0,06</w:t>
            </w:r>
          </w:p>
        </w:tc>
      </w:tr>
      <w:tr w:rsidR="008B56BB" w:rsidRPr="006040D8" w14:paraId="0784C758" w14:textId="77777777" w:rsidTr="002422BB">
        <w:tc>
          <w:tcPr>
            <w:tcW w:w="846" w:type="dxa"/>
            <w:shd w:val="clear" w:color="auto" w:fill="auto"/>
            <w:vAlign w:val="center"/>
          </w:tcPr>
          <w:p w14:paraId="58B9A6AD"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3544" w:type="dxa"/>
            <w:shd w:val="clear" w:color="auto" w:fill="auto"/>
            <w:vAlign w:val="center"/>
          </w:tcPr>
          <w:p w14:paraId="653C1FB3"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Nhận Thông báo của cơ quan thuế về hoàn thành hoặc được ghi nợ nghĩa vụ tài chính</w:t>
            </w:r>
          </w:p>
        </w:tc>
        <w:tc>
          <w:tcPr>
            <w:tcW w:w="1134" w:type="dxa"/>
            <w:shd w:val="clear" w:color="auto" w:fill="auto"/>
            <w:vAlign w:val="center"/>
          </w:tcPr>
          <w:p w14:paraId="4E990299" w14:textId="77777777" w:rsidR="003F21C8" w:rsidRPr="006040D8" w:rsidRDefault="003F21C8" w:rsidP="001A3D37">
            <w:pPr>
              <w:spacing w:before="60" w:after="60"/>
              <w:jc w:val="center"/>
              <w:rPr>
                <w:rFonts w:ascii="Times New Roman" w:hAnsi="Times New Roman" w:cs="Times New Roman"/>
                <w:color w:val="auto"/>
              </w:rPr>
            </w:pPr>
          </w:p>
        </w:tc>
        <w:tc>
          <w:tcPr>
            <w:tcW w:w="1404" w:type="dxa"/>
            <w:shd w:val="clear" w:color="auto" w:fill="auto"/>
            <w:vAlign w:val="center"/>
          </w:tcPr>
          <w:p w14:paraId="5F0588FD" w14:textId="77777777" w:rsidR="003F21C8" w:rsidRPr="006040D8" w:rsidRDefault="003F21C8" w:rsidP="001A3D37">
            <w:pPr>
              <w:spacing w:before="60" w:after="60"/>
              <w:jc w:val="center"/>
              <w:rPr>
                <w:rFonts w:ascii="Times New Roman" w:hAnsi="Times New Roman" w:cs="Times New Roman"/>
                <w:color w:val="auto"/>
              </w:rPr>
            </w:pPr>
          </w:p>
        </w:tc>
        <w:tc>
          <w:tcPr>
            <w:tcW w:w="784" w:type="dxa"/>
            <w:shd w:val="clear" w:color="auto" w:fill="auto"/>
            <w:vAlign w:val="center"/>
          </w:tcPr>
          <w:p w14:paraId="726530D7" w14:textId="77777777" w:rsidR="003F21C8" w:rsidRPr="006040D8" w:rsidRDefault="003F21C8" w:rsidP="001A3D37">
            <w:pPr>
              <w:spacing w:before="60" w:after="60"/>
              <w:jc w:val="center"/>
              <w:rPr>
                <w:rFonts w:ascii="Times New Roman" w:hAnsi="Times New Roman" w:cs="Times New Roman"/>
                <w:color w:val="auto"/>
              </w:rPr>
            </w:pPr>
          </w:p>
        </w:tc>
        <w:tc>
          <w:tcPr>
            <w:tcW w:w="1356" w:type="dxa"/>
            <w:shd w:val="clear" w:color="auto" w:fill="auto"/>
            <w:vAlign w:val="center"/>
          </w:tcPr>
          <w:p w14:paraId="2F0FADA1" w14:textId="77777777" w:rsidR="003F21C8" w:rsidRPr="006040D8" w:rsidRDefault="003F21C8" w:rsidP="001A3D37">
            <w:pPr>
              <w:spacing w:before="60" w:after="60"/>
              <w:jc w:val="center"/>
              <w:rPr>
                <w:rFonts w:ascii="Times New Roman" w:hAnsi="Times New Roman" w:cs="Times New Roman"/>
                <w:color w:val="auto"/>
              </w:rPr>
            </w:pPr>
          </w:p>
        </w:tc>
      </w:tr>
      <w:tr w:rsidR="008B56BB" w:rsidRPr="006040D8" w14:paraId="29405B9A" w14:textId="77777777" w:rsidTr="002422BB">
        <w:tc>
          <w:tcPr>
            <w:tcW w:w="846" w:type="dxa"/>
            <w:shd w:val="clear" w:color="auto" w:fill="auto"/>
            <w:vAlign w:val="center"/>
          </w:tcPr>
          <w:p w14:paraId="0BE023E2"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9.1</w:t>
            </w:r>
          </w:p>
        </w:tc>
        <w:tc>
          <w:tcPr>
            <w:tcW w:w="3544" w:type="dxa"/>
            <w:shd w:val="clear" w:color="auto" w:fill="auto"/>
            <w:vAlign w:val="center"/>
          </w:tcPr>
          <w:p w14:paraId="30CD4F52"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Chuyển thông tin theo hình thức trực tiếp</w:t>
            </w:r>
          </w:p>
        </w:tc>
        <w:tc>
          <w:tcPr>
            <w:tcW w:w="1134" w:type="dxa"/>
            <w:shd w:val="clear" w:color="auto" w:fill="auto"/>
            <w:vAlign w:val="center"/>
          </w:tcPr>
          <w:p w14:paraId="4F68DBCC"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04C5073E"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1KS2</w:t>
            </w:r>
          </w:p>
        </w:tc>
        <w:tc>
          <w:tcPr>
            <w:tcW w:w="784" w:type="dxa"/>
            <w:shd w:val="clear" w:color="auto" w:fill="auto"/>
            <w:vAlign w:val="center"/>
          </w:tcPr>
          <w:p w14:paraId="15B378BE"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212BD2BD"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0,06</w:t>
            </w:r>
          </w:p>
        </w:tc>
      </w:tr>
      <w:tr w:rsidR="008B56BB" w:rsidRPr="006040D8" w14:paraId="1DCFFD84" w14:textId="77777777" w:rsidTr="002422BB">
        <w:tc>
          <w:tcPr>
            <w:tcW w:w="846" w:type="dxa"/>
            <w:shd w:val="clear" w:color="auto" w:fill="auto"/>
            <w:vAlign w:val="center"/>
          </w:tcPr>
          <w:p w14:paraId="2506EC9A"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9.2</w:t>
            </w:r>
          </w:p>
        </w:tc>
        <w:tc>
          <w:tcPr>
            <w:tcW w:w="3544" w:type="dxa"/>
            <w:shd w:val="clear" w:color="auto" w:fill="auto"/>
            <w:vAlign w:val="center"/>
          </w:tcPr>
          <w:p w14:paraId="15AF98A1"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Chuyển thông tin theo hình thức liên thông</w:t>
            </w:r>
          </w:p>
        </w:tc>
        <w:tc>
          <w:tcPr>
            <w:tcW w:w="1134" w:type="dxa"/>
            <w:shd w:val="clear" w:color="auto" w:fill="auto"/>
            <w:vAlign w:val="center"/>
          </w:tcPr>
          <w:p w14:paraId="0C7F134F"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Hồ sơ</w:t>
            </w:r>
          </w:p>
        </w:tc>
        <w:tc>
          <w:tcPr>
            <w:tcW w:w="1404" w:type="dxa"/>
            <w:shd w:val="clear" w:color="auto" w:fill="auto"/>
            <w:vAlign w:val="center"/>
          </w:tcPr>
          <w:p w14:paraId="021487BC"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1KS2</w:t>
            </w:r>
          </w:p>
        </w:tc>
        <w:tc>
          <w:tcPr>
            <w:tcW w:w="784" w:type="dxa"/>
            <w:shd w:val="clear" w:color="auto" w:fill="auto"/>
            <w:vAlign w:val="center"/>
          </w:tcPr>
          <w:p w14:paraId="68A7D617"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09CD234D"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0,05</w:t>
            </w:r>
          </w:p>
        </w:tc>
      </w:tr>
      <w:tr w:rsidR="008B56BB" w:rsidRPr="006040D8" w14:paraId="1757738A" w14:textId="77777777" w:rsidTr="002422BB">
        <w:tc>
          <w:tcPr>
            <w:tcW w:w="846" w:type="dxa"/>
            <w:shd w:val="clear" w:color="auto" w:fill="auto"/>
            <w:vAlign w:val="center"/>
          </w:tcPr>
          <w:p w14:paraId="4F3D81CD"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10</w:t>
            </w:r>
          </w:p>
        </w:tc>
        <w:tc>
          <w:tcPr>
            <w:tcW w:w="3544" w:type="dxa"/>
            <w:shd w:val="clear" w:color="auto" w:fill="auto"/>
            <w:vAlign w:val="center"/>
          </w:tcPr>
          <w:p w14:paraId="05A96EF1"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Nhập thông tin về nghĩa vụ tài chính, đăng ký vào hồ sơ địa chính</w:t>
            </w:r>
          </w:p>
        </w:tc>
        <w:tc>
          <w:tcPr>
            <w:tcW w:w="1134" w:type="dxa"/>
            <w:shd w:val="clear" w:color="auto" w:fill="auto"/>
            <w:vAlign w:val="center"/>
          </w:tcPr>
          <w:p w14:paraId="5011C261"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Thửa</w:t>
            </w:r>
          </w:p>
        </w:tc>
        <w:tc>
          <w:tcPr>
            <w:tcW w:w="1404" w:type="dxa"/>
            <w:shd w:val="clear" w:color="auto" w:fill="auto"/>
            <w:vAlign w:val="center"/>
          </w:tcPr>
          <w:p w14:paraId="545AF13B"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1KS3</w:t>
            </w:r>
          </w:p>
        </w:tc>
        <w:tc>
          <w:tcPr>
            <w:tcW w:w="784" w:type="dxa"/>
            <w:shd w:val="clear" w:color="auto" w:fill="auto"/>
            <w:vAlign w:val="center"/>
          </w:tcPr>
          <w:p w14:paraId="3FE55726"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5C4D2A2A"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0,030</w:t>
            </w:r>
          </w:p>
        </w:tc>
      </w:tr>
      <w:tr w:rsidR="008B56BB" w:rsidRPr="006040D8" w14:paraId="76967AB0" w14:textId="77777777" w:rsidTr="002422BB">
        <w:tc>
          <w:tcPr>
            <w:tcW w:w="846" w:type="dxa"/>
            <w:shd w:val="clear" w:color="auto" w:fill="auto"/>
            <w:vAlign w:val="center"/>
          </w:tcPr>
          <w:p w14:paraId="10F8264A"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11</w:t>
            </w:r>
          </w:p>
        </w:tc>
        <w:tc>
          <w:tcPr>
            <w:tcW w:w="3544" w:type="dxa"/>
            <w:shd w:val="clear" w:color="auto" w:fill="auto"/>
            <w:vAlign w:val="center"/>
          </w:tcPr>
          <w:p w14:paraId="1AE19E5B"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Chuẩn bị hợp đồng cho thuê đất (nếu có)</w:t>
            </w:r>
          </w:p>
        </w:tc>
        <w:tc>
          <w:tcPr>
            <w:tcW w:w="1134" w:type="dxa"/>
            <w:shd w:val="clear" w:color="auto" w:fill="auto"/>
            <w:vAlign w:val="center"/>
          </w:tcPr>
          <w:p w14:paraId="5C84C8BF"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6D16305C"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1KS3</w:t>
            </w:r>
          </w:p>
        </w:tc>
        <w:tc>
          <w:tcPr>
            <w:tcW w:w="784" w:type="dxa"/>
            <w:shd w:val="clear" w:color="auto" w:fill="auto"/>
            <w:vAlign w:val="center"/>
          </w:tcPr>
          <w:p w14:paraId="074A259F"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42920354"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0,200</w:t>
            </w:r>
          </w:p>
        </w:tc>
      </w:tr>
      <w:tr w:rsidR="008B56BB" w:rsidRPr="006040D8" w14:paraId="039B77C7" w14:textId="77777777" w:rsidTr="002422BB">
        <w:tc>
          <w:tcPr>
            <w:tcW w:w="846" w:type="dxa"/>
            <w:shd w:val="clear" w:color="auto" w:fill="auto"/>
            <w:vAlign w:val="center"/>
          </w:tcPr>
          <w:p w14:paraId="05EDB597"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3544" w:type="dxa"/>
            <w:shd w:val="clear" w:color="auto" w:fill="auto"/>
            <w:vAlign w:val="center"/>
          </w:tcPr>
          <w:p w14:paraId="0B5C1AE1"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In GCN</w:t>
            </w:r>
          </w:p>
        </w:tc>
        <w:tc>
          <w:tcPr>
            <w:tcW w:w="1134" w:type="dxa"/>
            <w:shd w:val="clear" w:color="auto" w:fill="auto"/>
            <w:vAlign w:val="center"/>
          </w:tcPr>
          <w:p w14:paraId="677FE5FB" w14:textId="77777777" w:rsidR="003F21C8" w:rsidRPr="006040D8" w:rsidRDefault="003F21C8" w:rsidP="001A3D37">
            <w:pPr>
              <w:spacing w:before="60" w:after="60"/>
              <w:jc w:val="center"/>
              <w:rPr>
                <w:rFonts w:ascii="Times New Roman" w:hAnsi="Times New Roman" w:cs="Times New Roman"/>
                <w:color w:val="auto"/>
              </w:rPr>
            </w:pPr>
          </w:p>
        </w:tc>
        <w:tc>
          <w:tcPr>
            <w:tcW w:w="1404" w:type="dxa"/>
            <w:shd w:val="clear" w:color="auto" w:fill="auto"/>
            <w:vAlign w:val="center"/>
          </w:tcPr>
          <w:p w14:paraId="30A6A986" w14:textId="77777777" w:rsidR="003F21C8" w:rsidRPr="006040D8" w:rsidRDefault="003F21C8" w:rsidP="001A3D37">
            <w:pPr>
              <w:spacing w:before="60" w:after="60"/>
              <w:jc w:val="center"/>
              <w:rPr>
                <w:rFonts w:ascii="Times New Roman" w:hAnsi="Times New Roman" w:cs="Times New Roman"/>
                <w:color w:val="auto"/>
              </w:rPr>
            </w:pPr>
          </w:p>
        </w:tc>
        <w:tc>
          <w:tcPr>
            <w:tcW w:w="784" w:type="dxa"/>
            <w:shd w:val="clear" w:color="auto" w:fill="auto"/>
            <w:vAlign w:val="center"/>
          </w:tcPr>
          <w:p w14:paraId="04C23D45" w14:textId="77777777" w:rsidR="003F21C8" w:rsidRPr="006040D8" w:rsidRDefault="003F21C8" w:rsidP="001A3D37">
            <w:pPr>
              <w:spacing w:before="60" w:after="60"/>
              <w:jc w:val="center"/>
              <w:rPr>
                <w:rFonts w:ascii="Times New Roman" w:hAnsi="Times New Roman" w:cs="Times New Roman"/>
                <w:color w:val="auto"/>
              </w:rPr>
            </w:pPr>
          </w:p>
        </w:tc>
        <w:tc>
          <w:tcPr>
            <w:tcW w:w="1356" w:type="dxa"/>
            <w:shd w:val="clear" w:color="auto" w:fill="auto"/>
            <w:vAlign w:val="center"/>
          </w:tcPr>
          <w:p w14:paraId="2AB52D66" w14:textId="77777777" w:rsidR="003F21C8" w:rsidRPr="006040D8" w:rsidRDefault="003F21C8" w:rsidP="001A3D37">
            <w:pPr>
              <w:spacing w:before="60" w:after="60"/>
              <w:jc w:val="center"/>
              <w:rPr>
                <w:rFonts w:ascii="Times New Roman" w:hAnsi="Times New Roman" w:cs="Times New Roman"/>
                <w:color w:val="auto"/>
              </w:rPr>
            </w:pPr>
          </w:p>
        </w:tc>
      </w:tr>
      <w:tr w:rsidR="008B56BB" w:rsidRPr="006040D8" w14:paraId="2D508A29" w14:textId="77777777" w:rsidTr="002422BB">
        <w:tc>
          <w:tcPr>
            <w:tcW w:w="846" w:type="dxa"/>
            <w:shd w:val="clear" w:color="auto" w:fill="auto"/>
            <w:vAlign w:val="center"/>
          </w:tcPr>
          <w:p w14:paraId="7E4EB8F9"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12.1</w:t>
            </w:r>
          </w:p>
        </w:tc>
        <w:tc>
          <w:tcPr>
            <w:tcW w:w="3544" w:type="dxa"/>
            <w:shd w:val="clear" w:color="auto" w:fill="auto"/>
            <w:vAlign w:val="center"/>
          </w:tcPr>
          <w:p w14:paraId="2D1B24B1"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Trực tiếp từ cơ sở dữ liệu dạng số</w:t>
            </w:r>
          </w:p>
        </w:tc>
        <w:tc>
          <w:tcPr>
            <w:tcW w:w="1134" w:type="dxa"/>
            <w:shd w:val="clear" w:color="auto" w:fill="auto"/>
            <w:vAlign w:val="center"/>
          </w:tcPr>
          <w:p w14:paraId="055B5413"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GCN</w:t>
            </w:r>
          </w:p>
        </w:tc>
        <w:tc>
          <w:tcPr>
            <w:tcW w:w="1404" w:type="dxa"/>
            <w:shd w:val="clear" w:color="auto" w:fill="auto"/>
            <w:vAlign w:val="center"/>
          </w:tcPr>
          <w:p w14:paraId="1BB5121B"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1KS2</w:t>
            </w:r>
          </w:p>
        </w:tc>
        <w:tc>
          <w:tcPr>
            <w:tcW w:w="784" w:type="dxa"/>
            <w:shd w:val="clear" w:color="auto" w:fill="auto"/>
            <w:vAlign w:val="center"/>
          </w:tcPr>
          <w:p w14:paraId="0C8447F0"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49C88985"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0,050</w:t>
            </w:r>
          </w:p>
        </w:tc>
      </w:tr>
      <w:tr w:rsidR="008B56BB" w:rsidRPr="006040D8" w14:paraId="2EADD481" w14:textId="77777777" w:rsidTr="002422BB">
        <w:tc>
          <w:tcPr>
            <w:tcW w:w="846" w:type="dxa"/>
            <w:shd w:val="clear" w:color="auto" w:fill="auto"/>
            <w:vAlign w:val="center"/>
          </w:tcPr>
          <w:p w14:paraId="05D10E61"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12.2</w:t>
            </w:r>
          </w:p>
        </w:tc>
        <w:tc>
          <w:tcPr>
            <w:tcW w:w="3544" w:type="dxa"/>
            <w:shd w:val="clear" w:color="auto" w:fill="auto"/>
            <w:vAlign w:val="center"/>
          </w:tcPr>
          <w:p w14:paraId="40215DA7"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Đối với những nơi chưa có bản đồ dạng số</w:t>
            </w:r>
          </w:p>
        </w:tc>
        <w:tc>
          <w:tcPr>
            <w:tcW w:w="1134" w:type="dxa"/>
            <w:shd w:val="clear" w:color="auto" w:fill="auto"/>
            <w:vAlign w:val="center"/>
          </w:tcPr>
          <w:p w14:paraId="5B12B545"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GCN</w:t>
            </w:r>
          </w:p>
        </w:tc>
        <w:tc>
          <w:tcPr>
            <w:tcW w:w="1404" w:type="dxa"/>
            <w:shd w:val="clear" w:color="auto" w:fill="auto"/>
            <w:vAlign w:val="center"/>
          </w:tcPr>
          <w:p w14:paraId="77C0FD97"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1KS2</w:t>
            </w:r>
          </w:p>
        </w:tc>
        <w:tc>
          <w:tcPr>
            <w:tcW w:w="784" w:type="dxa"/>
            <w:shd w:val="clear" w:color="auto" w:fill="auto"/>
            <w:vAlign w:val="center"/>
          </w:tcPr>
          <w:p w14:paraId="41CD8EC7"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05EB4B21"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0,100</w:t>
            </w:r>
          </w:p>
        </w:tc>
      </w:tr>
      <w:tr w:rsidR="008B56BB" w:rsidRPr="006040D8" w14:paraId="2E29C38C" w14:textId="77777777" w:rsidTr="002422BB">
        <w:tc>
          <w:tcPr>
            <w:tcW w:w="846" w:type="dxa"/>
            <w:shd w:val="clear" w:color="auto" w:fill="auto"/>
            <w:vAlign w:val="center"/>
          </w:tcPr>
          <w:p w14:paraId="5DBE3672"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13</w:t>
            </w:r>
          </w:p>
        </w:tc>
        <w:tc>
          <w:tcPr>
            <w:tcW w:w="3544" w:type="dxa"/>
            <w:shd w:val="clear" w:color="auto" w:fill="auto"/>
            <w:vAlign w:val="center"/>
          </w:tcPr>
          <w:p w14:paraId="653BAE98"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Lập Tờ trình kèm theo hồ sơ trình ký GCN, lập hồ sơ theo dõi việc gửi tài liệu</w:t>
            </w:r>
          </w:p>
        </w:tc>
        <w:tc>
          <w:tcPr>
            <w:tcW w:w="1134" w:type="dxa"/>
            <w:shd w:val="clear" w:color="auto" w:fill="auto"/>
            <w:vAlign w:val="center"/>
          </w:tcPr>
          <w:p w14:paraId="3DA5EEBC"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21C48342"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1KS2</w:t>
            </w:r>
          </w:p>
        </w:tc>
        <w:tc>
          <w:tcPr>
            <w:tcW w:w="784" w:type="dxa"/>
            <w:shd w:val="clear" w:color="auto" w:fill="auto"/>
            <w:vAlign w:val="center"/>
          </w:tcPr>
          <w:p w14:paraId="0AEC301B"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21FE26F8"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r>
      <w:tr w:rsidR="008B56BB" w:rsidRPr="006040D8" w14:paraId="7DE575C6" w14:textId="77777777" w:rsidTr="002422BB">
        <w:tc>
          <w:tcPr>
            <w:tcW w:w="846" w:type="dxa"/>
            <w:shd w:val="clear" w:color="auto" w:fill="auto"/>
            <w:vAlign w:val="center"/>
          </w:tcPr>
          <w:p w14:paraId="133FA854"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14</w:t>
            </w:r>
          </w:p>
        </w:tc>
        <w:tc>
          <w:tcPr>
            <w:tcW w:w="3544" w:type="dxa"/>
            <w:shd w:val="clear" w:color="auto" w:fill="auto"/>
            <w:vAlign w:val="center"/>
          </w:tcPr>
          <w:p w14:paraId="0C296986"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Nhận lại hồ sơ, GCN, hợp đồng thuê đất; lập và sao sổ cấp GCN;  quét (sao) GCN, cập nhật CSDL đất đai; gửi tài liệu về cấp tỉnh để lập hồ sơ địa chính</w:t>
            </w:r>
          </w:p>
        </w:tc>
        <w:tc>
          <w:tcPr>
            <w:tcW w:w="1134" w:type="dxa"/>
            <w:shd w:val="clear" w:color="auto" w:fill="auto"/>
            <w:vAlign w:val="center"/>
          </w:tcPr>
          <w:p w14:paraId="2BC1E657"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48AE54F9"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1KS2</w:t>
            </w:r>
          </w:p>
        </w:tc>
        <w:tc>
          <w:tcPr>
            <w:tcW w:w="784" w:type="dxa"/>
            <w:shd w:val="clear" w:color="auto" w:fill="auto"/>
            <w:vAlign w:val="center"/>
          </w:tcPr>
          <w:p w14:paraId="62FEA53A"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5E159AEE"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r>
      <w:tr w:rsidR="008B56BB" w:rsidRPr="006040D8" w14:paraId="33BD2D3E" w14:textId="77777777" w:rsidTr="002422BB">
        <w:tc>
          <w:tcPr>
            <w:tcW w:w="846" w:type="dxa"/>
            <w:shd w:val="clear" w:color="auto" w:fill="auto"/>
            <w:vAlign w:val="center"/>
          </w:tcPr>
          <w:p w14:paraId="66E41A8C"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15</w:t>
            </w:r>
          </w:p>
        </w:tc>
        <w:tc>
          <w:tcPr>
            <w:tcW w:w="3544" w:type="dxa"/>
            <w:shd w:val="clear" w:color="auto" w:fill="auto"/>
            <w:vAlign w:val="center"/>
          </w:tcPr>
          <w:p w14:paraId="57DB632C"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Chuyển Thông báo xác nhận kết quả đăng ký đất đai hoặc GCN đã ký về phường để trao cho người sử dụng đất, bản sao sổ cấp GCN, nhận lệ phí cấp GCN, nộp kho bạc</w:t>
            </w:r>
          </w:p>
        </w:tc>
        <w:tc>
          <w:tcPr>
            <w:tcW w:w="1134" w:type="dxa"/>
            <w:shd w:val="clear" w:color="auto" w:fill="auto"/>
            <w:vAlign w:val="center"/>
          </w:tcPr>
          <w:p w14:paraId="1678618F"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234364DF"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1KS2</w:t>
            </w:r>
          </w:p>
        </w:tc>
        <w:tc>
          <w:tcPr>
            <w:tcW w:w="784" w:type="dxa"/>
            <w:shd w:val="clear" w:color="auto" w:fill="auto"/>
            <w:vAlign w:val="center"/>
          </w:tcPr>
          <w:p w14:paraId="6B818225"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626ABC0D"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r>
      <w:tr w:rsidR="008B56BB" w:rsidRPr="006040D8" w14:paraId="3E91C73C" w14:textId="77777777" w:rsidTr="002422BB">
        <w:tc>
          <w:tcPr>
            <w:tcW w:w="846" w:type="dxa"/>
            <w:shd w:val="clear" w:color="auto" w:fill="auto"/>
            <w:vAlign w:val="center"/>
          </w:tcPr>
          <w:p w14:paraId="7B7D7A49"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16</w:t>
            </w:r>
          </w:p>
        </w:tc>
        <w:tc>
          <w:tcPr>
            <w:tcW w:w="3544" w:type="dxa"/>
            <w:shd w:val="clear" w:color="auto" w:fill="auto"/>
            <w:vAlign w:val="center"/>
          </w:tcPr>
          <w:p w14:paraId="17C94FC3"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Chuyển hồ sơ kèm theo bản sao Giấy chứng nhận đã cấp đến Chi nhánh Văn phòng đăng ký đất đai để cập nhật, chỉnh lý hồ sơ địa chính, cơ sở dữ liệu đất đai.</w:t>
            </w:r>
          </w:p>
        </w:tc>
        <w:tc>
          <w:tcPr>
            <w:tcW w:w="1134" w:type="dxa"/>
            <w:shd w:val="clear" w:color="auto" w:fill="auto"/>
            <w:vAlign w:val="center"/>
          </w:tcPr>
          <w:p w14:paraId="2105AE74"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Hồ sơ</w:t>
            </w:r>
          </w:p>
        </w:tc>
        <w:tc>
          <w:tcPr>
            <w:tcW w:w="1404" w:type="dxa"/>
            <w:shd w:val="clear" w:color="auto" w:fill="auto"/>
            <w:vAlign w:val="center"/>
          </w:tcPr>
          <w:p w14:paraId="72025DF9"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1KS2</w:t>
            </w:r>
          </w:p>
        </w:tc>
        <w:tc>
          <w:tcPr>
            <w:tcW w:w="784" w:type="dxa"/>
            <w:shd w:val="clear" w:color="auto" w:fill="auto"/>
            <w:vAlign w:val="center"/>
          </w:tcPr>
          <w:p w14:paraId="5FDBFE62" w14:textId="77777777" w:rsidR="003F21C8" w:rsidRPr="006040D8" w:rsidRDefault="00201300" w:rsidP="001A3D37">
            <w:pPr>
              <w:spacing w:before="60" w:after="60"/>
              <w:jc w:val="center"/>
              <w:rPr>
                <w:rFonts w:ascii="Times New Roman" w:hAnsi="Times New Roman" w:cs="Times New Roman"/>
                <w:color w:val="auto"/>
              </w:rPr>
            </w:pPr>
            <w:r w:rsidRPr="006040D8">
              <w:rPr>
                <w:rFonts w:ascii="Times New Roman" w:hAnsi="Times New Roman" w:cs="Times New Roman"/>
                <w:color w:val="auto"/>
                <w:lang w:val="en-US"/>
              </w:rPr>
              <w:t>2</w:t>
            </w:r>
            <w:r w:rsidR="003F21C8" w:rsidRPr="006040D8">
              <w:rPr>
                <w:rFonts w:ascii="Times New Roman" w:hAnsi="Times New Roman" w:cs="Times New Roman"/>
                <w:color w:val="auto"/>
              </w:rPr>
              <w:t>-3</w:t>
            </w:r>
          </w:p>
        </w:tc>
        <w:tc>
          <w:tcPr>
            <w:tcW w:w="1356" w:type="dxa"/>
            <w:shd w:val="clear" w:color="auto" w:fill="auto"/>
            <w:vAlign w:val="center"/>
          </w:tcPr>
          <w:p w14:paraId="15BAE938"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0,050</w:t>
            </w:r>
          </w:p>
        </w:tc>
      </w:tr>
      <w:tr w:rsidR="008B56BB" w:rsidRPr="006040D8" w14:paraId="41AC5CF2" w14:textId="77777777" w:rsidTr="002422BB">
        <w:tc>
          <w:tcPr>
            <w:tcW w:w="846" w:type="dxa"/>
            <w:shd w:val="clear" w:color="auto" w:fill="auto"/>
            <w:vAlign w:val="center"/>
          </w:tcPr>
          <w:p w14:paraId="799523FB"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17</w:t>
            </w:r>
          </w:p>
        </w:tc>
        <w:tc>
          <w:tcPr>
            <w:tcW w:w="3544" w:type="dxa"/>
            <w:shd w:val="clear" w:color="auto" w:fill="auto"/>
            <w:vAlign w:val="center"/>
          </w:tcPr>
          <w:p w14:paraId="6992568E"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Nhập bổ sung thông tin dữ liệu về Giấy chứng nhận</w:t>
            </w:r>
          </w:p>
        </w:tc>
        <w:tc>
          <w:tcPr>
            <w:tcW w:w="1134" w:type="dxa"/>
            <w:shd w:val="clear" w:color="auto" w:fill="auto"/>
            <w:vAlign w:val="center"/>
          </w:tcPr>
          <w:p w14:paraId="2E0F87E3"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Thửa</w:t>
            </w:r>
          </w:p>
        </w:tc>
        <w:tc>
          <w:tcPr>
            <w:tcW w:w="1404" w:type="dxa"/>
            <w:shd w:val="clear" w:color="auto" w:fill="auto"/>
            <w:vAlign w:val="center"/>
          </w:tcPr>
          <w:p w14:paraId="24DCE46F"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1KS3</w:t>
            </w:r>
          </w:p>
        </w:tc>
        <w:tc>
          <w:tcPr>
            <w:tcW w:w="784" w:type="dxa"/>
            <w:shd w:val="clear" w:color="auto" w:fill="auto"/>
            <w:vAlign w:val="center"/>
          </w:tcPr>
          <w:p w14:paraId="49344F6A"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76D76E38"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0,033</w:t>
            </w:r>
          </w:p>
        </w:tc>
      </w:tr>
      <w:tr w:rsidR="008B56BB" w:rsidRPr="006040D8" w14:paraId="7C0F2C95" w14:textId="77777777" w:rsidTr="002422BB">
        <w:tc>
          <w:tcPr>
            <w:tcW w:w="846" w:type="dxa"/>
            <w:shd w:val="clear" w:color="auto" w:fill="auto"/>
            <w:vAlign w:val="center"/>
          </w:tcPr>
          <w:p w14:paraId="0C767A79"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3544" w:type="dxa"/>
            <w:shd w:val="clear" w:color="auto" w:fill="auto"/>
            <w:vAlign w:val="center"/>
          </w:tcPr>
          <w:p w14:paraId="38451D2B"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Quét giấy tờ pháp lý và xử lý tập tin</w:t>
            </w:r>
          </w:p>
        </w:tc>
        <w:tc>
          <w:tcPr>
            <w:tcW w:w="1134" w:type="dxa"/>
            <w:shd w:val="clear" w:color="auto" w:fill="auto"/>
            <w:vAlign w:val="center"/>
          </w:tcPr>
          <w:p w14:paraId="4E7CD0B7" w14:textId="77777777" w:rsidR="003F21C8" w:rsidRPr="006040D8" w:rsidRDefault="003F21C8" w:rsidP="001A3D37">
            <w:pPr>
              <w:spacing w:before="60" w:after="60"/>
              <w:jc w:val="center"/>
              <w:rPr>
                <w:rFonts w:ascii="Times New Roman" w:hAnsi="Times New Roman" w:cs="Times New Roman"/>
                <w:color w:val="auto"/>
              </w:rPr>
            </w:pPr>
          </w:p>
        </w:tc>
        <w:tc>
          <w:tcPr>
            <w:tcW w:w="1404" w:type="dxa"/>
            <w:shd w:val="clear" w:color="auto" w:fill="auto"/>
            <w:vAlign w:val="center"/>
          </w:tcPr>
          <w:p w14:paraId="255FCB02" w14:textId="77777777" w:rsidR="003F21C8" w:rsidRPr="006040D8" w:rsidRDefault="003F21C8" w:rsidP="001A3D37">
            <w:pPr>
              <w:spacing w:before="60" w:after="60"/>
              <w:jc w:val="center"/>
              <w:rPr>
                <w:rFonts w:ascii="Times New Roman" w:hAnsi="Times New Roman" w:cs="Times New Roman"/>
                <w:color w:val="auto"/>
              </w:rPr>
            </w:pPr>
          </w:p>
        </w:tc>
        <w:tc>
          <w:tcPr>
            <w:tcW w:w="784" w:type="dxa"/>
            <w:shd w:val="clear" w:color="auto" w:fill="auto"/>
            <w:vAlign w:val="center"/>
          </w:tcPr>
          <w:p w14:paraId="66FBCCFD" w14:textId="77777777" w:rsidR="003F21C8" w:rsidRPr="006040D8" w:rsidRDefault="003F21C8" w:rsidP="001A3D37">
            <w:pPr>
              <w:spacing w:before="60" w:after="60"/>
              <w:jc w:val="center"/>
              <w:rPr>
                <w:rFonts w:ascii="Times New Roman" w:hAnsi="Times New Roman" w:cs="Times New Roman"/>
                <w:color w:val="auto"/>
              </w:rPr>
            </w:pPr>
          </w:p>
        </w:tc>
        <w:tc>
          <w:tcPr>
            <w:tcW w:w="1356" w:type="dxa"/>
            <w:shd w:val="clear" w:color="auto" w:fill="auto"/>
            <w:vAlign w:val="center"/>
          </w:tcPr>
          <w:p w14:paraId="64F3E7C4" w14:textId="77777777" w:rsidR="003F21C8" w:rsidRPr="006040D8" w:rsidRDefault="003F21C8" w:rsidP="001A3D37">
            <w:pPr>
              <w:spacing w:before="60" w:after="60"/>
              <w:jc w:val="center"/>
              <w:rPr>
                <w:rFonts w:ascii="Times New Roman" w:hAnsi="Times New Roman" w:cs="Times New Roman"/>
                <w:color w:val="auto"/>
              </w:rPr>
            </w:pPr>
          </w:p>
        </w:tc>
      </w:tr>
      <w:tr w:rsidR="008B56BB" w:rsidRPr="006040D8" w14:paraId="6F6976E9" w14:textId="77777777" w:rsidTr="002422BB">
        <w:tc>
          <w:tcPr>
            <w:tcW w:w="846" w:type="dxa"/>
            <w:shd w:val="clear" w:color="auto" w:fill="auto"/>
            <w:vAlign w:val="center"/>
          </w:tcPr>
          <w:p w14:paraId="6D2E3CEC"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18.1</w:t>
            </w:r>
          </w:p>
        </w:tc>
        <w:tc>
          <w:tcPr>
            <w:tcW w:w="3544" w:type="dxa"/>
            <w:shd w:val="clear" w:color="auto" w:fill="auto"/>
          </w:tcPr>
          <w:p w14:paraId="21E4200C" w14:textId="77777777" w:rsidR="003F21C8" w:rsidRPr="006040D8" w:rsidRDefault="003F21C8" w:rsidP="001A3D37">
            <w:pPr>
              <w:spacing w:before="60" w:after="60"/>
              <w:jc w:val="both"/>
              <w:rPr>
                <w:rFonts w:ascii="Times New Roman" w:hAnsi="Times New Roman" w:cs="Times New Roman"/>
                <w:i/>
                <w:color w:val="auto"/>
              </w:rPr>
            </w:pPr>
            <w:r w:rsidRPr="006040D8">
              <w:rPr>
                <w:rFonts w:ascii="Times New Roman" w:hAnsi="Times New Roman" w:cs="Times New Roman"/>
                <w:i/>
                <w:color w:val="auto"/>
              </w:rPr>
              <w:t>Quét giấy tờ pháp lý về quyền sử dụng đất, quyền sở hữu nhà ở và tài sản khác gắn liền với đất</w:t>
            </w:r>
          </w:p>
        </w:tc>
        <w:tc>
          <w:tcPr>
            <w:tcW w:w="1134" w:type="dxa"/>
            <w:shd w:val="clear" w:color="auto" w:fill="auto"/>
          </w:tcPr>
          <w:p w14:paraId="47AE3F01" w14:textId="77777777" w:rsidR="003F21C8" w:rsidRPr="006040D8" w:rsidRDefault="003F21C8" w:rsidP="001A3D37">
            <w:pPr>
              <w:spacing w:before="60" w:after="60"/>
              <w:rPr>
                <w:rFonts w:ascii="Times New Roman" w:hAnsi="Times New Roman" w:cs="Times New Roman"/>
                <w:i/>
                <w:color w:val="auto"/>
              </w:rPr>
            </w:pPr>
          </w:p>
        </w:tc>
        <w:tc>
          <w:tcPr>
            <w:tcW w:w="1404" w:type="dxa"/>
            <w:shd w:val="clear" w:color="auto" w:fill="auto"/>
          </w:tcPr>
          <w:p w14:paraId="02B3F09E" w14:textId="77777777" w:rsidR="003F21C8" w:rsidRPr="006040D8" w:rsidRDefault="003F21C8" w:rsidP="001A3D37">
            <w:pPr>
              <w:spacing w:before="60" w:after="60"/>
              <w:rPr>
                <w:rFonts w:ascii="Times New Roman" w:hAnsi="Times New Roman" w:cs="Times New Roman"/>
                <w:i/>
                <w:color w:val="auto"/>
              </w:rPr>
            </w:pPr>
          </w:p>
        </w:tc>
        <w:tc>
          <w:tcPr>
            <w:tcW w:w="784" w:type="dxa"/>
            <w:shd w:val="clear" w:color="auto" w:fill="auto"/>
          </w:tcPr>
          <w:p w14:paraId="4C229C6A" w14:textId="77777777" w:rsidR="003F21C8" w:rsidRPr="006040D8" w:rsidRDefault="003F21C8" w:rsidP="001A3D37">
            <w:pPr>
              <w:spacing w:before="60" w:after="60"/>
              <w:rPr>
                <w:rFonts w:ascii="Times New Roman" w:hAnsi="Times New Roman" w:cs="Times New Roman"/>
                <w:i/>
                <w:color w:val="auto"/>
              </w:rPr>
            </w:pPr>
          </w:p>
        </w:tc>
        <w:tc>
          <w:tcPr>
            <w:tcW w:w="1356" w:type="dxa"/>
            <w:shd w:val="clear" w:color="auto" w:fill="auto"/>
          </w:tcPr>
          <w:p w14:paraId="66D75F22" w14:textId="77777777" w:rsidR="003F21C8" w:rsidRPr="006040D8" w:rsidRDefault="003F21C8" w:rsidP="001A3D37">
            <w:pPr>
              <w:spacing w:before="60" w:after="60"/>
              <w:jc w:val="center"/>
              <w:rPr>
                <w:rFonts w:ascii="Times New Roman" w:hAnsi="Times New Roman" w:cs="Times New Roman"/>
                <w:i/>
                <w:color w:val="auto"/>
              </w:rPr>
            </w:pPr>
          </w:p>
        </w:tc>
      </w:tr>
      <w:tr w:rsidR="008B56BB" w:rsidRPr="006040D8" w14:paraId="010FB591" w14:textId="77777777" w:rsidTr="002422BB">
        <w:tc>
          <w:tcPr>
            <w:tcW w:w="846" w:type="dxa"/>
            <w:shd w:val="clear" w:color="auto" w:fill="auto"/>
          </w:tcPr>
          <w:p w14:paraId="3C03C780"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18.1.1</w:t>
            </w:r>
          </w:p>
        </w:tc>
        <w:tc>
          <w:tcPr>
            <w:tcW w:w="3544" w:type="dxa"/>
            <w:shd w:val="clear" w:color="auto" w:fill="auto"/>
          </w:tcPr>
          <w:p w14:paraId="780940E7"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Quét trang A3</w:t>
            </w:r>
          </w:p>
        </w:tc>
        <w:tc>
          <w:tcPr>
            <w:tcW w:w="1134" w:type="dxa"/>
            <w:shd w:val="clear" w:color="auto" w:fill="auto"/>
          </w:tcPr>
          <w:p w14:paraId="160BE218"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Trang</w:t>
            </w:r>
          </w:p>
        </w:tc>
        <w:tc>
          <w:tcPr>
            <w:tcW w:w="1404" w:type="dxa"/>
            <w:shd w:val="clear" w:color="auto" w:fill="auto"/>
          </w:tcPr>
          <w:p w14:paraId="60ED7614"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1KS1</w:t>
            </w:r>
          </w:p>
        </w:tc>
        <w:tc>
          <w:tcPr>
            <w:tcW w:w="784" w:type="dxa"/>
            <w:shd w:val="clear" w:color="auto" w:fill="auto"/>
          </w:tcPr>
          <w:p w14:paraId="10D7C26C" w14:textId="77777777" w:rsidR="003F21C8" w:rsidRPr="006040D8" w:rsidRDefault="00201300" w:rsidP="001A3D37">
            <w:pPr>
              <w:spacing w:before="60" w:after="60"/>
              <w:rPr>
                <w:rFonts w:ascii="Times New Roman" w:hAnsi="Times New Roman" w:cs="Times New Roman"/>
                <w:i/>
                <w:color w:val="auto"/>
              </w:rPr>
            </w:pPr>
            <w:r w:rsidRPr="006040D8">
              <w:rPr>
                <w:rFonts w:ascii="Times New Roman" w:hAnsi="Times New Roman" w:cs="Times New Roman"/>
                <w:i/>
                <w:color w:val="auto"/>
                <w:lang w:val="en-US"/>
              </w:rPr>
              <w:t>2</w:t>
            </w:r>
            <w:r w:rsidR="003F21C8" w:rsidRPr="006040D8">
              <w:rPr>
                <w:rFonts w:ascii="Times New Roman" w:hAnsi="Times New Roman" w:cs="Times New Roman"/>
                <w:i/>
                <w:color w:val="auto"/>
              </w:rPr>
              <w:t>-3</w:t>
            </w:r>
          </w:p>
        </w:tc>
        <w:tc>
          <w:tcPr>
            <w:tcW w:w="1356" w:type="dxa"/>
            <w:shd w:val="clear" w:color="auto" w:fill="auto"/>
          </w:tcPr>
          <w:p w14:paraId="404A64F4"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0,016</w:t>
            </w:r>
          </w:p>
        </w:tc>
      </w:tr>
      <w:tr w:rsidR="008B56BB" w:rsidRPr="006040D8" w14:paraId="4E5A181A" w14:textId="77777777" w:rsidTr="002422BB">
        <w:tc>
          <w:tcPr>
            <w:tcW w:w="846" w:type="dxa"/>
            <w:shd w:val="clear" w:color="auto" w:fill="auto"/>
          </w:tcPr>
          <w:p w14:paraId="52B535BF"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18.1.2</w:t>
            </w:r>
          </w:p>
        </w:tc>
        <w:tc>
          <w:tcPr>
            <w:tcW w:w="3544" w:type="dxa"/>
            <w:shd w:val="clear" w:color="auto" w:fill="auto"/>
          </w:tcPr>
          <w:p w14:paraId="0CDBB177"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Quét trang A4</w:t>
            </w:r>
          </w:p>
        </w:tc>
        <w:tc>
          <w:tcPr>
            <w:tcW w:w="1134" w:type="dxa"/>
            <w:shd w:val="clear" w:color="auto" w:fill="auto"/>
          </w:tcPr>
          <w:p w14:paraId="6333CF56"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Trang</w:t>
            </w:r>
          </w:p>
        </w:tc>
        <w:tc>
          <w:tcPr>
            <w:tcW w:w="1404" w:type="dxa"/>
            <w:shd w:val="clear" w:color="auto" w:fill="auto"/>
          </w:tcPr>
          <w:p w14:paraId="55A5FD6B"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1KS1</w:t>
            </w:r>
          </w:p>
        </w:tc>
        <w:tc>
          <w:tcPr>
            <w:tcW w:w="784" w:type="dxa"/>
            <w:shd w:val="clear" w:color="auto" w:fill="auto"/>
          </w:tcPr>
          <w:p w14:paraId="5BF7D048" w14:textId="77777777" w:rsidR="003F21C8" w:rsidRPr="006040D8" w:rsidRDefault="00201300" w:rsidP="001A3D37">
            <w:pPr>
              <w:spacing w:before="60" w:after="60"/>
              <w:rPr>
                <w:rFonts w:ascii="Times New Roman" w:hAnsi="Times New Roman" w:cs="Times New Roman"/>
                <w:i/>
                <w:color w:val="auto"/>
              </w:rPr>
            </w:pPr>
            <w:r w:rsidRPr="006040D8">
              <w:rPr>
                <w:rFonts w:ascii="Times New Roman" w:hAnsi="Times New Roman" w:cs="Times New Roman"/>
                <w:i/>
                <w:color w:val="auto"/>
                <w:lang w:val="en-US"/>
              </w:rPr>
              <w:t>2</w:t>
            </w:r>
            <w:r w:rsidR="003F21C8" w:rsidRPr="006040D8">
              <w:rPr>
                <w:rFonts w:ascii="Times New Roman" w:hAnsi="Times New Roman" w:cs="Times New Roman"/>
                <w:i/>
                <w:color w:val="auto"/>
              </w:rPr>
              <w:t>-3</w:t>
            </w:r>
          </w:p>
        </w:tc>
        <w:tc>
          <w:tcPr>
            <w:tcW w:w="1356" w:type="dxa"/>
            <w:shd w:val="clear" w:color="auto" w:fill="auto"/>
          </w:tcPr>
          <w:p w14:paraId="4CFE2EE6"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0,008</w:t>
            </w:r>
          </w:p>
        </w:tc>
      </w:tr>
      <w:tr w:rsidR="008B56BB" w:rsidRPr="006040D8" w14:paraId="51C2958B" w14:textId="77777777" w:rsidTr="002422BB">
        <w:tc>
          <w:tcPr>
            <w:tcW w:w="846" w:type="dxa"/>
            <w:shd w:val="clear" w:color="auto" w:fill="auto"/>
            <w:vAlign w:val="center"/>
          </w:tcPr>
          <w:p w14:paraId="715B8285"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18.2</w:t>
            </w:r>
          </w:p>
        </w:tc>
        <w:tc>
          <w:tcPr>
            <w:tcW w:w="3544" w:type="dxa"/>
            <w:shd w:val="clear" w:color="auto" w:fill="auto"/>
            <w:vAlign w:val="center"/>
          </w:tcPr>
          <w:p w14:paraId="5EAB29CA" w14:textId="77777777" w:rsidR="003F21C8" w:rsidRPr="006040D8" w:rsidRDefault="003F21C8" w:rsidP="001A3D37">
            <w:pPr>
              <w:spacing w:before="60" w:after="60"/>
              <w:jc w:val="both"/>
              <w:rPr>
                <w:rFonts w:ascii="Times New Roman" w:hAnsi="Times New Roman" w:cs="Times New Roman"/>
                <w:i/>
                <w:color w:val="auto"/>
              </w:rPr>
            </w:pPr>
            <w:r w:rsidRPr="006040D8">
              <w:rPr>
                <w:rFonts w:ascii="Times New Roman" w:hAnsi="Times New Roman" w:cs="Times New Roman"/>
                <w:i/>
                <w:color w:val="auto"/>
              </w:rPr>
              <w:t>Xử lý các tệp tin quét thành tệp (File) hồ sơ quét dạng số của thửa đất, lưu trữ dưới khuôn dạng tệp tin PDF</w:t>
            </w:r>
          </w:p>
        </w:tc>
        <w:tc>
          <w:tcPr>
            <w:tcW w:w="1134" w:type="dxa"/>
            <w:shd w:val="clear" w:color="auto" w:fill="auto"/>
            <w:vAlign w:val="center"/>
          </w:tcPr>
          <w:p w14:paraId="676F25CA"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Trang</w:t>
            </w:r>
          </w:p>
        </w:tc>
        <w:tc>
          <w:tcPr>
            <w:tcW w:w="1404" w:type="dxa"/>
            <w:shd w:val="clear" w:color="auto" w:fill="auto"/>
            <w:vAlign w:val="center"/>
          </w:tcPr>
          <w:p w14:paraId="2E099671"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1KS1</w:t>
            </w:r>
          </w:p>
        </w:tc>
        <w:tc>
          <w:tcPr>
            <w:tcW w:w="784" w:type="dxa"/>
            <w:shd w:val="clear" w:color="auto" w:fill="auto"/>
            <w:vAlign w:val="center"/>
          </w:tcPr>
          <w:p w14:paraId="40DD41A5"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032C338F"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0,004</w:t>
            </w:r>
          </w:p>
        </w:tc>
      </w:tr>
      <w:tr w:rsidR="008B56BB" w:rsidRPr="006040D8" w14:paraId="3EE1F535" w14:textId="77777777" w:rsidTr="002422BB">
        <w:tc>
          <w:tcPr>
            <w:tcW w:w="846" w:type="dxa"/>
            <w:shd w:val="clear" w:color="auto" w:fill="auto"/>
            <w:vAlign w:val="center"/>
          </w:tcPr>
          <w:p w14:paraId="30EFCFDD"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18.3</w:t>
            </w:r>
          </w:p>
        </w:tc>
        <w:tc>
          <w:tcPr>
            <w:tcW w:w="3544" w:type="dxa"/>
            <w:shd w:val="clear" w:color="auto" w:fill="auto"/>
            <w:vAlign w:val="center"/>
          </w:tcPr>
          <w:p w14:paraId="7B061E02" w14:textId="77777777" w:rsidR="003F21C8" w:rsidRPr="006040D8" w:rsidRDefault="003F21C8" w:rsidP="001A3D37">
            <w:pPr>
              <w:spacing w:before="60" w:after="60"/>
              <w:jc w:val="both"/>
              <w:rPr>
                <w:rFonts w:ascii="Times New Roman" w:hAnsi="Times New Roman" w:cs="Times New Roman"/>
                <w:i/>
                <w:color w:val="auto"/>
              </w:rPr>
            </w:pPr>
            <w:r w:rsidRPr="006040D8">
              <w:rPr>
                <w:rFonts w:ascii="Times New Roman" w:hAnsi="Times New Roman" w:cs="Times New Roman"/>
                <w:i/>
                <w:color w:val="auto"/>
              </w:rPr>
              <w:t>Tạo liên kết hồ sơ quét dạng số với thửa đất trong cơ sở dữ liệu</w:t>
            </w:r>
          </w:p>
        </w:tc>
        <w:tc>
          <w:tcPr>
            <w:tcW w:w="1134" w:type="dxa"/>
            <w:shd w:val="clear" w:color="auto" w:fill="auto"/>
            <w:vAlign w:val="center"/>
          </w:tcPr>
          <w:p w14:paraId="34BA32EE"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Thửa</w:t>
            </w:r>
          </w:p>
        </w:tc>
        <w:tc>
          <w:tcPr>
            <w:tcW w:w="1404" w:type="dxa"/>
            <w:shd w:val="clear" w:color="auto" w:fill="auto"/>
            <w:vAlign w:val="center"/>
          </w:tcPr>
          <w:p w14:paraId="6640A635"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1KS1</w:t>
            </w:r>
          </w:p>
        </w:tc>
        <w:tc>
          <w:tcPr>
            <w:tcW w:w="784" w:type="dxa"/>
            <w:shd w:val="clear" w:color="auto" w:fill="auto"/>
            <w:vAlign w:val="center"/>
          </w:tcPr>
          <w:p w14:paraId="59351F9C"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660A9423"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0,01</w:t>
            </w:r>
          </w:p>
        </w:tc>
      </w:tr>
      <w:tr w:rsidR="008B56BB" w:rsidRPr="006040D8" w14:paraId="5E267FAC" w14:textId="77777777" w:rsidTr="002422BB">
        <w:tc>
          <w:tcPr>
            <w:tcW w:w="846" w:type="dxa"/>
            <w:shd w:val="clear" w:color="auto" w:fill="auto"/>
            <w:vAlign w:val="center"/>
          </w:tcPr>
          <w:p w14:paraId="7D88BAB5"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19</w:t>
            </w:r>
          </w:p>
        </w:tc>
        <w:tc>
          <w:tcPr>
            <w:tcW w:w="3544" w:type="dxa"/>
            <w:shd w:val="clear" w:color="auto" w:fill="auto"/>
            <w:vAlign w:val="center"/>
          </w:tcPr>
          <w:p w14:paraId="016FA466" w14:textId="77777777" w:rsidR="003F21C8" w:rsidRPr="006040D8" w:rsidRDefault="003F21C8" w:rsidP="001A3D37">
            <w:pPr>
              <w:spacing w:before="60" w:after="60"/>
              <w:jc w:val="both"/>
              <w:rPr>
                <w:rFonts w:ascii="Times New Roman" w:hAnsi="Times New Roman" w:cs="Times New Roman"/>
                <w:color w:val="auto"/>
              </w:rPr>
            </w:pPr>
            <w:r w:rsidRPr="006040D8">
              <w:rPr>
                <w:rFonts w:ascii="Times New Roman" w:hAnsi="Times New Roman" w:cs="Times New Roman"/>
                <w:color w:val="auto"/>
              </w:rPr>
              <w:t>Nhận hồ sơ địa chính từ cấp tỉnh và gửi về phường (01 bộ)</w:t>
            </w:r>
          </w:p>
        </w:tc>
        <w:tc>
          <w:tcPr>
            <w:tcW w:w="1134" w:type="dxa"/>
            <w:shd w:val="clear" w:color="auto" w:fill="auto"/>
            <w:vAlign w:val="center"/>
          </w:tcPr>
          <w:p w14:paraId="33028D3C"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Bộ/ Phường</w:t>
            </w:r>
          </w:p>
        </w:tc>
        <w:tc>
          <w:tcPr>
            <w:tcW w:w="1404" w:type="dxa"/>
            <w:shd w:val="clear" w:color="auto" w:fill="auto"/>
            <w:vAlign w:val="center"/>
          </w:tcPr>
          <w:p w14:paraId="03F108C6"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1KS2</w:t>
            </w:r>
          </w:p>
        </w:tc>
        <w:tc>
          <w:tcPr>
            <w:tcW w:w="784" w:type="dxa"/>
            <w:shd w:val="clear" w:color="auto" w:fill="auto"/>
            <w:vAlign w:val="center"/>
          </w:tcPr>
          <w:p w14:paraId="50EA47F7"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46D7C17C"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8</w:t>
            </w:r>
          </w:p>
        </w:tc>
      </w:tr>
      <w:tr w:rsidR="008B56BB" w:rsidRPr="006040D8" w14:paraId="20B93DFC" w14:textId="77777777" w:rsidTr="002422BB">
        <w:tc>
          <w:tcPr>
            <w:tcW w:w="846" w:type="dxa"/>
            <w:shd w:val="clear" w:color="auto" w:fill="auto"/>
            <w:vAlign w:val="center"/>
          </w:tcPr>
          <w:p w14:paraId="05FCCA38" w14:textId="77777777" w:rsidR="003F21C8" w:rsidRPr="006040D8" w:rsidRDefault="003F21C8" w:rsidP="001A3D37">
            <w:pPr>
              <w:spacing w:before="60" w:after="60"/>
              <w:jc w:val="center"/>
              <w:rPr>
                <w:rFonts w:ascii="Times New Roman" w:hAnsi="Times New Roman" w:cs="Times New Roman"/>
                <w:b/>
                <w:color w:val="auto"/>
              </w:rPr>
            </w:pPr>
            <w:r w:rsidRPr="006040D8">
              <w:rPr>
                <w:rFonts w:ascii="Times New Roman" w:hAnsi="Times New Roman" w:cs="Times New Roman"/>
                <w:b/>
                <w:color w:val="auto"/>
              </w:rPr>
              <w:t>III</w:t>
            </w:r>
          </w:p>
        </w:tc>
        <w:tc>
          <w:tcPr>
            <w:tcW w:w="8226" w:type="dxa"/>
            <w:gridSpan w:val="5"/>
            <w:shd w:val="clear" w:color="auto" w:fill="auto"/>
            <w:vAlign w:val="center"/>
          </w:tcPr>
          <w:p w14:paraId="4DE68CED" w14:textId="77777777" w:rsidR="003F21C8" w:rsidRPr="006040D8" w:rsidRDefault="003F21C8" w:rsidP="001A3D37">
            <w:pPr>
              <w:spacing w:before="60" w:after="60"/>
              <w:jc w:val="both"/>
              <w:rPr>
                <w:rFonts w:ascii="Times New Roman" w:hAnsi="Times New Roman" w:cs="Times New Roman"/>
                <w:b/>
                <w:color w:val="auto"/>
              </w:rPr>
            </w:pPr>
            <w:r w:rsidRPr="006040D8">
              <w:rPr>
                <w:rFonts w:ascii="Times New Roman" w:hAnsi="Times New Roman" w:cs="Times New Roman"/>
                <w:b/>
                <w:color w:val="auto"/>
              </w:rPr>
              <w:t>CÁC NỘI DUNG THỰC HIỆN TẠI ĐỊA BÀN CẤP TỈNH</w:t>
            </w:r>
          </w:p>
        </w:tc>
      </w:tr>
      <w:tr w:rsidR="008B56BB" w:rsidRPr="006040D8" w14:paraId="79445F40" w14:textId="77777777" w:rsidTr="002422BB">
        <w:tc>
          <w:tcPr>
            <w:tcW w:w="846" w:type="dxa"/>
            <w:shd w:val="clear" w:color="auto" w:fill="auto"/>
            <w:vAlign w:val="center"/>
          </w:tcPr>
          <w:p w14:paraId="7D8BB6DF"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3544" w:type="dxa"/>
            <w:shd w:val="clear" w:color="auto" w:fill="auto"/>
            <w:vAlign w:val="center"/>
          </w:tcPr>
          <w:p w14:paraId="73F39068"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Lập hồ sơ địa chính</w:t>
            </w:r>
          </w:p>
        </w:tc>
        <w:tc>
          <w:tcPr>
            <w:tcW w:w="1134" w:type="dxa"/>
            <w:shd w:val="clear" w:color="auto" w:fill="auto"/>
            <w:vAlign w:val="center"/>
          </w:tcPr>
          <w:p w14:paraId="61F7C84F" w14:textId="77777777" w:rsidR="003F21C8" w:rsidRPr="006040D8" w:rsidRDefault="003F21C8" w:rsidP="001A3D37">
            <w:pPr>
              <w:spacing w:before="60" w:after="60"/>
              <w:jc w:val="center"/>
              <w:rPr>
                <w:rFonts w:ascii="Times New Roman" w:hAnsi="Times New Roman" w:cs="Times New Roman"/>
                <w:color w:val="auto"/>
              </w:rPr>
            </w:pPr>
          </w:p>
        </w:tc>
        <w:tc>
          <w:tcPr>
            <w:tcW w:w="1404" w:type="dxa"/>
            <w:shd w:val="clear" w:color="auto" w:fill="auto"/>
            <w:vAlign w:val="center"/>
          </w:tcPr>
          <w:p w14:paraId="79CC7981" w14:textId="77777777" w:rsidR="003F21C8" w:rsidRPr="006040D8" w:rsidRDefault="003F21C8" w:rsidP="001A3D37">
            <w:pPr>
              <w:spacing w:before="60" w:after="60"/>
              <w:jc w:val="center"/>
              <w:rPr>
                <w:rFonts w:ascii="Times New Roman" w:hAnsi="Times New Roman" w:cs="Times New Roman"/>
                <w:color w:val="auto"/>
              </w:rPr>
            </w:pPr>
          </w:p>
        </w:tc>
        <w:tc>
          <w:tcPr>
            <w:tcW w:w="784" w:type="dxa"/>
            <w:shd w:val="clear" w:color="auto" w:fill="auto"/>
            <w:vAlign w:val="center"/>
          </w:tcPr>
          <w:p w14:paraId="345E3EE7" w14:textId="77777777" w:rsidR="003F21C8" w:rsidRPr="006040D8" w:rsidRDefault="003F21C8" w:rsidP="001A3D37">
            <w:pPr>
              <w:spacing w:before="60" w:after="60"/>
              <w:jc w:val="center"/>
              <w:rPr>
                <w:rFonts w:ascii="Times New Roman" w:hAnsi="Times New Roman" w:cs="Times New Roman"/>
                <w:color w:val="auto"/>
              </w:rPr>
            </w:pPr>
          </w:p>
        </w:tc>
        <w:tc>
          <w:tcPr>
            <w:tcW w:w="1356" w:type="dxa"/>
            <w:shd w:val="clear" w:color="auto" w:fill="auto"/>
            <w:vAlign w:val="center"/>
          </w:tcPr>
          <w:p w14:paraId="1E9FF345" w14:textId="77777777" w:rsidR="003F21C8" w:rsidRPr="006040D8" w:rsidRDefault="003F21C8" w:rsidP="001A3D37">
            <w:pPr>
              <w:spacing w:before="60" w:after="60"/>
              <w:jc w:val="center"/>
              <w:rPr>
                <w:rFonts w:ascii="Times New Roman" w:hAnsi="Times New Roman" w:cs="Times New Roman"/>
                <w:color w:val="auto"/>
              </w:rPr>
            </w:pPr>
          </w:p>
        </w:tc>
      </w:tr>
      <w:tr w:rsidR="008B56BB" w:rsidRPr="006040D8" w14:paraId="5ACFA2A4" w14:textId="77777777" w:rsidTr="002422BB">
        <w:tc>
          <w:tcPr>
            <w:tcW w:w="846" w:type="dxa"/>
            <w:shd w:val="clear" w:color="auto" w:fill="auto"/>
            <w:vAlign w:val="center"/>
          </w:tcPr>
          <w:p w14:paraId="4F071B80"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1.1</w:t>
            </w:r>
          </w:p>
        </w:tc>
        <w:tc>
          <w:tcPr>
            <w:tcW w:w="3544" w:type="dxa"/>
            <w:shd w:val="clear" w:color="auto" w:fill="auto"/>
            <w:vAlign w:val="center"/>
          </w:tcPr>
          <w:p w14:paraId="5EB6E413"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Hoàn thiện BĐĐC và Sổ mục kê đất đai theo kết quả đăng ký, cấp GCN</w:t>
            </w:r>
          </w:p>
        </w:tc>
        <w:tc>
          <w:tcPr>
            <w:tcW w:w="1134" w:type="dxa"/>
            <w:shd w:val="clear" w:color="auto" w:fill="auto"/>
            <w:vAlign w:val="center"/>
          </w:tcPr>
          <w:p w14:paraId="2958A04B" w14:textId="75B0068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Bộ</w:t>
            </w:r>
          </w:p>
        </w:tc>
        <w:tc>
          <w:tcPr>
            <w:tcW w:w="1404" w:type="dxa"/>
            <w:shd w:val="clear" w:color="auto" w:fill="auto"/>
            <w:vAlign w:val="center"/>
          </w:tcPr>
          <w:p w14:paraId="480A2C98"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1KS4</w:t>
            </w:r>
          </w:p>
        </w:tc>
        <w:tc>
          <w:tcPr>
            <w:tcW w:w="784" w:type="dxa"/>
            <w:shd w:val="clear" w:color="auto" w:fill="auto"/>
            <w:vAlign w:val="center"/>
          </w:tcPr>
          <w:p w14:paraId="495DAAC5"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296D2275"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300</w:t>
            </w:r>
          </w:p>
        </w:tc>
      </w:tr>
      <w:tr w:rsidR="008B56BB" w:rsidRPr="006040D8" w14:paraId="1D656835" w14:textId="77777777" w:rsidTr="002422BB">
        <w:tc>
          <w:tcPr>
            <w:tcW w:w="846" w:type="dxa"/>
            <w:shd w:val="clear" w:color="auto" w:fill="auto"/>
            <w:vAlign w:val="center"/>
          </w:tcPr>
          <w:p w14:paraId="6A9F59FF"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1.2</w:t>
            </w:r>
          </w:p>
        </w:tc>
        <w:tc>
          <w:tcPr>
            <w:tcW w:w="3544" w:type="dxa"/>
            <w:shd w:val="clear" w:color="auto" w:fill="auto"/>
            <w:vAlign w:val="center"/>
          </w:tcPr>
          <w:p w14:paraId="7E4C8577"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Lập, hoàn thiện sổ địa chính điện tử</w:t>
            </w:r>
          </w:p>
        </w:tc>
        <w:tc>
          <w:tcPr>
            <w:tcW w:w="1134" w:type="dxa"/>
            <w:shd w:val="clear" w:color="auto" w:fill="auto"/>
            <w:vAlign w:val="center"/>
          </w:tcPr>
          <w:p w14:paraId="58A933C5"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thửa</w:t>
            </w:r>
          </w:p>
        </w:tc>
        <w:tc>
          <w:tcPr>
            <w:tcW w:w="1404" w:type="dxa"/>
            <w:shd w:val="clear" w:color="auto" w:fill="auto"/>
            <w:vAlign w:val="center"/>
          </w:tcPr>
          <w:p w14:paraId="6E33EB0C"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1KS4</w:t>
            </w:r>
          </w:p>
        </w:tc>
        <w:tc>
          <w:tcPr>
            <w:tcW w:w="784" w:type="dxa"/>
            <w:shd w:val="clear" w:color="auto" w:fill="auto"/>
            <w:vAlign w:val="center"/>
          </w:tcPr>
          <w:p w14:paraId="58CD2D6F"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5254E1C0"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0,01</w:t>
            </w:r>
          </w:p>
        </w:tc>
      </w:tr>
      <w:tr w:rsidR="008B56BB" w:rsidRPr="006040D8" w14:paraId="5460C586" w14:textId="77777777" w:rsidTr="002422BB">
        <w:tc>
          <w:tcPr>
            <w:tcW w:w="846" w:type="dxa"/>
            <w:shd w:val="clear" w:color="auto" w:fill="auto"/>
            <w:vAlign w:val="center"/>
          </w:tcPr>
          <w:p w14:paraId="565B6A7B"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3544" w:type="dxa"/>
            <w:shd w:val="clear" w:color="auto" w:fill="auto"/>
            <w:vAlign w:val="center"/>
          </w:tcPr>
          <w:p w14:paraId="0C10D77D"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Sao, in ấn hồ sơ địa chính để cung cấp cho phường quản lý và khai thác sử dụng</w:t>
            </w:r>
          </w:p>
        </w:tc>
        <w:tc>
          <w:tcPr>
            <w:tcW w:w="1134" w:type="dxa"/>
            <w:shd w:val="clear" w:color="auto" w:fill="auto"/>
            <w:vAlign w:val="center"/>
          </w:tcPr>
          <w:p w14:paraId="7D2791FA" w14:textId="77777777" w:rsidR="003F21C8" w:rsidRPr="006040D8" w:rsidRDefault="003F21C8" w:rsidP="001A3D37">
            <w:pPr>
              <w:spacing w:before="60" w:after="60"/>
              <w:jc w:val="center"/>
              <w:rPr>
                <w:rFonts w:ascii="Times New Roman" w:hAnsi="Times New Roman" w:cs="Times New Roman"/>
                <w:color w:val="auto"/>
              </w:rPr>
            </w:pPr>
          </w:p>
        </w:tc>
        <w:tc>
          <w:tcPr>
            <w:tcW w:w="1404" w:type="dxa"/>
            <w:shd w:val="clear" w:color="auto" w:fill="auto"/>
            <w:vAlign w:val="center"/>
          </w:tcPr>
          <w:p w14:paraId="72180D2B" w14:textId="77777777" w:rsidR="003F21C8" w:rsidRPr="006040D8" w:rsidRDefault="003F21C8" w:rsidP="001A3D37">
            <w:pPr>
              <w:spacing w:before="60" w:after="60"/>
              <w:jc w:val="center"/>
              <w:rPr>
                <w:rFonts w:ascii="Times New Roman" w:hAnsi="Times New Roman" w:cs="Times New Roman"/>
                <w:color w:val="auto"/>
              </w:rPr>
            </w:pPr>
          </w:p>
        </w:tc>
        <w:tc>
          <w:tcPr>
            <w:tcW w:w="784" w:type="dxa"/>
            <w:shd w:val="clear" w:color="auto" w:fill="auto"/>
            <w:vAlign w:val="center"/>
          </w:tcPr>
          <w:p w14:paraId="1FBE1373" w14:textId="77777777" w:rsidR="003F21C8" w:rsidRPr="006040D8" w:rsidRDefault="003F21C8" w:rsidP="001A3D37">
            <w:pPr>
              <w:spacing w:before="60" w:after="60"/>
              <w:jc w:val="center"/>
              <w:rPr>
                <w:rFonts w:ascii="Times New Roman" w:hAnsi="Times New Roman" w:cs="Times New Roman"/>
                <w:color w:val="auto"/>
              </w:rPr>
            </w:pPr>
          </w:p>
        </w:tc>
        <w:tc>
          <w:tcPr>
            <w:tcW w:w="1356" w:type="dxa"/>
            <w:shd w:val="clear" w:color="auto" w:fill="auto"/>
            <w:vAlign w:val="center"/>
          </w:tcPr>
          <w:p w14:paraId="59FCDABF" w14:textId="77777777" w:rsidR="003F21C8" w:rsidRPr="006040D8" w:rsidRDefault="003F21C8" w:rsidP="001A3D37">
            <w:pPr>
              <w:spacing w:before="60" w:after="60"/>
              <w:jc w:val="center"/>
              <w:rPr>
                <w:rFonts w:ascii="Times New Roman" w:hAnsi="Times New Roman" w:cs="Times New Roman"/>
                <w:color w:val="auto"/>
              </w:rPr>
            </w:pPr>
          </w:p>
        </w:tc>
      </w:tr>
      <w:tr w:rsidR="008B56BB" w:rsidRPr="006040D8" w14:paraId="6C36170B" w14:textId="77777777" w:rsidTr="002422BB">
        <w:tc>
          <w:tcPr>
            <w:tcW w:w="846" w:type="dxa"/>
            <w:shd w:val="clear" w:color="auto" w:fill="auto"/>
            <w:vAlign w:val="center"/>
          </w:tcPr>
          <w:p w14:paraId="1F86945A"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2.1</w:t>
            </w:r>
          </w:p>
        </w:tc>
        <w:tc>
          <w:tcPr>
            <w:tcW w:w="3544" w:type="dxa"/>
            <w:shd w:val="clear" w:color="auto" w:fill="auto"/>
            <w:vAlign w:val="center"/>
          </w:tcPr>
          <w:p w14:paraId="08F5FF0A"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Bản đồ địa chính</w:t>
            </w:r>
          </w:p>
        </w:tc>
        <w:tc>
          <w:tcPr>
            <w:tcW w:w="1134" w:type="dxa"/>
            <w:shd w:val="clear" w:color="auto" w:fill="auto"/>
            <w:vAlign w:val="center"/>
          </w:tcPr>
          <w:p w14:paraId="6045DAE7"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Tờ</w:t>
            </w:r>
          </w:p>
        </w:tc>
        <w:tc>
          <w:tcPr>
            <w:tcW w:w="1404" w:type="dxa"/>
            <w:shd w:val="clear" w:color="auto" w:fill="auto"/>
            <w:vAlign w:val="center"/>
          </w:tcPr>
          <w:p w14:paraId="72EBB990"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1KS4</w:t>
            </w:r>
          </w:p>
        </w:tc>
        <w:tc>
          <w:tcPr>
            <w:tcW w:w="784" w:type="dxa"/>
            <w:shd w:val="clear" w:color="auto" w:fill="auto"/>
            <w:vAlign w:val="center"/>
          </w:tcPr>
          <w:p w14:paraId="583ACDDC"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62F85732"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0,025</w:t>
            </w:r>
          </w:p>
        </w:tc>
      </w:tr>
      <w:tr w:rsidR="008B56BB" w:rsidRPr="006040D8" w14:paraId="61556DC6" w14:textId="77777777" w:rsidTr="002422BB">
        <w:tc>
          <w:tcPr>
            <w:tcW w:w="846" w:type="dxa"/>
            <w:shd w:val="clear" w:color="auto" w:fill="auto"/>
            <w:vAlign w:val="center"/>
          </w:tcPr>
          <w:p w14:paraId="721EE0D4"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2.2</w:t>
            </w:r>
          </w:p>
        </w:tc>
        <w:tc>
          <w:tcPr>
            <w:tcW w:w="3544" w:type="dxa"/>
            <w:shd w:val="clear" w:color="auto" w:fill="auto"/>
            <w:vAlign w:val="center"/>
          </w:tcPr>
          <w:p w14:paraId="25A40B25" w14:textId="77777777" w:rsidR="003F21C8" w:rsidRPr="006040D8" w:rsidRDefault="003F21C8" w:rsidP="001A3D37">
            <w:pPr>
              <w:spacing w:before="60" w:after="60"/>
              <w:rPr>
                <w:rFonts w:ascii="Times New Roman" w:hAnsi="Times New Roman" w:cs="Times New Roman"/>
                <w:i/>
                <w:color w:val="auto"/>
              </w:rPr>
            </w:pPr>
            <w:r w:rsidRPr="006040D8">
              <w:rPr>
                <w:rFonts w:ascii="Times New Roman" w:hAnsi="Times New Roman" w:cs="Times New Roman"/>
                <w:i/>
                <w:color w:val="auto"/>
              </w:rPr>
              <w:t>Sao sổ địa chính, sổ mục kê đất đai</w:t>
            </w:r>
          </w:p>
        </w:tc>
        <w:tc>
          <w:tcPr>
            <w:tcW w:w="1134" w:type="dxa"/>
            <w:shd w:val="clear" w:color="auto" w:fill="auto"/>
            <w:vAlign w:val="center"/>
          </w:tcPr>
          <w:p w14:paraId="214C5419" w14:textId="7E81626A"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Bộ</w:t>
            </w:r>
          </w:p>
        </w:tc>
        <w:tc>
          <w:tcPr>
            <w:tcW w:w="1404" w:type="dxa"/>
            <w:shd w:val="clear" w:color="auto" w:fill="auto"/>
            <w:vAlign w:val="center"/>
          </w:tcPr>
          <w:p w14:paraId="08430BC4"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1KS4</w:t>
            </w:r>
          </w:p>
        </w:tc>
        <w:tc>
          <w:tcPr>
            <w:tcW w:w="784" w:type="dxa"/>
            <w:shd w:val="clear" w:color="auto" w:fill="auto"/>
            <w:vAlign w:val="center"/>
          </w:tcPr>
          <w:p w14:paraId="0F271906" w14:textId="77777777" w:rsidR="003F21C8" w:rsidRPr="006040D8" w:rsidRDefault="003F21C8" w:rsidP="001A3D37">
            <w:pPr>
              <w:spacing w:before="60" w:after="60"/>
              <w:jc w:val="center"/>
              <w:rPr>
                <w:rFonts w:ascii="Times New Roman" w:hAnsi="Times New Roman" w:cs="Times New Roman"/>
                <w:i/>
                <w:color w:val="auto"/>
                <w:lang w:val="en-US"/>
              </w:rPr>
            </w:pPr>
            <w:r w:rsidRPr="006040D8">
              <w:rPr>
                <w:rFonts w:ascii="Times New Roman" w:hAnsi="Times New Roman" w:cs="Times New Roman"/>
                <w:i/>
                <w:color w:val="auto"/>
              </w:rPr>
              <w:t>2-</w:t>
            </w:r>
            <w:r w:rsidR="00201300" w:rsidRPr="006040D8">
              <w:rPr>
                <w:rFonts w:ascii="Times New Roman" w:hAnsi="Times New Roman" w:cs="Times New Roman"/>
                <w:i/>
                <w:color w:val="auto"/>
                <w:lang w:val="en-US"/>
              </w:rPr>
              <w:t>3</w:t>
            </w:r>
          </w:p>
        </w:tc>
        <w:tc>
          <w:tcPr>
            <w:tcW w:w="1356" w:type="dxa"/>
            <w:shd w:val="clear" w:color="auto" w:fill="auto"/>
            <w:vAlign w:val="center"/>
          </w:tcPr>
          <w:p w14:paraId="69F7C535" w14:textId="77777777" w:rsidR="003F21C8" w:rsidRPr="006040D8" w:rsidRDefault="003F21C8" w:rsidP="001A3D37">
            <w:pPr>
              <w:spacing w:before="60" w:after="60"/>
              <w:jc w:val="center"/>
              <w:rPr>
                <w:rFonts w:ascii="Times New Roman" w:hAnsi="Times New Roman" w:cs="Times New Roman"/>
                <w:i/>
                <w:color w:val="auto"/>
              </w:rPr>
            </w:pPr>
            <w:r w:rsidRPr="006040D8">
              <w:rPr>
                <w:rFonts w:ascii="Times New Roman" w:hAnsi="Times New Roman" w:cs="Times New Roman"/>
                <w:i/>
                <w:color w:val="auto"/>
              </w:rPr>
              <w:t>2</w:t>
            </w:r>
          </w:p>
        </w:tc>
      </w:tr>
      <w:tr w:rsidR="008B56BB" w:rsidRPr="006040D8" w14:paraId="3215F71E" w14:textId="77777777" w:rsidTr="002422BB">
        <w:tc>
          <w:tcPr>
            <w:tcW w:w="846" w:type="dxa"/>
            <w:shd w:val="clear" w:color="auto" w:fill="auto"/>
            <w:vAlign w:val="center"/>
          </w:tcPr>
          <w:p w14:paraId="256137DF"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3544" w:type="dxa"/>
            <w:shd w:val="clear" w:color="auto" w:fill="auto"/>
            <w:vAlign w:val="center"/>
          </w:tcPr>
          <w:p w14:paraId="1DA931EB" w14:textId="77777777" w:rsidR="003F21C8" w:rsidRPr="006040D8" w:rsidRDefault="003F21C8" w:rsidP="001A3D37">
            <w:pPr>
              <w:spacing w:before="60" w:after="60"/>
              <w:rPr>
                <w:rFonts w:ascii="Times New Roman" w:hAnsi="Times New Roman" w:cs="Times New Roman"/>
                <w:color w:val="auto"/>
              </w:rPr>
            </w:pPr>
            <w:r w:rsidRPr="006040D8">
              <w:rPr>
                <w:rFonts w:ascii="Times New Roman" w:hAnsi="Times New Roman" w:cs="Times New Roman"/>
                <w:color w:val="auto"/>
              </w:rPr>
              <w:t>Bàn giao HSĐC cho cấp huyện/phường để quản lý và khai thác sử dụng</w:t>
            </w:r>
          </w:p>
        </w:tc>
        <w:tc>
          <w:tcPr>
            <w:tcW w:w="1134" w:type="dxa"/>
            <w:shd w:val="clear" w:color="auto" w:fill="auto"/>
            <w:vAlign w:val="center"/>
          </w:tcPr>
          <w:p w14:paraId="7EECB7EB"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Bộ/ Phường</w:t>
            </w:r>
          </w:p>
        </w:tc>
        <w:tc>
          <w:tcPr>
            <w:tcW w:w="1404" w:type="dxa"/>
            <w:shd w:val="clear" w:color="auto" w:fill="auto"/>
            <w:vAlign w:val="center"/>
          </w:tcPr>
          <w:p w14:paraId="5A58B160"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1KS4</w:t>
            </w:r>
          </w:p>
        </w:tc>
        <w:tc>
          <w:tcPr>
            <w:tcW w:w="784" w:type="dxa"/>
            <w:shd w:val="clear" w:color="auto" w:fill="auto"/>
            <w:vAlign w:val="center"/>
          </w:tcPr>
          <w:p w14:paraId="17998539" w14:textId="77777777" w:rsidR="003F21C8" w:rsidRPr="006040D8" w:rsidRDefault="003F21C8" w:rsidP="001A3D37">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2-</w:t>
            </w:r>
            <w:r w:rsidR="00201300" w:rsidRPr="006040D8">
              <w:rPr>
                <w:rFonts w:ascii="Times New Roman" w:hAnsi="Times New Roman" w:cs="Times New Roman"/>
                <w:color w:val="auto"/>
                <w:lang w:val="en-US"/>
              </w:rPr>
              <w:t>3</w:t>
            </w:r>
          </w:p>
        </w:tc>
        <w:tc>
          <w:tcPr>
            <w:tcW w:w="1356" w:type="dxa"/>
            <w:shd w:val="clear" w:color="auto" w:fill="auto"/>
            <w:vAlign w:val="center"/>
          </w:tcPr>
          <w:p w14:paraId="77988AE9" w14:textId="77777777" w:rsidR="003F21C8" w:rsidRPr="006040D8" w:rsidRDefault="003F21C8" w:rsidP="001A3D37">
            <w:pPr>
              <w:spacing w:before="60" w:after="60"/>
              <w:jc w:val="center"/>
              <w:rPr>
                <w:rFonts w:ascii="Times New Roman" w:hAnsi="Times New Roman" w:cs="Times New Roman"/>
                <w:color w:val="auto"/>
              </w:rPr>
            </w:pPr>
            <w:r w:rsidRPr="006040D8">
              <w:rPr>
                <w:rFonts w:ascii="Times New Roman" w:hAnsi="Times New Roman" w:cs="Times New Roman"/>
                <w:color w:val="auto"/>
              </w:rPr>
              <w:t>8</w:t>
            </w:r>
          </w:p>
        </w:tc>
      </w:tr>
    </w:tbl>
    <w:p w14:paraId="0FB61816" w14:textId="77777777" w:rsidR="003F21C8" w:rsidRPr="006040D8" w:rsidRDefault="003F21C8" w:rsidP="009F0AF6">
      <w:pPr>
        <w:spacing w:line="360" w:lineRule="exact"/>
        <w:rPr>
          <w:rFonts w:ascii="Times New Roman" w:hAnsi="Times New Roman" w:cs="Times New Roman"/>
          <w:i/>
          <w:color w:val="auto"/>
          <w:sz w:val="28"/>
          <w:szCs w:val="28"/>
        </w:rPr>
      </w:pPr>
      <w:r w:rsidRPr="006040D8">
        <w:rPr>
          <w:rFonts w:ascii="Times New Roman" w:hAnsi="Times New Roman" w:cs="Times New Roman"/>
          <w:i/>
          <w:color w:val="auto"/>
          <w:sz w:val="28"/>
          <w:szCs w:val="28"/>
        </w:rPr>
        <w:t xml:space="preserve">Ghi chú: </w:t>
      </w:r>
    </w:p>
    <w:p w14:paraId="57C6C3D4" w14:textId="1C82A46D" w:rsidR="003F21C8" w:rsidRPr="006040D8" w:rsidRDefault="003F21C8"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Định mức trên đây tính cho các công việc đăng ký, cấp GCN đối với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w:t>
      </w:r>
      <w:r w:rsidR="001A3D37" w:rsidRPr="004423BD">
        <w:rPr>
          <w:rFonts w:ascii="Times New Roman" w:hAnsi="Times New Roman" w:cs="Times New Roman"/>
          <w:color w:val="auto"/>
          <w:sz w:val="28"/>
          <w:szCs w:val="28"/>
        </w:rPr>
        <w:t>7</w:t>
      </w:r>
      <w:r w:rsidRPr="006040D8">
        <w:rPr>
          <w:rFonts w:ascii="Times New Roman" w:hAnsi="Times New Roman" w:cs="Times New Roman"/>
          <w:color w:val="auto"/>
          <w:sz w:val="28"/>
          <w:szCs w:val="28"/>
        </w:rPr>
        <w:t xml:space="preserve">. </w:t>
      </w:r>
    </w:p>
    <w:p w14:paraId="7F5392EC" w14:textId="7A755B93" w:rsidR="003F21C8" w:rsidRPr="006040D8" w:rsidRDefault="003F21C8"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và 12 các nội dung thực hiện tại địa bàn phường; Mục 1, 2, 3, 5, 6, 7, 8, 9, 10, 17 và 18 các nội dung thực hiện tại địa bàn cấp huyện; Mục 1, 2 các nội dung thực hiện tại cấp tỉnh của Bảng </w:t>
      </w:r>
      <w:r w:rsidR="001A3D37" w:rsidRPr="004423BD">
        <w:rPr>
          <w:rFonts w:ascii="Times New Roman" w:hAnsi="Times New Roman" w:cs="Times New Roman"/>
          <w:color w:val="auto"/>
          <w:sz w:val="28"/>
          <w:szCs w:val="28"/>
        </w:rPr>
        <w:t>7</w:t>
      </w:r>
      <w:r w:rsidRPr="006040D8">
        <w:rPr>
          <w:rFonts w:ascii="Times New Roman" w:hAnsi="Times New Roman" w:cs="Times New Roman"/>
          <w:color w:val="auto"/>
          <w:sz w:val="28"/>
          <w:szCs w:val="28"/>
        </w:rPr>
        <w:t>.</w:t>
      </w:r>
    </w:p>
    <w:p w14:paraId="4438720D" w14:textId="5635CCEB" w:rsidR="003F21C8" w:rsidRPr="006040D8" w:rsidRDefault="003F21C8"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(3) Đối với các hồ sơ không có nhu cầu hoặc không đủ điều kiện cấp GCN thì được tính định mức đối với Mục 1, 2, 3, 4, 5, 6, 7, 8, 9, 11 và 12 các nội dung thực hiện tại địa bàn phường; Mục 1, 2, 3, 6, 15, 16, 18, 19 các nội dung thực hiện tại địa bàn cấp huyện; Mục 1, 2, 3 các nội dung thực hiện tại địa bàn cấp tỉnh của Bảng </w:t>
      </w:r>
      <w:r w:rsidR="001A3D37" w:rsidRPr="004423BD">
        <w:rPr>
          <w:rFonts w:ascii="Times New Roman" w:hAnsi="Times New Roman" w:cs="Times New Roman"/>
          <w:color w:val="auto"/>
          <w:sz w:val="28"/>
          <w:szCs w:val="28"/>
        </w:rPr>
        <w:t>7</w:t>
      </w:r>
      <w:r w:rsidRPr="006040D8">
        <w:rPr>
          <w:rFonts w:ascii="Times New Roman" w:hAnsi="Times New Roman" w:cs="Times New Roman"/>
          <w:color w:val="auto"/>
          <w:sz w:val="28"/>
          <w:szCs w:val="28"/>
        </w:rPr>
        <w:t>.</w:t>
      </w:r>
    </w:p>
    <w:p w14:paraId="447C428D" w14:textId="3B5768DE" w:rsidR="003F21C8" w:rsidRPr="006040D8" w:rsidRDefault="003F21C8"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(4) Trường hợp người sử dụng đất đã đăng ký đất đai theo quy định của pháp luật mà có nhu cầu cấp GCN thì được tính định mức đối với Mục 1, 2, 3, 7, 8, 9, 10, 11, 13 và 14 các nội dung thực hiện tại địa bàn phường; Mục 1, 2, 3, 4, 5, 7, 8, 9, 10, 11, 12, 13, 14, 15, 16, 17, 18 và 19 các nội dung thực hiện tại địa bàn cấp huyện; Mục 1, 2, 3 các nội dung thực hiện tại địa bàn cấp tỉnh của Bảng </w:t>
      </w:r>
      <w:r w:rsidR="001A3D37" w:rsidRPr="004423BD">
        <w:rPr>
          <w:rFonts w:ascii="Times New Roman" w:hAnsi="Times New Roman" w:cs="Times New Roman"/>
          <w:color w:val="auto"/>
          <w:sz w:val="28"/>
          <w:szCs w:val="28"/>
        </w:rPr>
        <w:t>7</w:t>
      </w:r>
      <w:r w:rsidRPr="006040D8">
        <w:rPr>
          <w:rFonts w:ascii="Times New Roman" w:hAnsi="Times New Roman" w:cs="Times New Roman"/>
          <w:color w:val="auto"/>
          <w:sz w:val="28"/>
          <w:szCs w:val="28"/>
        </w:rPr>
        <w:t>.</w:t>
      </w:r>
    </w:p>
    <w:p w14:paraId="6E11EF4A" w14:textId="38DFD098" w:rsidR="003F21C8" w:rsidRPr="006040D8" w:rsidRDefault="003F21C8"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(5) Đơn vị tính tại Bảng này trong trường hợp sử dụng là “Bộ”, “Bộ/xã, thị trấn” được tính trung bình cho 8000 hồ sơ/1 xã, thị trấn; trong trường hợp sử dụng là “Tờ” được tính trung bình 60 tờ bản đồ/1 </w:t>
      </w:r>
      <w:r w:rsidR="00C25CC3" w:rsidRPr="004423BD">
        <w:rPr>
          <w:rFonts w:ascii="Times New Roman" w:hAnsi="Times New Roman" w:cs="Times New Roman"/>
          <w:color w:val="auto"/>
          <w:sz w:val="28"/>
          <w:szCs w:val="28"/>
        </w:rPr>
        <w:t>phường</w:t>
      </w:r>
      <w:r w:rsidRPr="006040D8">
        <w:rPr>
          <w:rFonts w:ascii="Times New Roman" w:hAnsi="Times New Roman" w:cs="Times New Roman"/>
          <w:color w:val="auto"/>
          <w:sz w:val="28"/>
          <w:szCs w:val="28"/>
        </w:rPr>
        <w:t>.</w:t>
      </w:r>
    </w:p>
    <w:p w14:paraId="4115E271" w14:textId="44049078" w:rsidR="003F21C8" w:rsidRPr="006040D8" w:rsidRDefault="003F21C8" w:rsidP="009F0AF6">
      <w:pPr>
        <w:spacing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(6) Đơn vị tính tại Bảng này trong trường hợp sử dụng là “Điểm” được tính trung bình cho 10 điểm/1 xã, thị trấn và “Cuộc” được tính trung bình cho 10 cuộc/1 </w:t>
      </w:r>
      <w:r w:rsidR="00C25CC3" w:rsidRPr="004423BD">
        <w:rPr>
          <w:rFonts w:ascii="Times New Roman" w:hAnsi="Times New Roman" w:cs="Times New Roman"/>
          <w:color w:val="auto"/>
          <w:sz w:val="28"/>
          <w:szCs w:val="28"/>
        </w:rPr>
        <w:t>phường</w:t>
      </w:r>
      <w:r w:rsidRPr="006040D8">
        <w:rPr>
          <w:rFonts w:ascii="Times New Roman" w:hAnsi="Times New Roman" w:cs="Times New Roman"/>
          <w:color w:val="auto"/>
          <w:sz w:val="28"/>
          <w:szCs w:val="28"/>
        </w:rPr>
        <w:t>.</w:t>
      </w:r>
    </w:p>
    <w:p w14:paraId="7CB08FFE" w14:textId="77777777" w:rsidR="00D84E7E" w:rsidRPr="004423BD" w:rsidRDefault="00D84E7E" w:rsidP="009F0AF6">
      <w:pPr>
        <w:spacing w:line="360" w:lineRule="exact"/>
        <w:ind w:firstLine="709"/>
        <w:jc w:val="both"/>
        <w:outlineLvl w:val="1"/>
        <w:rPr>
          <w:rFonts w:ascii="Times New Roman" w:eastAsia="Calibri" w:hAnsi="Times New Roman" w:cs="Times New Roman"/>
          <w:b/>
          <w:color w:val="auto"/>
          <w:sz w:val="28"/>
          <w:szCs w:val="28"/>
          <w:lang w:eastAsia="en-US"/>
        </w:rPr>
      </w:pPr>
      <w:r w:rsidRPr="004423BD">
        <w:rPr>
          <w:rFonts w:ascii="Times New Roman" w:hAnsi="Times New Roman" w:cs="Times New Roman"/>
          <w:b/>
          <w:color w:val="auto"/>
          <w:sz w:val="28"/>
          <w:szCs w:val="28"/>
        </w:rPr>
        <w:t>Điều 13. Định mức lao động</w:t>
      </w:r>
      <w:r w:rsidRPr="006040D8">
        <w:rPr>
          <w:rFonts w:ascii="Times New Roman" w:hAnsi="Times New Roman" w:cs="Times New Roman"/>
          <w:b/>
          <w:color w:val="auto"/>
          <w:sz w:val="28"/>
          <w:szCs w:val="28"/>
        </w:rPr>
        <w:t xml:space="preserve"> </w:t>
      </w:r>
      <w:r w:rsidRPr="004423BD">
        <w:rPr>
          <w:rFonts w:ascii="Times New Roman" w:eastAsia="Calibri" w:hAnsi="Times New Roman" w:cs="Times New Roman"/>
          <w:b/>
          <w:color w:val="auto"/>
          <w:sz w:val="28"/>
          <w:szCs w:val="28"/>
          <w:lang w:eastAsia="en-US"/>
        </w:rPr>
        <w:t>đăng ký, cấp giấy chứng nhận lần đầu đơn lẻ từng hộ gia đình, cá nhân</w:t>
      </w:r>
    </w:p>
    <w:p w14:paraId="1C91067A" w14:textId="77777777" w:rsidR="00D84E7E" w:rsidRPr="004423BD" w:rsidRDefault="00D84E7E" w:rsidP="009F0AF6">
      <w:pPr>
        <w:spacing w:line="360" w:lineRule="exact"/>
        <w:ind w:firstLine="567"/>
        <w:jc w:val="both"/>
        <w:rPr>
          <w:rFonts w:ascii="Times New Roman" w:eastAsia="Calibri" w:hAnsi="Times New Roman" w:cs="Times New Roman"/>
          <w:b/>
          <w:color w:val="auto"/>
          <w:sz w:val="28"/>
          <w:szCs w:val="28"/>
          <w:lang w:eastAsia="en-US"/>
        </w:rPr>
      </w:pPr>
      <w:r w:rsidRPr="004423BD">
        <w:rPr>
          <w:rFonts w:ascii="Times New Roman" w:eastAsia="Calibri" w:hAnsi="Times New Roman" w:cs="Times New Roman"/>
          <w:b/>
          <w:color w:val="auto"/>
          <w:sz w:val="28"/>
          <w:szCs w:val="28"/>
          <w:lang w:eastAsia="en-US"/>
        </w:rPr>
        <w:t>1. Phân loại khó khăn</w:t>
      </w:r>
    </w:p>
    <w:p w14:paraId="02B22BE6" w14:textId="77777777" w:rsidR="00D84E7E" w:rsidRPr="004423BD" w:rsidRDefault="00D84E7E" w:rsidP="009F0AF6">
      <w:pPr>
        <w:spacing w:line="360" w:lineRule="exact"/>
        <w:ind w:firstLine="567"/>
        <w:jc w:val="both"/>
        <w:rPr>
          <w:rFonts w:ascii="Times New Roman" w:eastAsia="Calibri" w:hAnsi="Times New Roman" w:cs="Times New Roman"/>
          <w:color w:val="auto"/>
          <w:sz w:val="28"/>
          <w:szCs w:val="28"/>
          <w:lang w:eastAsia="en-US"/>
        </w:rPr>
      </w:pPr>
      <w:r w:rsidRPr="004423BD">
        <w:rPr>
          <w:rFonts w:ascii="Times New Roman" w:eastAsia="Calibri" w:hAnsi="Times New Roman" w:cs="Times New Roman"/>
          <w:color w:val="auto"/>
          <w:sz w:val="28"/>
          <w:szCs w:val="28"/>
          <w:lang w:eastAsia="en-US"/>
        </w:rPr>
        <w:t>Phân loại khó khăn thực hiện như quy định tại Mục 1 Điều 11 và Mục 1 Điều 12 Chương này.</w:t>
      </w:r>
    </w:p>
    <w:p w14:paraId="515DC539" w14:textId="77777777" w:rsidR="003F21C8" w:rsidRPr="004423BD" w:rsidRDefault="003F21C8" w:rsidP="009F0AF6">
      <w:pPr>
        <w:spacing w:line="360" w:lineRule="exact"/>
        <w:ind w:firstLine="567"/>
        <w:jc w:val="both"/>
        <w:rPr>
          <w:rFonts w:ascii="Times New Roman" w:eastAsia="Calibri" w:hAnsi="Times New Roman" w:cs="Times New Roman"/>
          <w:b/>
          <w:color w:val="auto"/>
          <w:sz w:val="28"/>
          <w:szCs w:val="28"/>
          <w:lang w:eastAsia="en-US"/>
        </w:rPr>
      </w:pPr>
      <w:r w:rsidRPr="004423BD">
        <w:rPr>
          <w:rFonts w:ascii="Times New Roman" w:eastAsia="Calibri" w:hAnsi="Times New Roman" w:cs="Times New Roman"/>
          <w:b/>
          <w:color w:val="auto"/>
          <w:sz w:val="28"/>
          <w:szCs w:val="28"/>
          <w:lang w:eastAsia="en-US"/>
        </w:rPr>
        <w:t xml:space="preserve">2. Định mức lao động </w:t>
      </w:r>
    </w:p>
    <w:p w14:paraId="15640249" w14:textId="77777777" w:rsidR="003F21C8" w:rsidRPr="004423BD" w:rsidRDefault="003F21C8" w:rsidP="009F0AF6">
      <w:pPr>
        <w:spacing w:after="120" w:line="259" w:lineRule="auto"/>
        <w:jc w:val="right"/>
        <w:rPr>
          <w:rFonts w:ascii="Times New Roman" w:eastAsia="Calibri" w:hAnsi="Times New Roman" w:cs="Times New Roman"/>
          <w:b/>
          <w:bCs/>
          <w:i/>
          <w:color w:val="auto"/>
          <w:sz w:val="26"/>
          <w:szCs w:val="26"/>
          <w:lang w:eastAsia="en-US"/>
        </w:rPr>
      </w:pPr>
      <w:r w:rsidRPr="004423BD">
        <w:rPr>
          <w:rFonts w:ascii="Times New Roman" w:eastAsia="Calibri" w:hAnsi="Times New Roman" w:cs="Times New Roman"/>
          <w:b/>
          <w:bCs/>
          <w:i/>
          <w:color w:val="auto"/>
          <w:sz w:val="26"/>
          <w:szCs w:val="26"/>
          <w:lang w:eastAsia="en-US"/>
        </w:rPr>
        <w:t>Bảng 8</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5"/>
        <w:gridCol w:w="1023"/>
        <w:gridCol w:w="892"/>
        <w:gridCol w:w="950"/>
        <w:gridCol w:w="851"/>
        <w:gridCol w:w="1104"/>
      </w:tblGrid>
      <w:tr w:rsidR="008B56BB" w:rsidRPr="006040D8" w14:paraId="46B4DD99" w14:textId="77777777" w:rsidTr="002422BB">
        <w:trPr>
          <w:trHeight w:val="315"/>
          <w:tblHeader/>
        </w:trPr>
        <w:tc>
          <w:tcPr>
            <w:tcW w:w="704" w:type="dxa"/>
            <w:vMerge w:val="restart"/>
            <w:shd w:val="clear" w:color="auto" w:fill="auto"/>
            <w:vAlign w:val="center"/>
          </w:tcPr>
          <w:p w14:paraId="0AC4F52E" w14:textId="46AC756C" w:rsidR="00FC27F4" w:rsidRPr="006040D8" w:rsidRDefault="00FC27F4" w:rsidP="009F0AF6">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b/>
                <w:bCs/>
                <w:color w:val="auto"/>
                <w:lang w:val="en-US" w:eastAsia="en-US"/>
              </w:rPr>
              <w:t>TT</w:t>
            </w:r>
          </w:p>
        </w:tc>
        <w:tc>
          <w:tcPr>
            <w:tcW w:w="3685" w:type="dxa"/>
            <w:vMerge w:val="restart"/>
            <w:shd w:val="clear" w:color="auto" w:fill="auto"/>
            <w:vAlign w:val="center"/>
          </w:tcPr>
          <w:p w14:paraId="40FEA88C" w14:textId="6121862D" w:rsidR="00FC27F4" w:rsidRPr="006040D8" w:rsidRDefault="00FC27F4" w:rsidP="009F0AF6">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b/>
                <w:bCs/>
                <w:color w:val="auto"/>
                <w:lang w:val="en-US" w:eastAsia="en-US"/>
              </w:rPr>
              <w:t>Nội dung công việc</w:t>
            </w:r>
          </w:p>
        </w:tc>
        <w:tc>
          <w:tcPr>
            <w:tcW w:w="1023" w:type="dxa"/>
            <w:vMerge w:val="restart"/>
            <w:shd w:val="clear" w:color="auto" w:fill="auto"/>
            <w:vAlign w:val="center"/>
            <w:hideMark/>
          </w:tcPr>
          <w:p w14:paraId="0494DD9A" w14:textId="58F97A7A" w:rsidR="00FC27F4" w:rsidRPr="006040D8" w:rsidRDefault="00FC27F4" w:rsidP="009F0AF6">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b/>
                <w:bCs/>
                <w:color w:val="auto"/>
                <w:lang w:val="en-US" w:eastAsia="en-US"/>
              </w:rPr>
              <w:t>ĐVT</w:t>
            </w:r>
          </w:p>
        </w:tc>
        <w:tc>
          <w:tcPr>
            <w:tcW w:w="892" w:type="dxa"/>
            <w:vMerge w:val="restart"/>
            <w:shd w:val="clear" w:color="auto" w:fill="auto"/>
            <w:vAlign w:val="center"/>
            <w:hideMark/>
          </w:tcPr>
          <w:p w14:paraId="5E060F25" w14:textId="2677EE06" w:rsidR="00FC27F4" w:rsidRPr="006040D8" w:rsidRDefault="00FC27F4" w:rsidP="009F0AF6">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b/>
                <w:bCs/>
                <w:color w:val="auto"/>
                <w:lang w:val="en-US" w:eastAsia="en-US"/>
              </w:rPr>
              <w:t>Định biên</w:t>
            </w:r>
          </w:p>
        </w:tc>
        <w:tc>
          <w:tcPr>
            <w:tcW w:w="950" w:type="dxa"/>
            <w:vMerge w:val="restart"/>
            <w:shd w:val="clear" w:color="auto" w:fill="auto"/>
            <w:vAlign w:val="center"/>
            <w:hideMark/>
          </w:tcPr>
          <w:p w14:paraId="297FF31B" w14:textId="47F3CBF1" w:rsidR="00FC27F4" w:rsidRPr="006040D8" w:rsidRDefault="00FC27F4" w:rsidP="009F0AF6">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b/>
                <w:bCs/>
                <w:color w:val="auto"/>
                <w:lang w:val="en-US" w:eastAsia="en-US"/>
              </w:rPr>
              <w:t>KK</w:t>
            </w:r>
          </w:p>
        </w:tc>
        <w:tc>
          <w:tcPr>
            <w:tcW w:w="1955" w:type="dxa"/>
            <w:gridSpan w:val="2"/>
            <w:shd w:val="clear" w:color="auto" w:fill="auto"/>
            <w:vAlign w:val="center"/>
            <w:hideMark/>
          </w:tcPr>
          <w:p w14:paraId="4A129A43" w14:textId="7F929BB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b/>
                <w:bCs/>
                <w:color w:val="auto"/>
                <w:lang w:val="en-US" w:eastAsia="en-US"/>
              </w:rPr>
              <w:t>Định mức</w:t>
            </w:r>
            <w:r w:rsidRPr="006040D8">
              <w:rPr>
                <w:rFonts w:ascii="Times New Roman" w:eastAsia="Calibri" w:hAnsi="Times New Roman" w:cs="Times New Roman"/>
                <w:i/>
                <w:iCs/>
                <w:color w:val="auto"/>
                <w:lang w:val="en-US" w:eastAsia="en-US"/>
              </w:rPr>
              <w:t>(công nhóm/ĐVT)</w:t>
            </w:r>
            <w:r w:rsidRPr="006040D8">
              <w:rPr>
                <w:rFonts w:ascii="Times New Roman" w:eastAsia="Times New Roman" w:hAnsi="Times New Roman" w:cs="Times New Roman"/>
                <w:color w:val="auto"/>
                <w:lang w:val="en-US" w:eastAsia="en-US"/>
              </w:rPr>
              <w:t> </w:t>
            </w:r>
          </w:p>
        </w:tc>
      </w:tr>
      <w:tr w:rsidR="008B56BB" w:rsidRPr="006040D8" w14:paraId="00F255ED" w14:textId="77777777" w:rsidTr="002422BB">
        <w:trPr>
          <w:trHeight w:val="315"/>
          <w:tblHeader/>
        </w:trPr>
        <w:tc>
          <w:tcPr>
            <w:tcW w:w="704" w:type="dxa"/>
            <w:vMerge/>
            <w:shd w:val="clear" w:color="auto" w:fill="auto"/>
            <w:vAlign w:val="center"/>
          </w:tcPr>
          <w:p w14:paraId="4141BF7F"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p>
        </w:tc>
        <w:tc>
          <w:tcPr>
            <w:tcW w:w="3685" w:type="dxa"/>
            <w:vMerge/>
            <w:shd w:val="clear" w:color="auto" w:fill="auto"/>
            <w:vAlign w:val="center"/>
          </w:tcPr>
          <w:p w14:paraId="125C3133"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p>
        </w:tc>
        <w:tc>
          <w:tcPr>
            <w:tcW w:w="1023" w:type="dxa"/>
            <w:vMerge/>
            <w:shd w:val="clear" w:color="auto" w:fill="auto"/>
            <w:vAlign w:val="center"/>
          </w:tcPr>
          <w:p w14:paraId="75D81EA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p>
        </w:tc>
        <w:tc>
          <w:tcPr>
            <w:tcW w:w="892" w:type="dxa"/>
            <w:vMerge/>
            <w:shd w:val="clear" w:color="auto" w:fill="auto"/>
            <w:vAlign w:val="center"/>
          </w:tcPr>
          <w:p w14:paraId="7F1C140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p>
        </w:tc>
        <w:tc>
          <w:tcPr>
            <w:tcW w:w="950" w:type="dxa"/>
            <w:vMerge/>
            <w:shd w:val="clear" w:color="auto" w:fill="auto"/>
            <w:vAlign w:val="center"/>
          </w:tcPr>
          <w:p w14:paraId="73392F0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p>
        </w:tc>
        <w:tc>
          <w:tcPr>
            <w:tcW w:w="851" w:type="dxa"/>
            <w:shd w:val="clear" w:color="auto" w:fill="auto"/>
            <w:vAlign w:val="center"/>
          </w:tcPr>
          <w:p w14:paraId="73CDFB54" w14:textId="3D64A3C4"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b/>
                <w:bCs/>
                <w:color w:val="auto"/>
                <w:lang w:val="en-US" w:eastAsia="en-US"/>
              </w:rPr>
              <w:t>ĐM Đất</w:t>
            </w:r>
          </w:p>
        </w:tc>
        <w:tc>
          <w:tcPr>
            <w:tcW w:w="1104" w:type="dxa"/>
            <w:shd w:val="clear" w:color="auto" w:fill="auto"/>
            <w:vAlign w:val="center"/>
          </w:tcPr>
          <w:p w14:paraId="58EB5CEF" w14:textId="77777777" w:rsidR="00FC27F4" w:rsidRPr="006040D8" w:rsidRDefault="00FC27F4"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 xml:space="preserve">ĐM </w:t>
            </w:r>
          </w:p>
          <w:p w14:paraId="402FB2FC" w14:textId="585928A5"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b/>
                <w:bCs/>
                <w:color w:val="auto"/>
                <w:lang w:val="en-US" w:eastAsia="en-US"/>
              </w:rPr>
              <w:t>Đất + TS</w:t>
            </w:r>
          </w:p>
        </w:tc>
      </w:tr>
      <w:tr w:rsidR="008B56BB" w:rsidRPr="006040D8" w14:paraId="4F59CD54" w14:textId="77777777" w:rsidTr="002422BB">
        <w:trPr>
          <w:trHeight w:val="315"/>
        </w:trPr>
        <w:tc>
          <w:tcPr>
            <w:tcW w:w="704" w:type="dxa"/>
            <w:shd w:val="clear" w:color="auto" w:fill="auto"/>
            <w:vAlign w:val="center"/>
          </w:tcPr>
          <w:p w14:paraId="04BF0876" w14:textId="08EA3A5B"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I</w:t>
            </w:r>
          </w:p>
        </w:tc>
        <w:tc>
          <w:tcPr>
            <w:tcW w:w="8505" w:type="dxa"/>
            <w:gridSpan w:val="6"/>
            <w:shd w:val="clear" w:color="auto" w:fill="auto"/>
            <w:vAlign w:val="center"/>
          </w:tcPr>
          <w:p w14:paraId="780ABF4C" w14:textId="4548F837" w:rsidR="00FC27F4" w:rsidRPr="006040D8" w:rsidRDefault="00FC27F4" w:rsidP="001A3D37">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XÃ</w:t>
            </w:r>
          </w:p>
        </w:tc>
      </w:tr>
      <w:tr w:rsidR="008B56BB" w:rsidRPr="006040D8" w14:paraId="57B749E0" w14:textId="77777777" w:rsidTr="002422BB">
        <w:trPr>
          <w:trHeight w:val="315"/>
        </w:trPr>
        <w:tc>
          <w:tcPr>
            <w:tcW w:w="704" w:type="dxa"/>
            <w:shd w:val="clear" w:color="auto" w:fill="auto"/>
            <w:vAlign w:val="center"/>
          </w:tcPr>
          <w:p w14:paraId="4FCB58ED" w14:textId="3B943E9D"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685" w:type="dxa"/>
            <w:shd w:val="clear" w:color="auto" w:fill="auto"/>
            <w:vAlign w:val="center"/>
          </w:tcPr>
          <w:p w14:paraId="471F6419" w14:textId="4132CE39"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Hướng dẫn lập hồ sơ đề nghị đăng ký, cấp GCN</w:t>
            </w:r>
          </w:p>
        </w:tc>
        <w:tc>
          <w:tcPr>
            <w:tcW w:w="1023" w:type="dxa"/>
            <w:shd w:val="clear" w:color="auto" w:fill="auto"/>
            <w:vAlign w:val="center"/>
          </w:tcPr>
          <w:p w14:paraId="1A4FF16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p>
        </w:tc>
        <w:tc>
          <w:tcPr>
            <w:tcW w:w="892" w:type="dxa"/>
            <w:shd w:val="clear" w:color="auto" w:fill="auto"/>
            <w:vAlign w:val="center"/>
          </w:tcPr>
          <w:p w14:paraId="07ED63A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p>
        </w:tc>
        <w:tc>
          <w:tcPr>
            <w:tcW w:w="950" w:type="dxa"/>
            <w:shd w:val="clear" w:color="auto" w:fill="auto"/>
            <w:vAlign w:val="center"/>
          </w:tcPr>
          <w:p w14:paraId="39149F9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p>
        </w:tc>
        <w:tc>
          <w:tcPr>
            <w:tcW w:w="851" w:type="dxa"/>
            <w:shd w:val="clear" w:color="auto" w:fill="auto"/>
            <w:vAlign w:val="center"/>
          </w:tcPr>
          <w:p w14:paraId="673C086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p>
        </w:tc>
        <w:tc>
          <w:tcPr>
            <w:tcW w:w="1104" w:type="dxa"/>
            <w:shd w:val="clear" w:color="auto" w:fill="auto"/>
            <w:vAlign w:val="center"/>
          </w:tcPr>
          <w:p w14:paraId="051A2983"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p>
        </w:tc>
      </w:tr>
      <w:tr w:rsidR="008B56BB" w:rsidRPr="006040D8" w14:paraId="74FFC5BE" w14:textId="77777777" w:rsidTr="002422BB">
        <w:trPr>
          <w:trHeight w:val="315"/>
        </w:trPr>
        <w:tc>
          <w:tcPr>
            <w:tcW w:w="704" w:type="dxa"/>
            <w:shd w:val="clear" w:color="auto" w:fill="auto"/>
            <w:vAlign w:val="center"/>
            <w:hideMark/>
          </w:tcPr>
          <w:p w14:paraId="23A60795"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1.1</w:t>
            </w:r>
          </w:p>
        </w:tc>
        <w:tc>
          <w:tcPr>
            <w:tcW w:w="3685" w:type="dxa"/>
            <w:shd w:val="clear" w:color="auto" w:fill="auto"/>
            <w:vAlign w:val="center"/>
            <w:hideMark/>
          </w:tcPr>
          <w:p w14:paraId="337DA02B"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tiếp</w:t>
            </w:r>
          </w:p>
        </w:tc>
        <w:tc>
          <w:tcPr>
            <w:tcW w:w="1023" w:type="dxa"/>
            <w:shd w:val="clear" w:color="auto" w:fill="auto"/>
            <w:vAlign w:val="center"/>
            <w:hideMark/>
          </w:tcPr>
          <w:p w14:paraId="75765E92"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5916F5C8"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950" w:type="dxa"/>
            <w:shd w:val="clear" w:color="auto" w:fill="auto"/>
            <w:vAlign w:val="center"/>
            <w:hideMark/>
          </w:tcPr>
          <w:p w14:paraId="60DFE57A"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087361C6"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0,200</w:t>
            </w:r>
          </w:p>
        </w:tc>
        <w:tc>
          <w:tcPr>
            <w:tcW w:w="1104" w:type="dxa"/>
            <w:shd w:val="clear" w:color="auto" w:fill="auto"/>
            <w:vAlign w:val="center"/>
            <w:hideMark/>
          </w:tcPr>
          <w:p w14:paraId="4D7AA459"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0,260</w:t>
            </w:r>
          </w:p>
        </w:tc>
      </w:tr>
      <w:tr w:rsidR="008B56BB" w:rsidRPr="006040D8" w14:paraId="55B62E36" w14:textId="77777777" w:rsidTr="002422BB">
        <w:trPr>
          <w:trHeight w:val="315"/>
        </w:trPr>
        <w:tc>
          <w:tcPr>
            <w:tcW w:w="704" w:type="dxa"/>
            <w:shd w:val="clear" w:color="auto" w:fill="auto"/>
            <w:vAlign w:val="center"/>
            <w:hideMark/>
          </w:tcPr>
          <w:p w14:paraId="1351FAF2"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1.2</w:t>
            </w:r>
          </w:p>
        </w:tc>
        <w:tc>
          <w:tcPr>
            <w:tcW w:w="3685" w:type="dxa"/>
            <w:shd w:val="clear" w:color="auto" w:fill="auto"/>
            <w:vAlign w:val="center"/>
            <w:hideMark/>
          </w:tcPr>
          <w:p w14:paraId="4B14BF33"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tuyến</w:t>
            </w:r>
          </w:p>
        </w:tc>
        <w:tc>
          <w:tcPr>
            <w:tcW w:w="1023" w:type="dxa"/>
            <w:shd w:val="clear" w:color="auto" w:fill="auto"/>
            <w:vAlign w:val="center"/>
            <w:hideMark/>
          </w:tcPr>
          <w:p w14:paraId="75F7E496"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42093F42"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950" w:type="dxa"/>
            <w:shd w:val="clear" w:color="auto" w:fill="auto"/>
            <w:vAlign w:val="center"/>
            <w:hideMark/>
          </w:tcPr>
          <w:p w14:paraId="77CCAF0D"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02646B08"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0,150</w:t>
            </w:r>
          </w:p>
        </w:tc>
        <w:tc>
          <w:tcPr>
            <w:tcW w:w="1104" w:type="dxa"/>
            <w:shd w:val="clear" w:color="auto" w:fill="auto"/>
            <w:vAlign w:val="center"/>
            <w:hideMark/>
          </w:tcPr>
          <w:p w14:paraId="616AB532"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0,190</w:t>
            </w:r>
          </w:p>
        </w:tc>
      </w:tr>
      <w:tr w:rsidR="008B56BB" w:rsidRPr="006040D8" w14:paraId="3D80BE3B" w14:textId="77777777" w:rsidTr="002422BB">
        <w:trPr>
          <w:trHeight w:val="1575"/>
        </w:trPr>
        <w:tc>
          <w:tcPr>
            <w:tcW w:w="704" w:type="dxa"/>
            <w:shd w:val="clear" w:color="auto" w:fill="auto"/>
            <w:vAlign w:val="center"/>
            <w:hideMark/>
          </w:tcPr>
          <w:p w14:paraId="49179F7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3685" w:type="dxa"/>
            <w:shd w:val="clear" w:color="auto" w:fill="auto"/>
            <w:vAlign w:val="center"/>
            <w:hideMark/>
          </w:tcPr>
          <w:p w14:paraId="2A4C7304"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tc>
        <w:tc>
          <w:tcPr>
            <w:tcW w:w="1023" w:type="dxa"/>
            <w:shd w:val="clear" w:color="auto" w:fill="auto"/>
            <w:vAlign w:val="center"/>
            <w:hideMark/>
          </w:tcPr>
          <w:p w14:paraId="51E5266F"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5F00633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950" w:type="dxa"/>
            <w:shd w:val="clear" w:color="auto" w:fill="auto"/>
            <w:vAlign w:val="center"/>
            <w:hideMark/>
          </w:tcPr>
          <w:p w14:paraId="2CEA13B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2B03F15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1104" w:type="dxa"/>
            <w:shd w:val="clear" w:color="auto" w:fill="auto"/>
            <w:vAlign w:val="center"/>
            <w:hideMark/>
          </w:tcPr>
          <w:p w14:paraId="514E222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1,130</w:t>
            </w:r>
          </w:p>
        </w:tc>
      </w:tr>
      <w:tr w:rsidR="008B56BB" w:rsidRPr="006040D8" w14:paraId="23A78FBE" w14:textId="77777777" w:rsidTr="002422BB">
        <w:trPr>
          <w:trHeight w:val="675"/>
        </w:trPr>
        <w:tc>
          <w:tcPr>
            <w:tcW w:w="704" w:type="dxa"/>
            <w:shd w:val="clear" w:color="auto" w:fill="auto"/>
            <w:vAlign w:val="center"/>
            <w:hideMark/>
          </w:tcPr>
          <w:p w14:paraId="0F0EC0A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3685" w:type="dxa"/>
            <w:shd w:val="clear" w:color="auto" w:fill="auto"/>
            <w:vAlign w:val="center"/>
            <w:hideMark/>
          </w:tcPr>
          <w:p w14:paraId="440119F0"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xml:space="preserve">Tạo tệp (File) dữ liệu hồ sơ số và nhập thông tin do người sử dụng đất kê khai, đăng ký </w:t>
            </w:r>
          </w:p>
        </w:tc>
        <w:tc>
          <w:tcPr>
            <w:tcW w:w="1023" w:type="dxa"/>
            <w:shd w:val="clear" w:color="auto" w:fill="auto"/>
            <w:vAlign w:val="center"/>
            <w:hideMark/>
          </w:tcPr>
          <w:p w14:paraId="794CD52A"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892" w:type="dxa"/>
            <w:shd w:val="clear" w:color="auto" w:fill="auto"/>
            <w:vAlign w:val="center"/>
            <w:hideMark/>
          </w:tcPr>
          <w:p w14:paraId="139AA951"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950" w:type="dxa"/>
            <w:shd w:val="clear" w:color="auto" w:fill="auto"/>
            <w:vAlign w:val="center"/>
            <w:hideMark/>
          </w:tcPr>
          <w:p w14:paraId="2F5E420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4E1893F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0,107</w:t>
            </w:r>
          </w:p>
        </w:tc>
        <w:tc>
          <w:tcPr>
            <w:tcW w:w="1104" w:type="dxa"/>
            <w:shd w:val="clear" w:color="auto" w:fill="auto"/>
            <w:vAlign w:val="center"/>
            <w:hideMark/>
          </w:tcPr>
          <w:p w14:paraId="1FF20B48"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0,167</w:t>
            </w:r>
          </w:p>
        </w:tc>
      </w:tr>
      <w:tr w:rsidR="008B56BB" w:rsidRPr="006040D8" w14:paraId="6C50E453" w14:textId="77777777" w:rsidTr="002422BB">
        <w:trPr>
          <w:trHeight w:val="630"/>
        </w:trPr>
        <w:tc>
          <w:tcPr>
            <w:tcW w:w="704" w:type="dxa"/>
            <w:shd w:val="clear" w:color="auto" w:fill="auto"/>
            <w:vAlign w:val="center"/>
            <w:hideMark/>
          </w:tcPr>
          <w:p w14:paraId="6E42238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w:t>
            </w:r>
          </w:p>
        </w:tc>
        <w:tc>
          <w:tcPr>
            <w:tcW w:w="3685" w:type="dxa"/>
            <w:shd w:val="clear" w:color="auto" w:fill="auto"/>
            <w:vAlign w:val="center"/>
            <w:hideMark/>
          </w:tcPr>
          <w:p w14:paraId="7A5A7C2F"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hồ sơ đến Hội đồng đăng ký đất đai; ký nhận vào sổ theo dõi</w:t>
            </w:r>
          </w:p>
        </w:tc>
        <w:tc>
          <w:tcPr>
            <w:tcW w:w="1023" w:type="dxa"/>
            <w:shd w:val="clear" w:color="auto" w:fill="auto"/>
            <w:vAlign w:val="center"/>
            <w:hideMark/>
          </w:tcPr>
          <w:p w14:paraId="7C5B1E7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4EACC42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950" w:type="dxa"/>
            <w:shd w:val="clear" w:color="auto" w:fill="auto"/>
            <w:vAlign w:val="center"/>
            <w:hideMark/>
          </w:tcPr>
          <w:p w14:paraId="54ECD411"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1C90853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1104" w:type="dxa"/>
            <w:shd w:val="clear" w:color="auto" w:fill="auto"/>
            <w:vAlign w:val="center"/>
            <w:hideMark/>
          </w:tcPr>
          <w:p w14:paraId="6F535E2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r>
      <w:tr w:rsidR="008B56BB" w:rsidRPr="006040D8" w14:paraId="502ACAC4" w14:textId="77777777" w:rsidTr="002422BB">
        <w:trPr>
          <w:trHeight w:val="570"/>
        </w:trPr>
        <w:tc>
          <w:tcPr>
            <w:tcW w:w="704" w:type="dxa"/>
            <w:vMerge w:val="restart"/>
            <w:shd w:val="clear" w:color="auto" w:fill="auto"/>
            <w:vAlign w:val="center"/>
            <w:hideMark/>
          </w:tcPr>
          <w:p w14:paraId="76542748"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5</w:t>
            </w:r>
          </w:p>
        </w:tc>
        <w:tc>
          <w:tcPr>
            <w:tcW w:w="3685" w:type="dxa"/>
            <w:vMerge w:val="restart"/>
            <w:shd w:val="clear" w:color="auto" w:fill="auto"/>
            <w:vAlign w:val="center"/>
            <w:hideMark/>
          </w:tcPr>
          <w:p w14:paraId="1573DAFD"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Kiểm tra xác minh hiện trạng; Tổ chức họp Hội đồng đăng ký đất đai theo hình thức trực tiếp hoặc gửi lấy ý kiến các thành viên</w:t>
            </w:r>
          </w:p>
        </w:tc>
        <w:tc>
          <w:tcPr>
            <w:tcW w:w="1023" w:type="dxa"/>
            <w:vMerge w:val="restart"/>
            <w:shd w:val="clear" w:color="auto" w:fill="auto"/>
            <w:vAlign w:val="center"/>
            <w:hideMark/>
          </w:tcPr>
          <w:p w14:paraId="18A4C9B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vMerge w:val="restart"/>
            <w:shd w:val="clear" w:color="auto" w:fill="auto"/>
            <w:vAlign w:val="center"/>
            <w:hideMark/>
          </w:tcPr>
          <w:p w14:paraId="04DA6478"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Nhóm 2 (3KS2, 4KTV4)</w:t>
            </w:r>
          </w:p>
        </w:tc>
        <w:tc>
          <w:tcPr>
            <w:tcW w:w="950" w:type="dxa"/>
            <w:vMerge w:val="restart"/>
            <w:shd w:val="clear" w:color="auto" w:fill="auto"/>
            <w:vAlign w:val="center"/>
            <w:hideMark/>
          </w:tcPr>
          <w:p w14:paraId="494D08EA"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851" w:type="dxa"/>
            <w:shd w:val="clear" w:color="auto" w:fill="auto"/>
            <w:vAlign w:val="center"/>
            <w:hideMark/>
          </w:tcPr>
          <w:p w14:paraId="2B5BD120" w14:textId="77777777" w:rsidR="00FC27F4" w:rsidRPr="006040D8" w:rsidRDefault="00FC27F4" w:rsidP="001A3D37">
            <w:pPr>
              <w:spacing w:before="60" w:after="60"/>
              <w:jc w:val="center"/>
              <w:rPr>
                <w:rFonts w:ascii="Times New Roman" w:eastAsia="Times New Roman" w:hAnsi="Times New Roman" w:cs="Times New Roman"/>
                <w:color w:val="auto"/>
                <w:u w:val="single"/>
                <w:lang w:val="en-US" w:eastAsia="en-US"/>
              </w:rPr>
            </w:pPr>
            <w:r w:rsidRPr="006040D8">
              <w:rPr>
                <w:rFonts w:ascii="Times New Roman" w:eastAsia="Times New Roman" w:hAnsi="Times New Roman" w:cs="Times New Roman"/>
                <w:color w:val="auto"/>
                <w:u w:val="single"/>
                <w:lang w:val="en-US" w:eastAsia="en-US"/>
              </w:rPr>
              <w:t>0,900</w:t>
            </w:r>
          </w:p>
        </w:tc>
        <w:tc>
          <w:tcPr>
            <w:tcW w:w="1104" w:type="dxa"/>
            <w:shd w:val="clear" w:color="auto" w:fill="auto"/>
            <w:vAlign w:val="center"/>
            <w:hideMark/>
          </w:tcPr>
          <w:p w14:paraId="7C72837A" w14:textId="77777777" w:rsidR="00FC27F4" w:rsidRPr="006040D8" w:rsidRDefault="00FC27F4" w:rsidP="001A3D37">
            <w:pPr>
              <w:spacing w:before="60" w:after="60"/>
              <w:jc w:val="center"/>
              <w:rPr>
                <w:rFonts w:ascii="Times New Roman" w:eastAsia="Times New Roman" w:hAnsi="Times New Roman" w:cs="Times New Roman"/>
                <w:color w:val="auto"/>
                <w:u w:val="single"/>
                <w:lang w:val="en-US" w:eastAsia="en-US"/>
              </w:rPr>
            </w:pPr>
            <w:r w:rsidRPr="006040D8">
              <w:rPr>
                <w:rFonts w:ascii="Times New Roman" w:eastAsia="Times New Roman" w:hAnsi="Times New Roman" w:cs="Times New Roman"/>
                <w:color w:val="auto"/>
                <w:u w:val="single"/>
                <w:lang w:val="en-US" w:eastAsia="en-US"/>
              </w:rPr>
              <w:t>1,170</w:t>
            </w:r>
          </w:p>
        </w:tc>
      </w:tr>
      <w:tr w:rsidR="008B56BB" w:rsidRPr="006040D8" w14:paraId="356BF2EA" w14:textId="77777777" w:rsidTr="002422BB">
        <w:trPr>
          <w:trHeight w:val="315"/>
        </w:trPr>
        <w:tc>
          <w:tcPr>
            <w:tcW w:w="704" w:type="dxa"/>
            <w:vMerge/>
            <w:shd w:val="clear" w:color="auto" w:fill="auto"/>
            <w:vAlign w:val="center"/>
            <w:hideMark/>
          </w:tcPr>
          <w:p w14:paraId="14B1AD54"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3685" w:type="dxa"/>
            <w:vMerge/>
            <w:shd w:val="clear" w:color="auto" w:fill="auto"/>
            <w:vAlign w:val="center"/>
            <w:hideMark/>
          </w:tcPr>
          <w:p w14:paraId="7F53271C"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1023" w:type="dxa"/>
            <w:vMerge/>
            <w:shd w:val="clear" w:color="auto" w:fill="auto"/>
            <w:vAlign w:val="center"/>
            <w:hideMark/>
          </w:tcPr>
          <w:p w14:paraId="341054D5"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892" w:type="dxa"/>
            <w:vMerge/>
            <w:shd w:val="clear" w:color="auto" w:fill="auto"/>
            <w:vAlign w:val="center"/>
            <w:hideMark/>
          </w:tcPr>
          <w:p w14:paraId="71934C5D"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950" w:type="dxa"/>
            <w:vMerge/>
            <w:shd w:val="clear" w:color="auto" w:fill="auto"/>
            <w:vAlign w:val="center"/>
            <w:hideMark/>
          </w:tcPr>
          <w:p w14:paraId="3AE57596"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851" w:type="dxa"/>
            <w:shd w:val="clear" w:color="auto" w:fill="auto"/>
            <w:vAlign w:val="center"/>
            <w:hideMark/>
          </w:tcPr>
          <w:p w14:paraId="0FDCC141"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0,700</w:t>
            </w:r>
          </w:p>
        </w:tc>
        <w:tc>
          <w:tcPr>
            <w:tcW w:w="1104" w:type="dxa"/>
            <w:shd w:val="clear" w:color="auto" w:fill="auto"/>
            <w:vAlign w:val="center"/>
            <w:hideMark/>
          </w:tcPr>
          <w:p w14:paraId="22EE923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0,910</w:t>
            </w:r>
          </w:p>
        </w:tc>
      </w:tr>
      <w:tr w:rsidR="008B56BB" w:rsidRPr="006040D8" w14:paraId="1EE4083B" w14:textId="77777777" w:rsidTr="002422BB">
        <w:trPr>
          <w:trHeight w:val="315"/>
        </w:trPr>
        <w:tc>
          <w:tcPr>
            <w:tcW w:w="704" w:type="dxa"/>
            <w:vMerge/>
            <w:shd w:val="clear" w:color="auto" w:fill="auto"/>
            <w:vAlign w:val="center"/>
            <w:hideMark/>
          </w:tcPr>
          <w:p w14:paraId="0952D7EC"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3685" w:type="dxa"/>
            <w:vMerge/>
            <w:shd w:val="clear" w:color="auto" w:fill="auto"/>
            <w:vAlign w:val="center"/>
            <w:hideMark/>
          </w:tcPr>
          <w:p w14:paraId="4A323534"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1023" w:type="dxa"/>
            <w:vMerge/>
            <w:shd w:val="clear" w:color="auto" w:fill="auto"/>
            <w:vAlign w:val="center"/>
            <w:hideMark/>
          </w:tcPr>
          <w:p w14:paraId="032FD5C6"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892" w:type="dxa"/>
            <w:vMerge/>
            <w:shd w:val="clear" w:color="auto" w:fill="auto"/>
            <w:vAlign w:val="center"/>
            <w:hideMark/>
          </w:tcPr>
          <w:p w14:paraId="5D28C426"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950" w:type="dxa"/>
            <w:vMerge w:val="restart"/>
            <w:shd w:val="clear" w:color="auto" w:fill="auto"/>
            <w:vAlign w:val="center"/>
            <w:hideMark/>
          </w:tcPr>
          <w:p w14:paraId="7FF9E0F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851" w:type="dxa"/>
            <w:shd w:val="clear" w:color="auto" w:fill="auto"/>
            <w:vAlign w:val="center"/>
            <w:hideMark/>
          </w:tcPr>
          <w:p w14:paraId="30392C11" w14:textId="77777777" w:rsidR="00FC27F4" w:rsidRPr="006040D8" w:rsidRDefault="00FC27F4" w:rsidP="001A3D37">
            <w:pPr>
              <w:spacing w:before="60" w:after="60"/>
              <w:jc w:val="center"/>
              <w:rPr>
                <w:rFonts w:ascii="Times New Roman" w:eastAsia="Times New Roman" w:hAnsi="Times New Roman" w:cs="Times New Roman"/>
                <w:color w:val="auto"/>
                <w:u w:val="single"/>
                <w:lang w:val="en-US" w:eastAsia="en-US"/>
              </w:rPr>
            </w:pPr>
            <w:r w:rsidRPr="006040D8">
              <w:rPr>
                <w:rFonts w:ascii="Times New Roman" w:eastAsia="Times New Roman" w:hAnsi="Times New Roman" w:cs="Times New Roman"/>
                <w:color w:val="auto"/>
                <w:u w:val="single"/>
                <w:lang w:val="en-US" w:eastAsia="en-US"/>
              </w:rPr>
              <w:t>0,990</w:t>
            </w:r>
          </w:p>
        </w:tc>
        <w:tc>
          <w:tcPr>
            <w:tcW w:w="1104" w:type="dxa"/>
            <w:shd w:val="clear" w:color="auto" w:fill="auto"/>
            <w:vAlign w:val="center"/>
            <w:hideMark/>
          </w:tcPr>
          <w:p w14:paraId="1C5C6038" w14:textId="77777777" w:rsidR="00FC27F4" w:rsidRPr="006040D8" w:rsidRDefault="00FC27F4" w:rsidP="001A3D37">
            <w:pPr>
              <w:spacing w:before="60" w:after="60"/>
              <w:jc w:val="center"/>
              <w:rPr>
                <w:rFonts w:ascii="Times New Roman" w:eastAsia="Times New Roman" w:hAnsi="Times New Roman" w:cs="Times New Roman"/>
                <w:color w:val="auto"/>
                <w:u w:val="single"/>
                <w:lang w:val="en-US" w:eastAsia="en-US"/>
              </w:rPr>
            </w:pPr>
            <w:r w:rsidRPr="006040D8">
              <w:rPr>
                <w:rFonts w:ascii="Times New Roman" w:eastAsia="Times New Roman" w:hAnsi="Times New Roman" w:cs="Times New Roman"/>
                <w:color w:val="auto"/>
                <w:u w:val="single"/>
                <w:lang w:val="en-US" w:eastAsia="en-US"/>
              </w:rPr>
              <w:t>1,287</w:t>
            </w:r>
          </w:p>
        </w:tc>
      </w:tr>
      <w:tr w:rsidR="008B56BB" w:rsidRPr="006040D8" w14:paraId="289605A0" w14:textId="77777777" w:rsidTr="002422BB">
        <w:trPr>
          <w:trHeight w:val="315"/>
        </w:trPr>
        <w:tc>
          <w:tcPr>
            <w:tcW w:w="704" w:type="dxa"/>
            <w:vMerge/>
            <w:shd w:val="clear" w:color="auto" w:fill="auto"/>
            <w:vAlign w:val="center"/>
            <w:hideMark/>
          </w:tcPr>
          <w:p w14:paraId="2D1C88A4"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3685" w:type="dxa"/>
            <w:vMerge/>
            <w:shd w:val="clear" w:color="auto" w:fill="auto"/>
            <w:vAlign w:val="center"/>
            <w:hideMark/>
          </w:tcPr>
          <w:p w14:paraId="3AB2C0D0"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1023" w:type="dxa"/>
            <w:vMerge/>
            <w:shd w:val="clear" w:color="auto" w:fill="auto"/>
            <w:vAlign w:val="center"/>
            <w:hideMark/>
          </w:tcPr>
          <w:p w14:paraId="769BBF1B"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892" w:type="dxa"/>
            <w:vMerge/>
            <w:shd w:val="clear" w:color="auto" w:fill="auto"/>
            <w:vAlign w:val="center"/>
            <w:hideMark/>
          </w:tcPr>
          <w:p w14:paraId="4FFF5CF4"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950" w:type="dxa"/>
            <w:vMerge/>
            <w:shd w:val="clear" w:color="auto" w:fill="auto"/>
            <w:vAlign w:val="center"/>
            <w:hideMark/>
          </w:tcPr>
          <w:p w14:paraId="129DD715"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851" w:type="dxa"/>
            <w:shd w:val="clear" w:color="auto" w:fill="auto"/>
            <w:vAlign w:val="center"/>
            <w:hideMark/>
          </w:tcPr>
          <w:p w14:paraId="4C50FD5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0,770</w:t>
            </w:r>
          </w:p>
        </w:tc>
        <w:tc>
          <w:tcPr>
            <w:tcW w:w="1104" w:type="dxa"/>
            <w:shd w:val="clear" w:color="auto" w:fill="auto"/>
            <w:vAlign w:val="center"/>
            <w:hideMark/>
          </w:tcPr>
          <w:p w14:paraId="5A13119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1,001</w:t>
            </w:r>
          </w:p>
        </w:tc>
      </w:tr>
      <w:tr w:rsidR="008B56BB" w:rsidRPr="006040D8" w14:paraId="1C730090" w14:textId="77777777" w:rsidTr="002422BB">
        <w:trPr>
          <w:trHeight w:val="696"/>
        </w:trPr>
        <w:tc>
          <w:tcPr>
            <w:tcW w:w="704" w:type="dxa"/>
            <w:vMerge/>
            <w:shd w:val="clear" w:color="auto" w:fill="auto"/>
            <w:vAlign w:val="center"/>
            <w:hideMark/>
          </w:tcPr>
          <w:p w14:paraId="1E62A112"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3685" w:type="dxa"/>
            <w:vMerge/>
            <w:shd w:val="clear" w:color="auto" w:fill="auto"/>
            <w:vAlign w:val="center"/>
            <w:hideMark/>
          </w:tcPr>
          <w:p w14:paraId="48C9F021"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1023" w:type="dxa"/>
            <w:vMerge/>
            <w:shd w:val="clear" w:color="auto" w:fill="auto"/>
            <w:vAlign w:val="center"/>
            <w:hideMark/>
          </w:tcPr>
          <w:p w14:paraId="060DEB7F"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892" w:type="dxa"/>
            <w:vMerge/>
            <w:shd w:val="clear" w:color="auto" w:fill="auto"/>
            <w:vAlign w:val="center"/>
            <w:hideMark/>
          </w:tcPr>
          <w:p w14:paraId="5F1021E1" w14:textId="77777777" w:rsidR="00FC27F4" w:rsidRPr="006040D8" w:rsidRDefault="00FC27F4" w:rsidP="001A3D37">
            <w:pPr>
              <w:spacing w:before="60" w:after="60"/>
              <w:rPr>
                <w:rFonts w:ascii="Times New Roman" w:eastAsia="Times New Roman" w:hAnsi="Times New Roman" w:cs="Times New Roman"/>
                <w:color w:val="auto"/>
                <w:lang w:val="en-US" w:eastAsia="en-US"/>
              </w:rPr>
            </w:pPr>
          </w:p>
        </w:tc>
        <w:tc>
          <w:tcPr>
            <w:tcW w:w="950" w:type="dxa"/>
            <w:shd w:val="clear" w:color="auto" w:fill="auto"/>
            <w:vAlign w:val="center"/>
            <w:hideMark/>
          </w:tcPr>
          <w:p w14:paraId="08F09E2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11F07A8A" w14:textId="77777777" w:rsidR="00FC27F4" w:rsidRPr="006040D8" w:rsidRDefault="00FC27F4" w:rsidP="001A3D37">
            <w:pPr>
              <w:spacing w:before="60" w:after="60"/>
              <w:jc w:val="center"/>
              <w:rPr>
                <w:rFonts w:ascii="Times New Roman" w:eastAsia="Times New Roman" w:hAnsi="Times New Roman" w:cs="Times New Roman"/>
                <w:color w:val="auto"/>
                <w:u w:val="single"/>
                <w:lang w:val="en-US" w:eastAsia="en-US"/>
              </w:rPr>
            </w:pPr>
            <w:r w:rsidRPr="006040D8">
              <w:rPr>
                <w:rFonts w:ascii="Times New Roman" w:eastAsia="Times New Roman" w:hAnsi="Times New Roman" w:cs="Times New Roman"/>
                <w:color w:val="auto"/>
                <w:u w:val="single"/>
                <w:lang w:val="en-US" w:eastAsia="en-US"/>
              </w:rPr>
              <w:t>1,089</w:t>
            </w:r>
          </w:p>
          <w:p w14:paraId="5199CC56" w14:textId="77777777" w:rsidR="00FC27F4" w:rsidRPr="006040D8" w:rsidRDefault="00FC27F4" w:rsidP="001A3D37">
            <w:pPr>
              <w:spacing w:before="60" w:after="60"/>
              <w:jc w:val="center"/>
              <w:rPr>
                <w:rFonts w:ascii="Times New Roman" w:eastAsia="Times New Roman" w:hAnsi="Times New Roman" w:cs="Times New Roman"/>
                <w:color w:val="auto"/>
                <w:u w:val="single"/>
                <w:lang w:val="en-US" w:eastAsia="en-US"/>
              </w:rPr>
            </w:pPr>
            <w:r w:rsidRPr="006040D8">
              <w:rPr>
                <w:rFonts w:ascii="Times New Roman" w:eastAsia="Times New Roman" w:hAnsi="Times New Roman" w:cs="Times New Roman"/>
                <w:color w:val="auto"/>
                <w:lang w:val="en-US" w:eastAsia="en-US"/>
              </w:rPr>
              <w:t>0,847</w:t>
            </w:r>
          </w:p>
        </w:tc>
        <w:tc>
          <w:tcPr>
            <w:tcW w:w="1104" w:type="dxa"/>
            <w:shd w:val="clear" w:color="auto" w:fill="auto"/>
            <w:vAlign w:val="center"/>
            <w:hideMark/>
          </w:tcPr>
          <w:p w14:paraId="1440CEAB" w14:textId="77777777" w:rsidR="00FC27F4" w:rsidRPr="006040D8" w:rsidRDefault="00FC27F4" w:rsidP="001A3D37">
            <w:pPr>
              <w:spacing w:before="60" w:after="60"/>
              <w:jc w:val="center"/>
              <w:rPr>
                <w:rFonts w:ascii="Times New Roman" w:eastAsia="Times New Roman" w:hAnsi="Times New Roman" w:cs="Times New Roman"/>
                <w:color w:val="auto"/>
                <w:u w:val="single"/>
                <w:lang w:val="en-US" w:eastAsia="en-US"/>
              </w:rPr>
            </w:pPr>
            <w:r w:rsidRPr="006040D8">
              <w:rPr>
                <w:rFonts w:ascii="Times New Roman" w:eastAsia="Times New Roman" w:hAnsi="Times New Roman" w:cs="Times New Roman"/>
                <w:color w:val="auto"/>
                <w:u w:val="single"/>
                <w:lang w:val="en-US" w:eastAsia="en-US"/>
              </w:rPr>
              <w:t>1,416</w:t>
            </w:r>
          </w:p>
          <w:p w14:paraId="15453E48" w14:textId="77777777" w:rsidR="00FC27F4" w:rsidRPr="006040D8" w:rsidRDefault="00FC27F4" w:rsidP="001A3D37">
            <w:pPr>
              <w:spacing w:before="60" w:after="60"/>
              <w:jc w:val="center"/>
              <w:rPr>
                <w:rFonts w:ascii="Times New Roman" w:eastAsia="Times New Roman" w:hAnsi="Times New Roman" w:cs="Times New Roman"/>
                <w:color w:val="auto"/>
                <w:u w:val="single"/>
                <w:lang w:val="en-US" w:eastAsia="en-US"/>
              </w:rPr>
            </w:pPr>
            <w:r w:rsidRPr="006040D8">
              <w:rPr>
                <w:rFonts w:ascii="Times New Roman" w:eastAsia="Times New Roman" w:hAnsi="Times New Roman" w:cs="Times New Roman"/>
                <w:color w:val="auto"/>
                <w:lang w:val="en-US" w:eastAsia="en-US"/>
              </w:rPr>
              <w:t>1,101</w:t>
            </w:r>
          </w:p>
        </w:tc>
      </w:tr>
      <w:tr w:rsidR="008B56BB" w:rsidRPr="006040D8" w14:paraId="4AC435E1" w14:textId="77777777" w:rsidTr="002422BB">
        <w:trPr>
          <w:trHeight w:val="630"/>
        </w:trPr>
        <w:tc>
          <w:tcPr>
            <w:tcW w:w="704" w:type="dxa"/>
            <w:shd w:val="clear" w:color="auto" w:fill="auto"/>
            <w:vAlign w:val="center"/>
            <w:hideMark/>
          </w:tcPr>
          <w:p w14:paraId="02E954D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6</w:t>
            </w:r>
          </w:p>
        </w:tc>
        <w:tc>
          <w:tcPr>
            <w:tcW w:w="3685" w:type="dxa"/>
            <w:shd w:val="clear" w:color="auto" w:fill="auto"/>
            <w:vAlign w:val="center"/>
            <w:hideMark/>
          </w:tcPr>
          <w:p w14:paraId="4C680B8D" w14:textId="7B0A7333"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Lập Biên bản theo Mẫu số 07/ĐK</w:t>
            </w:r>
            <w:r w:rsidR="00D84E7E" w:rsidRPr="006040D8">
              <w:rPr>
                <w:rFonts w:ascii="Times New Roman" w:eastAsia="Times New Roman" w:hAnsi="Times New Roman" w:cs="Times New Roman"/>
                <w:color w:val="auto"/>
                <w:lang w:val="en-US" w:eastAsia="en-US"/>
              </w:rPr>
              <w:t xml:space="preserve"> </w:t>
            </w:r>
            <w:r w:rsidR="00D84E7E" w:rsidRPr="006040D8">
              <w:rPr>
                <w:rFonts w:ascii="Times New Roman" w:eastAsia="Calibri" w:hAnsi="Times New Roman" w:cs="Times New Roman"/>
                <w:color w:val="auto"/>
                <w:lang w:val="en-US" w:eastAsia="en-US"/>
              </w:rPr>
              <w:t>(Nghị định số 01/NĐ-CP)</w:t>
            </w:r>
            <w:r w:rsidRPr="006040D8">
              <w:rPr>
                <w:rFonts w:ascii="Times New Roman" w:eastAsia="Times New Roman" w:hAnsi="Times New Roman" w:cs="Times New Roman"/>
                <w:color w:val="auto"/>
                <w:lang w:val="en-US" w:eastAsia="en-US"/>
              </w:rPr>
              <w:t xml:space="preserve"> và chuyển hồ sơ cùng Biên bản đến Ủy ban nhân dân cấp xã</w:t>
            </w:r>
          </w:p>
        </w:tc>
        <w:tc>
          <w:tcPr>
            <w:tcW w:w="1023" w:type="dxa"/>
            <w:shd w:val="clear" w:color="auto" w:fill="auto"/>
            <w:vAlign w:val="center"/>
            <w:hideMark/>
          </w:tcPr>
          <w:p w14:paraId="4E90057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062E0CD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950" w:type="dxa"/>
            <w:shd w:val="clear" w:color="auto" w:fill="auto"/>
            <w:vAlign w:val="center"/>
            <w:hideMark/>
          </w:tcPr>
          <w:p w14:paraId="2FAF0B1E"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694A392A"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1104" w:type="dxa"/>
            <w:shd w:val="clear" w:color="auto" w:fill="auto"/>
            <w:vAlign w:val="center"/>
            <w:hideMark/>
          </w:tcPr>
          <w:p w14:paraId="5F7FF418"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0,123</w:t>
            </w:r>
          </w:p>
        </w:tc>
      </w:tr>
      <w:tr w:rsidR="008B56BB" w:rsidRPr="006040D8" w14:paraId="64106275" w14:textId="77777777" w:rsidTr="002422BB">
        <w:trPr>
          <w:trHeight w:val="698"/>
        </w:trPr>
        <w:tc>
          <w:tcPr>
            <w:tcW w:w="704" w:type="dxa"/>
            <w:shd w:val="clear" w:color="auto" w:fill="auto"/>
            <w:vAlign w:val="center"/>
            <w:hideMark/>
          </w:tcPr>
          <w:p w14:paraId="6453C79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7</w:t>
            </w:r>
          </w:p>
        </w:tc>
        <w:tc>
          <w:tcPr>
            <w:tcW w:w="3685" w:type="dxa"/>
            <w:shd w:val="clear" w:color="auto" w:fill="auto"/>
            <w:vAlign w:val="center"/>
            <w:hideMark/>
          </w:tcPr>
          <w:p w14:paraId="7D1BBC72" w14:textId="1F38CC69"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Lập Tờ trình theo Mẫu số 08/ĐK</w:t>
            </w:r>
            <w:r w:rsidR="00D84E7E" w:rsidRPr="006040D8">
              <w:rPr>
                <w:rFonts w:ascii="Times New Roman" w:eastAsia="Times New Roman" w:hAnsi="Times New Roman" w:cs="Times New Roman"/>
                <w:color w:val="auto"/>
                <w:lang w:val="en-US" w:eastAsia="en-US"/>
              </w:rPr>
              <w:t xml:space="preserve"> </w:t>
            </w:r>
            <w:r w:rsidR="00D84E7E" w:rsidRPr="006040D8">
              <w:rPr>
                <w:rFonts w:ascii="Times New Roman" w:eastAsia="Calibri" w:hAnsi="Times New Roman" w:cs="Times New Roman"/>
                <w:color w:val="auto"/>
                <w:lang w:val="en-US" w:eastAsia="en-US"/>
              </w:rPr>
              <w:t>(Nghị định số 01/NĐ-CP)</w:t>
            </w:r>
            <w:r w:rsidRPr="006040D8">
              <w:rPr>
                <w:rFonts w:ascii="Times New Roman" w:eastAsia="Times New Roman" w:hAnsi="Times New Roman" w:cs="Times New Roman"/>
                <w:color w:val="auto"/>
                <w:lang w:val="en-US" w:eastAsia="en-US"/>
              </w:rPr>
              <w:t>; Xác nhận các nội dung đối với trường hợp không có nhu cầu cấp Giấy chứng nhận hoặc không đủ điều kiện cấp Giấy chứng nhận hoặc trường hợp có nhu cầu và đủ điều kiện cấp Giấy chứng nhận</w:t>
            </w:r>
          </w:p>
        </w:tc>
        <w:tc>
          <w:tcPr>
            <w:tcW w:w="1023" w:type="dxa"/>
            <w:shd w:val="clear" w:color="auto" w:fill="auto"/>
            <w:vAlign w:val="center"/>
            <w:hideMark/>
          </w:tcPr>
          <w:p w14:paraId="2C19592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92" w:type="dxa"/>
            <w:shd w:val="clear" w:color="auto" w:fill="auto"/>
            <w:vAlign w:val="center"/>
            <w:hideMark/>
          </w:tcPr>
          <w:p w14:paraId="637DEAD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50" w:type="dxa"/>
            <w:shd w:val="clear" w:color="auto" w:fill="auto"/>
            <w:vAlign w:val="center"/>
            <w:hideMark/>
          </w:tcPr>
          <w:p w14:paraId="70A6DA0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1" w:type="dxa"/>
            <w:shd w:val="clear" w:color="auto" w:fill="auto"/>
            <w:vAlign w:val="center"/>
            <w:hideMark/>
          </w:tcPr>
          <w:p w14:paraId="4C07008E"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04" w:type="dxa"/>
            <w:shd w:val="clear" w:color="auto" w:fill="auto"/>
            <w:vAlign w:val="center"/>
            <w:hideMark/>
          </w:tcPr>
          <w:p w14:paraId="43AD2279"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729BA8CC" w14:textId="77777777" w:rsidTr="002422BB">
        <w:trPr>
          <w:trHeight w:val="315"/>
        </w:trPr>
        <w:tc>
          <w:tcPr>
            <w:tcW w:w="704" w:type="dxa"/>
            <w:shd w:val="clear" w:color="auto" w:fill="auto"/>
            <w:vAlign w:val="center"/>
            <w:hideMark/>
          </w:tcPr>
          <w:p w14:paraId="639E0EEC"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7.1</w:t>
            </w:r>
          </w:p>
        </w:tc>
        <w:tc>
          <w:tcPr>
            <w:tcW w:w="3685" w:type="dxa"/>
            <w:shd w:val="clear" w:color="auto" w:fill="auto"/>
            <w:vAlign w:val="center"/>
            <w:hideMark/>
          </w:tcPr>
          <w:p w14:paraId="41AF6D91"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tiếp</w:t>
            </w:r>
          </w:p>
        </w:tc>
        <w:tc>
          <w:tcPr>
            <w:tcW w:w="1023" w:type="dxa"/>
            <w:shd w:val="clear" w:color="auto" w:fill="auto"/>
            <w:vAlign w:val="center"/>
            <w:hideMark/>
          </w:tcPr>
          <w:p w14:paraId="020B3ADB"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03DD9B9C"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1KS3</w:t>
            </w:r>
          </w:p>
        </w:tc>
        <w:tc>
          <w:tcPr>
            <w:tcW w:w="950" w:type="dxa"/>
            <w:shd w:val="clear" w:color="auto" w:fill="auto"/>
            <w:vAlign w:val="center"/>
            <w:hideMark/>
          </w:tcPr>
          <w:p w14:paraId="67A75E0E"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1AD01A44"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0,050</w:t>
            </w:r>
          </w:p>
        </w:tc>
        <w:tc>
          <w:tcPr>
            <w:tcW w:w="1104" w:type="dxa"/>
            <w:shd w:val="clear" w:color="auto" w:fill="auto"/>
            <w:vAlign w:val="center"/>
            <w:hideMark/>
          </w:tcPr>
          <w:p w14:paraId="3C8C6F6E"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0,065</w:t>
            </w:r>
          </w:p>
        </w:tc>
      </w:tr>
      <w:tr w:rsidR="008B56BB" w:rsidRPr="006040D8" w14:paraId="5417B5F0" w14:textId="77777777" w:rsidTr="002422BB">
        <w:trPr>
          <w:trHeight w:val="375"/>
        </w:trPr>
        <w:tc>
          <w:tcPr>
            <w:tcW w:w="704" w:type="dxa"/>
            <w:shd w:val="clear" w:color="auto" w:fill="auto"/>
            <w:vAlign w:val="center"/>
            <w:hideMark/>
          </w:tcPr>
          <w:p w14:paraId="58A79225"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7.2</w:t>
            </w:r>
          </w:p>
        </w:tc>
        <w:tc>
          <w:tcPr>
            <w:tcW w:w="3685" w:type="dxa"/>
            <w:shd w:val="clear" w:color="auto" w:fill="auto"/>
            <w:vAlign w:val="center"/>
            <w:hideMark/>
          </w:tcPr>
          <w:p w14:paraId="2F9E6EFB"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tuyến</w:t>
            </w:r>
          </w:p>
        </w:tc>
        <w:tc>
          <w:tcPr>
            <w:tcW w:w="1023" w:type="dxa"/>
            <w:shd w:val="clear" w:color="auto" w:fill="auto"/>
            <w:vAlign w:val="center"/>
            <w:hideMark/>
          </w:tcPr>
          <w:p w14:paraId="6C146F58"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67006CD7"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1KS3</w:t>
            </w:r>
          </w:p>
        </w:tc>
        <w:tc>
          <w:tcPr>
            <w:tcW w:w="950" w:type="dxa"/>
            <w:shd w:val="clear" w:color="auto" w:fill="auto"/>
            <w:vAlign w:val="center"/>
            <w:hideMark/>
          </w:tcPr>
          <w:p w14:paraId="165C6746"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71F2A2DF"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0,025</w:t>
            </w:r>
          </w:p>
        </w:tc>
        <w:tc>
          <w:tcPr>
            <w:tcW w:w="1104" w:type="dxa"/>
            <w:shd w:val="clear" w:color="auto" w:fill="auto"/>
            <w:vAlign w:val="center"/>
            <w:hideMark/>
          </w:tcPr>
          <w:p w14:paraId="045F38EE"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0,033</w:t>
            </w:r>
          </w:p>
        </w:tc>
      </w:tr>
      <w:tr w:rsidR="008B56BB" w:rsidRPr="006040D8" w14:paraId="22E6B05D" w14:textId="77777777" w:rsidTr="002422BB">
        <w:trPr>
          <w:trHeight w:val="615"/>
        </w:trPr>
        <w:tc>
          <w:tcPr>
            <w:tcW w:w="704" w:type="dxa"/>
            <w:shd w:val="clear" w:color="auto" w:fill="auto"/>
            <w:vAlign w:val="center"/>
            <w:hideMark/>
          </w:tcPr>
          <w:p w14:paraId="2CAB89D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8</w:t>
            </w:r>
          </w:p>
        </w:tc>
        <w:tc>
          <w:tcPr>
            <w:tcW w:w="3685" w:type="dxa"/>
            <w:shd w:val="clear" w:color="auto" w:fill="auto"/>
            <w:vAlign w:val="center"/>
            <w:hideMark/>
          </w:tcPr>
          <w:p w14:paraId="4BD49650"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Cập nhật (File) dữ liệu hồ sơ số, cập nhật sổ theo dõi nhận, trả hồ sơ</w:t>
            </w:r>
          </w:p>
        </w:tc>
        <w:tc>
          <w:tcPr>
            <w:tcW w:w="1023" w:type="dxa"/>
            <w:shd w:val="clear" w:color="auto" w:fill="auto"/>
            <w:vAlign w:val="center"/>
            <w:hideMark/>
          </w:tcPr>
          <w:p w14:paraId="3597494A"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892" w:type="dxa"/>
            <w:shd w:val="clear" w:color="auto" w:fill="auto"/>
            <w:vAlign w:val="center"/>
            <w:hideMark/>
          </w:tcPr>
          <w:p w14:paraId="07E367A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950" w:type="dxa"/>
            <w:shd w:val="clear" w:color="auto" w:fill="auto"/>
            <w:vAlign w:val="center"/>
            <w:hideMark/>
          </w:tcPr>
          <w:p w14:paraId="3A0BA431"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6BA6CCAE"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0,003</w:t>
            </w:r>
          </w:p>
        </w:tc>
        <w:tc>
          <w:tcPr>
            <w:tcW w:w="1104" w:type="dxa"/>
            <w:shd w:val="clear" w:color="auto" w:fill="auto"/>
            <w:vAlign w:val="center"/>
            <w:hideMark/>
          </w:tcPr>
          <w:p w14:paraId="79072A1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0,003</w:t>
            </w:r>
          </w:p>
        </w:tc>
      </w:tr>
      <w:tr w:rsidR="008B56BB" w:rsidRPr="006040D8" w14:paraId="20DC8A2D" w14:textId="77777777" w:rsidTr="002422BB">
        <w:trPr>
          <w:trHeight w:val="810"/>
        </w:trPr>
        <w:tc>
          <w:tcPr>
            <w:tcW w:w="704" w:type="dxa"/>
            <w:shd w:val="clear" w:color="auto" w:fill="auto"/>
            <w:vAlign w:val="center"/>
            <w:hideMark/>
          </w:tcPr>
          <w:p w14:paraId="0708AAF1"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9</w:t>
            </w:r>
          </w:p>
        </w:tc>
        <w:tc>
          <w:tcPr>
            <w:tcW w:w="3685" w:type="dxa"/>
            <w:shd w:val="clear" w:color="auto" w:fill="auto"/>
            <w:vAlign w:val="center"/>
            <w:hideMark/>
          </w:tcPr>
          <w:p w14:paraId="72929A24"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Niêm yết công khai các nội dung xác nhận tại trụ sở Ủy ban nhân dân cấp xã, khu dân cư nơi có đất</w:t>
            </w:r>
          </w:p>
        </w:tc>
        <w:tc>
          <w:tcPr>
            <w:tcW w:w="1023" w:type="dxa"/>
            <w:shd w:val="clear" w:color="auto" w:fill="auto"/>
            <w:vAlign w:val="center"/>
            <w:hideMark/>
          </w:tcPr>
          <w:p w14:paraId="7D3058E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42D0740F"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1KTV4</w:t>
            </w:r>
          </w:p>
        </w:tc>
        <w:tc>
          <w:tcPr>
            <w:tcW w:w="950" w:type="dxa"/>
            <w:shd w:val="clear" w:color="auto" w:fill="auto"/>
            <w:vAlign w:val="center"/>
            <w:hideMark/>
          </w:tcPr>
          <w:p w14:paraId="520135F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137F5E3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0,060</w:t>
            </w:r>
          </w:p>
        </w:tc>
        <w:tc>
          <w:tcPr>
            <w:tcW w:w="1104" w:type="dxa"/>
            <w:shd w:val="clear" w:color="auto" w:fill="auto"/>
            <w:vAlign w:val="center"/>
            <w:hideMark/>
          </w:tcPr>
          <w:p w14:paraId="184EC4B1"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0,078</w:t>
            </w:r>
          </w:p>
        </w:tc>
      </w:tr>
      <w:tr w:rsidR="008B56BB" w:rsidRPr="006040D8" w14:paraId="70A6A331" w14:textId="77777777" w:rsidTr="002422BB">
        <w:trPr>
          <w:trHeight w:val="630"/>
        </w:trPr>
        <w:tc>
          <w:tcPr>
            <w:tcW w:w="704" w:type="dxa"/>
            <w:shd w:val="clear" w:color="auto" w:fill="auto"/>
            <w:vAlign w:val="center"/>
            <w:hideMark/>
          </w:tcPr>
          <w:p w14:paraId="47ADABF3"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w:t>
            </w:r>
          </w:p>
        </w:tc>
        <w:tc>
          <w:tcPr>
            <w:tcW w:w="3685" w:type="dxa"/>
            <w:shd w:val="clear" w:color="auto" w:fill="auto"/>
            <w:vAlign w:val="center"/>
            <w:hideMark/>
          </w:tcPr>
          <w:p w14:paraId="6CAA6DAE"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các ý kiến phản ánh; Xem xét giải quyết các ý kiến phản ánh về nội dung đã công khai.</w:t>
            </w:r>
          </w:p>
        </w:tc>
        <w:tc>
          <w:tcPr>
            <w:tcW w:w="1023" w:type="dxa"/>
            <w:shd w:val="clear" w:color="auto" w:fill="auto"/>
            <w:vAlign w:val="center"/>
            <w:hideMark/>
          </w:tcPr>
          <w:p w14:paraId="613E955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92" w:type="dxa"/>
            <w:shd w:val="clear" w:color="auto" w:fill="auto"/>
            <w:vAlign w:val="center"/>
            <w:hideMark/>
          </w:tcPr>
          <w:p w14:paraId="38F3D81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50" w:type="dxa"/>
            <w:shd w:val="clear" w:color="auto" w:fill="auto"/>
            <w:vAlign w:val="center"/>
            <w:hideMark/>
          </w:tcPr>
          <w:p w14:paraId="7DB5A7A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1" w:type="dxa"/>
            <w:shd w:val="clear" w:color="auto" w:fill="auto"/>
            <w:vAlign w:val="center"/>
            <w:hideMark/>
          </w:tcPr>
          <w:p w14:paraId="3CED551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04" w:type="dxa"/>
            <w:shd w:val="clear" w:color="auto" w:fill="auto"/>
            <w:vAlign w:val="center"/>
            <w:hideMark/>
          </w:tcPr>
          <w:p w14:paraId="77E6E9D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0C000B55" w14:textId="77777777" w:rsidTr="002422BB">
        <w:trPr>
          <w:trHeight w:val="315"/>
        </w:trPr>
        <w:tc>
          <w:tcPr>
            <w:tcW w:w="704" w:type="dxa"/>
            <w:shd w:val="clear" w:color="auto" w:fill="auto"/>
            <w:vAlign w:val="center"/>
            <w:hideMark/>
          </w:tcPr>
          <w:p w14:paraId="43CF7BD2"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10.1</w:t>
            </w:r>
          </w:p>
        </w:tc>
        <w:tc>
          <w:tcPr>
            <w:tcW w:w="3685" w:type="dxa"/>
            <w:shd w:val="clear" w:color="auto" w:fill="auto"/>
            <w:vAlign w:val="center"/>
            <w:hideMark/>
          </w:tcPr>
          <w:p w14:paraId="09CE0C39"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tiếp</w:t>
            </w:r>
          </w:p>
        </w:tc>
        <w:tc>
          <w:tcPr>
            <w:tcW w:w="1023" w:type="dxa"/>
            <w:shd w:val="clear" w:color="auto" w:fill="auto"/>
            <w:vAlign w:val="center"/>
            <w:hideMark/>
          </w:tcPr>
          <w:p w14:paraId="40B78D85"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5CBD049A"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1KS3</w:t>
            </w:r>
          </w:p>
        </w:tc>
        <w:tc>
          <w:tcPr>
            <w:tcW w:w="950" w:type="dxa"/>
            <w:shd w:val="clear" w:color="auto" w:fill="auto"/>
            <w:vAlign w:val="center"/>
            <w:hideMark/>
          </w:tcPr>
          <w:p w14:paraId="5A666741"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25940441"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0,200</w:t>
            </w:r>
          </w:p>
        </w:tc>
        <w:tc>
          <w:tcPr>
            <w:tcW w:w="1104" w:type="dxa"/>
            <w:shd w:val="clear" w:color="auto" w:fill="auto"/>
            <w:vAlign w:val="center"/>
            <w:hideMark/>
          </w:tcPr>
          <w:p w14:paraId="3A73EAB6"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0,260</w:t>
            </w:r>
          </w:p>
        </w:tc>
      </w:tr>
      <w:tr w:rsidR="008B56BB" w:rsidRPr="006040D8" w14:paraId="1AC30379" w14:textId="77777777" w:rsidTr="002422BB">
        <w:trPr>
          <w:trHeight w:val="315"/>
        </w:trPr>
        <w:tc>
          <w:tcPr>
            <w:tcW w:w="704" w:type="dxa"/>
            <w:shd w:val="clear" w:color="auto" w:fill="auto"/>
            <w:vAlign w:val="center"/>
            <w:hideMark/>
          </w:tcPr>
          <w:p w14:paraId="78BF6CBB"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10.2</w:t>
            </w:r>
          </w:p>
        </w:tc>
        <w:tc>
          <w:tcPr>
            <w:tcW w:w="3685" w:type="dxa"/>
            <w:shd w:val="clear" w:color="auto" w:fill="auto"/>
            <w:vAlign w:val="center"/>
            <w:hideMark/>
          </w:tcPr>
          <w:p w14:paraId="62BB2C41"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tuyến</w:t>
            </w:r>
          </w:p>
        </w:tc>
        <w:tc>
          <w:tcPr>
            <w:tcW w:w="1023" w:type="dxa"/>
            <w:shd w:val="clear" w:color="auto" w:fill="auto"/>
            <w:vAlign w:val="center"/>
            <w:hideMark/>
          </w:tcPr>
          <w:p w14:paraId="419DB03A"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597E6926"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1KS3</w:t>
            </w:r>
          </w:p>
        </w:tc>
        <w:tc>
          <w:tcPr>
            <w:tcW w:w="950" w:type="dxa"/>
            <w:shd w:val="clear" w:color="auto" w:fill="auto"/>
            <w:vAlign w:val="center"/>
            <w:hideMark/>
          </w:tcPr>
          <w:p w14:paraId="6194CCF7"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24880ABB"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0,150</w:t>
            </w:r>
          </w:p>
        </w:tc>
        <w:tc>
          <w:tcPr>
            <w:tcW w:w="1104" w:type="dxa"/>
            <w:shd w:val="clear" w:color="auto" w:fill="auto"/>
            <w:vAlign w:val="center"/>
            <w:hideMark/>
          </w:tcPr>
          <w:p w14:paraId="12106A19"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0,195</w:t>
            </w:r>
          </w:p>
        </w:tc>
      </w:tr>
      <w:tr w:rsidR="008B56BB" w:rsidRPr="006040D8" w14:paraId="70022565" w14:textId="77777777" w:rsidTr="002422BB">
        <w:trPr>
          <w:trHeight w:val="630"/>
        </w:trPr>
        <w:tc>
          <w:tcPr>
            <w:tcW w:w="704" w:type="dxa"/>
            <w:shd w:val="clear" w:color="auto" w:fill="auto"/>
            <w:vAlign w:val="center"/>
            <w:hideMark/>
          </w:tcPr>
          <w:p w14:paraId="4668E9E3"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11</w:t>
            </w:r>
          </w:p>
        </w:tc>
        <w:tc>
          <w:tcPr>
            <w:tcW w:w="3685" w:type="dxa"/>
            <w:shd w:val="clear" w:color="auto" w:fill="auto"/>
            <w:vAlign w:val="center"/>
            <w:hideMark/>
          </w:tcPr>
          <w:p w14:paraId="41E17465"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Hoàn thiện hồ sơ và trình cơ quan có chức năng quản lý đất đai cấp huyện</w:t>
            </w:r>
          </w:p>
        </w:tc>
        <w:tc>
          <w:tcPr>
            <w:tcW w:w="1023" w:type="dxa"/>
            <w:shd w:val="clear" w:color="auto" w:fill="auto"/>
            <w:vAlign w:val="center"/>
            <w:hideMark/>
          </w:tcPr>
          <w:p w14:paraId="013B12BF"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524AEAE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950" w:type="dxa"/>
            <w:shd w:val="clear" w:color="auto" w:fill="auto"/>
            <w:vAlign w:val="center"/>
            <w:hideMark/>
          </w:tcPr>
          <w:p w14:paraId="1F2163C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5EFD8469"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1104" w:type="dxa"/>
            <w:shd w:val="clear" w:color="auto" w:fill="auto"/>
            <w:vAlign w:val="center"/>
            <w:hideMark/>
          </w:tcPr>
          <w:p w14:paraId="3ECD960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0,650</w:t>
            </w:r>
          </w:p>
        </w:tc>
      </w:tr>
      <w:tr w:rsidR="008B56BB" w:rsidRPr="006040D8" w14:paraId="6CA16D92" w14:textId="77777777" w:rsidTr="002422BB">
        <w:trPr>
          <w:trHeight w:val="630"/>
        </w:trPr>
        <w:tc>
          <w:tcPr>
            <w:tcW w:w="704" w:type="dxa"/>
            <w:shd w:val="clear" w:color="auto" w:fill="auto"/>
            <w:vAlign w:val="center"/>
            <w:hideMark/>
          </w:tcPr>
          <w:p w14:paraId="1D61882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12</w:t>
            </w:r>
          </w:p>
        </w:tc>
        <w:tc>
          <w:tcPr>
            <w:tcW w:w="3685" w:type="dxa"/>
            <w:shd w:val="clear" w:color="auto" w:fill="auto"/>
            <w:vAlign w:val="center"/>
            <w:hideMark/>
          </w:tcPr>
          <w:p w14:paraId="41B03E51"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Thông báo xác nhận kết quả đăng ký đất đai để trả cho người yêu cầu đăng ký</w:t>
            </w:r>
          </w:p>
        </w:tc>
        <w:tc>
          <w:tcPr>
            <w:tcW w:w="1023" w:type="dxa"/>
            <w:shd w:val="clear" w:color="auto" w:fill="auto"/>
            <w:vAlign w:val="center"/>
            <w:hideMark/>
          </w:tcPr>
          <w:p w14:paraId="21538B9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1D1EAB0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950" w:type="dxa"/>
            <w:shd w:val="clear" w:color="auto" w:fill="auto"/>
            <w:vAlign w:val="center"/>
            <w:hideMark/>
          </w:tcPr>
          <w:p w14:paraId="3C93BB21"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0A7EB27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104" w:type="dxa"/>
            <w:shd w:val="clear" w:color="auto" w:fill="auto"/>
            <w:vAlign w:val="center"/>
            <w:hideMark/>
          </w:tcPr>
          <w:p w14:paraId="3990372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r>
      <w:tr w:rsidR="008B56BB" w:rsidRPr="006040D8" w14:paraId="569FE5D7" w14:textId="77777777" w:rsidTr="002422BB">
        <w:trPr>
          <w:trHeight w:val="630"/>
        </w:trPr>
        <w:tc>
          <w:tcPr>
            <w:tcW w:w="704" w:type="dxa"/>
            <w:shd w:val="clear" w:color="auto" w:fill="auto"/>
            <w:vAlign w:val="center"/>
            <w:hideMark/>
          </w:tcPr>
          <w:p w14:paraId="07F56B09"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3685" w:type="dxa"/>
            <w:shd w:val="clear" w:color="auto" w:fill="auto"/>
            <w:vAlign w:val="center"/>
            <w:hideMark/>
          </w:tcPr>
          <w:p w14:paraId="6D17E872"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thông báo, chuyển thông báo nghĩa vụ tài chính cho người sử dụng đất (nếu có)</w:t>
            </w:r>
          </w:p>
        </w:tc>
        <w:tc>
          <w:tcPr>
            <w:tcW w:w="1023" w:type="dxa"/>
            <w:shd w:val="clear" w:color="auto" w:fill="auto"/>
            <w:vAlign w:val="center"/>
            <w:hideMark/>
          </w:tcPr>
          <w:p w14:paraId="493D55C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510F75C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950" w:type="dxa"/>
            <w:shd w:val="clear" w:color="auto" w:fill="auto"/>
            <w:vAlign w:val="center"/>
            <w:hideMark/>
          </w:tcPr>
          <w:p w14:paraId="5927052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48FD6E2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104" w:type="dxa"/>
            <w:shd w:val="clear" w:color="auto" w:fill="auto"/>
            <w:vAlign w:val="center"/>
            <w:hideMark/>
          </w:tcPr>
          <w:p w14:paraId="3D78995A"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r>
      <w:tr w:rsidR="008B56BB" w:rsidRPr="006040D8" w14:paraId="156644F4" w14:textId="77777777" w:rsidTr="002422BB">
        <w:trPr>
          <w:trHeight w:val="945"/>
        </w:trPr>
        <w:tc>
          <w:tcPr>
            <w:tcW w:w="704" w:type="dxa"/>
            <w:shd w:val="clear" w:color="auto" w:fill="auto"/>
            <w:vAlign w:val="center"/>
            <w:hideMark/>
          </w:tcPr>
          <w:p w14:paraId="4F41424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14</w:t>
            </w:r>
          </w:p>
        </w:tc>
        <w:tc>
          <w:tcPr>
            <w:tcW w:w="3685" w:type="dxa"/>
            <w:shd w:val="clear" w:color="auto" w:fill="auto"/>
            <w:vAlign w:val="center"/>
            <w:hideMark/>
          </w:tcPr>
          <w:p w14:paraId="159830C1"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và trao hợp đồng thuê đất (nếu có), trao GCN cho người sử dụng đất; thu và gửi phí, lệ phí cấp GCN về cấp huyện</w:t>
            </w:r>
          </w:p>
        </w:tc>
        <w:tc>
          <w:tcPr>
            <w:tcW w:w="1023" w:type="dxa"/>
            <w:shd w:val="clear" w:color="auto" w:fill="auto"/>
            <w:vAlign w:val="center"/>
            <w:hideMark/>
          </w:tcPr>
          <w:p w14:paraId="0A930DDF"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4687C88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950" w:type="dxa"/>
            <w:shd w:val="clear" w:color="auto" w:fill="auto"/>
            <w:vAlign w:val="center"/>
            <w:hideMark/>
          </w:tcPr>
          <w:p w14:paraId="6223C1F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10D44CE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104" w:type="dxa"/>
            <w:shd w:val="clear" w:color="auto" w:fill="auto"/>
            <w:vAlign w:val="center"/>
            <w:hideMark/>
          </w:tcPr>
          <w:p w14:paraId="3B96707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r>
      <w:tr w:rsidR="008B56BB" w:rsidRPr="006040D8" w14:paraId="2DD5550A" w14:textId="77777777" w:rsidTr="002422BB">
        <w:trPr>
          <w:trHeight w:val="447"/>
        </w:trPr>
        <w:tc>
          <w:tcPr>
            <w:tcW w:w="704" w:type="dxa"/>
            <w:shd w:val="clear" w:color="auto" w:fill="auto"/>
            <w:vAlign w:val="center"/>
            <w:hideMark/>
          </w:tcPr>
          <w:p w14:paraId="0F6FFA71" w14:textId="77777777" w:rsidR="00FC27F4" w:rsidRPr="006040D8" w:rsidRDefault="00FC27F4" w:rsidP="001A3D37">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II</w:t>
            </w:r>
          </w:p>
        </w:tc>
        <w:tc>
          <w:tcPr>
            <w:tcW w:w="8505" w:type="dxa"/>
            <w:gridSpan w:val="6"/>
            <w:shd w:val="clear" w:color="auto" w:fill="auto"/>
            <w:vAlign w:val="center"/>
            <w:hideMark/>
          </w:tcPr>
          <w:p w14:paraId="55E7848F"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HUYỆN</w:t>
            </w:r>
            <w:r w:rsidRPr="006040D8">
              <w:rPr>
                <w:rFonts w:ascii="Times New Roman" w:eastAsia="Times New Roman" w:hAnsi="Times New Roman" w:cs="Times New Roman"/>
                <w:color w:val="auto"/>
                <w:lang w:val="en-US" w:eastAsia="en-US"/>
              </w:rPr>
              <w:t> </w:t>
            </w:r>
          </w:p>
        </w:tc>
      </w:tr>
      <w:tr w:rsidR="008B56BB" w:rsidRPr="006040D8" w14:paraId="148C8D63" w14:textId="77777777" w:rsidTr="002422BB">
        <w:trPr>
          <w:trHeight w:val="315"/>
        </w:trPr>
        <w:tc>
          <w:tcPr>
            <w:tcW w:w="704" w:type="dxa"/>
            <w:shd w:val="clear" w:color="auto" w:fill="auto"/>
            <w:vAlign w:val="center"/>
            <w:hideMark/>
          </w:tcPr>
          <w:p w14:paraId="6C2C3A78"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685" w:type="dxa"/>
            <w:shd w:val="clear" w:color="auto" w:fill="auto"/>
            <w:vAlign w:val="center"/>
            <w:hideMark/>
          </w:tcPr>
          <w:p w14:paraId="77CC05A0"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Hướng dẫn lập hồ sơ đề nghị đăng ký, cấp GCN</w:t>
            </w:r>
          </w:p>
        </w:tc>
        <w:tc>
          <w:tcPr>
            <w:tcW w:w="1023" w:type="dxa"/>
            <w:shd w:val="clear" w:color="auto" w:fill="auto"/>
            <w:vAlign w:val="center"/>
            <w:hideMark/>
          </w:tcPr>
          <w:p w14:paraId="6900CB0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92" w:type="dxa"/>
            <w:shd w:val="clear" w:color="auto" w:fill="auto"/>
            <w:vAlign w:val="center"/>
            <w:hideMark/>
          </w:tcPr>
          <w:p w14:paraId="5E79A7C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50" w:type="dxa"/>
            <w:shd w:val="clear" w:color="auto" w:fill="auto"/>
            <w:vAlign w:val="center"/>
            <w:hideMark/>
          </w:tcPr>
          <w:p w14:paraId="7C266E2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1" w:type="dxa"/>
            <w:shd w:val="clear" w:color="auto" w:fill="auto"/>
            <w:vAlign w:val="center"/>
            <w:hideMark/>
          </w:tcPr>
          <w:p w14:paraId="695BFD51"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04" w:type="dxa"/>
            <w:shd w:val="clear" w:color="auto" w:fill="auto"/>
            <w:vAlign w:val="center"/>
            <w:hideMark/>
          </w:tcPr>
          <w:p w14:paraId="09120D1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1EA5085D" w14:textId="77777777" w:rsidTr="002422BB">
        <w:trPr>
          <w:trHeight w:val="315"/>
        </w:trPr>
        <w:tc>
          <w:tcPr>
            <w:tcW w:w="704" w:type="dxa"/>
            <w:shd w:val="clear" w:color="auto" w:fill="auto"/>
            <w:vAlign w:val="center"/>
            <w:hideMark/>
          </w:tcPr>
          <w:p w14:paraId="6F18CFA0"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1.1</w:t>
            </w:r>
          </w:p>
        </w:tc>
        <w:tc>
          <w:tcPr>
            <w:tcW w:w="3685" w:type="dxa"/>
            <w:shd w:val="clear" w:color="auto" w:fill="auto"/>
            <w:vAlign w:val="center"/>
            <w:hideMark/>
          </w:tcPr>
          <w:p w14:paraId="25E223F7"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tiếp</w:t>
            </w:r>
          </w:p>
        </w:tc>
        <w:tc>
          <w:tcPr>
            <w:tcW w:w="1023" w:type="dxa"/>
            <w:shd w:val="clear" w:color="auto" w:fill="auto"/>
            <w:vAlign w:val="center"/>
            <w:hideMark/>
          </w:tcPr>
          <w:p w14:paraId="6F8A7180"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2D31333D"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950" w:type="dxa"/>
            <w:shd w:val="clear" w:color="auto" w:fill="auto"/>
            <w:vAlign w:val="center"/>
            <w:hideMark/>
          </w:tcPr>
          <w:p w14:paraId="538768D3"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0CCD534D"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0,200</w:t>
            </w:r>
          </w:p>
        </w:tc>
        <w:tc>
          <w:tcPr>
            <w:tcW w:w="1104" w:type="dxa"/>
            <w:shd w:val="clear" w:color="auto" w:fill="auto"/>
            <w:vAlign w:val="center"/>
            <w:hideMark/>
          </w:tcPr>
          <w:p w14:paraId="3C0172FC"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0,260</w:t>
            </w:r>
          </w:p>
        </w:tc>
      </w:tr>
      <w:tr w:rsidR="008B56BB" w:rsidRPr="006040D8" w14:paraId="3D329D0F" w14:textId="77777777" w:rsidTr="002422BB">
        <w:trPr>
          <w:trHeight w:val="315"/>
        </w:trPr>
        <w:tc>
          <w:tcPr>
            <w:tcW w:w="704" w:type="dxa"/>
            <w:shd w:val="clear" w:color="auto" w:fill="auto"/>
            <w:noWrap/>
            <w:vAlign w:val="bottom"/>
            <w:hideMark/>
          </w:tcPr>
          <w:p w14:paraId="3C3E90F5"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1.2</w:t>
            </w:r>
          </w:p>
        </w:tc>
        <w:tc>
          <w:tcPr>
            <w:tcW w:w="3685" w:type="dxa"/>
            <w:shd w:val="clear" w:color="auto" w:fill="auto"/>
            <w:vAlign w:val="center"/>
            <w:hideMark/>
          </w:tcPr>
          <w:p w14:paraId="474BD12F"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tuyến</w:t>
            </w:r>
          </w:p>
        </w:tc>
        <w:tc>
          <w:tcPr>
            <w:tcW w:w="1023" w:type="dxa"/>
            <w:shd w:val="clear" w:color="auto" w:fill="auto"/>
            <w:vAlign w:val="center"/>
            <w:hideMark/>
          </w:tcPr>
          <w:p w14:paraId="42A4CB2B"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47131B52"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950" w:type="dxa"/>
            <w:shd w:val="clear" w:color="auto" w:fill="auto"/>
            <w:vAlign w:val="center"/>
            <w:hideMark/>
          </w:tcPr>
          <w:p w14:paraId="430BE571"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3A6DF2EC"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0,150</w:t>
            </w:r>
          </w:p>
        </w:tc>
        <w:tc>
          <w:tcPr>
            <w:tcW w:w="1104" w:type="dxa"/>
            <w:shd w:val="clear" w:color="auto" w:fill="auto"/>
            <w:vAlign w:val="center"/>
            <w:hideMark/>
          </w:tcPr>
          <w:p w14:paraId="270D1D87"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0,190</w:t>
            </w:r>
          </w:p>
        </w:tc>
      </w:tr>
      <w:tr w:rsidR="008B56BB" w:rsidRPr="006040D8" w14:paraId="55AADFC8" w14:textId="77777777" w:rsidTr="002422BB">
        <w:trPr>
          <w:trHeight w:val="2220"/>
        </w:trPr>
        <w:tc>
          <w:tcPr>
            <w:tcW w:w="704" w:type="dxa"/>
            <w:shd w:val="clear" w:color="auto" w:fill="auto"/>
            <w:vAlign w:val="center"/>
            <w:hideMark/>
          </w:tcPr>
          <w:p w14:paraId="59C01A3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3685" w:type="dxa"/>
            <w:shd w:val="clear" w:color="auto" w:fill="auto"/>
            <w:vAlign w:val="center"/>
            <w:hideMark/>
          </w:tcPr>
          <w:p w14:paraId="39B9D086"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tc>
        <w:tc>
          <w:tcPr>
            <w:tcW w:w="1023" w:type="dxa"/>
            <w:shd w:val="clear" w:color="auto" w:fill="auto"/>
            <w:vAlign w:val="center"/>
            <w:hideMark/>
          </w:tcPr>
          <w:p w14:paraId="28816EC9"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0883E12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950" w:type="dxa"/>
            <w:shd w:val="clear" w:color="auto" w:fill="auto"/>
            <w:vAlign w:val="center"/>
            <w:hideMark/>
          </w:tcPr>
          <w:p w14:paraId="46613743"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1A91D19F"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1104" w:type="dxa"/>
            <w:shd w:val="clear" w:color="auto" w:fill="auto"/>
            <w:vAlign w:val="center"/>
            <w:hideMark/>
          </w:tcPr>
          <w:p w14:paraId="672370CA"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1,130</w:t>
            </w:r>
          </w:p>
        </w:tc>
      </w:tr>
      <w:tr w:rsidR="008B56BB" w:rsidRPr="006040D8" w14:paraId="67585055" w14:textId="77777777" w:rsidTr="002422BB">
        <w:trPr>
          <w:trHeight w:val="630"/>
        </w:trPr>
        <w:tc>
          <w:tcPr>
            <w:tcW w:w="704" w:type="dxa"/>
            <w:shd w:val="clear" w:color="auto" w:fill="auto"/>
            <w:vAlign w:val="center"/>
            <w:hideMark/>
          </w:tcPr>
          <w:p w14:paraId="1757D2C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3685" w:type="dxa"/>
            <w:shd w:val="clear" w:color="auto" w:fill="auto"/>
            <w:vAlign w:val="center"/>
            <w:hideMark/>
          </w:tcPr>
          <w:p w14:paraId="1F3EBF77"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hồ sơ đến xã, thị trấn để xác nhận, niêm yết công khai và thực hiện các công việc theo quy định</w:t>
            </w:r>
          </w:p>
        </w:tc>
        <w:tc>
          <w:tcPr>
            <w:tcW w:w="1023" w:type="dxa"/>
            <w:shd w:val="clear" w:color="auto" w:fill="auto"/>
            <w:vAlign w:val="center"/>
            <w:hideMark/>
          </w:tcPr>
          <w:p w14:paraId="45440C8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92" w:type="dxa"/>
            <w:shd w:val="clear" w:color="auto" w:fill="auto"/>
            <w:vAlign w:val="center"/>
            <w:hideMark/>
          </w:tcPr>
          <w:p w14:paraId="5EA157C8"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50" w:type="dxa"/>
            <w:shd w:val="clear" w:color="auto" w:fill="auto"/>
            <w:vAlign w:val="center"/>
            <w:hideMark/>
          </w:tcPr>
          <w:p w14:paraId="6EB16B18"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1" w:type="dxa"/>
            <w:shd w:val="clear" w:color="auto" w:fill="auto"/>
            <w:vAlign w:val="center"/>
            <w:hideMark/>
          </w:tcPr>
          <w:p w14:paraId="276676F3"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04" w:type="dxa"/>
            <w:shd w:val="clear" w:color="auto" w:fill="auto"/>
            <w:vAlign w:val="center"/>
            <w:hideMark/>
          </w:tcPr>
          <w:p w14:paraId="20EE0C3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6A01FC65" w14:textId="77777777" w:rsidTr="002422BB">
        <w:trPr>
          <w:trHeight w:val="315"/>
        </w:trPr>
        <w:tc>
          <w:tcPr>
            <w:tcW w:w="704" w:type="dxa"/>
            <w:shd w:val="clear" w:color="auto" w:fill="auto"/>
            <w:vAlign w:val="center"/>
            <w:hideMark/>
          </w:tcPr>
          <w:p w14:paraId="420EB45B"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3.1</w:t>
            </w:r>
          </w:p>
        </w:tc>
        <w:tc>
          <w:tcPr>
            <w:tcW w:w="3685" w:type="dxa"/>
            <w:shd w:val="clear" w:color="auto" w:fill="auto"/>
            <w:vAlign w:val="center"/>
            <w:hideMark/>
          </w:tcPr>
          <w:p w14:paraId="4929DAFA"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tiếp</w:t>
            </w:r>
          </w:p>
        </w:tc>
        <w:tc>
          <w:tcPr>
            <w:tcW w:w="1023" w:type="dxa"/>
            <w:shd w:val="clear" w:color="auto" w:fill="auto"/>
            <w:vAlign w:val="center"/>
            <w:hideMark/>
          </w:tcPr>
          <w:p w14:paraId="65C29371"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749F4218"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950" w:type="dxa"/>
            <w:shd w:val="clear" w:color="auto" w:fill="auto"/>
            <w:vAlign w:val="center"/>
            <w:hideMark/>
          </w:tcPr>
          <w:p w14:paraId="1CB79014"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491EFE65"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0,500</w:t>
            </w:r>
          </w:p>
        </w:tc>
        <w:tc>
          <w:tcPr>
            <w:tcW w:w="1104" w:type="dxa"/>
            <w:shd w:val="clear" w:color="auto" w:fill="auto"/>
            <w:vAlign w:val="center"/>
            <w:hideMark/>
          </w:tcPr>
          <w:p w14:paraId="45124C32"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0,500</w:t>
            </w:r>
          </w:p>
        </w:tc>
      </w:tr>
      <w:tr w:rsidR="008B56BB" w:rsidRPr="006040D8" w14:paraId="37B06E31" w14:textId="77777777" w:rsidTr="002422BB">
        <w:trPr>
          <w:trHeight w:val="315"/>
        </w:trPr>
        <w:tc>
          <w:tcPr>
            <w:tcW w:w="704" w:type="dxa"/>
            <w:shd w:val="clear" w:color="auto" w:fill="auto"/>
            <w:vAlign w:val="center"/>
            <w:hideMark/>
          </w:tcPr>
          <w:p w14:paraId="693C8D8C"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3.2</w:t>
            </w:r>
          </w:p>
        </w:tc>
        <w:tc>
          <w:tcPr>
            <w:tcW w:w="3685" w:type="dxa"/>
            <w:shd w:val="clear" w:color="auto" w:fill="auto"/>
            <w:vAlign w:val="center"/>
            <w:hideMark/>
          </w:tcPr>
          <w:p w14:paraId="530F326A"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tuyến</w:t>
            </w:r>
          </w:p>
        </w:tc>
        <w:tc>
          <w:tcPr>
            <w:tcW w:w="1023" w:type="dxa"/>
            <w:shd w:val="clear" w:color="auto" w:fill="auto"/>
            <w:vAlign w:val="center"/>
            <w:hideMark/>
          </w:tcPr>
          <w:p w14:paraId="090DDE55"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741723D7"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950" w:type="dxa"/>
            <w:shd w:val="clear" w:color="auto" w:fill="auto"/>
            <w:vAlign w:val="center"/>
            <w:hideMark/>
          </w:tcPr>
          <w:p w14:paraId="36C6DB74"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05DDBDCC"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0,250</w:t>
            </w:r>
          </w:p>
        </w:tc>
        <w:tc>
          <w:tcPr>
            <w:tcW w:w="1104" w:type="dxa"/>
            <w:shd w:val="clear" w:color="auto" w:fill="auto"/>
            <w:vAlign w:val="center"/>
            <w:hideMark/>
          </w:tcPr>
          <w:p w14:paraId="26C6E79E"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0,250</w:t>
            </w:r>
          </w:p>
        </w:tc>
      </w:tr>
      <w:tr w:rsidR="008B56BB" w:rsidRPr="006040D8" w14:paraId="58444A71" w14:textId="77777777" w:rsidTr="002422BB">
        <w:trPr>
          <w:trHeight w:val="630"/>
        </w:trPr>
        <w:tc>
          <w:tcPr>
            <w:tcW w:w="704" w:type="dxa"/>
            <w:shd w:val="clear" w:color="auto" w:fill="auto"/>
            <w:vAlign w:val="center"/>
            <w:hideMark/>
          </w:tcPr>
          <w:p w14:paraId="068026D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w:t>
            </w:r>
          </w:p>
        </w:tc>
        <w:tc>
          <w:tcPr>
            <w:tcW w:w="3685" w:type="dxa"/>
            <w:shd w:val="clear" w:color="auto" w:fill="auto"/>
            <w:vAlign w:val="center"/>
            <w:hideMark/>
          </w:tcPr>
          <w:p w14:paraId="7D5DF1AB"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Tiếp nhận hồ sơ đề nghị đăng ký, cấp GCN do xã, thị trấn chuyển đến</w:t>
            </w:r>
          </w:p>
        </w:tc>
        <w:tc>
          <w:tcPr>
            <w:tcW w:w="1023" w:type="dxa"/>
            <w:shd w:val="clear" w:color="auto" w:fill="auto"/>
            <w:vAlign w:val="center"/>
            <w:hideMark/>
          </w:tcPr>
          <w:p w14:paraId="180D33D8"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92" w:type="dxa"/>
            <w:shd w:val="clear" w:color="auto" w:fill="auto"/>
            <w:vAlign w:val="center"/>
            <w:hideMark/>
          </w:tcPr>
          <w:p w14:paraId="4D8AAFB9"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50" w:type="dxa"/>
            <w:shd w:val="clear" w:color="auto" w:fill="auto"/>
            <w:vAlign w:val="center"/>
            <w:hideMark/>
          </w:tcPr>
          <w:p w14:paraId="5C84264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1" w:type="dxa"/>
            <w:shd w:val="clear" w:color="auto" w:fill="auto"/>
            <w:vAlign w:val="center"/>
            <w:hideMark/>
          </w:tcPr>
          <w:p w14:paraId="54BD0BA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04" w:type="dxa"/>
            <w:shd w:val="clear" w:color="auto" w:fill="auto"/>
            <w:vAlign w:val="center"/>
            <w:hideMark/>
          </w:tcPr>
          <w:p w14:paraId="737485F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0906D7F7" w14:textId="77777777" w:rsidTr="002422BB">
        <w:trPr>
          <w:trHeight w:val="315"/>
        </w:trPr>
        <w:tc>
          <w:tcPr>
            <w:tcW w:w="704" w:type="dxa"/>
            <w:shd w:val="clear" w:color="auto" w:fill="auto"/>
            <w:vAlign w:val="center"/>
            <w:hideMark/>
          </w:tcPr>
          <w:p w14:paraId="4EE8B8AD"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4.1</w:t>
            </w:r>
          </w:p>
        </w:tc>
        <w:tc>
          <w:tcPr>
            <w:tcW w:w="3685" w:type="dxa"/>
            <w:shd w:val="clear" w:color="auto" w:fill="auto"/>
            <w:vAlign w:val="center"/>
            <w:hideMark/>
          </w:tcPr>
          <w:p w14:paraId="5101A6B4"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tiếp</w:t>
            </w:r>
          </w:p>
        </w:tc>
        <w:tc>
          <w:tcPr>
            <w:tcW w:w="1023" w:type="dxa"/>
            <w:shd w:val="clear" w:color="auto" w:fill="auto"/>
            <w:vAlign w:val="center"/>
            <w:hideMark/>
          </w:tcPr>
          <w:p w14:paraId="476529C5"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0F00575E"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950" w:type="dxa"/>
            <w:shd w:val="clear" w:color="auto" w:fill="auto"/>
            <w:vAlign w:val="center"/>
            <w:hideMark/>
          </w:tcPr>
          <w:p w14:paraId="1B245ABC"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5CB9B0DE"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0,050</w:t>
            </w:r>
          </w:p>
        </w:tc>
        <w:tc>
          <w:tcPr>
            <w:tcW w:w="1104" w:type="dxa"/>
            <w:shd w:val="clear" w:color="auto" w:fill="auto"/>
            <w:vAlign w:val="center"/>
            <w:hideMark/>
          </w:tcPr>
          <w:p w14:paraId="5AC314EE"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0,065</w:t>
            </w:r>
          </w:p>
        </w:tc>
      </w:tr>
      <w:tr w:rsidR="008B56BB" w:rsidRPr="006040D8" w14:paraId="2DEC5C36" w14:textId="77777777" w:rsidTr="002422BB">
        <w:trPr>
          <w:trHeight w:val="315"/>
        </w:trPr>
        <w:tc>
          <w:tcPr>
            <w:tcW w:w="704" w:type="dxa"/>
            <w:shd w:val="clear" w:color="auto" w:fill="auto"/>
            <w:vAlign w:val="center"/>
            <w:hideMark/>
          </w:tcPr>
          <w:p w14:paraId="6697C89D"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4.2</w:t>
            </w:r>
          </w:p>
        </w:tc>
        <w:tc>
          <w:tcPr>
            <w:tcW w:w="3685" w:type="dxa"/>
            <w:shd w:val="clear" w:color="auto" w:fill="auto"/>
            <w:vAlign w:val="center"/>
            <w:hideMark/>
          </w:tcPr>
          <w:p w14:paraId="67F81D7A"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tuyến</w:t>
            </w:r>
          </w:p>
        </w:tc>
        <w:tc>
          <w:tcPr>
            <w:tcW w:w="1023" w:type="dxa"/>
            <w:shd w:val="clear" w:color="auto" w:fill="auto"/>
            <w:vAlign w:val="center"/>
            <w:hideMark/>
          </w:tcPr>
          <w:p w14:paraId="348FC77C"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0AE4A4AF"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950" w:type="dxa"/>
            <w:shd w:val="clear" w:color="auto" w:fill="auto"/>
            <w:vAlign w:val="center"/>
            <w:hideMark/>
          </w:tcPr>
          <w:p w14:paraId="008E8FBD"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782D080B"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0,050</w:t>
            </w:r>
          </w:p>
        </w:tc>
        <w:tc>
          <w:tcPr>
            <w:tcW w:w="1104" w:type="dxa"/>
            <w:shd w:val="clear" w:color="auto" w:fill="auto"/>
            <w:vAlign w:val="center"/>
            <w:hideMark/>
          </w:tcPr>
          <w:p w14:paraId="729A8BA6"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0,065</w:t>
            </w:r>
          </w:p>
        </w:tc>
      </w:tr>
      <w:tr w:rsidR="008B56BB" w:rsidRPr="006040D8" w14:paraId="3BDBFCC3" w14:textId="77777777" w:rsidTr="002422BB">
        <w:trPr>
          <w:trHeight w:val="630"/>
        </w:trPr>
        <w:tc>
          <w:tcPr>
            <w:tcW w:w="704" w:type="dxa"/>
            <w:shd w:val="clear" w:color="auto" w:fill="auto"/>
            <w:vAlign w:val="center"/>
            <w:hideMark/>
          </w:tcPr>
          <w:p w14:paraId="5F9A55A9"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5</w:t>
            </w:r>
          </w:p>
        </w:tc>
        <w:tc>
          <w:tcPr>
            <w:tcW w:w="3685" w:type="dxa"/>
            <w:shd w:val="clear" w:color="auto" w:fill="auto"/>
            <w:vAlign w:val="center"/>
            <w:hideMark/>
          </w:tcPr>
          <w:p w14:paraId="3ED530A0"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Trích lục bản đồ địa chính đối với nơi đã có bản đồ địa chính</w:t>
            </w:r>
          </w:p>
        </w:tc>
        <w:tc>
          <w:tcPr>
            <w:tcW w:w="1023" w:type="dxa"/>
            <w:shd w:val="clear" w:color="auto" w:fill="auto"/>
            <w:vAlign w:val="center"/>
            <w:hideMark/>
          </w:tcPr>
          <w:p w14:paraId="13B74A1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92" w:type="dxa"/>
            <w:shd w:val="clear" w:color="auto" w:fill="auto"/>
            <w:vAlign w:val="center"/>
            <w:hideMark/>
          </w:tcPr>
          <w:p w14:paraId="79A2E1C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50" w:type="dxa"/>
            <w:shd w:val="clear" w:color="auto" w:fill="auto"/>
            <w:vAlign w:val="center"/>
            <w:hideMark/>
          </w:tcPr>
          <w:p w14:paraId="78BD2FD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1" w:type="dxa"/>
            <w:shd w:val="clear" w:color="auto" w:fill="auto"/>
            <w:vAlign w:val="center"/>
            <w:hideMark/>
          </w:tcPr>
          <w:p w14:paraId="0CE13821" w14:textId="77777777" w:rsidR="00FC27F4" w:rsidRPr="006040D8" w:rsidRDefault="00FC27F4" w:rsidP="001A3D37">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04" w:type="dxa"/>
            <w:shd w:val="clear" w:color="auto" w:fill="auto"/>
            <w:vAlign w:val="center"/>
            <w:hideMark/>
          </w:tcPr>
          <w:p w14:paraId="3733088E"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50864E4D" w14:textId="77777777" w:rsidTr="002422BB">
        <w:trPr>
          <w:trHeight w:val="315"/>
        </w:trPr>
        <w:tc>
          <w:tcPr>
            <w:tcW w:w="704" w:type="dxa"/>
            <w:shd w:val="clear" w:color="auto" w:fill="auto"/>
            <w:vAlign w:val="center"/>
            <w:hideMark/>
          </w:tcPr>
          <w:p w14:paraId="017CA221"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5.1</w:t>
            </w:r>
          </w:p>
        </w:tc>
        <w:tc>
          <w:tcPr>
            <w:tcW w:w="3685" w:type="dxa"/>
            <w:shd w:val="clear" w:color="auto" w:fill="auto"/>
            <w:vAlign w:val="center"/>
            <w:hideMark/>
          </w:tcPr>
          <w:p w14:paraId="256484F0"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Trích lục trên bản đồ dạng số</w:t>
            </w:r>
          </w:p>
        </w:tc>
        <w:tc>
          <w:tcPr>
            <w:tcW w:w="1023" w:type="dxa"/>
            <w:shd w:val="clear" w:color="auto" w:fill="auto"/>
            <w:vAlign w:val="center"/>
            <w:hideMark/>
          </w:tcPr>
          <w:p w14:paraId="1C4CA077"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Thửa</w:t>
            </w:r>
          </w:p>
        </w:tc>
        <w:tc>
          <w:tcPr>
            <w:tcW w:w="892" w:type="dxa"/>
            <w:shd w:val="clear" w:color="auto" w:fill="auto"/>
            <w:vAlign w:val="center"/>
            <w:hideMark/>
          </w:tcPr>
          <w:p w14:paraId="42B4B9D4"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950" w:type="dxa"/>
            <w:shd w:val="clear" w:color="auto" w:fill="auto"/>
            <w:vAlign w:val="center"/>
            <w:hideMark/>
          </w:tcPr>
          <w:p w14:paraId="2A49CBE0"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6C1F280A"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0,050</w:t>
            </w:r>
          </w:p>
        </w:tc>
        <w:tc>
          <w:tcPr>
            <w:tcW w:w="1104" w:type="dxa"/>
            <w:shd w:val="clear" w:color="auto" w:fill="auto"/>
            <w:vAlign w:val="center"/>
            <w:hideMark/>
          </w:tcPr>
          <w:p w14:paraId="024FF568"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0,050</w:t>
            </w:r>
          </w:p>
        </w:tc>
      </w:tr>
      <w:tr w:rsidR="008B56BB" w:rsidRPr="006040D8" w14:paraId="6D99D02C" w14:textId="77777777" w:rsidTr="002422BB">
        <w:trPr>
          <w:trHeight w:val="315"/>
        </w:trPr>
        <w:tc>
          <w:tcPr>
            <w:tcW w:w="704" w:type="dxa"/>
            <w:shd w:val="clear" w:color="auto" w:fill="auto"/>
            <w:vAlign w:val="center"/>
            <w:hideMark/>
          </w:tcPr>
          <w:p w14:paraId="4B76D0AB"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5.2</w:t>
            </w:r>
          </w:p>
        </w:tc>
        <w:tc>
          <w:tcPr>
            <w:tcW w:w="3685" w:type="dxa"/>
            <w:shd w:val="clear" w:color="auto" w:fill="auto"/>
            <w:vAlign w:val="center"/>
            <w:hideMark/>
          </w:tcPr>
          <w:p w14:paraId="283001CB"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Trích lục trên bản đồ dạng giấy</w:t>
            </w:r>
          </w:p>
        </w:tc>
        <w:tc>
          <w:tcPr>
            <w:tcW w:w="1023" w:type="dxa"/>
            <w:shd w:val="clear" w:color="auto" w:fill="auto"/>
            <w:vAlign w:val="center"/>
            <w:hideMark/>
          </w:tcPr>
          <w:p w14:paraId="54C1A222"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Thửa</w:t>
            </w:r>
          </w:p>
        </w:tc>
        <w:tc>
          <w:tcPr>
            <w:tcW w:w="892" w:type="dxa"/>
            <w:shd w:val="clear" w:color="auto" w:fill="auto"/>
            <w:vAlign w:val="center"/>
            <w:hideMark/>
          </w:tcPr>
          <w:p w14:paraId="2375E6F1"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950" w:type="dxa"/>
            <w:shd w:val="clear" w:color="auto" w:fill="auto"/>
            <w:vAlign w:val="center"/>
            <w:hideMark/>
          </w:tcPr>
          <w:p w14:paraId="7D29774D"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3AD2B750"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0,100</w:t>
            </w:r>
          </w:p>
        </w:tc>
        <w:tc>
          <w:tcPr>
            <w:tcW w:w="1104" w:type="dxa"/>
            <w:shd w:val="clear" w:color="auto" w:fill="auto"/>
            <w:vAlign w:val="center"/>
            <w:hideMark/>
          </w:tcPr>
          <w:p w14:paraId="40CF5918"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0,100</w:t>
            </w:r>
          </w:p>
        </w:tc>
      </w:tr>
      <w:tr w:rsidR="008B56BB" w:rsidRPr="006040D8" w14:paraId="3AA8E843" w14:textId="77777777" w:rsidTr="002422BB">
        <w:trPr>
          <w:trHeight w:val="1260"/>
        </w:trPr>
        <w:tc>
          <w:tcPr>
            <w:tcW w:w="704" w:type="dxa"/>
            <w:shd w:val="clear" w:color="auto" w:fill="auto"/>
            <w:vAlign w:val="center"/>
            <w:hideMark/>
          </w:tcPr>
          <w:p w14:paraId="40D41BC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6</w:t>
            </w:r>
          </w:p>
        </w:tc>
        <w:tc>
          <w:tcPr>
            <w:tcW w:w="3685" w:type="dxa"/>
            <w:shd w:val="clear" w:color="auto" w:fill="auto"/>
            <w:vAlign w:val="center"/>
            <w:hideMark/>
          </w:tcPr>
          <w:p w14:paraId="243960A8"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Đề nghị Chi nhánh Văn phòng đăng ký đất đai kiểm tra, ký duyệt mảnh trích đo bản đồ địa chính hoặc đề nghị Chi nhánh Văn phòng đăng ký đất đai thực hiện việc trích đo bản đồ địa chính</w:t>
            </w:r>
          </w:p>
        </w:tc>
        <w:tc>
          <w:tcPr>
            <w:tcW w:w="1023" w:type="dxa"/>
            <w:shd w:val="clear" w:color="auto" w:fill="auto"/>
            <w:vAlign w:val="center"/>
            <w:hideMark/>
          </w:tcPr>
          <w:p w14:paraId="483DC09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0411ECC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950" w:type="dxa"/>
            <w:shd w:val="clear" w:color="auto" w:fill="auto"/>
            <w:vAlign w:val="center"/>
            <w:hideMark/>
          </w:tcPr>
          <w:p w14:paraId="3EB516D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4439DE58"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1104" w:type="dxa"/>
            <w:shd w:val="clear" w:color="auto" w:fill="auto"/>
            <w:vAlign w:val="center"/>
            <w:hideMark/>
          </w:tcPr>
          <w:p w14:paraId="7B139E3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r>
      <w:tr w:rsidR="008B56BB" w:rsidRPr="006040D8" w14:paraId="685A93D6" w14:textId="77777777" w:rsidTr="002422BB">
        <w:trPr>
          <w:trHeight w:val="945"/>
        </w:trPr>
        <w:tc>
          <w:tcPr>
            <w:tcW w:w="704" w:type="dxa"/>
            <w:shd w:val="clear" w:color="auto" w:fill="auto"/>
            <w:vAlign w:val="center"/>
            <w:hideMark/>
          </w:tcPr>
          <w:p w14:paraId="7CE3352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7</w:t>
            </w:r>
          </w:p>
        </w:tc>
        <w:tc>
          <w:tcPr>
            <w:tcW w:w="3685" w:type="dxa"/>
            <w:shd w:val="clear" w:color="auto" w:fill="auto"/>
            <w:vAlign w:val="center"/>
            <w:hideMark/>
          </w:tcPr>
          <w:p w14:paraId="337BA2DD"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Gửi, nhận văn bản ý kiến của cơ quan có chức năng quản lý về xây dựng cấp huyện về đủ điều kiện tồn tại nhà ở, công trình xây dựng (nếu có)</w:t>
            </w:r>
          </w:p>
        </w:tc>
        <w:tc>
          <w:tcPr>
            <w:tcW w:w="1023" w:type="dxa"/>
            <w:shd w:val="clear" w:color="auto" w:fill="auto"/>
            <w:vAlign w:val="center"/>
            <w:hideMark/>
          </w:tcPr>
          <w:p w14:paraId="2923D60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5ED6609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950" w:type="dxa"/>
            <w:shd w:val="clear" w:color="auto" w:fill="auto"/>
            <w:vAlign w:val="center"/>
            <w:hideMark/>
          </w:tcPr>
          <w:p w14:paraId="6143AA5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7BE9A0C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0,000</w:t>
            </w:r>
          </w:p>
        </w:tc>
        <w:tc>
          <w:tcPr>
            <w:tcW w:w="1104" w:type="dxa"/>
            <w:shd w:val="clear" w:color="auto" w:fill="auto"/>
            <w:vAlign w:val="center"/>
            <w:hideMark/>
          </w:tcPr>
          <w:p w14:paraId="4CC97A03"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0,520</w:t>
            </w:r>
          </w:p>
        </w:tc>
      </w:tr>
      <w:tr w:rsidR="008B56BB" w:rsidRPr="006040D8" w14:paraId="4A90F0EE" w14:textId="77777777" w:rsidTr="002422BB">
        <w:trPr>
          <w:trHeight w:val="630"/>
        </w:trPr>
        <w:tc>
          <w:tcPr>
            <w:tcW w:w="704" w:type="dxa"/>
            <w:shd w:val="clear" w:color="auto" w:fill="auto"/>
            <w:vAlign w:val="center"/>
            <w:hideMark/>
          </w:tcPr>
          <w:p w14:paraId="75E6754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8</w:t>
            </w:r>
          </w:p>
        </w:tc>
        <w:tc>
          <w:tcPr>
            <w:tcW w:w="3685" w:type="dxa"/>
            <w:shd w:val="clear" w:color="auto" w:fill="auto"/>
            <w:vAlign w:val="center"/>
            <w:hideMark/>
          </w:tcPr>
          <w:p w14:paraId="252DD3ED"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Kiểm tra việc đủ điều kiện hay không đủ điều kiện được cấp Giấy chứng nhận</w:t>
            </w:r>
          </w:p>
        </w:tc>
        <w:tc>
          <w:tcPr>
            <w:tcW w:w="1023" w:type="dxa"/>
            <w:shd w:val="clear" w:color="auto" w:fill="auto"/>
            <w:vAlign w:val="center"/>
            <w:hideMark/>
          </w:tcPr>
          <w:p w14:paraId="6A27E85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18082E4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950" w:type="dxa"/>
            <w:shd w:val="clear" w:color="auto" w:fill="auto"/>
            <w:vAlign w:val="center"/>
            <w:hideMark/>
          </w:tcPr>
          <w:p w14:paraId="0CE39B1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12C126D5" w14:textId="77777777" w:rsidR="00FC27F4" w:rsidRPr="006040D8" w:rsidRDefault="00FC27F4" w:rsidP="001A3D37">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1104" w:type="dxa"/>
            <w:shd w:val="clear" w:color="auto" w:fill="auto"/>
            <w:vAlign w:val="center"/>
            <w:hideMark/>
          </w:tcPr>
          <w:p w14:paraId="16FB87AF"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0,650</w:t>
            </w:r>
          </w:p>
        </w:tc>
      </w:tr>
      <w:tr w:rsidR="008B56BB" w:rsidRPr="006040D8" w14:paraId="698D75CE" w14:textId="77777777" w:rsidTr="002422BB">
        <w:trPr>
          <w:trHeight w:val="945"/>
        </w:trPr>
        <w:tc>
          <w:tcPr>
            <w:tcW w:w="704" w:type="dxa"/>
            <w:shd w:val="clear" w:color="auto" w:fill="auto"/>
            <w:vAlign w:val="center"/>
            <w:hideMark/>
          </w:tcPr>
          <w:p w14:paraId="3577C8AE"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9</w:t>
            </w:r>
          </w:p>
        </w:tc>
        <w:tc>
          <w:tcPr>
            <w:tcW w:w="3685" w:type="dxa"/>
            <w:shd w:val="clear" w:color="auto" w:fill="auto"/>
            <w:vAlign w:val="center"/>
            <w:hideMark/>
          </w:tcPr>
          <w:p w14:paraId="4F5A9C78"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Ban hành Thông báo xác nhận kết quả đăng ký đất đai đối với trường hợp không có nhu cầu cấp Giấy chứng nhận hoặc không đủ điều kiện cấp Giấy chứng nhận</w:t>
            </w:r>
          </w:p>
        </w:tc>
        <w:tc>
          <w:tcPr>
            <w:tcW w:w="1023" w:type="dxa"/>
            <w:shd w:val="clear" w:color="auto" w:fill="auto"/>
            <w:vAlign w:val="center"/>
            <w:hideMark/>
          </w:tcPr>
          <w:p w14:paraId="6231789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1EEC204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950" w:type="dxa"/>
            <w:shd w:val="clear" w:color="auto" w:fill="auto"/>
            <w:vAlign w:val="center"/>
            <w:hideMark/>
          </w:tcPr>
          <w:p w14:paraId="639E50E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4B9382D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1104" w:type="dxa"/>
            <w:shd w:val="clear" w:color="auto" w:fill="auto"/>
            <w:vAlign w:val="center"/>
            <w:hideMark/>
          </w:tcPr>
          <w:p w14:paraId="750F5DC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0,130</w:t>
            </w:r>
          </w:p>
        </w:tc>
      </w:tr>
      <w:tr w:rsidR="008B56BB" w:rsidRPr="006040D8" w14:paraId="6DB8B8CC" w14:textId="77777777" w:rsidTr="002422BB">
        <w:trPr>
          <w:trHeight w:val="630"/>
        </w:trPr>
        <w:tc>
          <w:tcPr>
            <w:tcW w:w="704" w:type="dxa"/>
            <w:shd w:val="clear" w:color="auto" w:fill="auto"/>
            <w:vAlign w:val="center"/>
            <w:hideMark/>
          </w:tcPr>
          <w:p w14:paraId="72ED49D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w:t>
            </w:r>
          </w:p>
        </w:tc>
        <w:tc>
          <w:tcPr>
            <w:tcW w:w="3685" w:type="dxa"/>
            <w:shd w:val="clear" w:color="auto" w:fill="auto"/>
            <w:vAlign w:val="center"/>
            <w:hideMark/>
          </w:tcPr>
          <w:p w14:paraId="14375797"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nội dung xét duyệt hồ sơ vào tệp (File) dữ liệu hồ sơ số</w:t>
            </w:r>
          </w:p>
        </w:tc>
        <w:tc>
          <w:tcPr>
            <w:tcW w:w="1023" w:type="dxa"/>
            <w:shd w:val="clear" w:color="auto" w:fill="auto"/>
            <w:vAlign w:val="center"/>
            <w:hideMark/>
          </w:tcPr>
          <w:p w14:paraId="2A27E73E"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892" w:type="dxa"/>
            <w:shd w:val="clear" w:color="auto" w:fill="auto"/>
            <w:vAlign w:val="center"/>
            <w:hideMark/>
          </w:tcPr>
          <w:p w14:paraId="57DEEF8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950" w:type="dxa"/>
            <w:shd w:val="clear" w:color="auto" w:fill="auto"/>
            <w:vAlign w:val="center"/>
            <w:hideMark/>
          </w:tcPr>
          <w:p w14:paraId="1E978B6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36CC7A5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0,006</w:t>
            </w:r>
          </w:p>
        </w:tc>
        <w:tc>
          <w:tcPr>
            <w:tcW w:w="1104" w:type="dxa"/>
            <w:shd w:val="clear" w:color="auto" w:fill="auto"/>
            <w:vAlign w:val="center"/>
            <w:hideMark/>
          </w:tcPr>
          <w:p w14:paraId="5D7F0A3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0,006</w:t>
            </w:r>
          </w:p>
        </w:tc>
      </w:tr>
      <w:tr w:rsidR="008B56BB" w:rsidRPr="006040D8" w14:paraId="2DE61771" w14:textId="77777777" w:rsidTr="002422BB">
        <w:trPr>
          <w:trHeight w:val="630"/>
        </w:trPr>
        <w:tc>
          <w:tcPr>
            <w:tcW w:w="704" w:type="dxa"/>
            <w:shd w:val="clear" w:color="auto" w:fill="auto"/>
            <w:vAlign w:val="center"/>
            <w:hideMark/>
          </w:tcPr>
          <w:p w14:paraId="629666D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11</w:t>
            </w:r>
          </w:p>
        </w:tc>
        <w:tc>
          <w:tcPr>
            <w:tcW w:w="3685" w:type="dxa"/>
            <w:shd w:val="clear" w:color="auto" w:fill="auto"/>
            <w:vAlign w:val="center"/>
            <w:hideMark/>
          </w:tcPr>
          <w:p w14:paraId="3EF516C2"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Lập phiếu và chuyển thông tin địa chính đến cơ quan thuế để xác định nghĩa vụ tài chính</w:t>
            </w:r>
          </w:p>
        </w:tc>
        <w:tc>
          <w:tcPr>
            <w:tcW w:w="1023" w:type="dxa"/>
            <w:shd w:val="clear" w:color="auto" w:fill="auto"/>
            <w:vAlign w:val="center"/>
            <w:hideMark/>
          </w:tcPr>
          <w:p w14:paraId="5B76EE9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92" w:type="dxa"/>
            <w:shd w:val="clear" w:color="auto" w:fill="auto"/>
            <w:vAlign w:val="center"/>
            <w:hideMark/>
          </w:tcPr>
          <w:p w14:paraId="7CABCFB9"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50" w:type="dxa"/>
            <w:shd w:val="clear" w:color="auto" w:fill="auto"/>
            <w:vAlign w:val="center"/>
            <w:hideMark/>
          </w:tcPr>
          <w:p w14:paraId="664CE73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1" w:type="dxa"/>
            <w:shd w:val="clear" w:color="auto" w:fill="auto"/>
            <w:vAlign w:val="center"/>
            <w:hideMark/>
          </w:tcPr>
          <w:p w14:paraId="2F4FF2E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04" w:type="dxa"/>
            <w:shd w:val="clear" w:color="auto" w:fill="auto"/>
            <w:vAlign w:val="center"/>
            <w:hideMark/>
          </w:tcPr>
          <w:p w14:paraId="2925E59A"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7C15DAEB" w14:textId="77777777" w:rsidTr="002422BB">
        <w:trPr>
          <w:trHeight w:val="315"/>
        </w:trPr>
        <w:tc>
          <w:tcPr>
            <w:tcW w:w="704" w:type="dxa"/>
            <w:shd w:val="clear" w:color="auto" w:fill="auto"/>
            <w:vAlign w:val="center"/>
            <w:hideMark/>
          </w:tcPr>
          <w:p w14:paraId="6F1E235D"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11.1</w:t>
            </w:r>
          </w:p>
        </w:tc>
        <w:tc>
          <w:tcPr>
            <w:tcW w:w="3685" w:type="dxa"/>
            <w:shd w:val="clear" w:color="auto" w:fill="auto"/>
            <w:vAlign w:val="center"/>
            <w:hideMark/>
          </w:tcPr>
          <w:p w14:paraId="723F9467"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Chuyển thông tin theo hình thức liên thông</w:t>
            </w:r>
          </w:p>
        </w:tc>
        <w:tc>
          <w:tcPr>
            <w:tcW w:w="1023" w:type="dxa"/>
            <w:shd w:val="clear" w:color="auto" w:fill="auto"/>
            <w:vAlign w:val="center"/>
            <w:hideMark/>
          </w:tcPr>
          <w:p w14:paraId="0C2D29BC"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3BA6BD95"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1KS3</w:t>
            </w:r>
          </w:p>
        </w:tc>
        <w:tc>
          <w:tcPr>
            <w:tcW w:w="950" w:type="dxa"/>
            <w:shd w:val="clear" w:color="auto" w:fill="auto"/>
            <w:vAlign w:val="center"/>
            <w:hideMark/>
          </w:tcPr>
          <w:p w14:paraId="06C3BE05"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1E5D84D5"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0,100</w:t>
            </w:r>
          </w:p>
        </w:tc>
        <w:tc>
          <w:tcPr>
            <w:tcW w:w="1104" w:type="dxa"/>
            <w:shd w:val="clear" w:color="auto" w:fill="auto"/>
            <w:vAlign w:val="center"/>
            <w:hideMark/>
          </w:tcPr>
          <w:p w14:paraId="04BDB001"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0,130</w:t>
            </w:r>
          </w:p>
        </w:tc>
      </w:tr>
      <w:tr w:rsidR="008B56BB" w:rsidRPr="006040D8" w14:paraId="001789C3" w14:textId="77777777" w:rsidTr="002422BB">
        <w:trPr>
          <w:trHeight w:val="315"/>
        </w:trPr>
        <w:tc>
          <w:tcPr>
            <w:tcW w:w="704" w:type="dxa"/>
            <w:shd w:val="clear" w:color="auto" w:fill="auto"/>
            <w:vAlign w:val="center"/>
            <w:hideMark/>
          </w:tcPr>
          <w:p w14:paraId="6D7C714A"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11.2</w:t>
            </w:r>
          </w:p>
        </w:tc>
        <w:tc>
          <w:tcPr>
            <w:tcW w:w="3685" w:type="dxa"/>
            <w:shd w:val="clear" w:color="auto" w:fill="auto"/>
            <w:vAlign w:val="center"/>
            <w:hideMark/>
          </w:tcPr>
          <w:p w14:paraId="5A1310E7"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Chuyển thông tin theo hình thức trực tiếp</w:t>
            </w:r>
          </w:p>
        </w:tc>
        <w:tc>
          <w:tcPr>
            <w:tcW w:w="1023" w:type="dxa"/>
            <w:shd w:val="clear" w:color="auto" w:fill="auto"/>
            <w:vAlign w:val="center"/>
            <w:hideMark/>
          </w:tcPr>
          <w:p w14:paraId="287C52D9"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892" w:type="dxa"/>
            <w:shd w:val="clear" w:color="auto" w:fill="auto"/>
            <w:vAlign w:val="center"/>
            <w:hideMark/>
          </w:tcPr>
          <w:p w14:paraId="44831C02"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1KS3</w:t>
            </w:r>
          </w:p>
        </w:tc>
        <w:tc>
          <w:tcPr>
            <w:tcW w:w="950" w:type="dxa"/>
            <w:shd w:val="clear" w:color="auto" w:fill="auto"/>
            <w:vAlign w:val="center"/>
            <w:hideMark/>
          </w:tcPr>
          <w:p w14:paraId="74D65602"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5DAE9066"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0,200</w:t>
            </w:r>
          </w:p>
        </w:tc>
        <w:tc>
          <w:tcPr>
            <w:tcW w:w="1104" w:type="dxa"/>
            <w:shd w:val="clear" w:color="auto" w:fill="auto"/>
            <w:vAlign w:val="center"/>
            <w:hideMark/>
          </w:tcPr>
          <w:p w14:paraId="0CE674B2"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0,260</w:t>
            </w:r>
          </w:p>
        </w:tc>
      </w:tr>
      <w:tr w:rsidR="008B56BB" w:rsidRPr="006040D8" w14:paraId="3CC222E0" w14:textId="77777777" w:rsidTr="002422BB">
        <w:trPr>
          <w:trHeight w:val="630"/>
        </w:trPr>
        <w:tc>
          <w:tcPr>
            <w:tcW w:w="704" w:type="dxa"/>
            <w:shd w:val="clear" w:color="auto" w:fill="auto"/>
            <w:vAlign w:val="center"/>
            <w:hideMark/>
          </w:tcPr>
          <w:p w14:paraId="220CC10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12</w:t>
            </w:r>
          </w:p>
        </w:tc>
        <w:tc>
          <w:tcPr>
            <w:tcW w:w="3685" w:type="dxa"/>
            <w:shd w:val="clear" w:color="auto" w:fill="auto"/>
            <w:vAlign w:val="center"/>
            <w:hideMark/>
          </w:tcPr>
          <w:p w14:paraId="5E56E6F0"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xml:space="preserve">Nhập thông tin về nghĩa vụ tài chính, đăng ký vào hồ sơ địa chính </w:t>
            </w:r>
          </w:p>
        </w:tc>
        <w:tc>
          <w:tcPr>
            <w:tcW w:w="1023" w:type="dxa"/>
            <w:shd w:val="clear" w:color="auto" w:fill="auto"/>
            <w:vAlign w:val="center"/>
            <w:hideMark/>
          </w:tcPr>
          <w:p w14:paraId="46E67D2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892" w:type="dxa"/>
            <w:shd w:val="clear" w:color="auto" w:fill="auto"/>
            <w:vAlign w:val="center"/>
            <w:hideMark/>
          </w:tcPr>
          <w:p w14:paraId="135BED3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950" w:type="dxa"/>
            <w:shd w:val="clear" w:color="auto" w:fill="auto"/>
            <w:vAlign w:val="center"/>
            <w:hideMark/>
          </w:tcPr>
          <w:p w14:paraId="48A89C6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07858041"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0,030</w:t>
            </w:r>
          </w:p>
        </w:tc>
        <w:tc>
          <w:tcPr>
            <w:tcW w:w="1104" w:type="dxa"/>
            <w:shd w:val="clear" w:color="auto" w:fill="auto"/>
            <w:vAlign w:val="center"/>
            <w:hideMark/>
          </w:tcPr>
          <w:p w14:paraId="2795E6C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0,030</w:t>
            </w:r>
          </w:p>
        </w:tc>
      </w:tr>
      <w:tr w:rsidR="008B56BB" w:rsidRPr="006040D8" w14:paraId="1208011E" w14:textId="77777777" w:rsidTr="002422BB">
        <w:trPr>
          <w:trHeight w:val="315"/>
        </w:trPr>
        <w:tc>
          <w:tcPr>
            <w:tcW w:w="704" w:type="dxa"/>
            <w:shd w:val="clear" w:color="auto" w:fill="auto"/>
            <w:vAlign w:val="center"/>
            <w:hideMark/>
          </w:tcPr>
          <w:p w14:paraId="7EC0BE0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3685" w:type="dxa"/>
            <w:shd w:val="clear" w:color="auto" w:fill="auto"/>
            <w:vAlign w:val="center"/>
            <w:hideMark/>
          </w:tcPr>
          <w:p w14:paraId="4346AD11"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Chuẩn bị hợp đồng cho thuê đất (nếu có)</w:t>
            </w:r>
          </w:p>
        </w:tc>
        <w:tc>
          <w:tcPr>
            <w:tcW w:w="1023" w:type="dxa"/>
            <w:shd w:val="clear" w:color="auto" w:fill="auto"/>
            <w:vAlign w:val="center"/>
            <w:hideMark/>
          </w:tcPr>
          <w:p w14:paraId="096A4AB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Hợp đồng</w:t>
            </w:r>
          </w:p>
        </w:tc>
        <w:tc>
          <w:tcPr>
            <w:tcW w:w="892" w:type="dxa"/>
            <w:shd w:val="clear" w:color="auto" w:fill="auto"/>
            <w:vAlign w:val="center"/>
            <w:hideMark/>
          </w:tcPr>
          <w:p w14:paraId="4DC0B9F3"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950" w:type="dxa"/>
            <w:shd w:val="clear" w:color="auto" w:fill="auto"/>
            <w:vAlign w:val="center"/>
            <w:hideMark/>
          </w:tcPr>
          <w:p w14:paraId="75AA81F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2948765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104" w:type="dxa"/>
            <w:shd w:val="clear" w:color="auto" w:fill="auto"/>
            <w:vAlign w:val="center"/>
            <w:hideMark/>
          </w:tcPr>
          <w:p w14:paraId="5BEF9A8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r>
      <w:tr w:rsidR="008B56BB" w:rsidRPr="006040D8" w14:paraId="7986AA1F" w14:textId="77777777" w:rsidTr="002422BB">
        <w:trPr>
          <w:trHeight w:val="315"/>
        </w:trPr>
        <w:tc>
          <w:tcPr>
            <w:tcW w:w="704" w:type="dxa"/>
            <w:shd w:val="clear" w:color="auto" w:fill="auto"/>
            <w:vAlign w:val="center"/>
            <w:hideMark/>
          </w:tcPr>
          <w:p w14:paraId="581F87B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14</w:t>
            </w:r>
          </w:p>
        </w:tc>
        <w:tc>
          <w:tcPr>
            <w:tcW w:w="3685" w:type="dxa"/>
            <w:shd w:val="clear" w:color="auto" w:fill="auto"/>
            <w:vAlign w:val="center"/>
            <w:hideMark/>
          </w:tcPr>
          <w:p w14:paraId="4CA6F4BD"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In GCN</w:t>
            </w:r>
          </w:p>
        </w:tc>
        <w:tc>
          <w:tcPr>
            <w:tcW w:w="1023" w:type="dxa"/>
            <w:shd w:val="clear" w:color="auto" w:fill="auto"/>
            <w:vAlign w:val="center"/>
            <w:hideMark/>
          </w:tcPr>
          <w:p w14:paraId="3C07CE6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92" w:type="dxa"/>
            <w:shd w:val="clear" w:color="auto" w:fill="auto"/>
            <w:vAlign w:val="center"/>
            <w:hideMark/>
          </w:tcPr>
          <w:p w14:paraId="128613C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50" w:type="dxa"/>
            <w:shd w:val="clear" w:color="auto" w:fill="auto"/>
            <w:vAlign w:val="center"/>
            <w:hideMark/>
          </w:tcPr>
          <w:p w14:paraId="3CB22C7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1" w:type="dxa"/>
            <w:shd w:val="clear" w:color="auto" w:fill="auto"/>
            <w:vAlign w:val="center"/>
            <w:hideMark/>
          </w:tcPr>
          <w:p w14:paraId="1A5F886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04" w:type="dxa"/>
            <w:shd w:val="clear" w:color="auto" w:fill="auto"/>
            <w:vAlign w:val="center"/>
            <w:hideMark/>
          </w:tcPr>
          <w:p w14:paraId="5E0178D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3DF65834" w14:textId="77777777" w:rsidTr="002422BB">
        <w:trPr>
          <w:trHeight w:val="315"/>
        </w:trPr>
        <w:tc>
          <w:tcPr>
            <w:tcW w:w="704" w:type="dxa"/>
            <w:shd w:val="clear" w:color="auto" w:fill="auto"/>
            <w:vAlign w:val="center"/>
            <w:hideMark/>
          </w:tcPr>
          <w:p w14:paraId="3E39606C"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14.1</w:t>
            </w:r>
          </w:p>
        </w:tc>
        <w:tc>
          <w:tcPr>
            <w:tcW w:w="3685" w:type="dxa"/>
            <w:shd w:val="clear" w:color="auto" w:fill="auto"/>
            <w:vAlign w:val="center"/>
            <w:hideMark/>
          </w:tcPr>
          <w:p w14:paraId="3A34DE22"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xml:space="preserve">Trực tiếp từ cơ sở dữ liệu dạng số </w:t>
            </w:r>
          </w:p>
        </w:tc>
        <w:tc>
          <w:tcPr>
            <w:tcW w:w="1023" w:type="dxa"/>
            <w:shd w:val="clear" w:color="auto" w:fill="auto"/>
            <w:vAlign w:val="center"/>
            <w:hideMark/>
          </w:tcPr>
          <w:p w14:paraId="193AA275"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GCN</w:t>
            </w:r>
          </w:p>
        </w:tc>
        <w:tc>
          <w:tcPr>
            <w:tcW w:w="892" w:type="dxa"/>
            <w:shd w:val="clear" w:color="auto" w:fill="auto"/>
            <w:vAlign w:val="center"/>
            <w:hideMark/>
          </w:tcPr>
          <w:p w14:paraId="79772FC0"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950" w:type="dxa"/>
            <w:shd w:val="clear" w:color="auto" w:fill="auto"/>
            <w:vAlign w:val="center"/>
            <w:hideMark/>
          </w:tcPr>
          <w:p w14:paraId="6C6FE35D"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1B72687D"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0,100</w:t>
            </w:r>
          </w:p>
        </w:tc>
        <w:tc>
          <w:tcPr>
            <w:tcW w:w="1104" w:type="dxa"/>
            <w:shd w:val="clear" w:color="auto" w:fill="auto"/>
            <w:vAlign w:val="center"/>
            <w:hideMark/>
          </w:tcPr>
          <w:p w14:paraId="0F1F4713"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0,100</w:t>
            </w:r>
          </w:p>
        </w:tc>
      </w:tr>
      <w:tr w:rsidR="008B56BB" w:rsidRPr="006040D8" w14:paraId="6B687034" w14:textId="77777777" w:rsidTr="002422BB">
        <w:trPr>
          <w:trHeight w:val="315"/>
        </w:trPr>
        <w:tc>
          <w:tcPr>
            <w:tcW w:w="704" w:type="dxa"/>
            <w:shd w:val="clear" w:color="auto" w:fill="auto"/>
            <w:vAlign w:val="center"/>
            <w:hideMark/>
          </w:tcPr>
          <w:p w14:paraId="2EA2947D"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14.2</w:t>
            </w:r>
          </w:p>
        </w:tc>
        <w:tc>
          <w:tcPr>
            <w:tcW w:w="3685" w:type="dxa"/>
            <w:shd w:val="clear" w:color="auto" w:fill="auto"/>
            <w:vAlign w:val="center"/>
            <w:hideMark/>
          </w:tcPr>
          <w:p w14:paraId="2E2751D5"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Đối với những nơi chưa có bản đồ dạng số</w:t>
            </w:r>
          </w:p>
        </w:tc>
        <w:tc>
          <w:tcPr>
            <w:tcW w:w="1023" w:type="dxa"/>
            <w:shd w:val="clear" w:color="auto" w:fill="auto"/>
            <w:vAlign w:val="center"/>
            <w:hideMark/>
          </w:tcPr>
          <w:p w14:paraId="357B2ABA"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GCN</w:t>
            </w:r>
          </w:p>
        </w:tc>
        <w:tc>
          <w:tcPr>
            <w:tcW w:w="892" w:type="dxa"/>
            <w:shd w:val="clear" w:color="auto" w:fill="auto"/>
            <w:vAlign w:val="center"/>
            <w:hideMark/>
          </w:tcPr>
          <w:p w14:paraId="5122ECF3"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950" w:type="dxa"/>
            <w:shd w:val="clear" w:color="auto" w:fill="auto"/>
            <w:vAlign w:val="center"/>
            <w:hideMark/>
          </w:tcPr>
          <w:p w14:paraId="43E8F5C7"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5B29A26A"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0,150</w:t>
            </w:r>
          </w:p>
        </w:tc>
        <w:tc>
          <w:tcPr>
            <w:tcW w:w="1104" w:type="dxa"/>
            <w:shd w:val="clear" w:color="auto" w:fill="auto"/>
            <w:vAlign w:val="center"/>
            <w:hideMark/>
          </w:tcPr>
          <w:p w14:paraId="6748B584"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0,200</w:t>
            </w:r>
          </w:p>
        </w:tc>
      </w:tr>
      <w:tr w:rsidR="008B56BB" w:rsidRPr="006040D8" w14:paraId="7FA89C0E" w14:textId="77777777" w:rsidTr="002422BB">
        <w:trPr>
          <w:trHeight w:val="630"/>
        </w:trPr>
        <w:tc>
          <w:tcPr>
            <w:tcW w:w="704" w:type="dxa"/>
            <w:shd w:val="clear" w:color="auto" w:fill="auto"/>
            <w:vAlign w:val="center"/>
            <w:hideMark/>
          </w:tcPr>
          <w:p w14:paraId="20A5604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15</w:t>
            </w:r>
          </w:p>
        </w:tc>
        <w:tc>
          <w:tcPr>
            <w:tcW w:w="3685" w:type="dxa"/>
            <w:shd w:val="clear" w:color="auto" w:fill="auto"/>
            <w:vAlign w:val="center"/>
            <w:hideMark/>
          </w:tcPr>
          <w:p w14:paraId="036B07C5"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Lập Tờ trình kèm theo hồ sơ trình ký GCN, lập hồ sơ theo dõi việc gửi tài liệu</w:t>
            </w:r>
          </w:p>
        </w:tc>
        <w:tc>
          <w:tcPr>
            <w:tcW w:w="1023" w:type="dxa"/>
            <w:shd w:val="clear" w:color="auto" w:fill="auto"/>
            <w:vAlign w:val="center"/>
            <w:hideMark/>
          </w:tcPr>
          <w:p w14:paraId="3C15B5B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27E9A45F"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950" w:type="dxa"/>
            <w:shd w:val="clear" w:color="auto" w:fill="auto"/>
            <w:vAlign w:val="center"/>
            <w:hideMark/>
          </w:tcPr>
          <w:p w14:paraId="4953976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26E3D11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0,300</w:t>
            </w:r>
          </w:p>
        </w:tc>
        <w:tc>
          <w:tcPr>
            <w:tcW w:w="1104" w:type="dxa"/>
            <w:shd w:val="clear" w:color="auto" w:fill="auto"/>
            <w:vAlign w:val="center"/>
            <w:hideMark/>
          </w:tcPr>
          <w:p w14:paraId="0CD9193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0,390</w:t>
            </w:r>
          </w:p>
        </w:tc>
      </w:tr>
      <w:tr w:rsidR="008B56BB" w:rsidRPr="006040D8" w14:paraId="727F1391" w14:textId="77777777" w:rsidTr="002422BB">
        <w:trPr>
          <w:trHeight w:val="630"/>
        </w:trPr>
        <w:tc>
          <w:tcPr>
            <w:tcW w:w="704" w:type="dxa"/>
            <w:shd w:val="clear" w:color="auto" w:fill="auto"/>
            <w:vAlign w:val="center"/>
            <w:hideMark/>
          </w:tcPr>
          <w:p w14:paraId="0277BFD3"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16</w:t>
            </w:r>
          </w:p>
        </w:tc>
        <w:tc>
          <w:tcPr>
            <w:tcW w:w="3685" w:type="dxa"/>
            <w:shd w:val="clear" w:color="auto" w:fill="auto"/>
            <w:vAlign w:val="center"/>
            <w:hideMark/>
          </w:tcPr>
          <w:p w14:paraId="4706A325"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lại hồ sơ, GCN, hợp đồng thuê đất; lập và sao sổ cấp GCN; gửi cho cơ quan quản lý tài sản (nếu có)</w:t>
            </w:r>
          </w:p>
        </w:tc>
        <w:tc>
          <w:tcPr>
            <w:tcW w:w="1023" w:type="dxa"/>
            <w:shd w:val="clear" w:color="auto" w:fill="auto"/>
            <w:vAlign w:val="center"/>
            <w:hideMark/>
          </w:tcPr>
          <w:p w14:paraId="64ADA3B3"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746DF20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950" w:type="dxa"/>
            <w:shd w:val="clear" w:color="auto" w:fill="auto"/>
            <w:vAlign w:val="center"/>
            <w:hideMark/>
          </w:tcPr>
          <w:p w14:paraId="38EAD4E1"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23F58997"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0,170</w:t>
            </w:r>
          </w:p>
        </w:tc>
        <w:tc>
          <w:tcPr>
            <w:tcW w:w="1104" w:type="dxa"/>
            <w:shd w:val="clear" w:color="auto" w:fill="auto"/>
            <w:vAlign w:val="center"/>
            <w:hideMark/>
          </w:tcPr>
          <w:p w14:paraId="1DAC352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0,221</w:t>
            </w:r>
          </w:p>
        </w:tc>
      </w:tr>
      <w:tr w:rsidR="008B56BB" w:rsidRPr="006040D8" w14:paraId="1FAEF772" w14:textId="77777777" w:rsidTr="002422BB">
        <w:trPr>
          <w:trHeight w:val="1260"/>
        </w:trPr>
        <w:tc>
          <w:tcPr>
            <w:tcW w:w="704" w:type="dxa"/>
            <w:shd w:val="clear" w:color="auto" w:fill="auto"/>
            <w:vAlign w:val="center"/>
            <w:hideMark/>
          </w:tcPr>
          <w:p w14:paraId="101EA70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17</w:t>
            </w:r>
          </w:p>
        </w:tc>
        <w:tc>
          <w:tcPr>
            <w:tcW w:w="3685" w:type="dxa"/>
            <w:shd w:val="clear" w:color="auto" w:fill="auto"/>
            <w:vAlign w:val="center"/>
            <w:hideMark/>
          </w:tcPr>
          <w:p w14:paraId="02FB5D7E"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Thông báo xác nhận kết quả đăng ký đất đai hoặc GCN đã ký về cấp xã để trao cho người sử dụng đất, bản sao sổ cấp GCN, nhận lệ phí cấp GCN, nộp kho bạc</w:t>
            </w:r>
          </w:p>
        </w:tc>
        <w:tc>
          <w:tcPr>
            <w:tcW w:w="1023" w:type="dxa"/>
            <w:shd w:val="clear" w:color="auto" w:fill="auto"/>
            <w:vAlign w:val="center"/>
            <w:hideMark/>
          </w:tcPr>
          <w:p w14:paraId="003E4DFE" w14:textId="77777777" w:rsidR="00FC27F4" w:rsidRPr="006040D8" w:rsidRDefault="00FC27F4" w:rsidP="001A3D37">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7142CAFC" w14:textId="77777777" w:rsidR="00FC27F4" w:rsidRPr="006040D8" w:rsidRDefault="00FC27F4" w:rsidP="001A3D37">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950" w:type="dxa"/>
            <w:shd w:val="clear" w:color="auto" w:fill="auto"/>
            <w:vAlign w:val="center"/>
            <w:hideMark/>
          </w:tcPr>
          <w:p w14:paraId="2A7221D9"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778958AC"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1104" w:type="dxa"/>
            <w:shd w:val="clear" w:color="auto" w:fill="auto"/>
            <w:vAlign w:val="center"/>
            <w:hideMark/>
          </w:tcPr>
          <w:p w14:paraId="6B1BAC5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r>
      <w:tr w:rsidR="008B56BB" w:rsidRPr="006040D8" w14:paraId="7228228B" w14:textId="77777777" w:rsidTr="002422BB">
        <w:trPr>
          <w:trHeight w:val="1345"/>
        </w:trPr>
        <w:tc>
          <w:tcPr>
            <w:tcW w:w="704" w:type="dxa"/>
            <w:shd w:val="clear" w:color="auto" w:fill="auto"/>
            <w:vAlign w:val="center"/>
            <w:hideMark/>
          </w:tcPr>
          <w:p w14:paraId="16579DA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18</w:t>
            </w:r>
          </w:p>
        </w:tc>
        <w:tc>
          <w:tcPr>
            <w:tcW w:w="3685" w:type="dxa"/>
            <w:shd w:val="clear" w:color="auto" w:fill="auto"/>
            <w:vAlign w:val="center"/>
            <w:hideMark/>
          </w:tcPr>
          <w:p w14:paraId="3A486703"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hồ sơ kèm theo bản sao Giấy chứng nhận đã cấp đến Chi nhánh Văn phòng đăng ký đất đai để cập nhật, chỉnh lý hồ sơ địa chính, cơ sở dữ liệu đất đai.</w:t>
            </w:r>
          </w:p>
        </w:tc>
        <w:tc>
          <w:tcPr>
            <w:tcW w:w="1023" w:type="dxa"/>
            <w:shd w:val="clear" w:color="auto" w:fill="auto"/>
            <w:vAlign w:val="center"/>
            <w:hideMark/>
          </w:tcPr>
          <w:p w14:paraId="06A4B948" w14:textId="77777777" w:rsidR="00FC27F4" w:rsidRPr="006040D8" w:rsidRDefault="00FC27F4" w:rsidP="001A3D37">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7864B4CD" w14:textId="77777777" w:rsidR="00FC27F4" w:rsidRPr="006040D8" w:rsidRDefault="00FC27F4" w:rsidP="001A3D37">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950" w:type="dxa"/>
            <w:shd w:val="clear" w:color="auto" w:fill="auto"/>
            <w:vAlign w:val="center"/>
            <w:hideMark/>
          </w:tcPr>
          <w:p w14:paraId="4A791EC6"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239E66FA"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1104" w:type="dxa"/>
            <w:shd w:val="clear" w:color="auto" w:fill="auto"/>
            <w:vAlign w:val="center"/>
            <w:hideMark/>
          </w:tcPr>
          <w:p w14:paraId="0EE13E85"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r>
      <w:tr w:rsidR="008B56BB" w:rsidRPr="006040D8" w14:paraId="5C0B3D3E" w14:textId="77777777" w:rsidTr="002422BB">
        <w:trPr>
          <w:trHeight w:val="315"/>
        </w:trPr>
        <w:tc>
          <w:tcPr>
            <w:tcW w:w="704" w:type="dxa"/>
            <w:shd w:val="clear" w:color="auto" w:fill="auto"/>
            <w:vAlign w:val="center"/>
            <w:hideMark/>
          </w:tcPr>
          <w:p w14:paraId="08C23179"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19</w:t>
            </w:r>
          </w:p>
        </w:tc>
        <w:tc>
          <w:tcPr>
            <w:tcW w:w="3685" w:type="dxa"/>
            <w:shd w:val="clear" w:color="auto" w:fill="auto"/>
            <w:vAlign w:val="center"/>
            <w:hideMark/>
          </w:tcPr>
          <w:p w14:paraId="1CF0B5EB"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Quét giấy tờ pháp lý và xử lý tập tin</w:t>
            </w:r>
          </w:p>
        </w:tc>
        <w:tc>
          <w:tcPr>
            <w:tcW w:w="1023" w:type="dxa"/>
            <w:shd w:val="clear" w:color="auto" w:fill="auto"/>
            <w:vAlign w:val="center"/>
            <w:hideMark/>
          </w:tcPr>
          <w:p w14:paraId="597FAC5F"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92" w:type="dxa"/>
            <w:shd w:val="clear" w:color="auto" w:fill="auto"/>
            <w:vAlign w:val="center"/>
            <w:hideMark/>
          </w:tcPr>
          <w:p w14:paraId="1204949A"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50" w:type="dxa"/>
            <w:shd w:val="clear" w:color="auto" w:fill="auto"/>
            <w:vAlign w:val="center"/>
            <w:hideMark/>
          </w:tcPr>
          <w:p w14:paraId="54C5947D"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1" w:type="dxa"/>
            <w:shd w:val="clear" w:color="auto" w:fill="auto"/>
            <w:vAlign w:val="center"/>
            <w:hideMark/>
          </w:tcPr>
          <w:p w14:paraId="3ADE504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04" w:type="dxa"/>
            <w:shd w:val="clear" w:color="auto" w:fill="auto"/>
            <w:vAlign w:val="center"/>
            <w:hideMark/>
          </w:tcPr>
          <w:p w14:paraId="7DB9CD70"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398BB147" w14:textId="77777777" w:rsidTr="002422B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96198"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19.1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1D78A"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Quét giấy tờ pháp lý về quyền sử dụng đất, quyền sở hữu nhà ở và tài sản khác gắn liền với đất</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6A260"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FFD2A"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00842"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970D8"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AD009"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r>
      <w:tr w:rsidR="008B56BB" w:rsidRPr="006040D8" w14:paraId="1DEE7527" w14:textId="77777777" w:rsidTr="002422B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CB9A0"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19.1.1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9F7E1"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Quét trang A3</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75AE4"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Trang</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6A2BD"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DF232"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13139"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0,016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A0F00"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0,020</w:t>
            </w:r>
          </w:p>
        </w:tc>
      </w:tr>
      <w:tr w:rsidR="008B56BB" w:rsidRPr="006040D8" w14:paraId="0FC81BCC" w14:textId="77777777" w:rsidTr="002422B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12046"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19.1.2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005BC"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Quét trang A4</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8AAC7"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Trang</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C77F3"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26F16"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4F3E"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0,008</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8FCD3"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0,010</w:t>
            </w:r>
          </w:p>
        </w:tc>
      </w:tr>
      <w:tr w:rsidR="008B56BB" w:rsidRPr="006040D8" w14:paraId="1F686CA4" w14:textId="77777777" w:rsidTr="002422BB">
        <w:trPr>
          <w:trHeight w:val="630"/>
        </w:trPr>
        <w:tc>
          <w:tcPr>
            <w:tcW w:w="704" w:type="dxa"/>
            <w:shd w:val="clear" w:color="auto" w:fill="auto"/>
            <w:vAlign w:val="center"/>
            <w:hideMark/>
          </w:tcPr>
          <w:p w14:paraId="0ADF1F61"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19.2</w:t>
            </w:r>
          </w:p>
        </w:tc>
        <w:tc>
          <w:tcPr>
            <w:tcW w:w="3685" w:type="dxa"/>
            <w:shd w:val="clear" w:color="auto" w:fill="auto"/>
            <w:vAlign w:val="center"/>
            <w:hideMark/>
          </w:tcPr>
          <w:p w14:paraId="2CC37D8B"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Xử lý các tệp tin quét thành tệp (File) hồ sơ quét dạng số của thửa đất, lưu trữ dưới khuôn dạng tệp tin PDF</w:t>
            </w:r>
          </w:p>
        </w:tc>
        <w:tc>
          <w:tcPr>
            <w:tcW w:w="1023" w:type="dxa"/>
            <w:shd w:val="clear" w:color="auto" w:fill="auto"/>
            <w:vAlign w:val="center"/>
            <w:hideMark/>
          </w:tcPr>
          <w:p w14:paraId="62B404E7"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Trang</w:t>
            </w:r>
          </w:p>
        </w:tc>
        <w:tc>
          <w:tcPr>
            <w:tcW w:w="892" w:type="dxa"/>
            <w:shd w:val="clear" w:color="auto" w:fill="auto"/>
            <w:vAlign w:val="center"/>
            <w:hideMark/>
          </w:tcPr>
          <w:p w14:paraId="2F2CEFBB"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1KS1</w:t>
            </w:r>
          </w:p>
        </w:tc>
        <w:tc>
          <w:tcPr>
            <w:tcW w:w="950" w:type="dxa"/>
            <w:shd w:val="clear" w:color="auto" w:fill="auto"/>
            <w:vAlign w:val="center"/>
            <w:hideMark/>
          </w:tcPr>
          <w:p w14:paraId="69F59C4B"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0E79CE67"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0,004</w:t>
            </w:r>
          </w:p>
        </w:tc>
        <w:tc>
          <w:tcPr>
            <w:tcW w:w="1104" w:type="dxa"/>
            <w:shd w:val="clear" w:color="auto" w:fill="auto"/>
            <w:vAlign w:val="center"/>
            <w:hideMark/>
          </w:tcPr>
          <w:p w14:paraId="71F00122"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0,005</w:t>
            </w:r>
          </w:p>
        </w:tc>
      </w:tr>
      <w:tr w:rsidR="008B56BB" w:rsidRPr="006040D8" w14:paraId="7D64FA8C" w14:textId="77777777" w:rsidTr="002422BB">
        <w:trPr>
          <w:trHeight w:val="630"/>
        </w:trPr>
        <w:tc>
          <w:tcPr>
            <w:tcW w:w="704" w:type="dxa"/>
            <w:shd w:val="clear" w:color="auto" w:fill="auto"/>
            <w:vAlign w:val="center"/>
            <w:hideMark/>
          </w:tcPr>
          <w:p w14:paraId="041C89A7"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19.3</w:t>
            </w:r>
          </w:p>
        </w:tc>
        <w:tc>
          <w:tcPr>
            <w:tcW w:w="3685" w:type="dxa"/>
            <w:shd w:val="clear" w:color="auto" w:fill="auto"/>
            <w:vAlign w:val="center"/>
            <w:hideMark/>
          </w:tcPr>
          <w:p w14:paraId="55D97660" w14:textId="77777777" w:rsidR="00FC27F4" w:rsidRPr="006040D8" w:rsidRDefault="00FC27F4"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Tạo liên kết hồ sơ quét dạng số với thửa đất trong cơ sở dữ liệu</w:t>
            </w:r>
          </w:p>
        </w:tc>
        <w:tc>
          <w:tcPr>
            <w:tcW w:w="1023" w:type="dxa"/>
            <w:shd w:val="clear" w:color="auto" w:fill="auto"/>
            <w:vAlign w:val="center"/>
            <w:hideMark/>
          </w:tcPr>
          <w:p w14:paraId="129F2F3F"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Thửa</w:t>
            </w:r>
          </w:p>
        </w:tc>
        <w:tc>
          <w:tcPr>
            <w:tcW w:w="892" w:type="dxa"/>
            <w:shd w:val="clear" w:color="auto" w:fill="auto"/>
            <w:vAlign w:val="center"/>
            <w:hideMark/>
          </w:tcPr>
          <w:p w14:paraId="7FE44CB7"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1KS1</w:t>
            </w:r>
          </w:p>
        </w:tc>
        <w:tc>
          <w:tcPr>
            <w:tcW w:w="950" w:type="dxa"/>
            <w:shd w:val="clear" w:color="auto" w:fill="auto"/>
            <w:vAlign w:val="center"/>
            <w:hideMark/>
          </w:tcPr>
          <w:p w14:paraId="745FF799"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851" w:type="dxa"/>
            <w:shd w:val="clear" w:color="auto" w:fill="auto"/>
            <w:vAlign w:val="center"/>
            <w:hideMark/>
          </w:tcPr>
          <w:p w14:paraId="20AA90CF"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0,010</w:t>
            </w:r>
          </w:p>
        </w:tc>
        <w:tc>
          <w:tcPr>
            <w:tcW w:w="1104" w:type="dxa"/>
            <w:shd w:val="clear" w:color="auto" w:fill="auto"/>
            <w:vAlign w:val="center"/>
            <w:hideMark/>
          </w:tcPr>
          <w:p w14:paraId="4A822226" w14:textId="77777777" w:rsidR="00FC27F4" w:rsidRPr="006040D8" w:rsidRDefault="00FC27F4"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0,013</w:t>
            </w:r>
          </w:p>
        </w:tc>
      </w:tr>
      <w:tr w:rsidR="008B56BB" w:rsidRPr="006040D8" w14:paraId="45F57AD0" w14:textId="77777777" w:rsidTr="002422BB">
        <w:trPr>
          <w:trHeight w:val="915"/>
        </w:trPr>
        <w:tc>
          <w:tcPr>
            <w:tcW w:w="704" w:type="dxa"/>
            <w:shd w:val="clear" w:color="auto" w:fill="auto"/>
            <w:vAlign w:val="center"/>
            <w:hideMark/>
          </w:tcPr>
          <w:p w14:paraId="25ECB889"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20</w:t>
            </w:r>
          </w:p>
        </w:tc>
        <w:tc>
          <w:tcPr>
            <w:tcW w:w="3685" w:type="dxa"/>
            <w:shd w:val="clear" w:color="auto" w:fill="auto"/>
            <w:vAlign w:val="center"/>
            <w:hideMark/>
          </w:tcPr>
          <w:p w14:paraId="05701400"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Cập nhật việc cấp GCN vào hồ sơ địa chính hoặc cơ sở dữ liệu đất đai và gửi nội dung cập nhật hồ sơ địa chính về cấp tỉnh</w:t>
            </w:r>
          </w:p>
        </w:tc>
        <w:tc>
          <w:tcPr>
            <w:tcW w:w="1023" w:type="dxa"/>
            <w:shd w:val="clear" w:color="auto" w:fill="auto"/>
            <w:vAlign w:val="center"/>
            <w:hideMark/>
          </w:tcPr>
          <w:p w14:paraId="37BBE844"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3ECA4F3F"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950" w:type="dxa"/>
            <w:shd w:val="clear" w:color="auto" w:fill="auto"/>
            <w:vAlign w:val="center"/>
            <w:hideMark/>
          </w:tcPr>
          <w:p w14:paraId="724EF5DB"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5A3AC7D2"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104" w:type="dxa"/>
            <w:shd w:val="clear" w:color="auto" w:fill="auto"/>
            <w:vAlign w:val="center"/>
            <w:hideMark/>
          </w:tcPr>
          <w:p w14:paraId="1C10A779"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0,260</w:t>
            </w:r>
          </w:p>
        </w:tc>
      </w:tr>
      <w:tr w:rsidR="008B56BB" w:rsidRPr="006040D8" w14:paraId="1870F6B7" w14:textId="77777777" w:rsidTr="002422BB">
        <w:trPr>
          <w:trHeight w:val="415"/>
        </w:trPr>
        <w:tc>
          <w:tcPr>
            <w:tcW w:w="704" w:type="dxa"/>
            <w:shd w:val="clear" w:color="auto" w:fill="auto"/>
            <w:vAlign w:val="center"/>
            <w:hideMark/>
          </w:tcPr>
          <w:p w14:paraId="75755DB1" w14:textId="77777777" w:rsidR="00FC27F4" w:rsidRPr="006040D8" w:rsidRDefault="00FC27F4" w:rsidP="001A3D37">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III</w:t>
            </w:r>
          </w:p>
        </w:tc>
        <w:tc>
          <w:tcPr>
            <w:tcW w:w="8505" w:type="dxa"/>
            <w:gridSpan w:val="6"/>
            <w:shd w:val="clear" w:color="auto" w:fill="auto"/>
            <w:vAlign w:val="center"/>
            <w:hideMark/>
          </w:tcPr>
          <w:p w14:paraId="3298513A" w14:textId="77777777" w:rsidR="00FC27F4" w:rsidRPr="006040D8" w:rsidRDefault="00FC27F4" w:rsidP="001A3D37">
            <w:pPr>
              <w:spacing w:before="60" w:after="60"/>
              <w:jc w:val="both"/>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TỈNH </w:t>
            </w:r>
          </w:p>
        </w:tc>
      </w:tr>
      <w:tr w:rsidR="008B56BB" w:rsidRPr="006040D8" w14:paraId="7F75E931" w14:textId="77777777" w:rsidTr="002422BB">
        <w:trPr>
          <w:trHeight w:val="1008"/>
        </w:trPr>
        <w:tc>
          <w:tcPr>
            <w:tcW w:w="704" w:type="dxa"/>
            <w:shd w:val="clear" w:color="auto" w:fill="auto"/>
            <w:vAlign w:val="center"/>
            <w:hideMark/>
          </w:tcPr>
          <w:p w14:paraId="40B57963" w14:textId="77777777" w:rsidR="00FC27F4" w:rsidRPr="006040D8" w:rsidRDefault="00FC27F4"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685" w:type="dxa"/>
            <w:shd w:val="clear" w:color="auto" w:fill="auto"/>
            <w:vAlign w:val="center"/>
            <w:hideMark/>
          </w:tcPr>
          <w:p w14:paraId="0CFE9991"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bản thông báo cập nhật hồ sơ địa chính cấp huyện chuyển đến đối với những nơi chưa liên thông</w:t>
            </w:r>
          </w:p>
        </w:tc>
        <w:tc>
          <w:tcPr>
            <w:tcW w:w="1023" w:type="dxa"/>
            <w:shd w:val="clear" w:color="auto" w:fill="auto"/>
            <w:vAlign w:val="center"/>
            <w:hideMark/>
          </w:tcPr>
          <w:p w14:paraId="1E5617E9"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shd w:val="clear" w:color="auto" w:fill="auto"/>
            <w:vAlign w:val="center"/>
            <w:hideMark/>
          </w:tcPr>
          <w:p w14:paraId="67DFFD04"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950" w:type="dxa"/>
            <w:shd w:val="clear" w:color="auto" w:fill="auto"/>
            <w:vAlign w:val="center"/>
            <w:hideMark/>
          </w:tcPr>
          <w:p w14:paraId="16FA6536"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1F098B88"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w:t>
            </w:r>
          </w:p>
        </w:tc>
        <w:tc>
          <w:tcPr>
            <w:tcW w:w="1104" w:type="dxa"/>
            <w:shd w:val="clear" w:color="auto" w:fill="auto"/>
            <w:vAlign w:val="center"/>
            <w:hideMark/>
          </w:tcPr>
          <w:p w14:paraId="4C3A9BC0" w14:textId="77777777" w:rsidR="00FC27F4" w:rsidRPr="006040D8" w:rsidRDefault="00FC27F4"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0,26</w:t>
            </w:r>
          </w:p>
        </w:tc>
      </w:tr>
    </w:tbl>
    <w:p w14:paraId="697FF1D6" w14:textId="77777777" w:rsidR="003F21C8" w:rsidRPr="006040D8" w:rsidRDefault="003F21C8" w:rsidP="009F0AF6">
      <w:pPr>
        <w:spacing w:line="360" w:lineRule="exact"/>
        <w:ind w:firstLine="709"/>
        <w:rPr>
          <w:rFonts w:ascii="Times New Roman" w:eastAsia="Calibri" w:hAnsi="Times New Roman" w:cs="Times New Roman"/>
          <w:bCs/>
          <w:i/>
          <w:iCs/>
          <w:color w:val="auto"/>
          <w:sz w:val="28"/>
          <w:szCs w:val="28"/>
          <w:lang w:val="en-US" w:eastAsia="en-US"/>
        </w:rPr>
      </w:pPr>
      <w:r w:rsidRPr="006040D8">
        <w:rPr>
          <w:rFonts w:ascii="Times New Roman" w:eastAsia="Calibri" w:hAnsi="Times New Roman" w:cs="Times New Roman"/>
          <w:bCs/>
          <w:i/>
          <w:iCs/>
          <w:color w:val="auto"/>
          <w:sz w:val="28"/>
          <w:szCs w:val="28"/>
          <w:lang w:val="en-US" w:eastAsia="en-US"/>
        </w:rPr>
        <w:t>Ghi chú:</w:t>
      </w:r>
    </w:p>
    <w:p w14:paraId="6C6D9474" w14:textId="77777777" w:rsidR="003F21C8" w:rsidRPr="006040D8" w:rsidRDefault="003F21C8" w:rsidP="009F0AF6">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(1) Cột “ĐM Đất” áp dụng cho trường hợp đăng ký, cấp GCN đối với đất; cột “ĐM Đất + TS” áp dụng đối với trường hợp đăng ký, cấp GCN đối với cả đất và tài sản gắn liền với đất.</w:t>
      </w:r>
    </w:p>
    <w:p w14:paraId="42E50DB1" w14:textId="16067C79" w:rsidR="003F21C8" w:rsidRPr="006040D8" w:rsidRDefault="003F21C8" w:rsidP="009F0AF6">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(2) Trường hợp nhiều thửa đất nông nghiệp lập chung trong 1 hồ sơ và cấp chung trong một GCN thì ngoài mức được tính ở trên, mỗi thửa đất tăng thêm được tính mức bằng 0,30 lần định mức quy định đối với Mục 1, 2, 3, 4, 5, 6, 7, 8, 9, 10, 11 và 12 các nội dung thực hiện tại địa bàn xã, thị trấn; Mục 1, 2, 3, 4, 5, 6, 8, 9, 10, 11, 12, 13, 14, 15, 19 và 20 các nội dung thực hiện tại địa bàn cấp huyện; Mục 1 các nội dung thực hiện tại cấp tỉnh của Bảng </w:t>
      </w:r>
      <w:r w:rsidR="001A3D37" w:rsidRPr="006040D8">
        <w:rPr>
          <w:rFonts w:ascii="Times New Roman" w:eastAsia="Calibri" w:hAnsi="Times New Roman" w:cs="Times New Roman"/>
          <w:color w:val="auto"/>
          <w:sz w:val="28"/>
          <w:szCs w:val="28"/>
          <w:lang w:val="en-US" w:eastAsia="en-US"/>
        </w:rPr>
        <w:t>8</w:t>
      </w:r>
      <w:r w:rsidRPr="006040D8">
        <w:rPr>
          <w:rFonts w:ascii="Times New Roman" w:eastAsia="Calibri" w:hAnsi="Times New Roman" w:cs="Times New Roman"/>
          <w:color w:val="auto"/>
          <w:sz w:val="28"/>
          <w:szCs w:val="28"/>
          <w:lang w:val="en-US" w:eastAsia="en-US"/>
        </w:rPr>
        <w:t>.</w:t>
      </w:r>
    </w:p>
    <w:p w14:paraId="684B1A56" w14:textId="2446F1D5" w:rsidR="003F21C8" w:rsidRPr="006040D8" w:rsidRDefault="003F21C8" w:rsidP="009F0AF6">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(3) Đối với các hồ sơ không có nhu cầu hoặc không đủ điều kiện cấp GCN thì được tính định mức đối với Mục 1, 2, 3, 4, 5, 6, 7, 8, 9, 10, 11 và 12  các nội dung thực hiện tại địa bàn xã, thị trấn; Mục 1, 2, 3, 4, 5, 6, 9, 10, 17 và 19 các nội dung thực hiện tại địa bàn cấp huyện; mục 1 các nội dung thực hiện tại địa bàn cấp tỉnh của Bảng </w:t>
      </w:r>
      <w:r w:rsidR="001A3D37" w:rsidRPr="006040D8">
        <w:rPr>
          <w:rFonts w:ascii="Times New Roman" w:eastAsia="Calibri" w:hAnsi="Times New Roman" w:cs="Times New Roman"/>
          <w:color w:val="auto"/>
          <w:sz w:val="28"/>
          <w:szCs w:val="28"/>
          <w:lang w:val="en-US" w:eastAsia="en-US"/>
        </w:rPr>
        <w:t>8</w:t>
      </w:r>
      <w:r w:rsidRPr="006040D8">
        <w:rPr>
          <w:rFonts w:ascii="Times New Roman" w:eastAsia="Calibri" w:hAnsi="Times New Roman" w:cs="Times New Roman"/>
          <w:color w:val="auto"/>
          <w:sz w:val="28"/>
          <w:szCs w:val="28"/>
          <w:lang w:val="en-US" w:eastAsia="en-US"/>
        </w:rPr>
        <w:t>.</w:t>
      </w:r>
    </w:p>
    <w:p w14:paraId="243E49AF" w14:textId="4509DBA3" w:rsidR="003F21C8" w:rsidRPr="006040D8" w:rsidRDefault="003F21C8" w:rsidP="009F0AF6">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(4) Trường hợp người sử dụng đất đã đăng ký đất đai theo quy định của pháp luật mà có nhu cầu cấp GCN thì được tính định mức đối với Mục 1, 2, 3, 7, 8, 9, 10, 11, 13 và 14 các nội dung thực hiện tại địa bàn xã, thị trấn; Mục 1, 2, 3, 4, 5, 6, 7, 8, 10, 11, 12, 13, 14, 15, 16, 18, 19 và 20 các nội dung thực hiện tại địa bàn cấp huyện; Mục 1 nội dung thực hiện tại địa bàn cấp tỉnh của Bảng </w:t>
      </w:r>
      <w:r w:rsidR="001A3D37" w:rsidRPr="006040D8">
        <w:rPr>
          <w:rFonts w:ascii="Times New Roman" w:eastAsia="Calibri" w:hAnsi="Times New Roman" w:cs="Times New Roman"/>
          <w:color w:val="auto"/>
          <w:sz w:val="28"/>
          <w:szCs w:val="28"/>
          <w:lang w:val="en-US" w:eastAsia="en-US"/>
        </w:rPr>
        <w:t>8</w:t>
      </w:r>
      <w:r w:rsidRPr="006040D8">
        <w:rPr>
          <w:rFonts w:ascii="Times New Roman" w:eastAsia="Calibri" w:hAnsi="Times New Roman" w:cs="Times New Roman"/>
          <w:color w:val="auto"/>
          <w:sz w:val="28"/>
          <w:szCs w:val="28"/>
          <w:lang w:val="en-US" w:eastAsia="en-US"/>
        </w:rPr>
        <w:t>.</w:t>
      </w:r>
    </w:p>
    <w:p w14:paraId="03F6A68B" w14:textId="77777777" w:rsidR="00D84E7E" w:rsidRPr="006040D8" w:rsidRDefault="00D84E7E" w:rsidP="009F0AF6">
      <w:pPr>
        <w:spacing w:line="360" w:lineRule="exact"/>
        <w:ind w:firstLine="709"/>
        <w:jc w:val="both"/>
        <w:outlineLvl w:val="1"/>
        <w:rPr>
          <w:rFonts w:ascii="Times New Roman" w:eastAsia="Calibri" w:hAnsi="Times New Roman" w:cs="Times New Roman"/>
          <w:b/>
          <w:bCs/>
          <w:color w:val="auto"/>
          <w:spacing w:val="-14"/>
          <w:sz w:val="28"/>
          <w:szCs w:val="28"/>
          <w:lang w:val="en-US" w:eastAsia="en-US"/>
        </w:rPr>
      </w:pPr>
      <w:r w:rsidRPr="006040D8">
        <w:rPr>
          <w:rFonts w:ascii="Times New Roman" w:hAnsi="Times New Roman" w:cs="Times New Roman"/>
          <w:b/>
          <w:color w:val="auto"/>
          <w:sz w:val="28"/>
          <w:szCs w:val="28"/>
          <w:lang w:val="en-US"/>
        </w:rPr>
        <w:t>Điều 14. Định mức lao động</w:t>
      </w:r>
      <w:r w:rsidRPr="006040D8">
        <w:rPr>
          <w:rFonts w:ascii="Times New Roman" w:hAnsi="Times New Roman" w:cs="Times New Roman"/>
          <w:b/>
          <w:color w:val="auto"/>
          <w:sz w:val="28"/>
          <w:szCs w:val="28"/>
        </w:rPr>
        <w:t xml:space="preserve"> </w:t>
      </w:r>
      <w:r w:rsidRPr="006040D8">
        <w:rPr>
          <w:rFonts w:ascii="Times New Roman" w:eastAsia="Calibri" w:hAnsi="Times New Roman" w:cs="Times New Roman"/>
          <w:b/>
          <w:bCs/>
          <w:color w:val="auto"/>
          <w:spacing w:val="-14"/>
          <w:sz w:val="28"/>
          <w:szCs w:val="28"/>
          <w:lang w:val="en-US" w:eastAsia="en-US"/>
        </w:rPr>
        <w:t xml:space="preserve">đăng ký, cấp giấy chứng nhận lần đầu đối với tổ chức </w:t>
      </w:r>
    </w:p>
    <w:p w14:paraId="285FDDB1" w14:textId="77777777" w:rsidR="00D84E7E" w:rsidRPr="006040D8" w:rsidRDefault="00D84E7E" w:rsidP="009F0AF6">
      <w:pPr>
        <w:spacing w:line="360" w:lineRule="exact"/>
        <w:ind w:firstLine="709"/>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1. Phân loại khó khăn</w:t>
      </w:r>
    </w:p>
    <w:p w14:paraId="00C895D0" w14:textId="77777777" w:rsidR="00D84E7E" w:rsidRPr="006040D8" w:rsidRDefault="00D84E7E" w:rsidP="009F0AF6">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Phân loại khó khăn thực hiện như quy định tại Mục 1 Điều 11 và Mục 1 Điều 12 Chương này.</w:t>
      </w:r>
    </w:p>
    <w:p w14:paraId="5234D9D6" w14:textId="77777777" w:rsidR="003F21C8" w:rsidRPr="006040D8" w:rsidRDefault="003F21C8" w:rsidP="009F0AF6">
      <w:pPr>
        <w:spacing w:line="360" w:lineRule="exact"/>
        <w:ind w:firstLine="709"/>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2. Định mức lao động</w:t>
      </w:r>
    </w:p>
    <w:p w14:paraId="1ED37425" w14:textId="77777777" w:rsidR="002422BB" w:rsidRDefault="002422BB" w:rsidP="003F21C8">
      <w:pPr>
        <w:spacing w:after="160" w:line="259" w:lineRule="auto"/>
        <w:jc w:val="right"/>
        <w:rPr>
          <w:rFonts w:ascii="Times New Roman" w:eastAsia="Calibri" w:hAnsi="Times New Roman" w:cs="Times New Roman"/>
          <w:b/>
          <w:bCs/>
          <w:i/>
          <w:color w:val="auto"/>
          <w:sz w:val="26"/>
          <w:szCs w:val="26"/>
          <w:lang w:val="en-US" w:eastAsia="en-US"/>
        </w:rPr>
      </w:pPr>
    </w:p>
    <w:p w14:paraId="3578F57C" w14:textId="77777777" w:rsidR="002422BB" w:rsidRDefault="002422BB" w:rsidP="003F21C8">
      <w:pPr>
        <w:spacing w:after="160" w:line="259" w:lineRule="auto"/>
        <w:jc w:val="right"/>
        <w:rPr>
          <w:rFonts w:ascii="Times New Roman" w:eastAsia="Calibri" w:hAnsi="Times New Roman" w:cs="Times New Roman"/>
          <w:b/>
          <w:bCs/>
          <w:i/>
          <w:color w:val="auto"/>
          <w:sz w:val="26"/>
          <w:szCs w:val="26"/>
          <w:lang w:val="en-US" w:eastAsia="en-US"/>
        </w:rPr>
      </w:pPr>
    </w:p>
    <w:p w14:paraId="7A4FF5C6" w14:textId="77777777" w:rsidR="002422BB" w:rsidRDefault="002422BB" w:rsidP="003F21C8">
      <w:pPr>
        <w:spacing w:after="160" w:line="259" w:lineRule="auto"/>
        <w:jc w:val="right"/>
        <w:rPr>
          <w:rFonts w:ascii="Times New Roman" w:eastAsia="Calibri" w:hAnsi="Times New Roman" w:cs="Times New Roman"/>
          <w:b/>
          <w:bCs/>
          <w:i/>
          <w:color w:val="auto"/>
          <w:sz w:val="26"/>
          <w:szCs w:val="26"/>
          <w:lang w:val="en-US" w:eastAsia="en-US"/>
        </w:rPr>
      </w:pPr>
    </w:p>
    <w:p w14:paraId="5095BF62" w14:textId="00814565" w:rsidR="003F21C8" w:rsidRPr="006040D8" w:rsidRDefault="003F21C8" w:rsidP="003F21C8">
      <w:pPr>
        <w:spacing w:after="160" w:line="259" w:lineRule="auto"/>
        <w:jc w:val="right"/>
        <w:rPr>
          <w:rFonts w:ascii="Times New Roman" w:eastAsia="Calibri" w:hAnsi="Times New Roman" w:cs="Times New Roman"/>
          <w:b/>
          <w:bCs/>
          <w:i/>
          <w:color w:val="auto"/>
          <w:sz w:val="26"/>
          <w:szCs w:val="26"/>
          <w:lang w:val="en-US" w:eastAsia="en-US"/>
        </w:rPr>
      </w:pPr>
      <w:r w:rsidRPr="006040D8">
        <w:rPr>
          <w:rFonts w:ascii="Times New Roman" w:eastAsia="Calibri" w:hAnsi="Times New Roman" w:cs="Times New Roman"/>
          <w:b/>
          <w:bCs/>
          <w:i/>
          <w:color w:val="auto"/>
          <w:sz w:val="26"/>
          <w:szCs w:val="26"/>
          <w:lang w:val="en-US" w:eastAsia="en-US"/>
        </w:rPr>
        <w:t>Bảng 9</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44"/>
        <w:gridCol w:w="997"/>
        <w:gridCol w:w="992"/>
        <w:gridCol w:w="850"/>
        <w:gridCol w:w="851"/>
        <w:gridCol w:w="1129"/>
      </w:tblGrid>
      <w:tr w:rsidR="008B56BB" w:rsidRPr="006040D8" w14:paraId="232C25DC" w14:textId="77777777" w:rsidTr="002422BB">
        <w:trPr>
          <w:tblHeader/>
        </w:trPr>
        <w:tc>
          <w:tcPr>
            <w:tcW w:w="846" w:type="dxa"/>
            <w:vMerge w:val="restart"/>
            <w:vAlign w:val="center"/>
          </w:tcPr>
          <w:p w14:paraId="1BDBE7DF"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TT</w:t>
            </w:r>
          </w:p>
        </w:tc>
        <w:tc>
          <w:tcPr>
            <w:tcW w:w="3544" w:type="dxa"/>
            <w:vMerge w:val="restart"/>
            <w:vAlign w:val="center"/>
          </w:tcPr>
          <w:p w14:paraId="5E5B249C" w14:textId="77777777" w:rsidR="003F21C8" w:rsidRPr="006040D8" w:rsidRDefault="003F21C8" w:rsidP="002422BB">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Nội dung công việc</w:t>
            </w:r>
          </w:p>
        </w:tc>
        <w:tc>
          <w:tcPr>
            <w:tcW w:w="997" w:type="dxa"/>
            <w:vMerge w:val="restart"/>
            <w:vAlign w:val="center"/>
          </w:tcPr>
          <w:p w14:paraId="69986344"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ĐVT</w:t>
            </w:r>
          </w:p>
        </w:tc>
        <w:tc>
          <w:tcPr>
            <w:tcW w:w="992" w:type="dxa"/>
            <w:vMerge w:val="restart"/>
            <w:vAlign w:val="center"/>
          </w:tcPr>
          <w:p w14:paraId="16250571"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Định biên</w:t>
            </w:r>
          </w:p>
        </w:tc>
        <w:tc>
          <w:tcPr>
            <w:tcW w:w="850" w:type="dxa"/>
            <w:vMerge w:val="restart"/>
            <w:vAlign w:val="center"/>
          </w:tcPr>
          <w:p w14:paraId="254E7C72"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KK</w:t>
            </w:r>
          </w:p>
        </w:tc>
        <w:tc>
          <w:tcPr>
            <w:tcW w:w="1980" w:type="dxa"/>
            <w:gridSpan w:val="2"/>
            <w:vAlign w:val="center"/>
          </w:tcPr>
          <w:p w14:paraId="4F08E453"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 xml:space="preserve">Định mức </w:t>
            </w:r>
            <w:r w:rsidRPr="006040D8">
              <w:rPr>
                <w:rFonts w:ascii="Times New Roman" w:eastAsia="Calibri" w:hAnsi="Times New Roman" w:cs="Times New Roman"/>
                <w:i/>
                <w:iCs/>
                <w:color w:val="auto"/>
                <w:lang w:val="en-US" w:eastAsia="en-US"/>
              </w:rPr>
              <w:t>(công nhóm/ĐVT)</w:t>
            </w:r>
          </w:p>
        </w:tc>
      </w:tr>
      <w:tr w:rsidR="008B56BB" w:rsidRPr="006040D8" w14:paraId="1B76B68A" w14:textId="77777777" w:rsidTr="002422BB">
        <w:trPr>
          <w:tblHeader/>
        </w:trPr>
        <w:tc>
          <w:tcPr>
            <w:tcW w:w="846" w:type="dxa"/>
            <w:vMerge/>
            <w:vAlign w:val="center"/>
          </w:tcPr>
          <w:p w14:paraId="6FB53D5D"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p>
        </w:tc>
        <w:tc>
          <w:tcPr>
            <w:tcW w:w="3544" w:type="dxa"/>
            <w:vMerge/>
            <w:vAlign w:val="center"/>
          </w:tcPr>
          <w:p w14:paraId="17000DD3"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p>
        </w:tc>
        <w:tc>
          <w:tcPr>
            <w:tcW w:w="997" w:type="dxa"/>
            <w:vMerge/>
            <w:vAlign w:val="center"/>
          </w:tcPr>
          <w:p w14:paraId="781F2700"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p>
        </w:tc>
        <w:tc>
          <w:tcPr>
            <w:tcW w:w="992" w:type="dxa"/>
            <w:vMerge/>
            <w:vAlign w:val="center"/>
          </w:tcPr>
          <w:p w14:paraId="5E28128D"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p>
        </w:tc>
        <w:tc>
          <w:tcPr>
            <w:tcW w:w="850" w:type="dxa"/>
            <w:vMerge/>
            <w:vAlign w:val="center"/>
          </w:tcPr>
          <w:p w14:paraId="425C8643"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p>
        </w:tc>
        <w:tc>
          <w:tcPr>
            <w:tcW w:w="851" w:type="dxa"/>
            <w:vAlign w:val="center"/>
          </w:tcPr>
          <w:p w14:paraId="7297866A"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ĐM Đất</w:t>
            </w:r>
          </w:p>
        </w:tc>
        <w:tc>
          <w:tcPr>
            <w:tcW w:w="1129" w:type="dxa"/>
            <w:vAlign w:val="center"/>
          </w:tcPr>
          <w:p w14:paraId="3A0C74B0"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ĐM</w:t>
            </w:r>
          </w:p>
          <w:p w14:paraId="0AE5583C"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Đất + TS</w:t>
            </w:r>
          </w:p>
        </w:tc>
      </w:tr>
      <w:tr w:rsidR="008B56BB" w:rsidRPr="006040D8" w14:paraId="2832ADDC" w14:textId="77777777" w:rsidTr="002422BB">
        <w:tblPrEx>
          <w:tblLook w:val="04A0" w:firstRow="1" w:lastRow="0" w:firstColumn="1" w:lastColumn="0" w:noHBand="0" w:noVBand="1"/>
        </w:tblPrEx>
        <w:trPr>
          <w:trHeight w:val="479"/>
        </w:trPr>
        <w:tc>
          <w:tcPr>
            <w:tcW w:w="846" w:type="dxa"/>
            <w:shd w:val="clear" w:color="auto" w:fill="auto"/>
            <w:vAlign w:val="center"/>
            <w:hideMark/>
          </w:tcPr>
          <w:p w14:paraId="34457D36" w14:textId="77777777" w:rsidR="003F21C8" w:rsidRPr="006040D8" w:rsidRDefault="003F21C8" w:rsidP="001A3D37">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w:t>
            </w:r>
          </w:p>
        </w:tc>
        <w:tc>
          <w:tcPr>
            <w:tcW w:w="8363" w:type="dxa"/>
            <w:gridSpan w:val="6"/>
            <w:shd w:val="clear" w:color="auto" w:fill="auto"/>
            <w:vAlign w:val="center"/>
            <w:hideMark/>
          </w:tcPr>
          <w:p w14:paraId="68E1597B" w14:textId="77777777" w:rsidR="003F21C8" w:rsidRPr="006040D8" w:rsidRDefault="003F21C8" w:rsidP="001A3D37">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TỈNH</w:t>
            </w:r>
          </w:p>
        </w:tc>
      </w:tr>
      <w:tr w:rsidR="008B56BB" w:rsidRPr="006040D8" w14:paraId="277D757F" w14:textId="77777777" w:rsidTr="002422BB">
        <w:tblPrEx>
          <w:tblLook w:val="04A0" w:firstRow="1" w:lastRow="0" w:firstColumn="1" w:lastColumn="0" w:noHBand="0" w:noVBand="1"/>
        </w:tblPrEx>
        <w:trPr>
          <w:trHeight w:val="315"/>
        </w:trPr>
        <w:tc>
          <w:tcPr>
            <w:tcW w:w="846" w:type="dxa"/>
            <w:shd w:val="clear" w:color="auto" w:fill="auto"/>
            <w:vAlign w:val="center"/>
            <w:hideMark/>
          </w:tcPr>
          <w:p w14:paraId="3B44932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544" w:type="dxa"/>
            <w:shd w:val="clear" w:color="auto" w:fill="auto"/>
            <w:vAlign w:val="center"/>
            <w:hideMark/>
          </w:tcPr>
          <w:p w14:paraId="50CE5540"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Hướng dẫn lập hồ sơ đề nghị đăng ký, cấp GCN</w:t>
            </w:r>
          </w:p>
        </w:tc>
        <w:tc>
          <w:tcPr>
            <w:tcW w:w="997" w:type="dxa"/>
            <w:shd w:val="clear" w:color="auto" w:fill="auto"/>
            <w:vAlign w:val="center"/>
            <w:hideMark/>
          </w:tcPr>
          <w:p w14:paraId="16A94B6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92" w:type="dxa"/>
            <w:shd w:val="clear" w:color="auto" w:fill="auto"/>
            <w:vAlign w:val="center"/>
            <w:hideMark/>
          </w:tcPr>
          <w:p w14:paraId="77BF398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0" w:type="dxa"/>
            <w:shd w:val="clear" w:color="auto" w:fill="auto"/>
            <w:vAlign w:val="center"/>
            <w:hideMark/>
          </w:tcPr>
          <w:p w14:paraId="7E0F2BA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1" w:type="dxa"/>
            <w:shd w:val="clear" w:color="auto" w:fill="auto"/>
            <w:vAlign w:val="center"/>
            <w:hideMark/>
          </w:tcPr>
          <w:p w14:paraId="270AEC0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29" w:type="dxa"/>
            <w:shd w:val="clear" w:color="auto" w:fill="auto"/>
            <w:vAlign w:val="center"/>
            <w:hideMark/>
          </w:tcPr>
          <w:p w14:paraId="690CB4B5"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5F0DDAEF" w14:textId="77777777" w:rsidTr="002422BB">
        <w:tblPrEx>
          <w:tblLook w:val="04A0" w:firstRow="1" w:lastRow="0" w:firstColumn="1" w:lastColumn="0" w:noHBand="0" w:noVBand="1"/>
        </w:tblPrEx>
        <w:trPr>
          <w:trHeight w:val="315"/>
        </w:trPr>
        <w:tc>
          <w:tcPr>
            <w:tcW w:w="846" w:type="dxa"/>
            <w:shd w:val="clear" w:color="auto" w:fill="auto"/>
            <w:vAlign w:val="center"/>
            <w:hideMark/>
          </w:tcPr>
          <w:p w14:paraId="131158A4"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1.1</w:t>
            </w:r>
          </w:p>
        </w:tc>
        <w:tc>
          <w:tcPr>
            <w:tcW w:w="3544" w:type="dxa"/>
            <w:shd w:val="clear" w:color="auto" w:fill="auto"/>
            <w:vAlign w:val="center"/>
            <w:hideMark/>
          </w:tcPr>
          <w:p w14:paraId="1B823457"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tiếp</w:t>
            </w:r>
          </w:p>
        </w:tc>
        <w:tc>
          <w:tcPr>
            <w:tcW w:w="997" w:type="dxa"/>
            <w:shd w:val="clear" w:color="auto" w:fill="auto"/>
            <w:vAlign w:val="center"/>
            <w:hideMark/>
          </w:tcPr>
          <w:p w14:paraId="6D1EC040"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992" w:type="dxa"/>
            <w:shd w:val="clear" w:color="auto" w:fill="auto"/>
            <w:vAlign w:val="center"/>
            <w:hideMark/>
          </w:tcPr>
          <w:p w14:paraId="4FC23E80"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850" w:type="dxa"/>
            <w:shd w:val="clear" w:color="auto" w:fill="auto"/>
            <w:vAlign w:val="center"/>
            <w:hideMark/>
          </w:tcPr>
          <w:p w14:paraId="69E49A07"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w:t>
            </w:r>
            <w:r w:rsidR="00160DDA" w:rsidRPr="006040D8">
              <w:rPr>
                <w:rFonts w:ascii="Times New Roman" w:eastAsia="Times New Roman" w:hAnsi="Times New Roman" w:cs="Times New Roman"/>
                <w:i/>
                <w:iCs/>
                <w:color w:val="auto"/>
                <w:lang w:val="en-US" w:eastAsia="en-US"/>
              </w:rPr>
              <w:t>3</w:t>
            </w:r>
          </w:p>
        </w:tc>
        <w:tc>
          <w:tcPr>
            <w:tcW w:w="851" w:type="dxa"/>
            <w:shd w:val="clear" w:color="auto" w:fill="auto"/>
            <w:vAlign w:val="center"/>
            <w:hideMark/>
          </w:tcPr>
          <w:p w14:paraId="01F5DD1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0,200</w:t>
            </w:r>
          </w:p>
        </w:tc>
        <w:tc>
          <w:tcPr>
            <w:tcW w:w="1129" w:type="dxa"/>
            <w:shd w:val="clear" w:color="auto" w:fill="auto"/>
            <w:vAlign w:val="center"/>
            <w:hideMark/>
          </w:tcPr>
          <w:p w14:paraId="50301120"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0,260</w:t>
            </w:r>
          </w:p>
        </w:tc>
      </w:tr>
      <w:tr w:rsidR="008B56BB" w:rsidRPr="006040D8" w14:paraId="387D57D1" w14:textId="77777777" w:rsidTr="002422BB">
        <w:tblPrEx>
          <w:tblLook w:val="04A0" w:firstRow="1" w:lastRow="0" w:firstColumn="1" w:lastColumn="0" w:noHBand="0" w:noVBand="1"/>
        </w:tblPrEx>
        <w:trPr>
          <w:trHeight w:val="315"/>
        </w:trPr>
        <w:tc>
          <w:tcPr>
            <w:tcW w:w="846" w:type="dxa"/>
            <w:shd w:val="clear" w:color="auto" w:fill="auto"/>
            <w:vAlign w:val="center"/>
            <w:hideMark/>
          </w:tcPr>
          <w:p w14:paraId="3194D94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1.2</w:t>
            </w:r>
          </w:p>
        </w:tc>
        <w:tc>
          <w:tcPr>
            <w:tcW w:w="3544" w:type="dxa"/>
            <w:shd w:val="clear" w:color="auto" w:fill="auto"/>
            <w:vAlign w:val="center"/>
            <w:hideMark/>
          </w:tcPr>
          <w:p w14:paraId="3660DD40"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tuyến</w:t>
            </w:r>
          </w:p>
        </w:tc>
        <w:tc>
          <w:tcPr>
            <w:tcW w:w="997" w:type="dxa"/>
            <w:shd w:val="clear" w:color="auto" w:fill="auto"/>
            <w:vAlign w:val="center"/>
            <w:hideMark/>
          </w:tcPr>
          <w:p w14:paraId="3D14B345"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992" w:type="dxa"/>
            <w:shd w:val="clear" w:color="auto" w:fill="auto"/>
            <w:vAlign w:val="center"/>
            <w:hideMark/>
          </w:tcPr>
          <w:p w14:paraId="5E2E41C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850" w:type="dxa"/>
            <w:shd w:val="clear" w:color="auto" w:fill="auto"/>
            <w:vAlign w:val="center"/>
            <w:hideMark/>
          </w:tcPr>
          <w:p w14:paraId="2F9EFFE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w:t>
            </w:r>
            <w:r w:rsidR="00160DDA" w:rsidRPr="006040D8">
              <w:rPr>
                <w:rFonts w:ascii="Times New Roman" w:eastAsia="Times New Roman" w:hAnsi="Times New Roman" w:cs="Times New Roman"/>
                <w:i/>
                <w:iCs/>
                <w:color w:val="auto"/>
                <w:lang w:val="en-US" w:eastAsia="en-US"/>
              </w:rPr>
              <w:t>3</w:t>
            </w:r>
          </w:p>
        </w:tc>
        <w:tc>
          <w:tcPr>
            <w:tcW w:w="851" w:type="dxa"/>
            <w:shd w:val="clear" w:color="auto" w:fill="auto"/>
            <w:vAlign w:val="center"/>
            <w:hideMark/>
          </w:tcPr>
          <w:p w14:paraId="01CB539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0,150</w:t>
            </w:r>
          </w:p>
        </w:tc>
        <w:tc>
          <w:tcPr>
            <w:tcW w:w="1129" w:type="dxa"/>
            <w:shd w:val="clear" w:color="auto" w:fill="auto"/>
            <w:vAlign w:val="center"/>
            <w:hideMark/>
          </w:tcPr>
          <w:p w14:paraId="7052EDE5"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0,190</w:t>
            </w:r>
          </w:p>
        </w:tc>
      </w:tr>
      <w:tr w:rsidR="008B56BB" w:rsidRPr="006040D8" w14:paraId="689AA78C" w14:textId="77777777" w:rsidTr="002422BB">
        <w:tblPrEx>
          <w:tblLook w:val="04A0" w:firstRow="1" w:lastRow="0" w:firstColumn="1" w:lastColumn="0" w:noHBand="0" w:noVBand="1"/>
        </w:tblPrEx>
        <w:trPr>
          <w:trHeight w:val="1555"/>
        </w:trPr>
        <w:tc>
          <w:tcPr>
            <w:tcW w:w="846" w:type="dxa"/>
            <w:shd w:val="clear" w:color="auto" w:fill="auto"/>
            <w:vAlign w:val="center"/>
            <w:hideMark/>
          </w:tcPr>
          <w:p w14:paraId="3B9EAD7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3544" w:type="dxa"/>
            <w:shd w:val="clear" w:color="auto" w:fill="auto"/>
            <w:vAlign w:val="center"/>
            <w:hideMark/>
          </w:tcPr>
          <w:p w14:paraId="51708A96"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Kiểm tra tính đầy đủ của thành phần hồ sơ, tính thống nhất về nội dung thông tin giữa các giấy tờ, tính đầy đủ của nội dung kê khai và cấp Giấy tiếp nhận hồ sơ và hẹn trả kết quả (theo hình thức trực tiếp, trực tuyến)</w:t>
            </w:r>
          </w:p>
        </w:tc>
        <w:tc>
          <w:tcPr>
            <w:tcW w:w="997" w:type="dxa"/>
            <w:shd w:val="clear" w:color="auto" w:fill="auto"/>
            <w:vAlign w:val="center"/>
            <w:hideMark/>
          </w:tcPr>
          <w:p w14:paraId="658181B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shd w:val="clear" w:color="auto" w:fill="auto"/>
            <w:vAlign w:val="center"/>
            <w:hideMark/>
          </w:tcPr>
          <w:p w14:paraId="345A58E5"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850" w:type="dxa"/>
            <w:shd w:val="clear" w:color="auto" w:fill="auto"/>
            <w:vAlign w:val="center"/>
            <w:hideMark/>
          </w:tcPr>
          <w:p w14:paraId="091115F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6F85921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1129" w:type="dxa"/>
            <w:shd w:val="clear" w:color="auto" w:fill="auto"/>
            <w:vAlign w:val="center"/>
            <w:hideMark/>
          </w:tcPr>
          <w:p w14:paraId="7241FD2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0,650</w:t>
            </w:r>
          </w:p>
        </w:tc>
      </w:tr>
      <w:tr w:rsidR="008B56BB" w:rsidRPr="006040D8" w14:paraId="52C788C4" w14:textId="77777777" w:rsidTr="002422BB">
        <w:tblPrEx>
          <w:tblLook w:val="04A0" w:firstRow="1" w:lastRow="0" w:firstColumn="1" w:lastColumn="0" w:noHBand="0" w:noVBand="1"/>
        </w:tblPrEx>
        <w:trPr>
          <w:trHeight w:val="1005"/>
        </w:trPr>
        <w:tc>
          <w:tcPr>
            <w:tcW w:w="846" w:type="dxa"/>
            <w:shd w:val="clear" w:color="auto" w:fill="auto"/>
            <w:vAlign w:val="center"/>
            <w:hideMark/>
          </w:tcPr>
          <w:p w14:paraId="101A9DF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3544" w:type="dxa"/>
            <w:shd w:val="clear" w:color="auto" w:fill="auto"/>
            <w:vAlign w:val="center"/>
            <w:hideMark/>
          </w:tcPr>
          <w:p w14:paraId="682B1373"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Tạo tệp (File) dữ liệu hồ sơ số và nhập thông tin do người sử dụng đất, quản lý đất kê khai, đăng ký</w:t>
            </w:r>
          </w:p>
        </w:tc>
        <w:tc>
          <w:tcPr>
            <w:tcW w:w="997" w:type="dxa"/>
            <w:shd w:val="clear" w:color="auto" w:fill="auto"/>
            <w:vAlign w:val="center"/>
            <w:hideMark/>
          </w:tcPr>
          <w:p w14:paraId="5796133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992" w:type="dxa"/>
            <w:shd w:val="clear" w:color="auto" w:fill="auto"/>
            <w:vAlign w:val="center"/>
            <w:hideMark/>
          </w:tcPr>
          <w:p w14:paraId="336D240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850" w:type="dxa"/>
            <w:shd w:val="clear" w:color="auto" w:fill="auto"/>
            <w:vAlign w:val="center"/>
            <w:hideMark/>
          </w:tcPr>
          <w:p w14:paraId="7D0B75E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3BB737E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0,107</w:t>
            </w:r>
          </w:p>
        </w:tc>
        <w:tc>
          <w:tcPr>
            <w:tcW w:w="1129" w:type="dxa"/>
            <w:shd w:val="clear" w:color="auto" w:fill="auto"/>
            <w:vAlign w:val="center"/>
            <w:hideMark/>
          </w:tcPr>
          <w:p w14:paraId="7EE92F4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0,167</w:t>
            </w:r>
          </w:p>
        </w:tc>
      </w:tr>
      <w:tr w:rsidR="008B56BB" w:rsidRPr="006040D8" w14:paraId="5270B1A1" w14:textId="77777777" w:rsidTr="002422BB">
        <w:tblPrEx>
          <w:tblLook w:val="04A0" w:firstRow="1" w:lastRow="0" w:firstColumn="1" w:lastColumn="0" w:noHBand="0" w:noVBand="1"/>
        </w:tblPrEx>
        <w:trPr>
          <w:trHeight w:val="723"/>
        </w:trPr>
        <w:tc>
          <w:tcPr>
            <w:tcW w:w="846" w:type="dxa"/>
            <w:shd w:val="clear" w:color="auto" w:fill="auto"/>
            <w:vAlign w:val="center"/>
            <w:hideMark/>
          </w:tcPr>
          <w:p w14:paraId="4BD6964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w:t>
            </w:r>
          </w:p>
        </w:tc>
        <w:tc>
          <w:tcPr>
            <w:tcW w:w="3544" w:type="dxa"/>
            <w:shd w:val="clear" w:color="auto" w:fill="auto"/>
            <w:vAlign w:val="center"/>
            <w:hideMark/>
          </w:tcPr>
          <w:p w14:paraId="024F074C"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hồ sơ đến Ủy ban nhân dân cấp tỉnh nơi có đất hoặc chuyển hồ sơ đến Văn phòng Đăng ký đất đai đối với trường hợp đất được giao để quản lý</w:t>
            </w:r>
          </w:p>
        </w:tc>
        <w:tc>
          <w:tcPr>
            <w:tcW w:w="997" w:type="dxa"/>
            <w:shd w:val="clear" w:color="auto" w:fill="auto"/>
            <w:vAlign w:val="center"/>
            <w:hideMark/>
          </w:tcPr>
          <w:p w14:paraId="2CD78D4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shd w:val="clear" w:color="auto" w:fill="auto"/>
            <w:vAlign w:val="center"/>
            <w:hideMark/>
          </w:tcPr>
          <w:p w14:paraId="6452DB9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850" w:type="dxa"/>
            <w:shd w:val="clear" w:color="auto" w:fill="auto"/>
            <w:vAlign w:val="center"/>
            <w:hideMark/>
          </w:tcPr>
          <w:p w14:paraId="59C0278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3BB9F5F5"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1129" w:type="dxa"/>
            <w:shd w:val="clear" w:color="auto" w:fill="auto"/>
            <w:vAlign w:val="center"/>
            <w:hideMark/>
          </w:tcPr>
          <w:p w14:paraId="681D988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r>
      <w:tr w:rsidR="008B56BB" w:rsidRPr="006040D8" w14:paraId="48D8E175" w14:textId="77777777" w:rsidTr="002422BB">
        <w:tblPrEx>
          <w:tblLook w:val="04A0" w:firstRow="1" w:lastRow="0" w:firstColumn="1" w:lastColumn="0" w:noHBand="0" w:noVBand="1"/>
        </w:tblPrEx>
        <w:trPr>
          <w:trHeight w:val="528"/>
        </w:trPr>
        <w:tc>
          <w:tcPr>
            <w:tcW w:w="846" w:type="dxa"/>
            <w:vMerge w:val="restart"/>
            <w:shd w:val="clear" w:color="auto" w:fill="auto"/>
            <w:vAlign w:val="center"/>
            <w:hideMark/>
          </w:tcPr>
          <w:p w14:paraId="485B57B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5</w:t>
            </w:r>
          </w:p>
        </w:tc>
        <w:tc>
          <w:tcPr>
            <w:tcW w:w="3544" w:type="dxa"/>
            <w:vMerge w:val="restart"/>
            <w:shd w:val="clear" w:color="auto" w:fill="auto"/>
            <w:vAlign w:val="center"/>
            <w:hideMark/>
          </w:tcPr>
          <w:p w14:paraId="7341B6DD"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Kiểm tra thực tế sử dụng đất của tổ chức, xác định ranh giới cụ thể của thửa đất; kiểm tra các loại giấy tờ liên quan đến tài sản là nhà ở, công trình xây dựng trong trường chứng nhận quyền sở hữu nhà ở, công trình xây dựng</w:t>
            </w:r>
          </w:p>
        </w:tc>
        <w:tc>
          <w:tcPr>
            <w:tcW w:w="997" w:type="dxa"/>
            <w:vMerge w:val="restart"/>
            <w:shd w:val="clear" w:color="auto" w:fill="auto"/>
            <w:vAlign w:val="center"/>
            <w:hideMark/>
          </w:tcPr>
          <w:p w14:paraId="3B1127E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vMerge w:val="restart"/>
            <w:shd w:val="clear" w:color="auto" w:fill="auto"/>
            <w:vAlign w:val="center"/>
            <w:hideMark/>
          </w:tcPr>
          <w:p w14:paraId="1C33DCA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Nhóm  2 (1KS3, 1KS2)</w:t>
            </w:r>
          </w:p>
        </w:tc>
        <w:tc>
          <w:tcPr>
            <w:tcW w:w="850" w:type="dxa"/>
            <w:shd w:val="clear" w:color="auto" w:fill="auto"/>
            <w:vAlign w:val="center"/>
            <w:hideMark/>
          </w:tcPr>
          <w:p w14:paraId="0CA4941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851" w:type="dxa"/>
            <w:shd w:val="clear" w:color="auto" w:fill="auto"/>
            <w:vAlign w:val="center"/>
            <w:hideMark/>
          </w:tcPr>
          <w:p w14:paraId="20D1EA4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1129" w:type="dxa"/>
            <w:shd w:val="clear" w:color="auto" w:fill="auto"/>
            <w:vAlign w:val="center"/>
            <w:hideMark/>
          </w:tcPr>
          <w:p w14:paraId="3015A14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r>
      <w:tr w:rsidR="008B56BB" w:rsidRPr="006040D8" w14:paraId="185D783D" w14:textId="77777777" w:rsidTr="002422BB">
        <w:tblPrEx>
          <w:tblLook w:val="04A0" w:firstRow="1" w:lastRow="0" w:firstColumn="1" w:lastColumn="0" w:noHBand="0" w:noVBand="1"/>
        </w:tblPrEx>
        <w:trPr>
          <w:trHeight w:val="519"/>
        </w:trPr>
        <w:tc>
          <w:tcPr>
            <w:tcW w:w="846" w:type="dxa"/>
            <w:vMerge/>
            <w:shd w:val="clear" w:color="auto" w:fill="auto"/>
            <w:vAlign w:val="center"/>
            <w:hideMark/>
          </w:tcPr>
          <w:p w14:paraId="434E15F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p>
        </w:tc>
        <w:tc>
          <w:tcPr>
            <w:tcW w:w="3544" w:type="dxa"/>
            <w:vMerge/>
            <w:shd w:val="clear" w:color="auto" w:fill="auto"/>
            <w:vAlign w:val="center"/>
            <w:hideMark/>
          </w:tcPr>
          <w:p w14:paraId="25ADF4CF" w14:textId="77777777" w:rsidR="003F21C8" w:rsidRPr="006040D8" w:rsidRDefault="003F21C8" w:rsidP="001A3D37">
            <w:pPr>
              <w:spacing w:before="60" w:after="60"/>
              <w:rPr>
                <w:rFonts w:ascii="Times New Roman" w:eastAsia="Times New Roman" w:hAnsi="Times New Roman" w:cs="Times New Roman"/>
                <w:color w:val="auto"/>
                <w:lang w:val="en-US" w:eastAsia="en-US"/>
              </w:rPr>
            </w:pPr>
          </w:p>
        </w:tc>
        <w:tc>
          <w:tcPr>
            <w:tcW w:w="997" w:type="dxa"/>
            <w:vMerge/>
            <w:shd w:val="clear" w:color="auto" w:fill="auto"/>
            <w:vAlign w:val="center"/>
            <w:hideMark/>
          </w:tcPr>
          <w:p w14:paraId="1D956CA3" w14:textId="77777777" w:rsidR="003F21C8" w:rsidRPr="006040D8" w:rsidRDefault="003F21C8" w:rsidP="001A3D37">
            <w:pPr>
              <w:spacing w:before="60" w:after="60"/>
              <w:rPr>
                <w:rFonts w:ascii="Times New Roman" w:eastAsia="Times New Roman" w:hAnsi="Times New Roman" w:cs="Times New Roman"/>
                <w:color w:val="auto"/>
                <w:lang w:val="en-US" w:eastAsia="en-US"/>
              </w:rPr>
            </w:pPr>
          </w:p>
        </w:tc>
        <w:tc>
          <w:tcPr>
            <w:tcW w:w="992" w:type="dxa"/>
            <w:vMerge/>
            <w:shd w:val="clear" w:color="auto" w:fill="auto"/>
            <w:vAlign w:val="center"/>
            <w:hideMark/>
          </w:tcPr>
          <w:p w14:paraId="08756EFA" w14:textId="77777777" w:rsidR="003F21C8" w:rsidRPr="006040D8" w:rsidRDefault="003F21C8" w:rsidP="001A3D37">
            <w:pPr>
              <w:spacing w:before="60" w:after="60"/>
              <w:rPr>
                <w:rFonts w:ascii="Times New Roman" w:eastAsia="Times New Roman" w:hAnsi="Times New Roman" w:cs="Times New Roman"/>
                <w:color w:val="auto"/>
                <w:lang w:val="en-US" w:eastAsia="en-US"/>
              </w:rPr>
            </w:pPr>
          </w:p>
        </w:tc>
        <w:tc>
          <w:tcPr>
            <w:tcW w:w="850" w:type="dxa"/>
            <w:shd w:val="clear" w:color="auto" w:fill="auto"/>
            <w:vAlign w:val="center"/>
            <w:hideMark/>
          </w:tcPr>
          <w:p w14:paraId="1C2F246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851" w:type="dxa"/>
            <w:shd w:val="clear" w:color="auto" w:fill="auto"/>
            <w:vAlign w:val="center"/>
            <w:hideMark/>
          </w:tcPr>
          <w:p w14:paraId="5794EE2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1,1</w:t>
            </w:r>
          </w:p>
        </w:tc>
        <w:tc>
          <w:tcPr>
            <w:tcW w:w="1129" w:type="dxa"/>
            <w:shd w:val="clear" w:color="auto" w:fill="auto"/>
            <w:vAlign w:val="center"/>
            <w:hideMark/>
          </w:tcPr>
          <w:p w14:paraId="0781C48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1,43</w:t>
            </w:r>
          </w:p>
        </w:tc>
      </w:tr>
      <w:tr w:rsidR="008B56BB" w:rsidRPr="006040D8" w14:paraId="5369EAFD" w14:textId="77777777" w:rsidTr="002422BB">
        <w:tblPrEx>
          <w:tblLook w:val="04A0" w:firstRow="1" w:lastRow="0" w:firstColumn="1" w:lastColumn="0" w:noHBand="0" w:noVBand="1"/>
        </w:tblPrEx>
        <w:trPr>
          <w:trHeight w:val="444"/>
        </w:trPr>
        <w:tc>
          <w:tcPr>
            <w:tcW w:w="846" w:type="dxa"/>
            <w:vMerge/>
            <w:shd w:val="clear" w:color="auto" w:fill="auto"/>
            <w:vAlign w:val="center"/>
            <w:hideMark/>
          </w:tcPr>
          <w:p w14:paraId="54DA860A" w14:textId="77777777" w:rsidR="00160DDA" w:rsidRPr="006040D8" w:rsidRDefault="00160DDA" w:rsidP="001A3D37">
            <w:pPr>
              <w:spacing w:before="60" w:after="60"/>
              <w:jc w:val="center"/>
              <w:rPr>
                <w:rFonts w:ascii="Times New Roman" w:eastAsia="Times New Roman" w:hAnsi="Times New Roman" w:cs="Times New Roman"/>
                <w:color w:val="auto"/>
                <w:lang w:val="en-US" w:eastAsia="en-US"/>
              </w:rPr>
            </w:pPr>
          </w:p>
        </w:tc>
        <w:tc>
          <w:tcPr>
            <w:tcW w:w="3544" w:type="dxa"/>
            <w:vMerge/>
            <w:shd w:val="clear" w:color="auto" w:fill="auto"/>
            <w:vAlign w:val="center"/>
            <w:hideMark/>
          </w:tcPr>
          <w:p w14:paraId="5E550B37" w14:textId="77777777" w:rsidR="00160DDA" w:rsidRPr="006040D8" w:rsidRDefault="00160DDA" w:rsidP="001A3D37">
            <w:pPr>
              <w:spacing w:before="60" w:after="60"/>
              <w:rPr>
                <w:rFonts w:ascii="Times New Roman" w:eastAsia="Times New Roman" w:hAnsi="Times New Roman" w:cs="Times New Roman"/>
                <w:color w:val="auto"/>
                <w:lang w:val="en-US" w:eastAsia="en-US"/>
              </w:rPr>
            </w:pPr>
          </w:p>
        </w:tc>
        <w:tc>
          <w:tcPr>
            <w:tcW w:w="997" w:type="dxa"/>
            <w:vMerge/>
            <w:shd w:val="clear" w:color="auto" w:fill="auto"/>
            <w:vAlign w:val="center"/>
            <w:hideMark/>
          </w:tcPr>
          <w:p w14:paraId="7F9C3829" w14:textId="77777777" w:rsidR="00160DDA" w:rsidRPr="006040D8" w:rsidRDefault="00160DDA" w:rsidP="001A3D37">
            <w:pPr>
              <w:spacing w:before="60" w:after="60"/>
              <w:rPr>
                <w:rFonts w:ascii="Times New Roman" w:eastAsia="Times New Roman" w:hAnsi="Times New Roman" w:cs="Times New Roman"/>
                <w:color w:val="auto"/>
                <w:lang w:val="en-US" w:eastAsia="en-US"/>
              </w:rPr>
            </w:pPr>
          </w:p>
        </w:tc>
        <w:tc>
          <w:tcPr>
            <w:tcW w:w="992" w:type="dxa"/>
            <w:vMerge/>
            <w:shd w:val="clear" w:color="auto" w:fill="auto"/>
            <w:vAlign w:val="center"/>
            <w:hideMark/>
          </w:tcPr>
          <w:p w14:paraId="27236E6A" w14:textId="77777777" w:rsidR="00160DDA" w:rsidRPr="006040D8" w:rsidRDefault="00160DDA" w:rsidP="001A3D37">
            <w:pPr>
              <w:spacing w:before="60" w:after="60"/>
              <w:rPr>
                <w:rFonts w:ascii="Times New Roman" w:eastAsia="Times New Roman" w:hAnsi="Times New Roman" w:cs="Times New Roman"/>
                <w:color w:val="auto"/>
                <w:lang w:val="en-US" w:eastAsia="en-US"/>
              </w:rPr>
            </w:pPr>
          </w:p>
        </w:tc>
        <w:tc>
          <w:tcPr>
            <w:tcW w:w="850" w:type="dxa"/>
            <w:shd w:val="clear" w:color="auto" w:fill="auto"/>
            <w:vAlign w:val="center"/>
            <w:hideMark/>
          </w:tcPr>
          <w:p w14:paraId="154F932E" w14:textId="77777777" w:rsidR="00160DDA" w:rsidRPr="006040D8" w:rsidRDefault="00160DDA"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28CE07CE" w14:textId="77777777" w:rsidR="00160DDA" w:rsidRPr="006040D8" w:rsidRDefault="00160DDA"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1,21</w:t>
            </w:r>
          </w:p>
        </w:tc>
        <w:tc>
          <w:tcPr>
            <w:tcW w:w="1129" w:type="dxa"/>
            <w:shd w:val="clear" w:color="auto" w:fill="auto"/>
            <w:vAlign w:val="center"/>
            <w:hideMark/>
          </w:tcPr>
          <w:p w14:paraId="030E373E" w14:textId="77777777" w:rsidR="00160DDA" w:rsidRPr="006040D8" w:rsidRDefault="00160DDA"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1,573</w:t>
            </w:r>
          </w:p>
        </w:tc>
      </w:tr>
      <w:tr w:rsidR="008B56BB" w:rsidRPr="006040D8" w14:paraId="2CCEF0A6" w14:textId="77777777" w:rsidTr="002422BB">
        <w:tblPrEx>
          <w:tblLook w:val="04A0" w:firstRow="1" w:lastRow="0" w:firstColumn="1" w:lastColumn="0" w:noHBand="0" w:noVBand="1"/>
        </w:tblPrEx>
        <w:trPr>
          <w:trHeight w:val="909"/>
        </w:trPr>
        <w:tc>
          <w:tcPr>
            <w:tcW w:w="846" w:type="dxa"/>
            <w:shd w:val="clear" w:color="auto" w:fill="auto"/>
            <w:vAlign w:val="center"/>
            <w:hideMark/>
          </w:tcPr>
          <w:p w14:paraId="2168BED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6</w:t>
            </w:r>
          </w:p>
        </w:tc>
        <w:tc>
          <w:tcPr>
            <w:tcW w:w="3544" w:type="dxa"/>
            <w:shd w:val="clear" w:color="auto" w:fill="auto"/>
            <w:vAlign w:val="center"/>
            <w:hideMark/>
          </w:tcPr>
          <w:p w14:paraId="4A6ECB53"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Lập Tờ trình kèm theo hồ sơ và dự thảo Quyết định về hình thức sử dụng đất trình Ủy ban nhân dân tỉnh</w:t>
            </w:r>
          </w:p>
        </w:tc>
        <w:tc>
          <w:tcPr>
            <w:tcW w:w="997" w:type="dxa"/>
            <w:shd w:val="clear" w:color="auto" w:fill="auto"/>
            <w:vAlign w:val="center"/>
            <w:hideMark/>
          </w:tcPr>
          <w:p w14:paraId="177AFAF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shd w:val="clear" w:color="auto" w:fill="auto"/>
            <w:vAlign w:val="center"/>
            <w:hideMark/>
          </w:tcPr>
          <w:p w14:paraId="63FB422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850" w:type="dxa"/>
            <w:shd w:val="clear" w:color="auto" w:fill="auto"/>
            <w:vAlign w:val="center"/>
            <w:hideMark/>
          </w:tcPr>
          <w:p w14:paraId="3924C8C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533642A5"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1129" w:type="dxa"/>
            <w:shd w:val="clear" w:color="auto" w:fill="auto"/>
            <w:vAlign w:val="center"/>
            <w:hideMark/>
          </w:tcPr>
          <w:p w14:paraId="63A7861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r>
      <w:tr w:rsidR="008B56BB" w:rsidRPr="006040D8" w14:paraId="5B460A5D" w14:textId="77777777" w:rsidTr="002422BB">
        <w:tblPrEx>
          <w:tblLook w:val="04A0" w:firstRow="1" w:lastRow="0" w:firstColumn="1" w:lastColumn="0" w:noHBand="0" w:noVBand="1"/>
        </w:tblPrEx>
        <w:trPr>
          <w:trHeight w:val="717"/>
        </w:trPr>
        <w:tc>
          <w:tcPr>
            <w:tcW w:w="846" w:type="dxa"/>
            <w:shd w:val="clear" w:color="auto" w:fill="auto"/>
            <w:vAlign w:val="center"/>
            <w:hideMark/>
          </w:tcPr>
          <w:p w14:paraId="19F2EC2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7</w:t>
            </w:r>
          </w:p>
        </w:tc>
        <w:tc>
          <w:tcPr>
            <w:tcW w:w="3544" w:type="dxa"/>
            <w:shd w:val="clear" w:color="auto" w:fill="auto"/>
            <w:vAlign w:val="center"/>
            <w:hideMark/>
          </w:tcPr>
          <w:p w14:paraId="175AFBA0"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lại hồ sơ và Quyết định hình thức sử dụng đất từ Ủy ban nhân dân tỉnh</w:t>
            </w:r>
          </w:p>
        </w:tc>
        <w:tc>
          <w:tcPr>
            <w:tcW w:w="997" w:type="dxa"/>
            <w:shd w:val="clear" w:color="auto" w:fill="auto"/>
            <w:vAlign w:val="center"/>
            <w:hideMark/>
          </w:tcPr>
          <w:p w14:paraId="1873DFFA"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shd w:val="clear" w:color="auto" w:fill="auto"/>
            <w:vAlign w:val="center"/>
            <w:hideMark/>
          </w:tcPr>
          <w:p w14:paraId="30642BC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850" w:type="dxa"/>
            <w:shd w:val="clear" w:color="auto" w:fill="auto"/>
            <w:vAlign w:val="center"/>
            <w:hideMark/>
          </w:tcPr>
          <w:p w14:paraId="0DF110D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7420F3B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0,470</w:t>
            </w:r>
          </w:p>
        </w:tc>
        <w:tc>
          <w:tcPr>
            <w:tcW w:w="1129" w:type="dxa"/>
            <w:shd w:val="clear" w:color="auto" w:fill="auto"/>
            <w:vAlign w:val="center"/>
            <w:hideMark/>
          </w:tcPr>
          <w:p w14:paraId="2F333A0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0,611</w:t>
            </w:r>
          </w:p>
        </w:tc>
      </w:tr>
      <w:tr w:rsidR="008B56BB" w:rsidRPr="006040D8" w14:paraId="4A54ED78" w14:textId="77777777" w:rsidTr="002422BB">
        <w:tblPrEx>
          <w:tblLook w:val="04A0" w:firstRow="1" w:lastRow="0" w:firstColumn="1" w:lastColumn="0" w:noHBand="0" w:noVBand="1"/>
        </w:tblPrEx>
        <w:trPr>
          <w:trHeight w:val="1559"/>
        </w:trPr>
        <w:tc>
          <w:tcPr>
            <w:tcW w:w="846" w:type="dxa"/>
            <w:shd w:val="clear" w:color="auto" w:fill="auto"/>
            <w:vAlign w:val="center"/>
            <w:hideMark/>
          </w:tcPr>
          <w:p w14:paraId="29087A3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8</w:t>
            </w:r>
          </w:p>
        </w:tc>
        <w:tc>
          <w:tcPr>
            <w:tcW w:w="3544" w:type="dxa"/>
            <w:shd w:val="clear" w:color="auto" w:fill="auto"/>
            <w:vAlign w:val="center"/>
            <w:hideMark/>
          </w:tcPr>
          <w:p w14:paraId="45463194"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Xác định giá đất (đối với trường hợp người sử dụng đất phải nộp tiền sử dụng đất, tiền thuê đất) và gửi Phiếu chuyển thông tin để xác định nghĩa vụ tài chính về đất đai sang cơ quan thuế</w:t>
            </w:r>
          </w:p>
        </w:tc>
        <w:tc>
          <w:tcPr>
            <w:tcW w:w="997" w:type="dxa"/>
            <w:shd w:val="clear" w:color="auto" w:fill="auto"/>
            <w:vAlign w:val="center"/>
            <w:hideMark/>
          </w:tcPr>
          <w:p w14:paraId="30E8D62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shd w:val="clear" w:color="auto" w:fill="auto"/>
            <w:vAlign w:val="center"/>
            <w:hideMark/>
          </w:tcPr>
          <w:p w14:paraId="6F6D6D43"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850" w:type="dxa"/>
            <w:shd w:val="clear" w:color="auto" w:fill="auto"/>
            <w:vAlign w:val="center"/>
            <w:hideMark/>
          </w:tcPr>
          <w:p w14:paraId="5405994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75D60F0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1,000</w:t>
            </w:r>
          </w:p>
        </w:tc>
        <w:tc>
          <w:tcPr>
            <w:tcW w:w="1129" w:type="dxa"/>
            <w:shd w:val="clear" w:color="auto" w:fill="auto"/>
            <w:vAlign w:val="center"/>
            <w:hideMark/>
          </w:tcPr>
          <w:p w14:paraId="300BA8B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1,200</w:t>
            </w:r>
          </w:p>
        </w:tc>
      </w:tr>
      <w:tr w:rsidR="008B56BB" w:rsidRPr="006040D8" w14:paraId="1A69D096" w14:textId="77777777" w:rsidTr="002422BB">
        <w:tblPrEx>
          <w:tblLook w:val="04A0" w:firstRow="1" w:lastRow="0" w:firstColumn="1" w:lastColumn="0" w:noHBand="0" w:noVBand="1"/>
        </w:tblPrEx>
        <w:trPr>
          <w:trHeight w:val="507"/>
        </w:trPr>
        <w:tc>
          <w:tcPr>
            <w:tcW w:w="846" w:type="dxa"/>
            <w:shd w:val="clear" w:color="auto" w:fill="auto"/>
            <w:vAlign w:val="center"/>
            <w:hideMark/>
          </w:tcPr>
          <w:p w14:paraId="3726DEC6"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8.1</w:t>
            </w:r>
          </w:p>
        </w:tc>
        <w:tc>
          <w:tcPr>
            <w:tcW w:w="3544" w:type="dxa"/>
            <w:shd w:val="clear" w:color="auto" w:fill="auto"/>
            <w:vAlign w:val="center"/>
            <w:hideMark/>
          </w:tcPr>
          <w:p w14:paraId="693D2506"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Chuyển thông tin theo hình thức liên thông</w:t>
            </w:r>
          </w:p>
        </w:tc>
        <w:tc>
          <w:tcPr>
            <w:tcW w:w="997" w:type="dxa"/>
            <w:shd w:val="clear" w:color="auto" w:fill="auto"/>
            <w:vAlign w:val="center"/>
            <w:hideMark/>
          </w:tcPr>
          <w:p w14:paraId="69C241E0"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992" w:type="dxa"/>
            <w:shd w:val="clear" w:color="auto" w:fill="auto"/>
            <w:vAlign w:val="center"/>
            <w:hideMark/>
          </w:tcPr>
          <w:p w14:paraId="5C662163"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1KS3</w:t>
            </w:r>
          </w:p>
        </w:tc>
        <w:tc>
          <w:tcPr>
            <w:tcW w:w="850" w:type="dxa"/>
            <w:shd w:val="clear" w:color="auto" w:fill="auto"/>
            <w:vAlign w:val="center"/>
            <w:hideMark/>
          </w:tcPr>
          <w:p w14:paraId="551BCC33"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w:t>
            </w:r>
            <w:r w:rsidR="00160DDA" w:rsidRPr="006040D8">
              <w:rPr>
                <w:rFonts w:ascii="Times New Roman" w:eastAsia="Times New Roman" w:hAnsi="Times New Roman" w:cs="Times New Roman"/>
                <w:i/>
                <w:iCs/>
                <w:color w:val="auto"/>
                <w:lang w:val="en-US" w:eastAsia="en-US"/>
              </w:rPr>
              <w:t>3</w:t>
            </w:r>
          </w:p>
        </w:tc>
        <w:tc>
          <w:tcPr>
            <w:tcW w:w="851" w:type="dxa"/>
            <w:shd w:val="clear" w:color="auto" w:fill="auto"/>
            <w:vAlign w:val="center"/>
            <w:hideMark/>
          </w:tcPr>
          <w:p w14:paraId="2675965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1,210</w:t>
            </w:r>
          </w:p>
        </w:tc>
        <w:tc>
          <w:tcPr>
            <w:tcW w:w="1129" w:type="dxa"/>
            <w:shd w:val="clear" w:color="auto" w:fill="auto"/>
            <w:vAlign w:val="center"/>
            <w:hideMark/>
          </w:tcPr>
          <w:p w14:paraId="0814A0CF"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1,573</w:t>
            </w:r>
          </w:p>
        </w:tc>
      </w:tr>
      <w:tr w:rsidR="008B56BB" w:rsidRPr="006040D8" w14:paraId="59620F0F" w14:textId="77777777" w:rsidTr="002422BB">
        <w:tblPrEx>
          <w:tblLook w:val="04A0" w:firstRow="1" w:lastRow="0" w:firstColumn="1" w:lastColumn="0" w:noHBand="0" w:noVBand="1"/>
        </w:tblPrEx>
        <w:trPr>
          <w:trHeight w:val="415"/>
        </w:trPr>
        <w:tc>
          <w:tcPr>
            <w:tcW w:w="846" w:type="dxa"/>
            <w:shd w:val="clear" w:color="auto" w:fill="auto"/>
            <w:vAlign w:val="center"/>
            <w:hideMark/>
          </w:tcPr>
          <w:p w14:paraId="6873C47C"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8.2</w:t>
            </w:r>
          </w:p>
        </w:tc>
        <w:tc>
          <w:tcPr>
            <w:tcW w:w="3544" w:type="dxa"/>
            <w:shd w:val="clear" w:color="auto" w:fill="auto"/>
            <w:vAlign w:val="center"/>
            <w:hideMark/>
          </w:tcPr>
          <w:p w14:paraId="3C45B984"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Chuyển thông tin theo hình thức trực tiếp</w:t>
            </w:r>
          </w:p>
        </w:tc>
        <w:tc>
          <w:tcPr>
            <w:tcW w:w="997" w:type="dxa"/>
            <w:shd w:val="clear" w:color="auto" w:fill="auto"/>
            <w:vAlign w:val="center"/>
            <w:hideMark/>
          </w:tcPr>
          <w:p w14:paraId="59EAC914"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992" w:type="dxa"/>
            <w:shd w:val="clear" w:color="auto" w:fill="auto"/>
            <w:vAlign w:val="center"/>
            <w:hideMark/>
          </w:tcPr>
          <w:p w14:paraId="1F30F316"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1KS4</w:t>
            </w:r>
          </w:p>
        </w:tc>
        <w:tc>
          <w:tcPr>
            <w:tcW w:w="850" w:type="dxa"/>
            <w:shd w:val="clear" w:color="auto" w:fill="auto"/>
            <w:vAlign w:val="center"/>
            <w:hideMark/>
          </w:tcPr>
          <w:p w14:paraId="33EA5F45"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w:t>
            </w:r>
            <w:r w:rsidR="00160DDA" w:rsidRPr="006040D8">
              <w:rPr>
                <w:rFonts w:ascii="Times New Roman" w:eastAsia="Times New Roman" w:hAnsi="Times New Roman" w:cs="Times New Roman"/>
                <w:i/>
                <w:iCs/>
                <w:color w:val="auto"/>
                <w:lang w:val="en-US" w:eastAsia="en-US"/>
              </w:rPr>
              <w:t>3</w:t>
            </w:r>
          </w:p>
        </w:tc>
        <w:tc>
          <w:tcPr>
            <w:tcW w:w="851" w:type="dxa"/>
            <w:shd w:val="clear" w:color="auto" w:fill="auto"/>
            <w:vAlign w:val="center"/>
            <w:hideMark/>
          </w:tcPr>
          <w:p w14:paraId="4155B075"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1,460</w:t>
            </w:r>
          </w:p>
        </w:tc>
        <w:tc>
          <w:tcPr>
            <w:tcW w:w="1129" w:type="dxa"/>
            <w:shd w:val="clear" w:color="auto" w:fill="auto"/>
            <w:vAlign w:val="center"/>
            <w:hideMark/>
          </w:tcPr>
          <w:p w14:paraId="0F5F62E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1,900</w:t>
            </w:r>
          </w:p>
        </w:tc>
      </w:tr>
      <w:tr w:rsidR="008B56BB" w:rsidRPr="006040D8" w14:paraId="24619EEA" w14:textId="77777777" w:rsidTr="002422BB">
        <w:tblPrEx>
          <w:tblLook w:val="04A0" w:firstRow="1" w:lastRow="0" w:firstColumn="1" w:lastColumn="0" w:noHBand="0" w:noVBand="1"/>
        </w:tblPrEx>
        <w:trPr>
          <w:trHeight w:val="630"/>
        </w:trPr>
        <w:tc>
          <w:tcPr>
            <w:tcW w:w="846" w:type="dxa"/>
            <w:shd w:val="clear" w:color="auto" w:fill="auto"/>
            <w:vAlign w:val="center"/>
            <w:hideMark/>
          </w:tcPr>
          <w:p w14:paraId="21E895C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9</w:t>
            </w:r>
          </w:p>
        </w:tc>
        <w:tc>
          <w:tcPr>
            <w:tcW w:w="3544" w:type="dxa"/>
            <w:shd w:val="clear" w:color="auto" w:fill="auto"/>
            <w:vAlign w:val="center"/>
            <w:hideMark/>
          </w:tcPr>
          <w:p w14:paraId="72C7D421"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ý kiến xác nhận của cấp tỉnh vào tệp (File) dữ liệu hồ sơ số</w:t>
            </w:r>
          </w:p>
        </w:tc>
        <w:tc>
          <w:tcPr>
            <w:tcW w:w="997" w:type="dxa"/>
            <w:shd w:val="clear" w:color="auto" w:fill="auto"/>
            <w:vAlign w:val="center"/>
            <w:hideMark/>
          </w:tcPr>
          <w:p w14:paraId="7721DD16"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992" w:type="dxa"/>
            <w:shd w:val="clear" w:color="auto" w:fill="auto"/>
            <w:vAlign w:val="center"/>
            <w:hideMark/>
          </w:tcPr>
          <w:p w14:paraId="692B92CB" w14:textId="77777777" w:rsidR="003F21C8" w:rsidRPr="006040D8" w:rsidRDefault="003F21C8" w:rsidP="001A3D37">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850" w:type="dxa"/>
            <w:shd w:val="clear" w:color="auto" w:fill="auto"/>
            <w:vAlign w:val="center"/>
            <w:hideMark/>
          </w:tcPr>
          <w:p w14:paraId="47AB750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17B63E8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0,003</w:t>
            </w:r>
          </w:p>
        </w:tc>
        <w:tc>
          <w:tcPr>
            <w:tcW w:w="1129" w:type="dxa"/>
            <w:shd w:val="clear" w:color="auto" w:fill="auto"/>
            <w:vAlign w:val="center"/>
            <w:hideMark/>
          </w:tcPr>
          <w:p w14:paraId="458898F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0,003</w:t>
            </w:r>
          </w:p>
        </w:tc>
      </w:tr>
      <w:tr w:rsidR="008B56BB" w:rsidRPr="006040D8" w14:paraId="583DA87B" w14:textId="77777777" w:rsidTr="002422BB">
        <w:tblPrEx>
          <w:tblLook w:val="04A0" w:firstRow="1" w:lastRow="0" w:firstColumn="1" w:lastColumn="0" w:noHBand="0" w:noVBand="1"/>
        </w:tblPrEx>
        <w:trPr>
          <w:trHeight w:val="711"/>
        </w:trPr>
        <w:tc>
          <w:tcPr>
            <w:tcW w:w="846" w:type="dxa"/>
            <w:shd w:val="clear" w:color="auto" w:fill="auto"/>
            <w:vAlign w:val="center"/>
            <w:hideMark/>
          </w:tcPr>
          <w:p w14:paraId="501A46A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w:t>
            </w:r>
          </w:p>
        </w:tc>
        <w:tc>
          <w:tcPr>
            <w:tcW w:w="3544" w:type="dxa"/>
            <w:shd w:val="clear" w:color="auto" w:fill="auto"/>
            <w:vAlign w:val="center"/>
            <w:hideMark/>
          </w:tcPr>
          <w:p w14:paraId="1B157818"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thông tin về nghĩa vụ tài chính, đăng ký vào hồ sơ địa chính</w:t>
            </w:r>
          </w:p>
        </w:tc>
        <w:tc>
          <w:tcPr>
            <w:tcW w:w="997" w:type="dxa"/>
            <w:shd w:val="clear" w:color="auto" w:fill="auto"/>
            <w:vAlign w:val="center"/>
            <w:hideMark/>
          </w:tcPr>
          <w:p w14:paraId="21ACFB2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992" w:type="dxa"/>
            <w:shd w:val="clear" w:color="auto" w:fill="auto"/>
            <w:vAlign w:val="center"/>
            <w:hideMark/>
          </w:tcPr>
          <w:p w14:paraId="042ABC4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850" w:type="dxa"/>
            <w:shd w:val="clear" w:color="auto" w:fill="auto"/>
            <w:vAlign w:val="center"/>
            <w:hideMark/>
          </w:tcPr>
          <w:p w14:paraId="768534A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6F429E9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c>
          <w:tcPr>
            <w:tcW w:w="1129" w:type="dxa"/>
            <w:shd w:val="clear" w:color="auto" w:fill="auto"/>
            <w:vAlign w:val="center"/>
            <w:hideMark/>
          </w:tcPr>
          <w:p w14:paraId="69CC289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r>
      <w:tr w:rsidR="008B56BB" w:rsidRPr="006040D8" w14:paraId="2849E1C9" w14:textId="77777777" w:rsidTr="002422BB">
        <w:tblPrEx>
          <w:tblLook w:val="04A0" w:firstRow="1" w:lastRow="0" w:firstColumn="1" w:lastColumn="0" w:noHBand="0" w:noVBand="1"/>
        </w:tblPrEx>
        <w:trPr>
          <w:trHeight w:val="315"/>
        </w:trPr>
        <w:tc>
          <w:tcPr>
            <w:tcW w:w="846" w:type="dxa"/>
            <w:shd w:val="clear" w:color="auto" w:fill="auto"/>
            <w:vAlign w:val="center"/>
            <w:hideMark/>
          </w:tcPr>
          <w:p w14:paraId="5075540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11</w:t>
            </w:r>
          </w:p>
        </w:tc>
        <w:tc>
          <w:tcPr>
            <w:tcW w:w="3544" w:type="dxa"/>
            <w:shd w:val="clear" w:color="auto" w:fill="auto"/>
            <w:vAlign w:val="center"/>
            <w:hideMark/>
          </w:tcPr>
          <w:p w14:paraId="40261046"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Chuẩn bị hợp đồng cho thuê đất (nếu có)</w:t>
            </w:r>
          </w:p>
        </w:tc>
        <w:tc>
          <w:tcPr>
            <w:tcW w:w="997" w:type="dxa"/>
            <w:shd w:val="clear" w:color="auto" w:fill="auto"/>
            <w:vAlign w:val="center"/>
            <w:hideMark/>
          </w:tcPr>
          <w:p w14:paraId="0F4B24F3" w14:textId="77777777" w:rsidR="003F21C8" w:rsidRPr="006040D8" w:rsidRDefault="003F21C8" w:rsidP="001A3D37">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shd w:val="clear" w:color="auto" w:fill="auto"/>
            <w:vAlign w:val="center"/>
            <w:hideMark/>
          </w:tcPr>
          <w:p w14:paraId="50D537B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850" w:type="dxa"/>
            <w:shd w:val="clear" w:color="auto" w:fill="auto"/>
            <w:vAlign w:val="center"/>
            <w:hideMark/>
          </w:tcPr>
          <w:p w14:paraId="1EC8807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0CF431A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129" w:type="dxa"/>
            <w:shd w:val="clear" w:color="auto" w:fill="auto"/>
            <w:vAlign w:val="center"/>
            <w:hideMark/>
          </w:tcPr>
          <w:p w14:paraId="0F220C9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r>
      <w:tr w:rsidR="008B56BB" w:rsidRPr="006040D8" w14:paraId="35C4A83B" w14:textId="77777777" w:rsidTr="002422BB">
        <w:tblPrEx>
          <w:tblLook w:val="04A0" w:firstRow="1" w:lastRow="0" w:firstColumn="1" w:lastColumn="0" w:noHBand="0" w:noVBand="1"/>
        </w:tblPrEx>
        <w:trPr>
          <w:trHeight w:val="315"/>
        </w:trPr>
        <w:tc>
          <w:tcPr>
            <w:tcW w:w="846" w:type="dxa"/>
            <w:shd w:val="clear" w:color="auto" w:fill="auto"/>
            <w:vAlign w:val="center"/>
            <w:hideMark/>
          </w:tcPr>
          <w:p w14:paraId="3567A93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12</w:t>
            </w:r>
          </w:p>
        </w:tc>
        <w:tc>
          <w:tcPr>
            <w:tcW w:w="3544" w:type="dxa"/>
            <w:shd w:val="clear" w:color="auto" w:fill="auto"/>
            <w:vAlign w:val="center"/>
            <w:hideMark/>
          </w:tcPr>
          <w:p w14:paraId="64D2C073"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In GCN</w:t>
            </w:r>
          </w:p>
        </w:tc>
        <w:tc>
          <w:tcPr>
            <w:tcW w:w="997" w:type="dxa"/>
            <w:shd w:val="clear" w:color="auto" w:fill="auto"/>
            <w:vAlign w:val="center"/>
            <w:hideMark/>
          </w:tcPr>
          <w:p w14:paraId="042DDB17"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92" w:type="dxa"/>
            <w:shd w:val="clear" w:color="auto" w:fill="auto"/>
            <w:vAlign w:val="center"/>
            <w:hideMark/>
          </w:tcPr>
          <w:p w14:paraId="6E3AB6A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0" w:type="dxa"/>
            <w:shd w:val="clear" w:color="auto" w:fill="auto"/>
            <w:vAlign w:val="center"/>
            <w:hideMark/>
          </w:tcPr>
          <w:p w14:paraId="5D7D1DF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1" w:type="dxa"/>
            <w:shd w:val="clear" w:color="auto" w:fill="auto"/>
            <w:vAlign w:val="center"/>
            <w:hideMark/>
          </w:tcPr>
          <w:p w14:paraId="23F2B6A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29" w:type="dxa"/>
            <w:shd w:val="clear" w:color="auto" w:fill="auto"/>
            <w:vAlign w:val="center"/>
            <w:hideMark/>
          </w:tcPr>
          <w:p w14:paraId="3155705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5F90984C" w14:textId="77777777" w:rsidTr="002422BB">
        <w:tblPrEx>
          <w:tblLook w:val="04A0" w:firstRow="1" w:lastRow="0" w:firstColumn="1" w:lastColumn="0" w:noHBand="0" w:noVBand="1"/>
        </w:tblPrEx>
        <w:trPr>
          <w:trHeight w:val="315"/>
        </w:trPr>
        <w:tc>
          <w:tcPr>
            <w:tcW w:w="846" w:type="dxa"/>
            <w:shd w:val="clear" w:color="auto" w:fill="auto"/>
            <w:vAlign w:val="center"/>
            <w:hideMark/>
          </w:tcPr>
          <w:p w14:paraId="5476B05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12.1</w:t>
            </w:r>
          </w:p>
        </w:tc>
        <w:tc>
          <w:tcPr>
            <w:tcW w:w="3544" w:type="dxa"/>
            <w:shd w:val="clear" w:color="auto" w:fill="auto"/>
            <w:vAlign w:val="center"/>
            <w:hideMark/>
          </w:tcPr>
          <w:p w14:paraId="6858737D"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xml:space="preserve">Trực tiếp từ cơ sở dữ liệu dạng số </w:t>
            </w:r>
          </w:p>
        </w:tc>
        <w:tc>
          <w:tcPr>
            <w:tcW w:w="997" w:type="dxa"/>
            <w:shd w:val="clear" w:color="auto" w:fill="auto"/>
            <w:vAlign w:val="center"/>
            <w:hideMark/>
          </w:tcPr>
          <w:p w14:paraId="245379D9"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GCN</w:t>
            </w:r>
          </w:p>
        </w:tc>
        <w:tc>
          <w:tcPr>
            <w:tcW w:w="992" w:type="dxa"/>
            <w:shd w:val="clear" w:color="auto" w:fill="auto"/>
            <w:vAlign w:val="center"/>
            <w:hideMark/>
          </w:tcPr>
          <w:p w14:paraId="317641D7"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850" w:type="dxa"/>
            <w:shd w:val="clear" w:color="auto" w:fill="auto"/>
            <w:vAlign w:val="center"/>
            <w:hideMark/>
          </w:tcPr>
          <w:p w14:paraId="20C89DF0"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w:t>
            </w:r>
            <w:r w:rsidR="00160DDA" w:rsidRPr="006040D8">
              <w:rPr>
                <w:rFonts w:ascii="Times New Roman" w:eastAsia="Times New Roman" w:hAnsi="Times New Roman" w:cs="Times New Roman"/>
                <w:i/>
                <w:iCs/>
                <w:color w:val="auto"/>
                <w:lang w:val="en-US" w:eastAsia="en-US"/>
              </w:rPr>
              <w:t>3</w:t>
            </w:r>
          </w:p>
        </w:tc>
        <w:tc>
          <w:tcPr>
            <w:tcW w:w="851" w:type="dxa"/>
            <w:shd w:val="clear" w:color="auto" w:fill="auto"/>
            <w:vAlign w:val="center"/>
            <w:hideMark/>
          </w:tcPr>
          <w:p w14:paraId="4B5FC8F1"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0,100</w:t>
            </w:r>
          </w:p>
        </w:tc>
        <w:tc>
          <w:tcPr>
            <w:tcW w:w="1129" w:type="dxa"/>
            <w:shd w:val="clear" w:color="auto" w:fill="auto"/>
            <w:vAlign w:val="center"/>
            <w:hideMark/>
          </w:tcPr>
          <w:p w14:paraId="34ACADB4"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0,100</w:t>
            </w:r>
          </w:p>
        </w:tc>
      </w:tr>
      <w:tr w:rsidR="008B56BB" w:rsidRPr="006040D8" w14:paraId="4E55174F" w14:textId="77777777" w:rsidTr="002422BB">
        <w:tblPrEx>
          <w:tblLook w:val="04A0" w:firstRow="1" w:lastRow="0" w:firstColumn="1" w:lastColumn="0" w:noHBand="0" w:noVBand="1"/>
        </w:tblPrEx>
        <w:trPr>
          <w:trHeight w:val="315"/>
        </w:trPr>
        <w:tc>
          <w:tcPr>
            <w:tcW w:w="846" w:type="dxa"/>
            <w:shd w:val="clear" w:color="auto" w:fill="auto"/>
            <w:vAlign w:val="center"/>
            <w:hideMark/>
          </w:tcPr>
          <w:p w14:paraId="492F878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12.2</w:t>
            </w:r>
          </w:p>
        </w:tc>
        <w:tc>
          <w:tcPr>
            <w:tcW w:w="3544" w:type="dxa"/>
            <w:shd w:val="clear" w:color="auto" w:fill="auto"/>
            <w:vAlign w:val="center"/>
            <w:hideMark/>
          </w:tcPr>
          <w:p w14:paraId="3F6E4F48"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Đối với những nơi chưa có bản đồ dạng số</w:t>
            </w:r>
          </w:p>
        </w:tc>
        <w:tc>
          <w:tcPr>
            <w:tcW w:w="997" w:type="dxa"/>
            <w:shd w:val="clear" w:color="auto" w:fill="auto"/>
            <w:vAlign w:val="center"/>
            <w:hideMark/>
          </w:tcPr>
          <w:p w14:paraId="05E45AD2"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GCN</w:t>
            </w:r>
          </w:p>
        </w:tc>
        <w:tc>
          <w:tcPr>
            <w:tcW w:w="992" w:type="dxa"/>
            <w:shd w:val="clear" w:color="auto" w:fill="auto"/>
            <w:vAlign w:val="center"/>
            <w:hideMark/>
          </w:tcPr>
          <w:p w14:paraId="247CDFB7"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850" w:type="dxa"/>
            <w:shd w:val="clear" w:color="auto" w:fill="auto"/>
            <w:vAlign w:val="center"/>
            <w:hideMark/>
          </w:tcPr>
          <w:p w14:paraId="659F3683"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w:t>
            </w:r>
            <w:r w:rsidR="00160DDA" w:rsidRPr="006040D8">
              <w:rPr>
                <w:rFonts w:ascii="Times New Roman" w:eastAsia="Times New Roman" w:hAnsi="Times New Roman" w:cs="Times New Roman"/>
                <w:i/>
                <w:iCs/>
                <w:color w:val="auto"/>
                <w:lang w:val="en-US" w:eastAsia="en-US"/>
              </w:rPr>
              <w:t>3</w:t>
            </w:r>
          </w:p>
        </w:tc>
        <w:tc>
          <w:tcPr>
            <w:tcW w:w="851" w:type="dxa"/>
            <w:shd w:val="clear" w:color="auto" w:fill="auto"/>
            <w:vAlign w:val="center"/>
            <w:hideMark/>
          </w:tcPr>
          <w:p w14:paraId="27FB20EC"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0,150</w:t>
            </w:r>
          </w:p>
        </w:tc>
        <w:tc>
          <w:tcPr>
            <w:tcW w:w="1129" w:type="dxa"/>
            <w:shd w:val="clear" w:color="auto" w:fill="auto"/>
            <w:vAlign w:val="center"/>
            <w:hideMark/>
          </w:tcPr>
          <w:p w14:paraId="682AD5B3"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0,200</w:t>
            </w:r>
          </w:p>
        </w:tc>
      </w:tr>
      <w:tr w:rsidR="008B56BB" w:rsidRPr="006040D8" w14:paraId="2722E792" w14:textId="77777777" w:rsidTr="002422BB">
        <w:tblPrEx>
          <w:tblLook w:val="04A0" w:firstRow="1" w:lastRow="0" w:firstColumn="1" w:lastColumn="0" w:noHBand="0" w:noVBand="1"/>
        </w:tblPrEx>
        <w:trPr>
          <w:trHeight w:val="709"/>
        </w:trPr>
        <w:tc>
          <w:tcPr>
            <w:tcW w:w="846" w:type="dxa"/>
            <w:shd w:val="clear" w:color="auto" w:fill="auto"/>
            <w:vAlign w:val="center"/>
            <w:hideMark/>
          </w:tcPr>
          <w:p w14:paraId="316BFF0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3544" w:type="dxa"/>
            <w:shd w:val="clear" w:color="auto" w:fill="auto"/>
            <w:vAlign w:val="center"/>
            <w:hideMark/>
          </w:tcPr>
          <w:p w14:paraId="17237468"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Lập và gửi hồ sơ trình ký GCN, lập hồ sơ theo dõi việc gửi tài liệu</w:t>
            </w:r>
          </w:p>
        </w:tc>
        <w:tc>
          <w:tcPr>
            <w:tcW w:w="997" w:type="dxa"/>
            <w:shd w:val="clear" w:color="auto" w:fill="auto"/>
            <w:vAlign w:val="center"/>
            <w:hideMark/>
          </w:tcPr>
          <w:p w14:paraId="46356A7C"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shd w:val="clear" w:color="auto" w:fill="auto"/>
            <w:vAlign w:val="center"/>
            <w:hideMark/>
          </w:tcPr>
          <w:p w14:paraId="0A42F37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850" w:type="dxa"/>
            <w:shd w:val="clear" w:color="auto" w:fill="auto"/>
            <w:vAlign w:val="center"/>
            <w:hideMark/>
          </w:tcPr>
          <w:p w14:paraId="4581C1B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1DF2566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1129" w:type="dxa"/>
            <w:shd w:val="clear" w:color="auto" w:fill="auto"/>
            <w:vAlign w:val="center"/>
            <w:hideMark/>
          </w:tcPr>
          <w:p w14:paraId="74E8EEE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0,650</w:t>
            </w:r>
          </w:p>
        </w:tc>
      </w:tr>
      <w:tr w:rsidR="008B56BB" w:rsidRPr="006040D8" w14:paraId="69B9D082" w14:textId="77777777" w:rsidTr="002422BB">
        <w:tblPrEx>
          <w:tblLook w:val="04A0" w:firstRow="1" w:lastRow="0" w:firstColumn="1" w:lastColumn="0" w:noHBand="0" w:noVBand="1"/>
        </w:tblPrEx>
        <w:trPr>
          <w:trHeight w:val="758"/>
        </w:trPr>
        <w:tc>
          <w:tcPr>
            <w:tcW w:w="846" w:type="dxa"/>
            <w:shd w:val="clear" w:color="auto" w:fill="auto"/>
            <w:vAlign w:val="center"/>
            <w:hideMark/>
          </w:tcPr>
          <w:p w14:paraId="011A8E0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14</w:t>
            </w:r>
          </w:p>
        </w:tc>
        <w:tc>
          <w:tcPr>
            <w:tcW w:w="3544" w:type="dxa"/>
            <w:shd w:val="clear" w:color="auto" w:fill="auto"/>
            <w:vAlign w:val="center"/>
            <w:hideMark/>
          </w:tcPr>
          <w:p w14:paraId="72C86388"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lại hồ sơ, GCN, hợp đồng thuê đất; lập và sao sổ cấp Giấy chứng nhận</w:t>
            </w:r>
          </w:p>
        </w:tc>
        <w:tc>
          <w:tcPr>
            <w:tcW w:w="997" w:type="dxa"/>
            <w:shd w:val="clear" w:color="auto" w:fill="auto"/>
            <w:vAlign w:val="center"/>
            <w:hideMark/>
          </w:tcPr>
          <w:p w14:paraId="0C9F5E4F"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shd w:val="clear" w:color="auto" w:fill="auto"/>
            <w:vAlign w:val="center"/>
            <w:hideMark/>
          </w:tcPr>
          <w:p w14:paraId="58F1AC2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850" w:type="dxa"/>
            <w:shd w:val="clear" w:color="auto" w:fill="auto"/>
            <w:vAlign w:val="center"/>
            <w:hideMark/>
          </w:tcPr>
          <w:p w14:paraId="4A65470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2A61C31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0,470</w:t>
            </w:r>
          </w:p>
        </w:tc>
        <w:tc>
          <w:tcPr>
            <w:tcW w:w="1129" w:type="dxa"/>
            <w:shd w:val="clear" w:color="auto" w:fill="auto"/>
            <w:vAlign w:val="center"/>
            <w:hideMark/>
          </w:tcPr>
          <w:p w14:paraId="0386E98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0,611</w:t>
            </w:r>
          </w:p>
        </w:tc>
      </w:tr>
      <w:tr w:rsidR="008B56BB" w:rsidRPr="006040D8" w14:paraId="5BD87280" w14:textId="77777777" w:rsidTr="002422BB">
        <w:tblPrEx>
          <w:tblLook w:val="04A0" w:firstRow="1" w:lastRow="0" w:firstColumn="1" w:lastColumn="0" w:noHBand="0" w:noVBand="1"/>
        </w:tblPrEx>
        <w:trPr>
          <w:trHeight w:val="315"/>
        </w:trPr>
        <w:tc>
          <w:tcPr>
            <w:tcW w:w="846" w:type="dxa"/>
            <w:shd w:val="clear" w:color="auto" w:fill="auto"/>
            <w:vAlign w:val="center"/>
            <w:hideMark/>
          </w:tcPr>
          <w:p w14:paraId="1880FDB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15</w:t>
            </w:r>
          </w:p>
        </w:tc>
        <w:tc>
          <w:tcPr>
            <w:tcW w:w="3544" w:type="dxa"/>
            <w:shd w:val="clear" w:color="auto" w:fill="auto"/>
            <w:vAlign w:val="center"/>
            <w:hideMark/>
          </w:tcPr>
          <w:p w14:paraId="2792444D"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bổ sung thông tin dữ liệu về GCN</w:t>
            </w:r>
          </w:p>
        </w:tc>
        <w:tc>
          <w:tcPr>
            <w:tcW w:w="997" w:type="dxa"/>
            <w:shd w:val="clear" w:color="auto" w:fill="auto"/>
            <w:vAlign w:val="center"/>
            <w:hideMark/>
          </w:tcPr>
          <w:p w14:paraId="31530A40"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992" w:type="dxa"/>
            <w:shd w:val="clear" w:color="auto" w:fill="auto"/>
            <w:vAlign w:val="center"/>
            <w:hideMark/>
          </w:tcPr>
          <w:p w14:paraId="59BD0FA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850" w:type="dxa"/>
            <w:shd w:val="clear" w:color="auto" w:fill="auto"/>
            <w:vAlign w:val="center"/>
            <w:hideMark/>
          </w:tcPr>
          <w:p w14:paraId="450DF0F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42E27DF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c>
          <w:tcPr>
            <w:tcW w:w="1129" w:type="dxa"/>
            <w:shd w:val="clear" w:color="auto" w:fill="auto"/>
            <w:vAlign w:val="center"/>
            <w:hideMark/>
          </w:tcPr>
          <w:p w14:paraId="060729B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r>
      <w:tr w:rsidR="008B56BB" w:rsidRPr="006040D8" w14:paraId="7BC9F6EE" w14:textId="77777777" w:rsidTr="002422BB">
        <w:tblPrEx>
          <w:tblLook w:val="04A0" w:firstRow="1" w:lastRow="0" w:firstColumn="1" w:lastColumn="0" w:noHBand="0" w:noVBand="1"/>
        </w:tblPrEx>
        <w:trPr>
          <w:trHeight w:val="315"/>
        </w:trPr>
        <w:tc>
          <w:tcPr>
            <w:tcW w:w="846" w:type="dxa"/>
            <w:shd w:val="clear" w:color="auto" w:fill="auto"/>
            <w:vAlign w:val="center"/>
            <w:hideMark/>
          </w:tcPr>
          <w:p w14:paraId="19AD7F9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16</w:t>
            </w:r>
          </w:p>
        </w:tc>
        <w:tc>
          <w:tcPr>
            <w:tcW w:w="3544" w:type="dxa"/>
            <w:shd w:val="clear" w:color="auto" w:fill="auto"/>
            <w:vAlign w:val="center"/>
            <w:hideMark/>
          </w:tcPr>
          <w:p w14:paraId="30050E63"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Quét giấy tờ pháp lý và xử lý tập tin</w:t>
            </w:r>
          </w:p>
        </w:tc>
        <w:tc>
          <w:tcPr>
            <w:tcW w:w="997" w:type="dxa"/>
            <w:shd w:val="clear" w:color="auto" w:fill="auto"/>
            <w:vAlign w:val="center"/>
            <w:hideMark/>
          </w:tcPr>
          <w:p w14:paraId="4D05C4D4"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92" w:type="dxa"/>
            <w:shd w:val="clear" w:color="auto" w:fill="auto"/>
            <w:vAlign w:val="center"/>
            <w:hideMark/>
          </w:tcPr>
          <w:p w14:paraId="715CE33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0" w:type="dxa"/>
            <w:shd w:val="clear" w:color="auto" w:fill="auto"/>
            <w:vAlign w:val="center"/>
            <w:hideMark/>
          </w:tcPr>
          <w:p w14:paraId="1384910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51" w:type="dxa"/>
            <w:shd w:val="clear" w:color="auto" w:fill="auto"/>
            <w:vAlign w:val="center"/>
            <w:hideMark/>
          </w:tcPr>
          <w:p w14:paraId="5FBCF5F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29" w:type="dxa"/>
            <w:shd w:val="clear" w:color="auto" w:fill="auto"/>
            <w:vAlign w:val="center"/>
            <w:hideMark/>
          </w:tcPr>
          <w:p w14:paraId="6F35BE1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7B2BBD30" w14:textId="77777777" w:rsidTr="002422BB">
        <w:tblPrEx>
          <w:tblLook w:val="04A0" w:firstRow="1" w:lastRow="0" w:firstColumn="1" w:lastColumn="0" w:noHBand="0" w:noVBand="1"/>
        </w:tblPrEx>
        <w:trPr>
          <w:trHeight w:val="630"/>
        </w:trPr>
        <w:tc>
          <w:tcPr>
            <w:tcW w:w="846" w:type="dxa"/>
            <w:shd w:val="clear" w:color="auto" w:fill="auto"/>
            <w:vAlign w:val="center"/>
            <w:hideMark/>
          </w:tcPr>
          <w:p w14:paraId="0E12F76F"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16.1</w:t>
            </w:r>
          </w:p>
        </w:tc>
        <w:tc>
          <w:tcPr>
            <w:tcW w:w="3544" w:type="dxa"/>
            <w:shd w:val="clear" w:color="auto" w:fill="auto"/>
            <w:vAlign w:val="center"/>
            <w:hideMark/>
          </w:tcPr>
          <w:p w14:paraId="08AB1141"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Quét giấy tờ pháp lý về quyền sử dụng đất, quyền sở hữu nhà ở và tài sản khác gắn liền với đất</w:t>
            </w:r>
          </w:p>
        </w:tc>
        <w:tc>
          <w:tcPr>
            <w:tcW w:w="997" w:type="dxa"/>
            <w:shd w:val="clear" w:color="auto" w:fill="auto"/>
            <w:vAlign w:val="center"/>
            <w:hideMark/>
          </w:tcPr>
          <w:p w14:paraId="25C1995F"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992" w:type="dxa"/>
            <w:shd w:val="clear" w:color="auto" w:fill="auto"/>
            <w:vAlign w:val="center"/>
            <w:hideMark/>
          </w:tcPr>
          <w:p w14:paraId="0F25922E"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850" w:type="dxa"/>
            <w:shd w:val="clear" w:color="auto" w:fill="auto"/>
            <w:vAlign w:val="center"/>
            <w:hideMark/>
          </w:tcPr>
          <w:p w14:paraId="2F6598D2"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851" w:type="dxa"/>
            <w:shd w:val="clear" w:color="auto" w:fill="auto"/>
            <w:vAlign w:val="center"/>
            <w:hideMark/>
          </w:tcPr>
          <w:p w14:paraId="67A48D46"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1129" w:type="dxa"/>
            <w:shd w:val="clear" w:color="auto" w:fill="auto"/>
            <w:vAlign w:val="center"/>
            <w:hideMark/>
          </w:tcPr>
          <w:p w14:paraId="2ECCA03B"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r>
      <w:tr w:rsidR="008B56BB" w:rsidRPr="006040D8" w14:paraId="1AAD0EAE" w14:textId="77777777" w:rsidTr="002422BB">
        <w:tblPrEx>
          <w:tblLook w:val="04A0" w:firstRow="1" w:lastRow="0" w:firstColumn="1" w:lastColumn="0" w:noHBand="0" w:noVBand="1"/>
        </w:tblPrEx>
        <w:trPr>
          <w:trHeight w:val="254"/>
        </w:trPr>
        <w:tc>
          <w:tcPr>
            <w:tcW w:w="846" w:type="dxa"/>
            <w:shd w:val="clear" w:color="auto" w:fill="auto"/>
            <w:vAlign w:val="center"/>
          </w:tcPr>
          <w:p w14:paraId="5805DEC2"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16.1.1</w:t>
            </w:r>
          </w:p>
        </w:tc>
        <w:tc>
          <w:tcPr>
            <w:tcW w:w="3544" w:type="dxa"/>
            <w:shd w:val="clear" w:color="auto" w:fill="auto"/>
            <w:vAlign w:val="center"/>
          </w:tcPr>
          <w:p w14:paraId="743FB049"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Quét trang A3</w:t>
            </w:r>
          </w:p>
        </w:tc>
        <w:tc>
          <w:tcPr>
            <w:tcW w:w="997" w:type="dxa"/>
            <w:shd w:val="clear" w:color="auto" w:fill="auto"/>
            <w:vAlign w:val="center"/>
          </w:tcPr>
          <w:p w14:paraId="4A5ACB5E"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Trang</w:t>
            </w:r>
          </w:p>
        </w:tc>
        <w:tc>
          <w:tcPr>
            <w:tcW w:w="992" w:type="dxa"/>
            <w:shd w:val="clear" w:color="auto" w:fill="auto"/>
            <w:vAlign w:val="center"/>
          </w:tcPr>
          <w:p w14:paraId="1838AFE4"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1KS1</w:t>
            </w:r>
          </w:p>
        </w:tc>
        <w:tc>
          <w:tcPr>
            <w:tcW w:w="850" w:type="dxa"/>
            <w:shd w:val="clear" w:color="auto" w:fill="auto"/>
            <w:vAlign w:val="center"/>
          </w:tcPr>
          <w:p w14:paraId="51C07008"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w:t>
            </w:r>
            <w:r w:rsidR="00160DDA" w:rsidRPr="006040D8">
              <w:rPr>
                <w:rFonts w:ascii="Times New Roman" w:eastAsia="Times New Roman" w:hAnsi="Times New Roman" w:cs="Times New Roman"/>
                <w:i/>
                <w:iCs/>
                <w:color w:val="auto"/>
                <w:lang w:val="en-US" w:eastAsia="en-US"/>
              </w:rPr>
              <w:t>3</w:t>
            </w:r>
          </w:p>
        </w:tc>
        <w:tc>
          <w:tcPr>
            <w:tcW w:w="851" w:type="dxa"/>
            <w:shd w:val="clear" w:color="auto" w:fill="auto"/>
            <w:vAlign w:val="center"/>
          </w:tcPr>
          <w:p w14:paraId="5E96B134"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0,016</w:t>
            </w:r>
          </w:p>
        </w:tc>
        <w:tc>
          <w:tcPr>
            <w:tcW w:w="1129" w:type="dxa"/>
            <w:shd w:val="clear" w:color="auto" w:fill="auto"/>
            <w:vAlign w:val="center"/>
          </w:tcPr>
          <w:p w14:paraId="561910F9"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0,020</w:t>
            </w:r>
          </w:p>
        </w:tc>
      </w:tr>
      <w:tr w:rsidR="008B56BB" w:rsidRPr="006040D8" w14:paraId="0B8ABA24" w14:textId="77777777" w:rsidTr="002422BB">
        <w:tblPrEx>
          <w:tblLook w:val="04A0" w:firstRow="1" w:lastRow="0" w:firstColumn="1" w:lastColumn="0" w:noHBand="0" w:noVBand="1"/>
        </w:tblPrEx>
        <w:trPr>
          <w:trHeight w:val="467"/>
        </w:trPr>
        <w:tc>
          <w:tcPr>
            <w:tcW w:w="846" w:type="dxa"/>
            <w:shd w:val="clear" w:color="auto" w:fill="auto"/>
            <w:vAlign w:val="center"/>
          </w:tcPr>
          <w:p w14:paraId="7C18E41A"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16.1.2</w:t>
            </w:r>
          </w:p>
        </w:tc>
        <w:tc>
          <w:tcPr>
            <w:tcW w:w="3544" w:type="dxa"/>
            <w:shd w:val="clear" w:color="auto" w:fill="auto"/>
            <w:vAlign w:val="center"/>
          </w:tcPr>
          <w:p w14:paraId="61F3B0CE"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Quét trang A4</w:t>
            </w:r>
          </w:p>
        </w:tc>
        <w:tc>
          <w:tcPr>
            <w:tcW w:w="997" w:type="dxa"/>
            <w:shd w:val="clear" w:color="auto" w:fill="auto"/>
            <w:vAlign w:val="center"/>
          </w:tcPr>
          <w:p w14:paraId="5CD2B64F"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Trang</w:t>
            </w:r>
          </w:p>
        </w:tc>
        <w:tc>
          <w:tcPr>
            <w:tcW w:w="992" w:type="dxa"/>
            <w:shd w:val="clear" w:color="auto" w:fill="auto"/>
            <w:vAlign w:val="center"/>
          </w:tcPr>
          <w:p w14:paraId="1AA8EEFC"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1KS1</w:t>
            </w:r>
          </w:p>
        </w:tc>
        <w:tc>
          <w:tcPr>
            <w:tcW w:w="850" w:type="dxa"/>
            <w:shd w:val="clear" w:color="auto" w:fill="auto"/>
            <w:vAlign w:val="center"/>
          </w:tcPr>
          <w:p w14:paraId="5DE4FDCE"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w:t>
            </w:r>
            <w:r w:rsidR="00160DDA" w:rsidRPr="006040D8">
              <w:rPr>
                <w:rFonts w:ascii="Times New Roman" w:eastAsia="Times New Roman" w:hAnsi="Times New Roman" w:cs="Times New Roman"/>
                <w:i/>
                <w:iCs/>
                <w:color w:val="auto"/>
                <w:lang w:val="en-US" w:eastAsia="en-US"/>
              </w:rPr>
              <w:t>3</w:t>
            </w:r>
          </w:p>
        </w:tc>
        <w:tc>
          <w:tcPr>
            <w:tcW w:w="851" w:type="dxa"/>
            <w:shd w:val="clear" w:color="auto" w:fill="auto"/>
            <w:vAlign w:val="center"/>
          </w:tcPr>
          <w:p w14:paraId="34E9B3E2"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0,008</w:t>
            </w:r>
          </w:p>
        </w:tc>
        <w:tc>
          <w:tcPr>
            <w:tcW w:w="1129" w:type="dxa"/>
            <w:shd w:val="clear" w:color="auto" w:fill="auto"/>
            <w:vAlign w:val="center"/>
          </w:tcPr>
          <w:p w14:paraId="04A6BC19"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0,010</w:t>
            </w:r>
          </w:p>
        </w:tc>
      </w:tr>
      <w:tr w:rsidR="008B56BB" w:rsidRPr="006040D8" w14:paraId="34634E49" w14:textId="77777777" w:rsidTr="002422BB">
        <w:tblPrEx>
          <w:tblLook w:val="04A0" w:firstRow="1" w:lastRow="0" w:firstColumn="1" w:lastColumn="0" w:noHBand="0" w:noVBand="1"/>
        </w:tblPrEx>
        <w:trPr>
          <w:trHeight w:val="1035"/>
        </w:trPr>
        <w:tc>
          <w:tcPr>
            <w:tcW w:w="846" w:type="dxa"/>
            <w:shd w:val="clear" w:color="auto" w:fill="auto"/>
            <w:vAlign w:val="center"/>
            <w:hideMark/>
          </w:tcPr>
          <w:p w14:paraId="6413AD40"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16.2</w:t>
            </w:r>
          </w:p>
        </w:tc>
        <w:tc>
          <w:tcPr>
            <w:tcW w:w="3544" w:type="dxa"/>
            <w:shd w:val="clear" w:color="auto" w:fill="auto"/>
            <w:vAlign w:val="center"/>
            <w:hideMark/>
          </w:tcPr>
          <w:p w14:paraId="61EA569A"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Xử lý các tệp tin quét thành tệp (File) hồ sơ quét dạng số của thửa đất, lưu trữ dưới khuôn dạng tệp tin PDF</w:t>
            </w:r>
          </w:p>
        </w:tc>
        <w:tc>
          <w:tcPr>
            <w:tcW w:w="997" w:type="dxa"/>
            <w:shd w:val="clear" w:color="auto" w:fill="auto"/>
            <w:vAlign w:val="center"/>
            <w:hideMark/>
          </w:tcPr>
          <w:p w14:paraId="7609306D"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Trang</w:t>
            </w:r>
          </w:p>
        </w:tc>
        <w:tc>
          <w:tcPr>
            <w:tcW w:w="992" w:type="dxa"/>
            <w:shd w:val="clear" w:color="auto" w:fill="auto"/>
            <w:vAlign w:val="center"/>
            <w:hideMark/>
          </w:tcPr>
          <w:p w14:paraId="5993C7AC"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1KS1</w:t>
            </w:r>
          </w:p>
        </w:tc>
        <w:tc>
          <w:tcPr>
            <w:tcW w:w="850" w:type="dxa"/>
            <w:shd w:val="clear" w:color="auto" w:fill="auto"/>
            <w:vAlign w:val="center"/>
            <w:hideMark/>
          </w:tcPr>
          <w:p w14:paraId="155FF7E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w:t>
            </w:r>
            <w:r w:rsidR="00160DDA" w:rsidRPr="006040D8">
              <w:rPr>
                <w:rFonts w:ascii="Times New Roman" w:eastAsia="Times New Roman" w:hAnsi="Times New Roman" w:cs="Times New Roman"/>
                <w:i/>
                <w:iCs/>
                <w:color w:val="auto"/>
                <w:lang w:val="en-US" w:eastAsia="en-US"/>
              </w:rPr>
              <w:t>3</w:t>
            </w:r>
          </w:p>
        </w:tc>
        <w:tc>
          <w:tcPr>
            <w:tcW w:w="851" w:type="dxa"/>
            <w:shd w:val="clear" w:color="auto" w:fill="auto"/>
            <w:vAlign w:val="center"/>
            <w:hideMark/>
          </w:tcPr>
          <w:p w14:paraId="1DB68B1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0,004</w:t>
            </w:r>
          </w:p>
        </w:tc>
        <w:tc>
          <w:tcPr>
            <w:tcW w:w="1129" w:type="dxa"/>
            <w:shd w:val="clear" w:color="auto" w:fill="auto"/>
            <w:vAlign w:val="center"/>
            <w:hideMark/>
          </w:tcPr>
          <w:p w14:paraId="7F0315A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0,005</w:t>
            </w:r>
          </w:p>
        </w:tc>
      </w:tr>
      <w:tr w:rsidR="008B56BB" w:rsidRPr="006040D8" w14:paraId="477D968A" w14:textId="77777777" w:rsidTr="002422BB">
        <w:tblPrEx>
          <w:tblLook w:val="04A0" w:firstRow="1" w:lastRow="0" w:firstColumn="1" w:lastColumn="0" w:noHBand="0" w:noVBand="1"/>
        </w:tblPrEx>
        <w:trPr>
          <w:trHeight w:val="630"/>
        </w:trPr>
        <w:tc>
          <w:tcPr>
            <w:tcW w:w="846" w:type="dxa"/>
            <w:shd w:val="clear" w:color="auto" w:fill="auto"/>
            <w:vAlign w:val="center"/>
            <w:hideMark/>
          </w:tcPr>
          <w:p w14:paraId="60BF2873"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16.3</w:t>
            </w:r>
          </w:p>
        </w:tc>
        <w:tc>
          <w:tcPr>
            <w:tcW w:w="3544" w:type="dxa"/>
            <w:shd w:val="clear" w:color="auto" w:fill="auto"/>
            <w:vAlign w:val="center"/>
            <w:hideMark/>
          </w:tcPr>
          <w:p w14:paraId="207FAD21"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Tạo liên kết hồ sơ quét dạng số với thửa đất trong cơ sở dữ liệu</w:t>
            </w:r>
          </w:p>
        </w:tc>
        <w:tc>
          <w:tcPr>
            <w:tcW w:w="997" w:type="dxa"/>
            <w:shd w:val="clear" w:color="auto" w:fill="auto"/>
            <w:vAlign w:val="center"/>
            <w:hideMark/>
          </w:tcPr>
          <w:p w14:paraId="5D218D4C"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Thửa</w:t>
            </w:r>
          </w:p>
        </w:tc>
        <w:tc>
          <w:tcPr>
            <w:tcW w:w="992" w:type="dxa"/>
            <w:shd w:val="clear" w:color="auto" w:fill="auto"/>
            <w:vAlign w:val="center"/>
            <w:hideMark/>
          </w:tcPr>
          <w:p w14:paraId="6B36934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1KS1</w:t>
            </w:r>
          </w:p>
        </w:tc>
        <w:tc>
          <w:tcPr>
            <w:tcW w:w="850" w:type="dxa"/>
            <w:shd w:val="clear" w:color="auto" w:fill="auto"/>
            <w:vAlign w:val="center"/>
            <w:hideMark/>
          </w:tcPr>
          <w:p w14:paraId="27BD99A9"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w:t>
            </w:r>
            <w:r w:rsidR="00160DDA" w:rsidRPr="006040D8">
              <w:rPr>
                <w:rFonts w:ascii="Times New Roman" w:eastAsia="Times New Roman" w:hAnsi="Times New Roman" w:cs="Times New Roman"/>
                <w:i/>
                <w:iCs/>
                <w:color w:val="auto"/>
                <w:lang w:val="en-US" w:eastAsia="en-US"/>
              </w:rPr>
              <w:t>3</w:t>
            </w:r>
          </w:p>
        </w:tc>
        <w:tc>
          <w:tcPr>
            <w:tcW w:w="851" w:type="dxa"/>
            <w:shd w:val="clear" w:color="auto" w:fill="auto"/>
            <w:vAlign w:val="center"/>
            <w:hideMark/>
          </w:tcPr>
          <w:p w14:paraId="2FBCB426"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0,010</w:t>
            </w:r>
          </w:p>
        </w:tc>
        <w:tc>
          <w:tcPr>
            <w:tcW w:w="1129" w:type="dxa"/>
            <w:shd w:val="clear" w:color="auto" w:fill="auto"/>
            <w:vAlign w:val="center"/>
            <w:hideMark/>
          </w:tcPr>
          <w:p w14:paraId="7557E1C7"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0,013</w:t>
            </w:r>
          </w:p>
        </w:tc>
      </w:tr>
      <w:tr w:rsidR="008B56BB" w:rsidRPr="006040D8" w14:paraId="56683937" w14:textId="77777777" w:rsidTr="002422BB">
        <w:tblPrEx>
          <w:tblLook w:val="04A0" w:firstRow="1" w:lastRow="0" w:firstColumn="1" w:lastColumn="0" w:noHBand="0" w:noVBand="1"/>
        </w:tblPrEx>
        <w:trPr>
          <w:trHeight w:val="945"/>
        </w:trPr>
        <w:tc>
          <w:tcPr>
            <w:tcW w:w="846" w:type="dxa"/>
            <w:shd w:val="clear" w:color="auto" w:fill="auto"/>
            <w:vAlign w:val="center"/>
            <w:hideMark/>
          </w:tcPr>
          <w:p w14:paraId="380500B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17</w:t>
            </w:r>
          </w:p>
        </w:tc>
        <w:tc>
          <w:tcPr>
            <w:tcW w:w="3544" w:type="dxa"/>
            <w:shd w:val="clear" w:color="auto" w:fill="auto"/>
            <w:vAlign w:val="center"/>
            <w:hideMark/>
          </w:tcPr>
          <w:p w14:paraId="32F9BC2F"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Cập nhật bổ sung việc cấp GCN vào hồ sơ địa chính hoặc cơ sở dữ liệu đất đai và gửi nội dung cập nhật hồ sơ địa chính về cấp huyện, xã, thị trấn</w:t>
            </w:r>
          </w:p>
        </w:tc>
        <w:tc>
          <w:tcPr>
            <w:tcW w:w="997" w:type="dxa"/>
            <w:shd w:val="clear" w:color="auto" w:fill="auto"/>
            <w:vAlign w:val="center"/>
            <w:hideMark/>
          </w:tcPr>
          <w:p w14:paraId="31B51E08"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shd w:val="clear" w:color="auto" w:fill="auto"/>
            <w:vAlign w:val="center"/>
            <w:hideMark/>
          </w:tcPr>
          <w:p w14:paraId="0C4DF34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850" w:type="dxa"/>
            <w:shd w:val="clear" w:color="auto" w:fill="auto"/>
            <w:vAlign w:val="center"/>
            <w:hideMark/>
          </w:tcPr>
          <w:p w14:paraId="257A7A2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66AD0D1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129" w:type="dxa"/>
            <w:shd w:val="clear" w:color="auto" w:fill="auto"/>
            <w:vAlign w:val="center"/>
            <w:hideMark/>
          </w:tcPr>
          <w:p w14:paraId="17DB62C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0,260</w:t>
            </w:r>
          </w:p>
        </w:tc>
      </w:tr>
      <w:tr w:rsidR="008B56BB" w:rsidRPr="006040D8" w14:paraId="117B478D" w14:textId="77777777" w:rsidTr="002422BB">
        <w:tblPrEx>
          <w:tblLook w:val="04A0" w:firstRow="1" w:lastRow="0" w:firstColumn="1" w:lastColumn="0" w:noHBand="0" w:noVBand="1"/>
        </w:tblPrEx>
        <w:trPr>
          <w:trHeight w:val="630"/>
        </w:trPr>
        <w:tc>
          <w:tcPr>
            <w:tcW w:w="846" w:type="dxa"/>
            <w:shd w:val="clear" w:color="auto" w:fill="auto"/>
            <w:vAlign w:val="center"/>
            <w:hideMark/>
          </w:tcPr>
          <w:p w14:paraId="7767C82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18</w:t>
            </w:r>
          </w:p>
        </w:tc>
        <w:tc>
          <w:tcPr>
            <w:tcW w:w="3544" w:type="dxa"/>
            <w:shd w:val="clear" w:color="auto" w:fill="auto"/>
            <w:vAlign w:val="center"/>
            <w:hideMark/>
          </w:tcPr>
          <w:p w14:paraId="63772DFA"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Trao GCN cho người sử dụng đất, nhận phí, lệ phí cấp GCN, nộp kho bạc</w:t>
            </w:r>
          </w:p>
        </w:tc>
        <w:tc>
          <w:tcPr>
            <w:tcW w:w="997" w:type="dxa"/>
            <w:shd w:val="clear" w:color="auto" w:fill="auto"/>
            <w:vAlign w:val="center"/>
            <w:hideMark/>
          </w:tcPr>
          <w:p w14:paraId="6E2BC288"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shd w:val="clear" w:color="auto" w:fill="auto"/>
            <w:vAlign w:val="center"/>
            <w:hideMark/>
          </w:tcPr>
          <w:p w14:paraId="1FD2DF2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850" w:type="dxa"/>
            <w:shd w:val="clear" w:color="auto" w:fill="auto"/>
            <w:vAlign w:val="center"/>
            <w:hideMark/>
          </w:tcPr>
          <w:p w14:paraId="77C6DB6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22DC56F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129" w:type="dxa"/>
            <w:shd w:val="clear" w:color="auto" w:fill="auto"/>
            <w:vAlign w:val="center"/>
            <w:hideMark/>
          </w:tcPr>
          <w:p w14:paraId="7A00F31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0,260</w:t>
            </w:r>
          </w:p>
        </w:tc>
      </w:tr>
      <w:tr w:rsidR="008B56BB" w:rsidRPr="006040D8" w14:paraId="79DA176A" w14:textId="77777777" w:rsidTr="002422BB">
        <w:tblPrEx>
          <w:tblLook w:val="04A0" w:firstRow="1" w:lastRow="0" w:firstColumn="1" w:lastColumn="0" w:noHBand="0" w:noVBand="1"/>
        </w:tblPrEx>
        <w:trPr>
          <w:trHeight w:val="431"/>
        </w:trPr>
        <w:tc>
          <w:tcPr>
            <w:tcW w:w="846" w:type="dxa"/>
            <w:shd w:val="clear" w:color="auto" w:fill="auto"/>
            <w:vAlign w:val="center"/>
            <w:hideMark/>
          </w:tcPr>
          <w:p w14:paraId="41749FB3" w14:textId="77777777" w:rsidR="003F21C8" w:rsidRPr="006040D8" w:rsidRDefault="003F21C8" w:rsidP="001A3D37">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II</w:t>
            </w:r>
          </w:p>
        </w:tc>
        <w:tc>
          <w:tcPr>
            <w:tcW w:w="8363" w:type="dxa"/>
            <w:gridSpan w:val="6"/>
            <w:shd w:val="clear" w:color="auto" w:fill="auto"/>
            <w:vAlign w:val="center"/>
            <w:hideMark/>
          </w:tcPr>
          <w:p w14:paraId="321F67B3" w14:textId="77777777" w:rsidR="003F21C8" w:rsidRPr="006040D8" w:rsidRDefault="003F21C8" w:rsidP="001A3D37">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HUYỆN</w:t>
            </w:r>
          </w:p>
        </w:tc>
      </w:tr>
      <w:tr w:rsidR="008B56BB" w:rsidRPr="006040D8" w14:paraId="3057B441" w14:textId="77777777" w:rsidTr="002422BB">
        <w:tblPrEx>
          <w:tblLook w:val="04A0" w:firstRow="1" w:lastRow="0" w:firstColumn="1" w:lastColumn="0" w:noHBand="0" w:noVBand="1"/>
        </w:tblPrEx>
        <w:trPr>
          <w:trHeight w:val="315"/>
        </w:trPr>
        <w:tc>
          <w:tcPr>
            <w:tcW w:w="846" w:type="dxa"/>
            <w:shd w:val="clear" w:color="auto" w:fill="auto"/>
            <w:vAlign w:val="center"/>
            <w:hideMark/>
          </w:tcPr>
          <w:p w14:paraId="3EC1321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544" w:type="dxa"/>
            <w:shd w:val="clear" w:color="auto" w:fill="auto"/>
            <w:vAlign w:val="center"/>
            <w:hideMark/>
          </w:tcPr>
          <w:p w14:paraId="14ABB4D6"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Cấp huyện nhận thông báo, cập nhật HSĐC</w:t>
            </w:r>
          </w:p>
        </w:tc>
        <w:tc>
          <w:tcPr>
            <w:tcW w:w="997" w:type="dxa"/>
            <w:shd w:val="clear" w:color="auto" w:fill="auto"/>
            <w:vAlign w:val="center"/>
            <w:hideMark/>
          </w:tcPr>
          <w:p w14:paraId="1A4541B9"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shd w:val="clear" w:color="auto" w:fill="auto"/>
            <w:vAlign w:val="center"/>
            <w:hideMark/>
          </w:tcPr>
          <w:p w14:paraId="6DF710B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850" w:type="dxa"/>
            <w:shd w:val="clear" w:color="auto" w:fill="auto"/>
            <w:vAlign w:val="center"/>
            <w:hideMark/>
          </w:tcPr>
          <w:p w14:paraId="3A49841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315D3C0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1129" w:type="dxa"/>
            <w:shd w:val="clear" w:color="auto" w:fill="auto"/>
            <w:vAlign w:val="center"/>
            <w:hideMark/>
          </w:tcPr>
          <w:p w14:paraId="60D3971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0,130</w:t>
            </w:r>
          </w:p>
        </w:tc>
      </w:tr>
      <w:tr w:rsidR="008B56BB" w:rsidRPr="006040D8" w14:paraId="09727889" w14:textId="77777777" w:rsidTr="002422BB">
        <w:tblPrEx>
          <w:tblLook w:val="04A0" w:firstRow="1" w:lastRow="0" w:firstColumn="1" w:lastColumn="0" w:noHBand="0" w:noVBand="1"/>
        </w:tblPrEx>
        <w:trPr>
          <w:trHeight w:val="392"/>
        </w:trPr>
        <w:tc>
          <w:tcPr>
            <w:tcW w:w="846" w:type="dxa"/>
            <w:shd w:val="clear" w:color="auto" w:fill="auto"/>
            <w:vAlign w:val="center"/>
            <w:hideMark/>
          </w:tcPr>
          <w:p w14:paraId="2FAB0139" w14:textId="77777777" w:rsidR="003F21C8" w:rsidRPr="006040D8" w:rsidRDefault="003F21C8" w:rsidP="001A3D37">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III</w:t>
            </w:r>
          </w:p>
        </w:tc>
        <w:tc>
          <w:tcPr>
            <w:tcW w:w="8363" w:type="dxa"/>
            <w:gridSpan w:val="6"/>
            <w:shd w:val="clear" w:color="auto" w:fill="auto"/>
            <w:vAlign w:val="center"/>
            <w:hideMark/>
          </w:tcPr>
          <w:p w14:paraId="4E5AB8DB"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XÃ</w:t>
            </w:r>
          </w:p>
        </w:tc>
      </w:tr>
      <w:tr w:rsidR="008B56BB" w:rsidRPr="006040D8" w14:paraId="39C54EF7" w14:textId="77777777" w:rsidTr="002422BB">
        <w:tblPrEx>
          <w:tblLook w:val="04A0" w:firstRow="1" w:lastRow="0" w:firstColumn="1" w:lastColumn="0" w:noHBand="0" w:noVBand="1"/>
        </w:tblPrEx>
        <w:trPr>
          <w:trHeight w:val="645"/>
        </w:trPr>
        <w:tc>
          <w:tcPr>
            <w:tcW w:w="846" w:type="dxa"/>
            <w:shd w:val="clear" w:color="auto" w:fill="auto"/>
            <w:vAlign w:val="center"/>
            <w:hideMark/>
          </w:tcPr>
          <w:p w14:paraId="0786E47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544" w:type="dxa"/>
            <w:shd w:val="clear" w:color="auto" w:fill="auto"/>
            <w:vAlign w:val="center"/>
            <w:hideMark/>
          </w:tcPr>
          <w:p w14:paraId="5CF80BD0"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Địa bàn xã, thị trấn (đối với những nơi chưa xây dựng CSDL) nhận thông báo, cập nhật HSĐC</w:t>
            </w:r>
          </w:p>
        </w:tc>
        <w:tc>
          <w:tcPr>
            <w:tcW w:w="997" w:type="dxa"/>
            <w:shd w:val="clear" w:color="auto" w:fill="auto"/>
            <w:vAlign w:val="center"/>
            <w:hideMark/>
          </w:tcPr>
          <w:p w14:paraId="32EA0F31"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2" w:type="dxa"/>
            <w:shd w:val="clear" w:color="auto" w:fill="auto"/>
            <w:vAlign w:val="center"/>
            <w:hideMark/>
          </w:tcPr>
          <w:p w14:paraId="5855A27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850" w:type="dxa"/>
            <w:shd w:val="clear" w:color="auto" w:fill="auto"/>
            <w:vAlign w:val="center"/>
            <w:hideMark/>
          </w:tcPr>
          <w:p w14:paraId="68469D0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160DDA" w:rsidRPr="006040D8">
              <w:rPr>
                <w:rFonts w:ascii="Times New Roman" w:eastAsia="Times New Roman" w:hAnsi="Times New Roman" w:cs="Times New Roman"/>
                <w:color w:val="auto"/>
                <w:lang w:val="en-US" w:eastAsia="en-US"/>
              </w:rPr>
              <w:t>3</w:t>
            </w:r>
          </w:p>
        </w:tc>
        <w:tc>
          <w:tcPr>
            <w:tcW w:w="851" w:type="dxa"/>
            <w:shd w:val="clear" w:color="auto" w:fill="auto"/>
            <w:vAlign w:val="center"/>
            <w:hideMark/>
          </w:tcPr>
          <w:p w14:paraId="7801E6C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0,040</w:t>
            </w:r>
          </w:p>
        </w:tc>
        <w:tc>
          <w:tcPr>
            <w:tcW w:w="1129" w:type="dxa"/>
            <w:shd w:val="clear" w:color="auto" w:fill="auto"/>
            <w:vAlign w:val="center"/>
            <w:hideMark/>
          </w:tcPr>
          <w:p w14:paraId="7C007CE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0,052</w:t>
            </w:r>
          </w:p>
        </w:tc>
      </w:tr>
    </w:tbl>
    <w:p w14:paraId="61731C7D" w14:textId="77777777" w:rsidR="003F21C8" w:rsidRPr="006040D8" w:rsidRDefault="003F21C8" w:rsidP="009F0AF6">
      <w:pPr>
        <w:spacing w:line="360" w:lineRule="exact"/>
        <w:ind w:firstLine="567"/>
        <w:rPr>
          <w:rFonts w:ascii="Times New Roman" w:eastAsia="Calibri" w:hAnsi="Times New Roman" w:cs="Times New Roman"/>
          <w:bCs/>
          <w:i/>
          <w:iCs/>
          <w:color w:val="auto"/>
          <w:sz w:val="28"/>
          <w:szCs w:val="28"/>
          <w:lang w:val="en-US" w:eastAsia="en-US"/>
        </w:rPr>
      </w:pPr>
      <w:r w:rsidRPr="006040D8">
        <w:rPr>
          <w:rFonts w:ascii="Times New Roman" w:eastAsia="Calibri" w:hAnsi="Times New Roman" w:cs="Times New Roman"/>
          <w:bCs/>
          <w:i/>
          <w:iCs/>
          <w:color w:val="auto"/>
          <w:sz w:val="28"/>
          <w:szCs w:val="28"/>
          <w:lang w:val="en-US" w:eastAsia="en-US"/>
        </w:rPr>
        <w:t>Ghi chú:</w:t>
      </w:r>
    </w:p>
    <w:p w14:paraId="1818E18C" w14:textId="77777777" w:rsidR="003F21C8" w:rsidRPr="006040D8" w:rsidRDefault="003F21C8" w:rsidP="009F0AF6">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(1) Cột “ĐM Đất” áp dụng cho trường hợp đăng ký, cấp GCN đối với đất; cột “ĐM Đất + TS” áp dụng đối với trường hợp đăng ký, cấp GCN đối với cả đất và tài sản gắn liền với đất.</w:t>
      </w:r>
    </w:p>
    <w:p w14:paraId="0D916E30" w14:textId="77777777" w:rsidR="003F21C8" w:rsidRPr="006040D8" w:rsidRDefault="003F21C8" w:rsidP="009F0AF6">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(2) Trường hợp đăng ký đất đai nhưng không có nhu cầu hoặc không đủ điều kiện cấp GCN thì được tính định mức đối với Mục 1, 2, 3, 4, 5, 9, 16 và 17  các nội dung thực hiện tại địa bàn tỉnh; Mục 1 nội dung thực hiện tại địa bàn cấp huyện; Mục 1 nội dung thực hiện tại địa bàn cấp xã.</w:t>
      </w:r>
    </w:p>
    <w:p w14:paraId="1F3CCF01" w14:textId="77777777" w:rsidR="003F21C8" w:rsidRPr="006040D8" w:rsidRDefault="003F21C8" w:rsidP="009F0AF6">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(3) Trường hợp đăng ký đối với đất được giao để quản lý thì được tính định mức đối với Mục 1, 2, 3, 4, 16 và 17 các nội dung thực hiện tại địa bàn tỉnh; Mục 1 nội dung thực hiện tại địa bàn cấp huyện; Mục 1 nội dung thực hiện tại địa bàn cấp xã.</w:t>
      </w:r>
    </w:p>
    <w:p w14:paraId="624F1BD2" w14:textId="77777777" w:rsidR="00D84E7E" w:rsidRPr="006040D8" w:rsidRDefault="00D84E7E" w:rsidP="009F0AF6">
      <w:pPr>
        <w:spacing w:line="360" w:lineRule="exact"/>
        <w:ind w:firstLine="567"/>
        <w:jc w:val="both"/>
        <w:outlineLvl w:val="1"/>
        <w:rPr>
          <w:rFonts w:ascii="Times New Roman" w:eastAsia="Calibri" w:hAnsi="Times New Roman" w:cs="Times New Roman"/>
          <w:b/>
          <w:bCs/>
          <w:color w:val="auto"/>
          <w:sz w:val="28"/>
          <w:szCs w:val="28"/>
          <w:lang w:val="en-US" w:eastAsia="en-US"/>
        </w:rPr>
      </w:pPr>
      <w:r w:rsidRPr="006040D8">
        <w:rPr>
          <w:rFonts w:ascii="Times New Roman" w:hAnsi="Times New Roman" w:cs="Times New Roman"/>
          <w:b/>
          <w:color w:val="auto"/>
          <w:sz w:val="28"/>
          <w:szCs w:val="28"/>
          <w:lang w:val="en-US"/>
        </w:rPr>
        <w:t>Điều 15. Định mức lao động</w:t>
      </w:r>
      <w:r w:rsidRPr="006040D8">
        <w:rPr>
          <w:rFonts w:ascii="Times New Roman" w:eastAsia="Calibri" w:hAnsi="Times New Roman" w:cs="Times New Roman"/>
          <w:b/>
          <w:bCs/>
          <w:color w:val="auto"/>
          <w:sz w:val="28"/>
          <w:szCs w:val="28"/>
          <w:lang w:val="en-US" w:eastAsia="en-US"/>
        </w:rPr>
        <w:t xml:space="preserve"> đăng ký, cấp đổi giấy chứng nhận đồng loạt tại xã, thị trấn</w:t>
      </w:r>
    </w:p>
    <w:p w14:paraId="0FEB3703" w14:textId="77777777" w:rsidR="00D84E7E" w:rsidRPr="006040D8" w:rsidRDefault="00D84E7E" w:rsidP="009F0AF6">
      <w:pPr>
        <w:spacing w:line="360" w:lineRule="exact"/>
        <w:ind w:firstLine="567"/>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1. Phân loại khó khăn</w:t>
      </w:r>
    </w:p>
    <w:p w14:paraId="4DAA1AE5" w14:textId="77777777" w:rsidR="00D84E7E" w:rsidRPr="006040D8" w:rsidRDefault="00D84E7E" w:rsidP="009F0AF6">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Phân loại khó khăn thực hiện như quy định tại Mục 1 Điều 11 Chương này.</w:t>
      </w:r>
    </w:p>
    <w:p w14:paraId="417729CF" w14:textId="77777777" w:rsidR="003F21C8" w:rsidRPr="006040D8" w:rsidRDefault="003F21C8" w:rsidP="009F0AF6">
      <w:pPr>
        <w:spacing w:line="360" w:lineRule="exact"/>
        <w:ind w:firstLine="567"/>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2. Định mức lao động</w:t>
      </w:r>
    </w:p>
    <w:p w14:paraId="138BBD4C" w14:textId="77777777" w:rsidR="003F21C8" w:rsidRPr="006040D8" w:rsidRDefault="003F21C8" w:rsidP="003F21C8">
      <w:pPr>
        <w:spacing w:after="160" w:line="259" w:lineRule="auto"/>
        <w:jc w:val="right"/>
        <w:rPr>
          <w:rFonts w:ascii="Times New Roman" w:eastAsia="Calibri" w:hAnsi="Times New Roman" w:cs="Times New Roman"/>
          <w:b/>
          <w:bCs/>
          <w:i/>
          <w:color w:val="auto"/>
          <w:sz w:val="26"/>
          <w:szCs w:val="26"/>
          <w:lang w:val="en-US" w:eastAsia="en-US"/>
        </w:rPr>
      </w:pPr>
      <w:r w:rsidRPr="006040D8">
        <w:rPr>
          <w:rFonts w:ascii="Times New Roman" w:eastAsia="Calibri" w:hAnsi="Times New Roman" w:cs="Times New Roman"/>
          <w:b/>
          <w:bCs/>
          <w:i/>
          <w:color w:val="auto"/>
          <w:sz w:val="26"/>
          <w:szCs w:val="26"/>
          <w:lang w:val="en-US" w:eastAsia="en-US"/>
        </w:rPr>
        <w:t>Bảng 10</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685"/>
        <w:gridCol w:w="1134"/>
        <w:gridCol w:w="1276"/>
        <w:gridCol w:w="711"/>
        <w:gridCol w:w="1557"/>
      </w:tblGrid>
      <w:tr w:rsidR="008B56BB" w:rsidRPr="006040D8" w14:paraId="29D761B5" w14:textId="77777777" w:rsidTr="002422BB">
        <w:tc>
          <w:tcPr>
            <w:tcW w:w="846" w:type="dxa"/>
            <w:vAlign w:val="center"/>
          </w:tcPr>
          <w:p w14:paraId="72E9D0F1"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TT</w:t>
            </w:r>
          </w:p>
        </w:tc>
        <w:tc>
          <w:tcPr>
            <w:tcW w:w="3685" w:type="dxa"/>
            <w:vAlign w:val="center"/>
          </w:tcPr>
          <w:p w14:paraId="0F01A092"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Nội dung công việc</w:t>
            </w:r>
          </w:p>
        </w:tc>
        <w:tc>
          <w:tcPr>
            <w:tcW w:w="1134" w:type="dxa"/>
            <w:vAlign w:val="center"/>
          </w:tcPr>
          <w:p w14:paraId="4C79AD9F"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ĐVT</w:t>
            </w:r>
          </w:p>
        </w:tc>
        <w:tc>
          <w:tcPr>
            <w:tcW w:w="1276" w:type="dxa"/>
            <w:vAlign w:val="center"/>
          </w:tcPr>
          <w:p w14:paraId="73068985"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Định biên</w:t>
            </w:r>
          </w:p>
        </w:tc>
        <w:tc>
          <w:tcPr>
            <w:tcW w:w="711" w:type="dxa"/>
            <w:vAlign w:val="center"/>
          </w:tcPr>
          <w:p w14:paraId="5CD6AE92"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KK</w:t>
            </w:r>
          </w:p>
        </w:tc>
        <w:tc>
          <w:tcPr>
            <w:tcW w:w="1557" w:type="dxa"/>
            <w:vAlign w:val="center"/>
          </w:tcPr>
          <w:p w14:paraId="32F40F9A"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Định mức</w:t>
            </w:r>
          </w:p>
          <w:p w14:paraId="58074463"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(công nhóm/ ĐVT)</w:t>
            </w:r>
          </w:p>
        </w:tc>
      </w:tr>
      <w:tr w:rsidR="008B56BB" w:rsidRPr="006040D8" w14:paraId="7BCC58F1" w14:textId="77777777" w:rsidTr="002422BB">
        <w:trPr>
          <w:tblHeader/>
        </w:trPr>
        <w:tc>
          <w:tcPr>
            <w:tcW w:w="846" w:type="dxa"/>
            <w:shd w:val="clear" w:color="auto" w:fill="auto"/>
            <w:vAlign w:val="center"/>
          </w:tcPr>
          <w:p w14:paraId="46CC2B21"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I</w:t>
            </w:r>
          </w:p>
        </w:tc>
        <w:tc>
          <w:tcPr>
            <w:tcW w:w="8363" w:type="dxa"/>
            <w:gridSpan w:val="5"/>
            <w:shd w:val="clear" w:color="auto" w:fill="auto"/>
            <w:vAlign w:val="center"/>
          </w:tcPr>
          <w:p w14:paraId="219F6AAE" w14:textId="77777777" w:rsidR="003F21C8" w:rsidRPr="006040D8" w:rsidRDefault="003F21C8" w:rsidP="001A3D37">
            <w:pPr>
              <w:spacing w:before="60" w:after="60"/>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CÁC NỘI DUNG THỰC HIỆN TẠI ĐỊA BÀN CẤP XÃ</w:t>
            </w:r>
          </w:p>
        </w:tc>
      </w:tr>
      <w:tr w:rsidR="008B56BB" w:rsidRPr="006040D8" w14:paraId="0368EB8C" w14:textId="77777777" w:rsidTr="002422BB">
        <w:trPr>
          <w:tblHeader/>
        </w:trPr>
        <w:tc>
          <w:tcPr>
            <w:tcW w:w="846" w:type="dxa"/>
            <w:shd w:val="clear" w:color="auto" w:fill="auto"/>
            <w:vAlign w:val="center"/>
          </w:tcPr>
          <w:p w14:paraId="697D1D8B"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685" w:type="dxa"/>
            <w:shd w:val="clear" w:color="auto" w:fill="auto"/>
            <w:vAlign w:val="center"/>
          </w:tcPr>
          <w:p w14:paraId="7FE35168"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Công việc chuẩn bị</w:t>
            </w:r>
          </w:p>
        </w:tc>
        <w:tc>
          <w:tcPr>
            <w:tcW w:w="1134" w:type="dxa"/>
            <w:shd w:val="clear" w:color="auto" w:fill="auto"/>
            <w:vAlign w:val="center"/>
          </w:tcPr>
          <w:p w14:paraId="4EB702E8"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276" w:type="dxa"/>
            <w:shd w:val="clear" w:color="auto" w:fill="auto"/>
            <w:vAlign w:val="center"/>
          </w:tcPr>
          <w:p w14:paraId="5DF76F7F"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711" w:type="dxa"/>
            <w:shd w:val="clear" w:color="auto" w:fill="auto"/>
            <w:vAlign w:val="center"/>
          </w:tcPr>
          <w:p w14:paraId="787D4695"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557" w:type="dxa"/>
            <w:shd w:val="clear" w:color="auto" w:fill="auto"/>
            <w:vAlign w:val="center"/>
          </w:tcPr>
          <w:p w14:paraId="7909AE19"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r>
      <w:tr w:rsidR="008B56BB" w:rsidRPr="006040D8" w14:paraId="0E7445B2" w14:textId="77777777" w:rsidTr="002422BB">
        <w:trPr>
          <w:tblHeader/>
        </w:trPr>
        <w:tc>
          <w:tcPr>
            <w:tcW w:w="846" w:type="dxa"/>
            <w:shd w:val="clear" w:color="auto" w:fill="auto"/>
            <w:vAlign w:val="center"/>
          </w:tcPr>
          <w:p w14:paraId="6B211414"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1.1</w:t>
            </w:r>
          </w:p>
        </w:tc>
        <w:tc>
          <w:tcPr>
            <w:tcW w:w="3685" w:type="dxa"/>
            <w:shd w:val="clear" w:color="auto" w:fill="auto"/>
            <w:vAlign w:val="center"/>
          </w:tcPr>
          <w:p w14:paraId="6F0C2246"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Chuẩn bị địa điểm đăng ký</w:t>
            </w:r>
          </w:p>
        </w:tc>
        <w:tc>
          <w:tcPr>
            <w:tcW w:w="1134" w:type="dxa"/>
            <w:shd w:val="clear" w:color="auto" w:fill="auto"/>
            <w:vAlign w:val="center"/>
          </w:tcPr>
          <w:p w14:paraId="3F8BBD8F"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Điểm</w:t>
            </w:r>
          </w:p>
        </w:tc>
        <w:tc>
          <w:tcPr>
            <w:tcW w:w="1276" w:type="dxa"/>
            <w:shd w:val="clear" w:color="auto" w:fill="auto"/>
            <w:vAlign w:val="center"/>
          </w:tcPr>
          <w:p w14:paraId="6EF3E09A"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Nhóm 2(1KS2, 1KTV4)</w:t>
            </w:r>
          </w:p>
        </w:tc>
        <w:tc>
          <w:tcPr>
            <w:tcW w:w="711" w:type="dxa"/>
            <w:shd w:val="clear" w:color="auto" w:fill="auto"/>
            <w:vAlign w:val="center"/>
          </w:tcPr>
          <w:p w14:paraId="1CFC62FE"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196E653F" w14:textId="77777777" w:rsidR="003F21C8" w:rsidRPr="006040D8" w:rsidRDefault="003F21C8" w:rsidP="001A3D37">
            <w:pPr>
              <w:spacing w:before="60" w:after="60"/>
              <w:jc w:val="center"/>
              <w:rPr>
                <w:rFonts w:ascii="Times New Roman" w:eastAsia="Calibri" w:hAnsi="Times New Roman" w:cs="Times New Roman"/>
                <w:i/>
                <w:iCs/>
                <w:color w:val="auto"/>
                <w:u w:val="single"/>
                <w:lang w:val="en-US" w:eastAsia="en-US"/>
              </w:rPr>
            </w:pPr>
            <w:r w:rsidRPr="006040D8">
              <w:rPr>
                <w:rFonts w:ascii="Times New Roman" w:eastAsia="Calibri" w:hAnsi="Times New Roman" w:cs="Times New Roman"/>
                <w:i/>
                <w:iCs/>
                <w:color w:val="auto"/>
                <w:u w:val="single"/>
                <w:lang w:val="en-US" w:eastAsia="en-US"/>
              </w:rPr>
              <w:t>2,0</w:t>
            </w:r>
          </w:p>
          <w:p w14:paraId="3B2ED37D" w14:textId="77777777" w:rsidR="003F21C8" w:rsidRPr="006040D8" w:rsidRDefault="003F21C8" w:rsidP="001A3D37">
            <w:pPr>
              <w:spacing w:before="60" w:after="60"/>
              <w:jc w:val="center"/>
              <w:rPr>
                <w:rFonts w:ascii="Times New Roman" w:eastAsia="Calibri" w:hAnsi="Times New Roman" w:cs="Times New Roman"/>
                <w:i/>
                <w:iCs/>
                <w:color w:val="auto"/>
                <w:u w:val="single"/>
                <w:lang w:val="en-US" w:eastAsia="en-US"/>
              </w:rPr>
            </w:pPr>
            <w:r w:rsidRPr="006040D8">
              <w:rPr>
                <w:rFonts w:ascii="Times New Roman" w:eastAsia="Calibri" w:hAnsi="Times New Roman" w:cs="Times New Roman"/>
                <w:i/>
                <w:iCs/>
                <w:color w:val="auto"/>
                <w:lang w:val="en-US" w:eastAsia="en-US"/>
              </w:rPr>
              <w:t>2,0</w:t>
            </w:r>
          </w:p>
        </w:tc>
      </w:tr>
      <w:tr w:rsidR="008B56BB" w:rsidRPr="006040D8" w14:paraId="40609B73" w14:textId="77777777" w:rsidTr="002422BB">
        <w:trPr>
          <w:tblHeader/>
        </w:trPr>
        <w:tc>
          <w:tcPr>
            <w:tcW w:w="846" w:type="dxa"/>
            <w:shd w:val="clear" w:color="auto" w:fill="auto"/>
            <w:vAlign w:val="center"/>
          </w:tcPr>
          <w:p w14:paraId="1DA264A1"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1.2</w:t>
            </w:r>
          </w:p>
        </w:tc>
        <w:tc>
          <w:tcPr>
            <w:tcW w:w="3685" w:type="dxa"/>
            <w:shd w:val="clear" w:color="auto" w:fill="auto"/>
            <w:vAlign w:val="center"/>
          </w:tcPr>
          <w:p w14:paraId="79FB3958" w14:textId="77777777" w:rsidR="003F21C8" w:rsidRPr="006040D8" w:rsidRDefault="003F21C8" w:rsidP="001A3D37">
            <w:pPr>
              <w:spacing w:before="60" w:after="60"/>
              <w:jc w:val="both"/>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Chuẩn bị các tài liệu, bản đồ, mẫu đơn đề nghị đăng ký, cấp GCN, danh sách các trường hợp sử dụng đất theo địa điểm (theo xã)</w:t>
            </w:r>
          </w:p>
        </w:tc>
        <w:tc>
          <w:tcPr>
            <w:tcW w:w="1134" w:type="dxa"/>
            <w:shd w:val="clear" w:color="auto" w:fill="auto"/>
            <w:vAlign w:val="center"/>
          </w:tcPr>
          <w:p w14:paraId="35D3E266"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Bộ tài liệu</w:t>
            </w:r>
          </w:p>
        </w:tc>
        <w:tc>
          <w:tcPr>
            <w:tcW w:w="1276" w:type="dxa"/>
            <w:shd w:val="clear" w:color="auto" w:fill="auto"/>
            <w:vAlign w:val="center"/>
          </w:tcPr>
          <w:p w14:paraId="1CA13F98"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Nhóm 3(1KS3,1KS2,1KTV4)</w:t>
            </w:r>
          </w:p>
        </w:tc>
        <w:tc>
          <w:tcPr>
            <w:tcW w:w="711" w:type="dxa"/>
            <w:shd w:val="clear" w:color="auto" w:fill="auto"/>
            <w:vAlign w:val="center"/>
          </w:tcPr>
          <w:p w14:paraId="71116A34"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442451BD"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16</w:t>
            </w:r>
          </w:p>
        </w:tc>
      </w:tr>
      <w:tr w:rsidR="008B56BB" w:rsidRPr="006040D8" w14:paraId="50805368" w14:textId="77777777" w:rsidTr="002422BB">
        <w:trPr>
          <w:tblHeader/>
        </w:trPr>
        <w:tc>
          <w:tcPr>
            <w:tcW w:w="846" w:type="dxa"/>
            <w:shd w:val="clear" w:color="auto" w:fill="auto"/>
            <w:vAlign w:val="center"/>
          </w:tcPr>
          <w:p w14:paraId="553851CF"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3685" w:type="dxa"/>
            <w:shd w:val="clear" w:color="auto" w:fill="auto"/>
            <w:vAlign w:val="center"/>
          </w:tcPr>
          <w:p w14:paraId="6CA75387" w14:textId="77777777" w:rsidR="003F21C8" w:rsidRPr="006040D8" w:rsidRDefault="003F21C8" w:rsidP="001A3D37">
            <w:pPr>
              <w:spacing w:before="60" w:after="60"/>
              <w:jc w:val="both"/>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Tổ chức phổ biến, tuyên truyền chủ trương, chính sách về đăng ký, cấp đổi GCN</w:t>
            </w:r>
          </w:p>
        </w:tc>
        <w:tc>
          <w:tcPr>
            <w:tcW w:w="1134" w:type="dxa"/>
            <w:shd w:val="clear" w:color="auto" w:fill="auto"/>
            <w:vAlign w:val="center"/>
          </w:tcPr>
          <w:p w14:paraId="6A3C605F"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Cuộc</w:t>
            </w:r>
          </w:p>
        </w:tc>
        <w:tc>
          <w:tcPr>
            <w:tcW w:w="1276" w:type="dxa"/>
            <w:shd w:val="clear" w:color="auto" w:fill="auto"/>
            <w:vAlign w:val="center"/>
          </w:tcPr>
          <w:p w14:paraId="2949FFF1"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1KS3</w:t>
            </w:r>
          </w:p>
        </w:tc>
        <w:tc>
          <w:tcPr>
            <w:tcW w:w="711" w:type="dxa"/>
            <w:shd w:val="clear" w:color="auto" w:fill="auto"/>
            <w:vAlign w:val="center"/>
          </w:tcPr>
          <w:p w14:paraId="16EC9BD1"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0E225D8C" w14:textId="77777777" w:rsidR="003F21C8" w:rsidRPr="006040D8" w:rsidRDefault="003F21C8" w:rsidP="001A3D37">
            <w:pPr>
              <w:spacing w:before="60" w:after="60"/>
              <w:jc w:val="center"/>
              <w:rPr>
                <w:rFonts w:ascii="Times New Roman" w:eastAsia="Calibri" w:hAnsi="Times New Roman" w:cs="Times New Roman"/>
                <w:i/>
                <w:iCs/>
                <w:color w:val="auto"/>
                <w:u w:val="single"/>
                <w:lang w:val="en-US" w:eastAsia="en-US"/>
              </w:rPr>
            </w:pPr>
            <w:r w:rsidRPr="006040D8">
              <w:rPr>
                <w:rFonts w:ascii="Times New Roman" w:eastAsia="Calibri" w:hAnsi="Times New Roman" w:cs="Times New Roman"/>
                <w:i/>
                <w:iCs/>
                <w:color w:val="auto"/>
                <w:u w:val="single"/>
                <w:lang w:val="en-US" w:eastAsia="en-US"/>
              </w:rPr>
              <w:t>2,5</w:t>
            </w:r>
          </w:p>
          <w:p w14:paraId="576B7550" w14:textId="77777777" w:rsidR="003F21C8" w:rsidRPr="006040D8" w:rsidRDefault="003F21C8" w:rsidP="001A3D37">
            <w:pPr>
              <w:spacing w:before="60" w:after="60"/>
              <w:jc w:val="center"/>
              <w:rPr>
                <w:rFonts w:ascii="Times New Roman" w:eastAsia="Calibri" w:hAnsi="Times New Roman" w:cs="Times New Roman"/>
                <w:i/>
                <w:iCs/>
                <w:color w:val="auto"/>
                <w:u w:val="single"/>
                <w:lang w:val="en-US" w:eastAsia="en-US"/>
              </w:rPr>
            </w:pPr>
            <w:r w:rsidRPr="006040D8">
              <w:rPr>
                <w:rFonts w:ascii="Times New Roman" w:eastAsia="Calibri" w:hAnsi="Times New Roman" w:cs="Times New Roman"/>
                <w:i/>
                <w:iCs/>
                <w:color w:val="auto"/>
                <w:lang w:val="en-US" w:eastAsia="en-US"/>
              </w:rPr>
              <w:t>2,5</w:t>
            </w:r>
          </w:p>
        </w:tc>
      </w:tr>
      <w:tr w:rsidR="008B56BB" w:rsidRPr="006040D8" w14:paraId="6A6B24F7" w14:textId="77777777" w:rsidTr="002422BB">
        <w:trPr>
          <w:tblHeader/>
        </w:trPr>
        <w:tc>
          <w:tcPr>
            <w:tcW w:w="846" w:type="dxa"/>
            <w:shd w:val="clear" w:color="auto" w:fill="auto"/>
            <w:vAlign w:val="center"/>
          </w:tcPr>
          <w:p w14:paraId="660C9259"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1.4</w:t>
            </w:r>
          </w:p>
        </w:tc>
        <w:tc>
          <w:tcPr>
            <w:tcW w:w="3685" w:type="dxa"/>
            <w:shd w:val="clear" w:color="auto" w:fill="auto"/>
            <w:vAlign w:val="center"/>
          </w:tcPr>
          <w:p w14:paraId="0B574ACF"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Hướng dẫn lập hồ sơ đề nghị đăng ký, cấp đổi GCN</w:t>
            </w:r>
          </w:p>
        </w:tc>
        <w:tc>
          <w:tcPr>
            <w:tcW w:w="1134" w:type="dxa"/>
            <w:shd w:val="clear" w:color="auto" w:fill="auto"/>
            <w:vAlign w:val="center"/>
          </w:tcPr>
          <w:p w14:paraId="2EDD9EF2"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p>
        </w:tc>
        <w:tc>
          <w:tcPr>
            <w:tcW w:w="1276" w:type="dxa"/>
            <w:shd w:val="clear" w:color="auto" w:fill="auto"/>
            <w:vAlign w:val="center"/>
          </w:tcPr>
          <w:p w14:paraId="07278927"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p>
        </w:tc>
        <w:tc>
          <w:tcPr>
            <w:tcW w:w="711" w:type="dxa"/>
            <w:shd w:val="clear" w:color="auto" w:fill="auto"/>
            <w:vAlign w:val="center"/>
          </w:tcPr>
          <w:p w14:paraId="12C54B7A"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p>
        </w:tc>
        <w:tc>
          <w:tcPr>
            <w:tcW w:w="1557" w:type="dxa"/>
            <w:shd w:val="clear" w:color="auto" w:fill="auto"/>
            <w:vAlign w:val="center"/>
          </w:tcPr>
          <w:p w14:paraId="35ED448A"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p>
        </w:tc>
      </w:tr>
      <w:tr w:rsidR="008B56BB" w:rsidRPr="006040D8" w14:paraId="093DE0A5" w14:textId="77777777" w:rsidTr="002422BB">
        <w:trPr>
          <w:tblHeader/>
        </w:trPr>
        <w:tc>
          <w:tcPr>
            <w:tcW w:w="846" w:type="dxa"/>
            <w:shd w:val="clear" w:color="auto" w:fill="auto"/>
            <w:vAlign w:val="center"/>
          </w:tcPr>
          <w:p w14:paraId="2B7618D5"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1.4.1</w:t>
            </w:r>
          </w:p>
        </w:tc>
        <w:tc>
          <w:tcPr>
            <w:tcW w:w="3685" w:type="dxa"/>
            <w:shd w:val="clear" w:color="auto" w:fill="auto"/>
            <w:vAlign w:val="center"/>
          </w:tcPr>
          <w:p w14:paraId="6CA37BF1"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Theo hình thức trực tiếp</w:t>
            </w:r>
          </w:p>
        </w:tc>
        <w:tc>
          <w:tcPr>
            <w:tcW w:w="1134" w:type="dxa"/>
            <w:shd w:val="clear" w:color="auto" w:fill="auto"/>
            <w:vAlign w:val="center"/>
          </w:tcPr>
          <w:p w14:paraId="56D6C137"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Hồ sơ</w:t>
            </w:r>
          </w:p>
        </w:tc>
        <w:tc>
          <w:tcPr>
            <w:tcW w:w="1276" w:type="dxa"/>
            <w:shd w:val="clear" w:color="auto" w:fill="auto"/>
            <w:vAlign w:val="center"/>
          </w:tcPr>
          <w:p w14:paraId="07BF2DC8"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1KS2</w:t>
            </w:r>
          </w:p>
        </w:tc>
        <w:tc>
          <w:tcPr>
            <w:tcW w:w="711" w:type="dxa"/>
            <w:shd w:val="clear" w:color="auto" w:fill="auto"/>
            <w:vAlign w:val="center"/>
          </w:tcPr>
          <w:p w14:paraId="4C4BFA1E"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19C72E09"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0,050</w:t>
            </w:r>
          </w:p>
        </w:tc>
      </w:tr>
      <w:tr w:rsidR="008B56BB" w:rsidRPr="006040D8" w14:paraId="1F0B7C57" w14:textId="77777777" w:rsidTr="002422BB">
        <w:trPr>
          <w:tblHeader/>
        </w:trPr>
        <w:tc>
          <w:tcPr>
            <w:tcW w:w="846" w:type="dxa"/>
            <w:shd w:val="clear" w:color="auto" w:fill="auto"/>
            <w:vAlign w:val="center"/>
          </w:tcPr>
          <w:p w14:paraId="25DFD776"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1.4.2</w:t>
            </w:r>
          </w:p>
        </w:tc>
        <w:tc>
          <w:tcPr>
            <w:tcW w:w="3685" w:type="dxa"/>
            <w:shd w:val="clear" w:color="auto" w:fill="auto"/>
            <w:vAlign w:val="center"/>
          </w:tcPr>
          <w:p w14:paraId="17598237"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Theo hình thức trực tuyến</w:t>
            </w:r>
          </w:p>
        </w:tc>
        <w:tc>
          <w:tcPr>
            <w:tcW w:w="1134" w:type="dxa"/>
            <w:shd w:val="clear" w:color="auto" w:fill="auto"/>
            <w:vAlign w:val="center"/>
          </w:tcPr>
          <w:p w14:paraId="5FE5423C"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Hồ sơ</w:t>
            </w:r>
          </w:p>
        </w:tc>
        <w:tc>
          <w:tcPr>
            <w:tcW w:w="1276" w:type="dxa"/>
            <w:shd w:val="clear" w:color="auto" w:fill="auto"/>
            <w:vAlign w:val="center"/>
          </w:tcPr>
          <w:p w14:paraId="792AD1DC"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1KS2</w:t>
            </w:r>
          </w:p>
        </w:tc>
        <w:tc>
          <w:tcPr>
            <w:tcW w:w="711" w:type="dxa"/>
            <w:shd w:val="clear" w:color="auto" w:fill="auto"/>
            <w:vAlign w:val="center"/>
          </w:tcPr>
          <w:p w14:paraId="7AC1CB7F"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77A8BA99"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0,025</w:t>
            </w:r>
          </w:p>
        </w:tc>
      </w:tr>
      <w:tr w:rsidR="008B56BB" w:rsidRPr="006040D8" w14:paraId="0986D5F6" w14:textId="77777777" w:rsidTr="002422BB">
        <w:trPr>
          <w:tblHeader/>
        </w:trPr>
        <w:tc>
          <w:tcPr>
            <w:tcW w:w="846" w:type="dxa"/>
            <w:shd w:val="clear" w:color="auto" w:fill="auto"/>
            <w:vAlign w:val="center"/>
          </w:tcPr>
          <w:p w14:paraId="16ADD9B8"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685" w:type="dxa"/>
            <w:shd w:val="clear" w:color="auto" w:fill="auto"/>
            <w:vAlign w:val="center"/>
          </w:tcPr>
          <w:p w14:paraId="26861F98" w14:textId="77777777" w:rsidR="003F21C8" w:rsidRPr="006040D8" w:rsidRDefault="003F21C8" w:rsidP="001A3D37">
            <w:pPr>
              <w:spacing w:before="60" w:after="6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kiểm tra tính đầy đủ, hợp lệ và cấp Giấy tiếp nhận hồ sơ và hẹn trả kết quả hoặc trả lại hồ sơ, vào sổ theo dõi nhận, trả hồ sơ (theo hình thức trực tiếp, trực tuyến)</w:t>
            </w:r>
          </w:p>
        </w:tc>
        <w:tc>
          <w:tcPr>
            <w:tcW w:w="1134" w:type="dxa"/>
            <w:shd w:val="clear" w:color="auto" w:fill="auto"/>
            <w:vAlign w:val="center"/>
          </w:tcPr>
          <w:p w14:paraId="0276C318"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276" w:type="dxa"/>
            <w:shd w:val="clear" w:color="auto" w:fill="auto"/>
            <w:vAlign w:val="center"/>
          </w:tcPr>
          <w:p w14:paraId="21271E07"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11" w:type="dxa"/>
            <w:shd w:val="clear" w:color="auto" w:fill="auto"/>
            <w:vAlign w:val="center"/>
          </w:tcPr>
          <w:p w14:paraId="74B7AFC2"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45DEA5AE"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8B56BB" w:rsidRPr="006040D8" w14:paraId="316973C7" w14:textId="77777777" w:rsidTr="002422BB">
        <w:trPr>
          <w:tblHeader/>
        </w:trPr>
        <w:tc>
          <w:tcPr>
            <w:tcW w:w="846" w:type="dxa"/>
            <w:shd w:val="clear" w:color="auto" w:fill="auto"/>
            <w:vAlign w:val="center"/>
          </w:tcPr>
          <w:p w14:paraId="14CAF85D"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685" w:type="dxa"/>
            <w:shd w:val="clear" w:color="auto" w:fill="auto"/>
            <w:vAlign w:val="center"/>
          </w:tcPr>
          <w:p w14:paraId="49A6D1E4"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Tạo tệp (File) dữ liệu hồ sơ số và nhập thông tin do người sử dụng đất kê khai, đăng ký</w:t>
            </w:r>
          </w:p>
        </w:tc>
        <w:tc>
          <w:tcPr>
            <w:tcW w:w="1134" w:type="dxa"/>
            <w:shd w:val="clear" w:color="auto" w:fill="auto"/>
            <w:vAlign w:val="center"/>
          </w:tcPr>
          <w:p w14:paraId="1FCEE3F5"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Thửa</w:t>
            </w:r>
          </w:p>
        </w:tc>
        <w:tc>
          <w:tcPr>
            <w:tcW w:w="1276" w:type="dxa"/>
            <w:shd w:val="clear" w:color="auto" w:fill="auto"/>
            <w:vAlign w:val="center"/>
          </w:tcPr>
          <w:p w14:paraId="5F0BF675"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11" w:type="dxa"/>
            <w:shd w:val="clear" w:color="auto" w:fill="auto"/>
            <w:vAlign w:val="center"/>
          </w:tcPr>
          <w:p w14:paraId="68FAD924"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7A6936D5"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0,107</w:t>
            </w:r>
          </w:p>
        </w:tc>
      </w:tr>
      <w:tr w:rsidR="008B56BB" w:rsidRPr="006040D8" w14:paraId="4DBBE101" w14:textId="77777777" w:rsidTr="002422BB">
        <w:trPr>
          <w:tblHeader/>
        </w:trPr>
        <w:tc>
          <w:tcPr>
            <w:tcW w:w="846" w:type="dxa"/>
            <w:shd w:val="clear" w:color="auto" w:fill="auto"/>
            <w:vAlign w:val="center"/>
          </w:tcPr>
          <w:p w14:paraId="358B706F"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685" w:type="dxa"/>
            <w:shd w:val="clear" w:color="auto" w:fill="auto"/>
            <w:vAlign w:val="center"/>
          </w:tcPr>
          <w:p w14:paraId="416535AE"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Chuyển hồ sơ đến Chi nhánh Văn phòng đăng ký đất đai</w:t>
            </w:r>
          </w:p>
        </w:tc>
        <w:tc>
          <w:tcPr>
            <w:tcW w:w="1134" w:type="dxa"/>
            <w:shd w:val="clear" w:color="auto" w:fill="auto"/>
            <w:vAlign w:val="center"/>
          </w:tcPr>
          <w:p w14:paraId="62C92881"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276" w:type="dxa"/>
            <w:shd w:val="clear" w:color="auto" w:fill="auto"/>
            <w:vAlign w:val="center"/>
          </w:tcPr>
          <w:p w14:paraId="5A23C3F7"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11" w:type="dxa"/>
            <w:shd w:val="clear" w:color="auto" w:fill="auto"/>
            <w:vAlign w:val="center"/>
          </w:tcPr>
          <w:p w14:paraId="2921B22C"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0CBD1ADA"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8B56BB" w:rsidRPr="006040D8" w14:paraId="71F5AB0C" w14:textId="77777777" w:rsidTr="002422BB">
        <w:trPr>
          <w:tblHeader/>
        </w:trPr>
        <w:tc>
          <w:tcPr>
            <w:tcW w:w="846" w:type="dxa"/>
            <w:shd w:val="clear" w:color="auto" w:fill="auto"/>
            <w:vAlign w:val="center"/>
          </w:tcPr>
          <w:p w14:paraId="3BB3CBF7"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4.1</w:t>
            </w:r>
          </w:p>
        </w:tc>
        <w:tc>
          <w:tcPr>
            <w:tcW w:w="3685" w:type="dxa"/>
            <w:shd w:val="clear" w:color="auto" w:fill="auto"/>
            <w:vAlign w:val="center"/>
          </w:tcPr>
          <w:p w14:paraId="7BA48C15"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Theo hình thức trực tiếp</w:t>
            </w:r>
          </w:p>
        </w:tc>
        <w:tc>
          <w:tcPr>
            <w:tcW w:w="1134" w:type="dxa"/>
            <w:shd w:val="clear" w:color="auto" w:fill="auto"/>
            <w:vAlign w:val="center"/>
          </w:tcPr>
          <w:p w14:paraId="729EFB29"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Hồ sơ</w:t>
            </w:r>
          </w:p>
        </w:tc>
        <w:tc>
          <w:tcPr>
            <w:tcW w:w="1276" w:type="dxa"/>
            <w:shd w:val="clear" w:color="auto" w:fill="auto"/>
            <w:vAlign w:val="center"/>
          </w:tcPr>
          <w:p w14:paraId="581645B6"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1KS3</w:t>
            </w:r>
          </w:p>
        </w:tc>
        <w:tc>
          <w:tcPr>
            <w:tcW w:w="711" w:type="dxa"/>
            <w:shd w:val="clear" w:color="auto" w:fill="auto"/>
            <w:vAlign w:val="center"/>
          </w:tcPr>
          <w:p w14:paraId="697D2DA8"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024D7E5F"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0,005</w:t>
            </w:r>
          </w:p>
        </w:tc>
      </w:tr>
      <w:tr w:rsidR="008B56BB" w:rsidRPr="006040D8" w14:paraId="5C79E5F0" w14:textId="77777777" w:rsidTr="002422BB">
        <w:trPr>
          <w:tblHeader/>
        </w:trPr>
        <w:tc>
          <w:tcPr>
            <w:tcW w:w="846" w:type="dxa"/>
            <w:shd w:val="clear" w:color="auto" w:fill="auto"/>
            <w:vAlign w:val="center"/>
          </w:tcPr>
          <w:p w14:paraId="78AFCF76"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4.2</w:t>
            </w:r>
          </w:p>
        </w:tc>
        <w:tc>
          <w:tcPr>
            <w:tcW w:w="3685" w:type="dxa"/>
            <w:shd w:val="clear" w:color="auto" w:fill="auto"/>
            <w:vAlign w:val="center"/>
          </w:tcPr>
          <w:p w14:paraId="0BB6EC90"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Theo hình thức trực tuyến</w:t>
            </w:r>
          </w:p>
        </w:tc>
        <w:tc>
          <w:tcPr>
            <w:tcW w:w="1134" w:type="dxa"/>
            <w:shd w:val="clear" w:color="auto" w:fill="auto"/>
            <w:vAlign w:val="center"/>
          </w:tcPr>
          <w:p w14:paraId="039E0C2F"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Hồ sơ</w:t>
            </w:r>
          </w:p>
        </w:tc>
        <w:tc>
          <w:tcPr>
            <w:tcW w:w="1276" w:type="dxa"/>
            <w:shd w:val="clear" w:color="auto" w:fill="auto"/>
            <w:vAlign w:val="center"/>
          </w:tcPr>
          <w:p w14:paraId="61461F92"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1KS3</w:t>
            </w:r>
          </w:p>
        </w:tc>
        <w:tc>
          <w:tcPr>
            <w:tcW w:w="711" w:type="dxa"/>
            <w:shd w:val="clear" w:color="auto" w:fill="auto"/>
            <w:vAlign w:val="center"/>
          </w:tcPr>
          <w:p w14:paraId="5A35FC3A"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641A3541"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0,004</w:t>
            </w:r>
          </w:p>
        </w:tc>
      </w:tr>
      <w:tr w:rsidR="008B56BB" w:rsidRPr="006040D8" w14:paraId="0D099AEB" w14:textId="77777777" w:rsidTr="002422BB">
        <w:trPr>
          <w:tblHeader/>
        </w:trPr>
        <w:tc>
          <w:tcPr>
            <w:tcW w:w="846" w:type="dxa"/>
            <w:shd w:val="clear" w:color="auto" w:fill="auto"/>
            <w:vAlign w:val="center"/>
          </w:tcPr>
          <w:p w14:paraId="4B771489"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685" w:type="dxa"/>
            <w:shd w:val="clear" w:color="auto" w:fill="auto"/>
            <w:vAlign w:val="center"/>
          </w:tcPr>
          <w:p w14:paraId="325B9846" w14:textId="77777777" w:rsidR="003F21C8" w:rsidRPr="006040D8" w:rsidRDefault="003F21C8" w:rsidP="001A3D37">
            <w:pPr>
              <w:spacing w:before="60" w:after="6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bản sao HSĐC, bản sao sổ cấp GCN để khai thác sử dụng; nhận và trao hợp đồng thuê đất (nếu có), trao GCN cho người sử dụng đất; thu và gửi phí, lệ phí cấp GCN về cấp huyện</w:t>
            </w:r>
          </w:p>
        </w:tc>
        <w:tc>
          <w:tcPr>
            <w:tcW w:w="1134" w:type="dxa"/>
            <w:shd w:val="clear" w:color="auto" w:fill="auto"/>
            <w:vAlign w:val="center"/>
          </w:tcPr>
          <w:p w14:paraId="7EED7A5C"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276" w:type="dxa"/>
            <w:shd w:val="clear" w:color="auto" w:fill="auto"/>
            <w:vAlign w:val="center"/>
          </w:tcPr>
          <w:p w14:paraId="777C1FD1"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11" w:type="dxa"/>
            <w:shd w:val="clear" w:color="auto" w:fill="auto"/>
            <w:vAlign w:val="center"/>
          </w:tcPr>
          <w:p w14:paraId="6FDD93A0"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22756753"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8B56BB" w:rsidRPr="006040D8" w14:paraId="46612E00" w14:textId="77777777" w:rsidTr="002422BB">
        <w:trPr>
          <w:tblHeader/>
        </w:trPr>
        <w:tc>
          <w:tcPr>
            <w:tcW w:w="846" w:type="dxa"/>
            <w:shd w:val="clear" w:color="auto" w:fill="auto"/>
            <w:vAlign w:val="center"/>
          </w:tcPr>
          <w:p w14:paraId="4488F2F3"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II</w:t>
            </w:r>
          </w:p>
        </w:tc>
        <w:tc>
          <w:tcPr>
            <w:tcW w:w="8363" w:type="dxa"/>
            <w:gridSpan w:val="5"/>
            <w:shd w:val="clear" w:color="auto" w:fill="auto"/>
            <w:vAlign w:val="center"/>
          </w:tcPr>
          <w:p w14:paraId="54DD3C5A" w14:textId="77777777" w:rsidR="003F21C8" w:rsidRPr="006040D8" w:rsidRDefault="003F21C8" w:rsidP="001A3D37">
            <w:pPr>
              <w:spacing w:before="60" w:after="60"/>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CÁC NỘI DUNG THỰC HIỆN TẠI ĐỊA BÀN CẤP HUYỆN</w:t>
            </w:r>
          </w:p>
        </w:tc>
      </w:tr>
      <w:tr w:rsidR="008B56BB" w:rsidRPr="006040D8" w14:paraId="2B6EA2E1" w14:textId="77777777" w:rsidTr="002422BB">
        <w:trPr>
          <w:tblHeader/>
        </w:trPr>
        <w:tc>
          <w:tcPr>
            <w:tcW w:w="846" w:type="dxa"/>
            <w:shd w:val="clear" w:color="auto" w:fill="auto"/>
            <w:vAlign w:val="center"/>
          </w:tcPr>
          <w:p w14:paraId="192E7FA8"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685" w:type="dxa"/>
            <w:shd w:val="clear" w:color="auto" w:fill="auto"/>
            <w:vAlign w:val="center"/>
          </w:tcPr>
          <w:p w14:paraId="27E418B7" w14:textId="77777777" w:rsidR="003F21C8" w:rsidRPr="006040D8" w:rsidRDefault="003F21C8" w:rsidP="001A3D37">
            <w:pPr>
              <w:spacing w:before="60" w:after="6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Tiếp nhận hồ sơ đề nghị đăng ký, cấp đổi GCN của người sử dụng đất từ xã, thị trấn chuyển đến</w:t>
            </w:r>
          </w:p>
        </w:tc>
        <w:tc>
          <w:tcPr>
            <w:tcW w:w="1134" w:type="dxa"/>
            <w:shd w:val="clear" w:color="auto" w:fill="auto"/>
            <w:vAlign w:val="center"/>
          </w:tcPr>
          <w:p w14:paraId="7494DF4C"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276" w:type="dxa"/>
            <w:shd w:val="clear" w:color="auto" w:fill="auto"/>
            <w:vAlign w:val="center"/>
          </w:tcPr>
          <w:p w14:paraId="0E475701"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711" w:type="dxa"/>
            <w:shd w:val="clear" w:color="auto" w:fill="auto"/>
            <w:vAlign w:val="center"/>
          </w:tcPr>
          <w:p w14:paraId="61E18685"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557" w:type="dxa"/>
            <w:shd w:val="clear" w:color="auto" w:fill="auto"/>
            <w:vAlign w:val="center"/>
          </w:tcPr>
          <w:p w14:paraId="23F28F42"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r>
      <w:tr w:rsidR="008B56BB" w:rsidRPr="006040D8" w14:paraId="6AB189DA" w14:textId="77777777" w:rsidTr="002422BB">
        <w:trPr>
          <w:tblHeader/>
        </w:trPr>
        <w:tc>
          <w:tcPr>
            <w:tcW w:w="846" w:type="dxa"/>
            <w:shd w:val="clear" w:color="auto" w:fill="auto"/>
            <w:vAlign w:val="center"/>
          </w:tcPr>
          <w:p w14:paraId="4E6B6BA7"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1.1</w:t>
            </w:r>
          </w:p>
        </w:tc>
        <w:tc>
          <w:tcPr>
            <w:tcW w:w="3685" w:type="dxa"/>
            <w:shd w:val="clear" w:color="auto" w:fill="auto"/>
            <w:vAlign w:val="center"/>
          </w:tcPr>
          <w:p w14:paraId="0A0DBE50"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Theo hình thức trực tiếp</w:t>
            </w:r>
          </w:p>
        </w:tc>
        <w:tc>
          <w:tcPr>
            <w:tcW w:w="1134" w:type="dxa"/>
            <w:shd w:val="clear" w:color="auto" w:fill="auto"/>
            <w:vAlign w:val="center"/>
          </w:tcPr>
          <w:p w14:paraId="4C4AB1F8"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Hồ sơ</w:t>
            </w:r>
          </w:p>
        </w:tc>
        <w:tc>
          <w:tcPr>
            <w:tcW w:w="1276" w:type="dxa"/>
            <w:shd w:val="clear" w:color="auto" w:fill="auto"/>
            <w:vAlign w:val="center"/>
          </w:tcPr>
          <w:p w14:paraId="689A45B1"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1KS2</w:t>
            </w:r>
          </w:p>
        </w:tc>
        <w:tc>
          <w:tcPr>
            <w:tcW w:w="711" w:type="dxa"/>
            <w:shd w:val="clear" w:color="auto" w:fill="auto"/>
            <w:vAlign w:val="center"/>
          </w:tcPr>
          <w:p w14:paraId="017085E6"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54CD7FED"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0,025</w:t>
            </w:r>
          </w:p>
        </w:tc>
      </w:tr>
      <w:tr w:rsidR="008B56BB" w:rsidRPr="006040D8" w14:paraId="3CFA0A93" w14:textId="77777777" w:rsidTr="002422BB">
        <w:trPr>
          <w:tblHeader/>
        </w:trPr>
        <w:tc>
          <w:tcPr>
            <w:tcW w:w="846" w:type="dxa"/>
            <w:shd w:val="clear" w:color="auto" w:fill="auto"/>
            <w:vAlign w:val="center"/>
          </w:tcPr>
          <w:p w14:paraId="380264EF"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1.2</w:t>
            </w:r>
          </w:p>
        </w:tc>
        <w:tc>
          <w:tcPr>
            <w:tcW w:w="3685" w:type="dxa"/>
            <w:shd w:val="clear" w:color="auto" w:fill="auto"/>
            <w:vAlign w:val="center"/>
          </w:tcPr>
          <w:p w14:paraId="4EE6FE83"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Theo hình thức trực tuyến</w:t>
            </w:r>
          </w:p>
        </w:tc>
        <w:tc>
          <w:tcPr>
            <w:tcW w:w="1134" w:type="dxa"/>
            <w:shd w:val="clear" w:color="auto" w:fill="auto"/>
            <w:vAlign w:val="center"/>
          </w:tcPr>
          <w:p w14:paraId="0EBED1B1"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Hồ sơ</w:t>
            </w:r>
          </w:p>
        </w:tc>
        <w:tc>
          <w:tcPr>
            <w:tcW w:w="1276" w:type="dxa"/>
            <w:shd w:val="clear" w:color="auto" w:fill="auto"/>
            <w:vAlign w:val="center"/>
          </w:tcPr>
          <w:p w14:paraId="497F2E92"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1KS2</w:t>
            </w:r>
          </w:p>
        </w:tc>
        <w:tc>
          <w:tcPr>
            <w:tcW w:w="711" w:type="dxa"/>
            <w:shd w:val="clear" w:color="auto" w:fill="auto"/>
            <w:vAlign w:val="center"/>
          </w:tcPr>
          <w:p w14:paraId="2F2A6484"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085EEEC1"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0,020</w:t>
            </w:r>
          </w:p>
        </w:tc>
      </w:tr>
      <w:tr w:rsidR="008B56BB" w:rsidRPr="006040D8" w14:paraId="679D4018" w14:textId="77777777" w:rsidTr="002422BB">
        <w:trPr>
          <w:tblHeader/>
        </w:trPr>
        <w:tc>
          <w:tcPr>
            <w:tcW w:w="846" w:type="dxa"/>
            <w:shd w:val="clear" w:color="auto" w:fill="auto"/>
            <w:vAlign w:val="center"/>
          </w:tcPr>
          <w:p w14:paraId="5F748689"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685" w:type="dxa"/>
            <w:shd w:val="clear" w:color="auto" w:fill="auto"/>
            <w:vAlign w:val="center"/>
          </w:tcPr>
          <w:p w14:paraId="145A2D82"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Kiểm tra hồ sơ đề nghị đăng ký</w:t>
            </w:r>
          </w:p>
        </w:tc>
        <w:tc>
          <w:tcPr>
            <w:tcW w:w="1134" w:type="dxa"/>
            <w:shd w:val="clear" w:color="auto" w:fill="auto"/>
            <w:vAlign w:val="center"/>
          </w:tcPr>
          <w:p w14:paraId="629091BE"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276" w:type="dxa"/>
            <w:shd w:val="clear" w:color="auto" w:fill="auto"/>
            <w:vAlign w:val="center"/>
          </w:tcPr>
          <w:p w14:paraId="5F3404BB"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11" w:type="dxa"/>
            <w:shd w:val="clear" w:color="auto" w:fill="auto"/>
            <w:vAlign w:val="center"/>
          </w:tcPr>
          <w:p w14:paraId="69A66A8C"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30527D4A"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r>
      <w:tr w:rsidR="008B56BB" w:rsidRPr="006040D8" w14:paraId="228A152E" w14:textId="77777777" w:rsidTr="002422BB">
        <w:trPr>
          <w:tblHeader/>
        </w:trPr>
        <w:tc>
          <w:tcPr>
            <w:tcW w:w="846" w:type="dxa"/>
            <w:shd w:val="clear" w:color="auto" w:fill="auto"/>
            <w:vAlign w:val="center"/>
          </w:tcPr>
          <w:p w14:paraId="16B0CC1C"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685" w:type="dxa"/>
            <w:shd w:val="clear" w:color="auto" w:fill="auto"/>
            <w:vAlign w:val="center"/>
          </w:tcPr>
          <w:p w14:paraId="17931D86" w14:textId="77777777" w:rsidR="003F21C8" w:rsidRPr="006040D8" w:rsidRDefault="003F21C8" w:rsidP="001A3D37">
            <w:pPr>
              <w:spacing w:before="60" w:after="6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Nhập ý kiến nội dung xác nhận của cấp huyện vào tệp (File) dữ liệu hồ sơ số</w:t>
            </w:r>
          </w:p>
        </w:tc>
        <w:tc>
          <w:tcPr>
            <w:tcW w:w="1134" w:type="dxa"/>
            <w:shd w:val="clear" w:color="auto" w:fill="auto"/>
            <w:vAlign w:val="center"/>
          </w:tcPr>
          <w:p w14:paraId="01E05EDF"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Thửa</w:t>
            </w:r>
          </w:p>
        </w:tc>
        <w:tc>
          <w:tcPr>
            <w:tcW w:w="1276" w:type="dxa"/>
            <w:shd w:val="clear" w:color="auto" w:fill="auto"/>
            <w:vAlign w:val="center"/>
          </w:tcPr>
          <w:p w14:paraId="17A4458A"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11" w:type="dxa"/>
            <w:shd w:val="clear" w:color="auto" w:fill="auto"/>
            <w:vAlign w:val="center"/>
          </w:tcPr>
          <w:p w14:paraId="140C7F47"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3E7B7D7E"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5D747B20" w14:textId="77777777" w:rsidTr="002422BB">
        <w:trPr>
          <w:tblHeader/>
        </w:trPr>
        <w:tc>
          <w:tcPr>
            <w:tcW w:w="846" w:type="dxa"/>
            <w:shd w:val="clear" w:color="auto" w:fill="auto"/>
            <w:vAlign w:val="center"/>
          </w:tcPr>
          <w:p w14:paraId="265B475A"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685" w:type="dxa"/>
            <w:shd w:val="clear" w:color="auto" w:fill="auto"/>
            <w:vAlign w:val="center"/>
          </w:tcPr>
          <w:p w14:paraId="16CCFFAB" w14:textId="77777777" w:rsidR="003F21C8" w:rsidRPr="006040D8" w:rsidRDefault="003F21C8" w:rsidP="001A3D37">
            <w:pPr>
              <w:spacing w:before="60" w:after="6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1134" w:type="dxa"/>
            <w:shd w:val="clear" w:color="auto" w:fill="auto"/>
            <w:vAlign w:val="center"/>
          </w:tcPr>
          <w:p w14:paraId="517910E5"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276" w:type="dxa"/>
            <w:shd w:val="clear" w:color="auto" w:fill="auto"/>
            <w:vAlign w:val="center"/>
          </w:tcPr>
          <w:p w14:paraId="2C8A0FDD"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11" w:type="dxa"/>
            <w:shd w:val="clear" w:color="auto" w:fill="auto"/>
            <w:vAlign w:val="center"/>
          </w:tcPr>
          <w:p w14:paraId="478F4FA0"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5FEE8BC2"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r>
      <w:tr w:rsidR="008B56BB" w:rsidRPr="006040D8" w14:paraId="710680D3" w14:textId="77777777" w:rsidTr="002422BB">
        <w:trPr>
          <w:tblHeader/>
        </w:trPr>
        <w:tc>
          <w:tcPr>
            <w:tcW w:w="846" w:type="dxa"/>
            <w:shd w:val="clear" w:color="auto" w:fill="auto"/>
            <w:vAlign w:val="center"/>
          </w:tcPr>
          <w:p w14:paraId="58A458CF"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685" w:type="dxa"/>
            <w:shd w:val="clear" w:color="auto" w:fill="auto"/>
            <w:vAlign w:val="center"/>
          </w:tcPr>
          <w:p w14:paraId="33EFE367" w14:textId="77777777" w:rsidR="003F21C8" w:rsidRPr="006040D8" w:rsidRDefault="003F21C8" w:rsidP="001A3D37">
            <w:pPr>
              <w:spacing w:before="60" w:after="6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1134" w:type="dxa"/>
            <w:shd w:val="clear" w:color="auto" w:fill="auto"/>
            <w:vAlign w:val="center"/>
          </w:tcPr>
          <w:p w14:paraId="14F3B6F8"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276" w:type="dxa"/>
            <w:shd w:val="clear" w:color="auto" w:fill="auto"/>
            <w:vAlign w:val="center"/>
          </w:tcPr>
          <w:p w14:paraId="64BF05AF"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Nhóm 2 (1KS2, 1KTV4)</w:t>
            </w:r>
          </w:p>
        </w:tc>
        <w:tc>
          <w:tcPr>
            <w:tcW w:w="711" w:type="dxa"/>
            <w:shd w:val="clear" w:color="auto" w:fill="auto"/>
            <w:vAlign w:val="center"/>
          </w:tcPr>
          <w:p w14:paraId="0F49F041"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2292B3C0"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0,500</w:t>
            </w:r>
          </w:p>
        </w:tc>
      </w:tr>
      <w:tr w:rsidR="008B56BB" w:rsidRPr="006040D8" w14:paraId="7154856F" w14:textId="77777777" w:rsidTr="002422BB">
        <w:trPr>
          <w:tblHeader/>
        </w:trPr>
        <w:tc>
          <w:tcPr>
            <w:tcW w:w="846" w:type="dxa"/>
            <w:shd w:val="clear" w:color="auto" w:fill="auto"/>
            <w:vAlign w:val="center"/>
          </w:tcPr>
          <w:p w14:paraId="218901B6"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685" w:type="dxa"/>
            <w:shd w:val="clear" w:color="auto" w:fill="auto"/>
            <w:vAlign w:val="center"/>
          </w:tcPr>
          <w:p w14:paraId="20135BB1" w14:textId="77777777" w:rsidR="003F21C8" w:rsidRPr="006040D8" w:rsidRDefault="003F21C8" w:rsidP="001A3D37">
            <w:pPr>
              <w:spacing w:before="60" w:after="6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Trích lục bản đồ địa chính hoặc thông báo cho người sử dụng đất trả chi phí trích đo bản đồ địa chính thửa đất đối với nơi chưa có bản đồ địa chính</w:t>
            </w:r>
          </w:p>
        </w:tc>
        <w:tc>
          <w:tcPr>
            <w:tcW w:w="1134" w:type="dxa"/>
            <w:shd w:val="clear" w:color="auto" w:fill="auto"/>
            <w:vAlign w:val="center"/>
          </w:tcPr>
          <w:p w14:paraId="21B14E19"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276" w:type="dxa"/>
            <w:shd w:val="clear" w:color="auto" w:fill="auto"/>
            <w:vAlign w:val="center"/>
          </w:tcPr>
          <w:p w14:paraId="2A0DE2C9"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711" w:type="dxa"/>
            <w:shd w:val="clear" w:color="auto" w:fill="auto"/>
            <w:vAlign w:val="center"/>
          </w:tcPr>
          <w:p w14:paraId="71C1FA5B"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557" w:type="dxa"/>
            <w:shd w:val="clear" w:color="auto" w:fill="auto"/>
            <w:vAlign w:val="center"/>
          </w:tcPr>
          <w:p w14:paraId="39AE5DE2"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r>
      <w:tr w:rsidR="008B56BB" w:rsidRPr="006040D8" w14:paraId="7A3ACDC7" w14:textId="77777777" w:rsidTr="002422BB">
        <w:trPr>
          <w:tblHeader/>
        </w:trPr>
        <w:tc>
          <w:tcPr>
            <w:tcW w:w="846" w:type="dxa"/>
            <w:shd w:val="clear" w:color="auto" w:fill="auto"/>
            <w:vAlign w:val="center"/>
          </w:tcPr>
          <w:p w14:paraId="528FE776"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6.1</w:t>
            </w:r>
          </w:p>
        </w:tc>
        <w:tc>
          <w:tcPr>
            <w:tcW w:w="3685" w:type="dxa"/>
            <w:shd w:val="clear" w:color="auto" w:fill="auto"/>
            <w:vAlign w:val="center"/>
          </w:tcPr>
          <w:p w14:paraId="75AF88AF"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Trích lục trên bản đồ dạng số</w:t>
            </w:r>
          </w:p>
        </w:tc>
        <w:tc>
          <w:tcPr>
            <w:tcW w:w="1134" w:type="dxa"/>
            <w:shd w:val="clear" w:color="auto" w:fill="auto"/>
            <w:vAlign w:val="center"/>
          </w:tcPr>
          <w:p w14:paraId="6A1B9436"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Hồ sơ</w:t>
            </w:r>
          </w:p>
        </w:tc>
        <w:tc>
          <w:tcPr>
            <w:tcW w:w="1276" w:type="dxa"/>
            <w:shd w:val="clear" w:color="auto" w:fill="auto"/>
            <w:vAlign w:val="center"/>
          </w:tcPr>
          <w:p w14:paraId="3F11D886"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1KS2</w:t>
            </w:r>
          </w:p>
        </w:tc>
        <w:tc>
          <w:tcPr>
            <w:tcW w:w="711" w:type="dxa"/>
            <w:shd w:val="clear" w:color="auto" w:fill="auto"/>
            <w:vAlign w:val="center"/>
          </w:tcPr>
          <w:p w14:paraId="2AAC5EA7"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31B7FB92"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0,025</w:t>
            </w:r>
          </w:p>
        </w:tc>
      </w:tr>
      <w:tr w:rsidR="008B56BB" w:rsidRPr="006040D8" w14:paraId="5CE1C09B" w14:textId="77777777" w:rsidTr="002422BB">
        <w:trPr>
          <w:tblHeader/>
        </w:trPr>
        <w:tc>
          <w:tcPr>
            <w:tcW w:w="846" w:type="dxa"/>
            <w:shd w:val="clear" w:color="auto" w:fill="auto"/>
            <w:vAlign w:val="center"/>
          </w:tcPr>
          <w:p w14:paraId="3CF53EE8"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6.2</w:t>
            </w:r>
          </w:p>
        </w:tc>
        <w:tc>
          <w:tcPr>
            <w:tcW w:w="3685" w:type="dxa"/>
            <w:shd w:val="clear" w:color="auto" w:fill="auto"/>
            <w:vAlign w:val="center"/>
          </w:tcPr>
          <w:p w14:paraId="277B2E9D"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Trích lục trên bản đồ dạng giấy</w:t>
            </w:r>
          </w:p>
        </w:tc>
        <w:tc>
          <w:tcPr>
            <w:tcW w:w="1134" w:type="dxa"/>
            <w:shd w:val="clear" w:color="auto" w:fill="auto"/>
            <w:vAlign w:val="center"/>
          </w:tcPr>
          <w:p w14:paraId="3BB7F8D4"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Hồ sơ</w:t>
            </w:r>
          </w:p>
        </w:tc>
        <w:tc>
          <w:tcPr>
            <w:tcW w:w="1276" w:type="dxa"/>
            <w:shd w:val="clear" w:color="auto" w:fill="auto"/>
            <w:vAlign w:val="center"/>
          </w:tcPr>
          <w:p w14:paraId="1BD1B4E9"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1KS2</w:t>
            </w:r>
          </w:p>
        </w:tc>
        <w:tc>
          <w:tcPr>
            <w:tcW w:w="711" w:type="dxa"/>
            <w:shd w:val="clear" w:color="auto" w:fill="auto"/>
            <w:vAlign w:val="center"/>
          </w:tcPr>
          <w:p w14:paraId="57160498"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02BB0CAB"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0,050</w:t>
            </w:r>
          </w:p>
        </w:tc>
      </w:tr>
      <w:tr w:rsidR="008B56BB" w:rsidRPr="006040D8" w14:paraId="4CAC5DDA" w14:textId="77777777" w:rsidTr="002422BB">
        <w:trPr>
          <w:tblHeader/>
        </w:trPr>
        <w:tc>
          <w:tcPr>
            <w:tcW w:w="846" w:type="dxa"/>
            <w:shd w:val="clear" w:color="auto" w:fill="auto"/>
            <w:vAlign w:val="center"/>
          </w:tcPr>
          <w:p w14:paraId="5BA6D4E6"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685" w:type="dxa"/>
            <w:shd w:val="clear" w:color="auto" w:fill="auto"/>
            <w:vAlign w:val="center"/>
          </w:tcPr>
          <w:p w14:paraId="2A425D30" w14:textId="77777777" w:rsidR="003F21C8" w:rsidRPr="006040D8" w:rsidRDefault="003F21C8" w:rsidP="001A3D37">
            <w:pPr>
              <w:spacing w:before="60" w:after="6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Lập và gửi Phiếu chuyển thông tin để xác định nghĩa vụ tài chính về đất đai (nếu có)</w:t>
            </w:r>
          </w:p>
        </w:tc>
        <w:tc>
          <w:tcPr>
            <w:tcW w:w="1134" w:type="dxa"/>
            <w:shd w:val="clear" w:color="auto" w:fill="auto"/>
            <w:vAlign w:val="center"/>
          </w:tcPr>
          <w:p w14:paraId="4EFDC7EA"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276" w:type="dxa"/>
            <w:shd w:val="clear" w:color="auto" w:fill="auto"/>
            <w:vAlign w:val="center"/>
          </w:tcPr>
          <w:p w14:paraId="78EB2ECD"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711" w:type="dxa"/>
            <w:shd w:val="clear" w:color="auto" w:fill="auto"/>
            <w:vAlign w:val="center"/>
          </w:tcPr>
          <w:p w14:paraId="716F63A8"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557" w:type="dxa"/>
            <w:shd w:val="clear" w:color="auto" w:fill="auto"/>
            <w:vAlign w:val="center"/>
          </w:tcPr>
          <w:p w14:paraId="594F2787"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r>
      <w:tr w:rsidR="008B56BB" w:rsidRPr="006040D8" w14:paraId="374C19EE" w14:textId="77777777" w:rsidTr="002422BB">
        <w:trPr>
          <w:tblHeader/>
        </w:trPr>
        <w:tc>
          <w:tcPr>
            <w:tcW w:w="846" w:type="dxa"/>
            <w:shd w:val="clear" w:color="auto" w:fill="auto"/>
            <w:vAlign w:val="center"/>
          </w:tcPr>
          <w:p w14:paraId="0B995F0C"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7.1</w:t>
            </w:r>
          </w:p>
        </w:tc>
        <w:tc>
          <w:tcPr>
            <w:tcW w:w="3685" w:type="dxa"/>
            <w:shd w:val="clear" w:color="auto" w:fill="auto"/>
            <w:vAlign w:val="center"/>
          </w:tcPr>
          <w:p w14:paraId="15E00396"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Chuyển thông tin theo hình thức liên thông</w:t>
            </w:r>
          </w:p>
        </w:tc>
        <w:tc>
          <w:tcPr>
            <w:tcW w:w="1134" w:type="dxa"/>
            <w:shd w:val="clear" w:color="auto" w:fill="auto"/>
            <w:vAlign w:val="center"/>
          </w:tcPr>
          <w:p w14:paraId="4DF65C1F"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Hồ sơ</w:t>
            </w:r>
          </w:p>
        </w:tc>
        <w:tc>
          <w:tcPr>
            <w:tcW w:w="1276" w:type="dxa"/>
            <w:shd w:val="clear" w:color="auto" w:fill="auto"/>
            <w:vAlign w:val="center"/>
          </w:tcPr>
          <w:p w14:paraId="7F38E7CD"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1KS3</w:t>
            </w:r>
          </w:p>
        </w:tc>
        <w:tc>
          <w:tcPr>
            <w:tcW w:w="711" w:type="dxa"/>
            <w:shd w:val="clear" w:color="auto" w:fill="auto"/>
            <w:vAlign w:val="center"/>
          </w:tcPr>
          <w:p w14:paraId="45219BCF"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35632340"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0,030</w:t>
            </w:r>
          </w:p>
        </w:tc>
      </w:tr>
      <w:tr w:rsidR="008B56BB" w:rsidRPr="006040D8" w14:paraId="36C83608" w14:textId="77777777" w:rsidTr="002422BB">
        <w:trPr>
          <w:tblHeader/>
        </w:trPr>
        <w:tc>
          <w:tcPr>
            <w:tcW w:w="846" w:type="dxa"/>
            <w:shd w:val="clear" w:color="auto" w:fill="auto"/>
            <w:vAlign w:val="center"/>
          </w:tcPr>
          <w:p w14:paraId="7D8B8477"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7.2</w:t>
            </w:r>
          </w:p>
        </w:tc>
        <w:tc>
          <w:tcPr>
            <w:tcW w:w="3685" w:type="dxa"/>
            <w:shd w:val="clear" w:color="auto" w:fill="auto"/>
            <w:vAlign w:val="center"/>
          </w:tcPr>
          <w:p w14:paraId="6C65D498"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Chuyển thông tin theo hình thức trực tiếp</w:t>
            </w:r>
          </w:p>
        </w:tc>
        <w:tc>
          <w:tcPr>
            <w:tcW w:w="1134" w:type="dxa"/>
            <w:shd w:val="clear" w:color="auto" w:fill="auto"/>
            <w:vAlign w:val="center"/>
          </w:tcPr>
          <w:p w14:paraId="1999C5BB"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Hồ sơ</w:t>
            </w:r>
          </w:p>
        </w:tc>
        <w:tc>
          <w:tcPr>
            <w:tcW w:w="1276" w:type="dxa"/>
            <w:shd w:val="clear" w:color="auto" w:fill="auto"/>
            <w:vAlign w:val="center"/>
          </w:tcPr>
          <w:p w14:paraId="3B4349CF"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1KS3</w:t>
            </w:r>
          </w:p>
        </w:tc>
        <w:tc>
          <w:tcPr>
            <w:tcW w:w="711" w:type="dxa"/>
            <w:shd w:val="clear" w:color="auto" w:fill="auto"/>
            <w:vAlign w:val="center"/>
          </w:tcPr>
          <w:p w14:paraId="1F7370DA"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2ABD2F31"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0,040</w:t>
            </w:r>
          </w:p>
        </w:tc>
      </w:tr>
      <w:tr w:rsidR="008B56BB" w:rsidRPr="006040D8" w14:paraId="0E9BB2DB" w14:textId="77777777" w:rsidTr="002422BB">
        <w:trPr>
          <w:tblHeader/>
        </w:trPr>
        <w:tc>
          <w:tcPr>
            <w:tcW w:w="846" w:type="dxa"/>
            <w:shd w:val="clear" w:color="auto" w:fill="auto"/>
            <w:vAlign w:val="center"/>
          </w:tcPr>
          <w:p w14:paraId="39CD9278"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685" w:type="dxa"/>
            <w:shd w:val="clear" w:color="auto" w:fill="auto"/>
            <w:vAlign w:val="center"/>
          </w:tcPr>
          <w:p w14:paraId="1E78DCF6" w14:textId="77777777" w:rsidR="003F21C8" w:rsidRPr="006040D8" w:rsidRDefault="003F21C8" w:rsidP="001A3D37">
            <w:pPr>
              <w:spacing w:before="60" w:after="6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thông báo của cơ quan thuế về việc hoàn thành nghĩa vụ tài chính</w:t>
            </w:r>
          </w:p>
        </w:tc>
        <w:tc>
          <w:tcPr>
            <w:tcW w:w="1134" w:type="dxa"/>
            <w:shd w:val="clear" w:color="auto" w:fill="auto"/>
            <w:vAlign w:val="center"/>
          </w:tcPr>
          <w:p w14:paraId="1DC19B44"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276" w:type="dxa"/>
            <w:shd w:val="clear" w:color="auto" w:fill="auto"/>
            <w:vAlign w:val="center"/>
          </w:tcPr>
          <w:p w14:paraId="276E47A3"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711" w:type="dxa"/>
            <w:shd w:val="clear" w:color="auto" w:fill="auto"/>
            <w:vAlign w:val="center"/>
          </w:tcPr>
          <w:p w14:paraId="4CBEFA14"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557" w:type="dxa"/>
            <w:shd w:val="clear" w:color="auto" w:fill="auto"/>
            <w:vAlign w:val="center"/>
          </w:tcPr>
          <w:p w14:paraId="558C9E24"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r>
      <w:tr w:rsidR="008B56BB" w:rsidRPr="006040D8" w14:paraId="3D157DC9" w14:textId="77777777" w:rsidTr="002422BB">
        <w:trPr>
          <w:tblHeader/>
        </w:trPr>
        <w:tc>
          <w:tcPr>
            <w:tcW w:w="846" w:type="dxa"/>
            <w:shd w:val="clear" w:color="auto" w:fill="auto"/>
            <w:vAlign w:val="center"/>
          </w:tcPr>
          <w:p w14:paraId="062944FE"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8.1</w:t>
            </w:r>
          </w:p>
        </w:tc>
        <w:tc>
          <w:tcPr>
            <w:tcW w:w="3685" w:type="dxa"/>
            <w:shd w:val="clear" w:color="auto" w:fill="auto"/>
            <w:vAlign w:val="center"/>
          </w:tcPr>
          <w:p w14:paraId="7848780C"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Chuyển thông tin theo hình thức liên thông</w:t>
            </w:r>
          </w:p>
        </w:tc>
        <w:tc>
          <w:tcPr>
            <w:tcW w:w="1134" w:type="dxa"/>
            <w:shd w:val="clear" w:color="auto" w:fill="auto"/>
            <w:vAlign w:val="center"/>
          </w:tcPr>
          <w:p w14:paraId="0F3251E8"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Hồ sơ</w:t>
            </w:r>
          </w:p>
        </w:tc>
        <w:tc>
          <w:tcPr>
            <w:tcW w:w="1276" w:type="dxa"/>
            <w:shd w:val="clear" w:color="auto" w:fill="auto"/>
            <w:vAlign w:val="center"/>
          </w:tcPr>
          <w:p w14:paraId="187CFA57"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1KS2</w:t>
            </w:r>
          </w:p>
        </w:tc>
        <w:tc>
          <w:tcPr>
            <w:tcW w:w="711" w:type="dxa"/>
            <w:shd w:val="clear" w:color="auto" w:fill="auto"/>
            <w:vAlign w:val="center"/>
          </w:tcPr>
          <w:p w14:paraId="0D9C92E8"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4ABC83B4"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0,040</w:t>
            </w:r>
          </w:p>
        </w:tc>
      </w:tr>
      <w:tr w:rsidR="008B56BB" w:rsidRPr="006040D8" w14:paraId="0EC9CF03" w14:textId="77777777" w:rsidTr="002422BB">
        <w:trPr>
          <w:tblHeader/>
        </w:trPr>
        <w:tc>
          <w:tcPr>
            <w:tcW w:w="846" w:type="dxa"/>
            <w:shd w:val="clear" w:color="auto" w:fill="auto"/>
            <w:vAlign w:val="center"/>
          </w:tcPr>
          <w:p w14:paraId="7C876959"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8.2</w:t>
            </w:r>
          </w:p>
        </w:tc>
        <w:tc>
          <w:tcPr>
            <w:tcW w:w="3685" w:type="dxa"/>
            <w:shd w:val="clear" w:color="auto" w:fill="auto"/>
            <w:vAlign w:val="center"/>
          </w:tcPr>
          <w:p w14:paraId="71E179A9"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Chuyển thông tin theo hình thức trực tiếp</w:t>
            </w:r>
          </w:p>
        </w:tc>
        <w:tc>
          <w:tcPr>
            <w:tcW w:w="1134" w:type="dxa"/>
            <w:shd w:val="clear" w:color="auto" w:fill="auto"/>
            <w:vAlign w:val="center"/>
          </w:tcPr>
          <w:p w14:paraId="72052BD2"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Hồ sơ</w:t>
            </w:r>
          </w:p>
        </w:tc>
        <w:tc>
          <w:tcPr>
            <w:tcW w:w="1276" w:type="dxa"/>
            <w:shd w:val="clear" w:color="auto" w:fill="auto"/>
            <w:vAlign w:val="center"/>
          </w:tcPr>
          <w:p w14:paraId="4B6F18FD"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1KS2</w:t>
            </w:r>
          </w:p>
        </w:tc>
        <w:tc>
          <w:tcPr>
            <w:tcW w:w="711" w:type="dxa"/>
            <w:shd w:val="clear" w:color="auto" w:fill="auto"/>
            <w:vAlign w:val="center"/>
          </w:tcPr>
          <w:p w14:paraId="001E8BF0"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2EEB2A7D"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0,030</w:t>
            </w:r>
          </w:p>
        </w:tc>
      </w:tr>
      <w:tr w:rsidR="008B56BB" w:rsidRPr="006040D8" w14:paraId="52AC8D57" w14:textId="77777777" w:rsidTr="002422BB">
        <w:trPr>
          <w:tblHeader/>
        </w:trPr>
        <w:tc>
          <w:tcPr>
            <w:tcW w:w="846" w:type="dxa"/>
            <w:shd w:val="clear" w:color="auto" w:fill="auto"/>
            <w:vAlign w:val="center"/>
          </w:tcPr>
          <w:p w14:paraId="6F176088"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685" w:type="dxa"/>
            <w:shd w:val="clear" w:color="auto" w:fill="auto"/>
            <w:vAlign w:val="center"/>
          </w:tcPr>
          <w:p w14:paraId="6EDF3551"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Nhập thông tin về nghĩa vụ tài chính, đăng ký vào hồ sơ địa chính</w:t>
            </w:r>
          </w:p>
        </w:tc>
        <w:tc>
          <w:tcPr>
            <w:tcW w:w="1134" w:type="dxa"/>
            <w:shd w:val="clear" w:color="auto" w:fill="auto"/>
            <w:vAlign w:val="center"/>
          </w:tcPr>
          <w:p w14:paraId="040D64A2"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Thửa</w:t>
            </w:r>
          </w:p>
        </w:tc>
        <w:tc>
          <w:tcPr>
            <w:tcW w:w="1276" w:type="dxa"/>
            <w:shd w:val="clear" w:color="auto" w:fill="auto"/>
            <w:vAlign w:val="center"/>
          </w:tcPr>
          <w:p w14:paraId="10DA463D"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11" w:type="dxa"/>
            <w:shd w:val="clear" w:color="auto" w:fill="auto"/>
            <w:vAlign w:val="center"/>
          </w:tcPr>
          <w:p w14:paraId="20C54C28"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4C0764A3"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0,033</w:t>
            </w:r>
          </w:p>
        </w:tc>
      </w:tr>
      <w:tr w:rsidR="008B56BB" w:rsidRPr="006040D8" w14:paraId="02BD9AA1" w14:textId="77777777" w:rsidTr="002422BB">
        <w:trPr>
          <w:tblHeader/>
        </w:trPr>
        <w:tc>
          <w:tcPr>
            <w:tcW w:w="846" w:type="dxa"/>
            <w:shd w:val="clear" w:color="auto" w:fill="auto"/>
            <w:vAlign w:val="center"/>
          </w:tcPr>
          <w:p w14:paraId="40B7316D"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3685" w:type="dxa"/>
            <w:shd w:val="clear" w:color="auto" w:fill="auto"/>
            <w:vAlign w:val="center"/>
          </w:tcPr>
          <w:p w14:paraId="4EEFEEE0"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Chuẩn bị hợp đồng cho thuê đất (nếu có)</w:t>
            </w:r>
          </w:p>
        </w:tc>
        <w:tc>
          <w:tcPr>
            <w:tcW w:w="1134" w:type="dxa"/>
            <w:shd w:val="clear" w:color="auto" w:fill="auto"/>
            <w:vAlign w:val="center"/>
          </w:tcPr>
          <w:p w14:paraId="65ABDDC4"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276" w:type="dxa"/>
            <w:shd w:val="clear" w:color="auto" w:fill="auto"/>
            <w:vAlign w:val="center"/>
          </w:tcPr>
          <w:p w14:paraId="0D67929B"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11" w:type="dxa"/>
            <w:shd w:val="clear" w:color="auto" w:fill="auto"/>
            <w:vAlign w:val="center"/>
          </w:tcPr>
          <w:p w14:paraId="596FF516"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371A3059"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0,200</w:t>
            </w:r>
          </w:p>
        </w:tc>
      </w:tr>
      <w:tr w:rsidR="008B56BB" w:rsidRPr="006040D8" w14:paraId="7D927F30" w14:textId="77777777" w:rsidTr="002422BB">
        <w:trPr>
          <w:tblHeader/>
        </w:trPr>
        <w:tc>
          <w:tcPr>
            <w:tcW w:w="846" w:type="dxa"/>
            <w:shd w:val="clear" w:color="auto" w:fill="auto"/>
            <w:vAlign w:val="center"/>
          </w:tcPr>
          <w:p w14:paraId="3EE1D33A"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3685" w:type="dxa"/>
            <w:shd w:val="clear" w:color="auto" w:fill="auto"/>
            <w:vAlign w:val="center"/>
          </w:tcPr>
          <w:p w14:paraId="78712F83"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In GCN</w:t>
            </w:r>
          </w:p>
        </w:tc>
        <w:tc>
          <w:tcPr>
            <w:tcW w:w="1134" w:type="dxa"/>
            <w:shd w:val="clear" w:color="auto" w:fill="auto"/>
            <w:vAlign w:val="center"/>
          </w:tcPr>
          <w:p w14:paraId="2938A476"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276" w:type="dxa"/>
            <w:shd w:val="clear" w:color="auto" w:fill="auto"/>
            <w:vAlign w:val="center"/>
          </w:tcPr>
          <w:p w14:paraId="7D09FDAF"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711" w:type="dxa"/>
            <w:shd w:val="clear" w:color="auto" w:fill="auto"/>
            <w:vAlign w:val="center"/>
          </w:tcPr>
          <w:p w14:paraId="035612F8"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557" w:type="dxa"/>
            <w:shd w:val="clear" w:color="auto" w:fill="auto"/>
            <w:vAlign w:val="center"/>
          </w:tcPr>
          <w:p w14:paraId="18227941"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r>
      <w:tr w:rsidR="008B56BB" w:rsidRPr="006040D8" w14:paraId="1ACA5A03" w14:textId="77777777" w:rsidTr="002422BB">
        <w:trPr>
          <w:tblHeader/>
        </w:trPr>
        <w:tc>
          <w:tcPr>
            <w:tcW w:w="846" w:type="dxa"/>
            <w:shd w:val="clear" w:color="auto" w:fill="auto"/>
            <w:vAlign w:val="center"/>
          </w:tcPr>
          <w:p w14:paraId="782646B3"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11.1</w:t>
            </w:r>
          </w:p>
        </w:tc>
        <w:tc>
          <w:tcPr>
            <w:tcW w:w="3685" w:type="dxa"/>
            <w:shd w:val="clear" w:color="auto" w:fill="auto"/>
            <w:vAlign w:val="center"/>
          </w:tcPr>
          <w:p w14:paraId="6F734160"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Trực tiếp từ cơ sở dữ liệu dạng số</w:t>
            </w:r>
          </w:p>
        </w:tc>
        <w:tc>
          <w:tcPr>
            <w:tcW w:w="1134" w:type="dxa"/>
            <w:shd w:val="clear" w:color="auto" w:fill="auto"/>
            <w:vAlign w:val="center"/>
          </w:tcPr>
          <w:p w14:paraId="33A005EC"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GCN</w:t>
            </w:r>
          </w:p>
        </w:tc>
        <w:tc>
          <w:tcPr>
            <w:tcW w:w="1276" w:type="dxa"/>
            <w:shd w:val="clear" w:color="auto" w:fill="auto"/>
            <w:vAlign w:val="center"/>
          </w:tcPr>
          <w:p w14:paraId="1D1006ED"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1KS2</w:t>
            </w:r>
          </w:p>
        </w:tc>
        <w:tc>
          <w:tcPr>
            <w:tcW w:w="711" w:type="dxa"/>
            <w:shd w:val="clear" w:color="auto" w:fill="auto"/>
            <w:vAlign w:val="center"/>
          </w:tcPr>
          <w:p w14:paraId="0AE683EC"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485FB5B2"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0,050</w:t>
            </w:r>
          </w:p>
        </w:tc>
      </w:tr>
      <w:tr w:rsidR="008B56BB" w:rsidRPr="006040D8" w14:paraId="51850245" w14:textId="77777777" w:rsidTr="002422BB">
        <w:trPr>
          <w:tblHeader/>
        </w:trPr>
        <w:tc>
          <w:tcPr>
            <w:tcW w:w="846" w:type="dxa"/>
            <w:shd w:val="clear" w:color="auto" w:fill="auto"/>
            <w:vAlign w:val="center"/>
          </w:tcPr>
          <w:p w14:paraId="5FEBF197"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11.2</w:t>
            </w:r>
          </w:p>
        </w:tc>
        <w:tc>
          <w:tcPr>
            <w:tcW w:w="3685" w:type="dxa"/>
            <w:shd w:val="clear" w:color="auto" w:fill="auto"/>
            <w:vAlign w:val="center"/>
          </w:tcPr>
          <w:p w14:paraId="79A01926"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Đối với những nơi chưa có bản đồ dạng số</w:t>
            </w:r>
          </w:p>
        </w:tc>
        <w:tc>
          <w:tcPr>
            <w:tcW w:w="1134" w:type="dxa"/>
            <w:shd w:val="clear" w:color="auto" w:fill="auto"/>
            <w:vAlign w:val="center"/>
          </w:tcPr>
          <w:p w14:paraId="0DF1CB35"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GCN</w:t>
            </w:r>
          </w:p>
        </w:tc>
        <w:tc>
          <w:tcPr>
            <w:tcW w:w="1276" w:type="dxa"/>
            <w:shd w:val="clear" w:color="auto" w:fill="auto"/>
            <w:vAlign w:val="center"/>
          </w:tcPr>
          <w:p w14:paraId="100D623C"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1KS2</w:t>
            </w:r>
          </w:p>
        </w:tc>
        <w:tc>
          <w:tcPr>
            <w:tcW w:w="711" w:type="dxa"/>
            <w:shd w:val="clear" w:color="auto" w:fill="auto"/>
            <w:vAlign w:val="center"/>
          </w:tcPr>
          <w:p w14:paraId="6C7E5131"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44FDA3E3"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0,100</w:t>
            </w:r>
          </w:p>
        </w:tc>
      </w:tr>
      <w:tr w:rsidR="008B56BB" w:rsidRPr="006040D8" w14:paraId="4D8143B4" w14:textId="77777777" w:rsidTr="002422BB">
        <w:trPr>
          <w:tblHeader/>
        </w:trPr>
        <w:tc>
          <w:tcPr>
            <w:tcW w:w="846" w:type="dxa"/>
            <w:shd w:val="clear" w:color="auto" w:fill="auto"/>
            <w:vAlign w:val="center"/>
          </w:tcPr>
          <w:p w14:paraId="76B503DB"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3685" w:type="dxa"/>
            <w:shd w:val="clear" w:color="auto" w:fill="auto"/>
            <w:vAlign w:val="center"/>
          </w:tcPr>
          <w:p w14:paraId="1961CCE4"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Lập và gửi hồ sơ trình ký GCN, lập hồ sơ theo dõi việc gửi tài liệu</w:t>
            </w:r>
          </w:p>
        </w:tc>
        <w:tc>
          <w:tcPr>
            <w:tcW w:w="1134" w:type="dxa"/>
            <w:shd w:val="clear" w:color="auto" w:fill="auto"/>
            <w:vAlign w:val="center"/>
          </w:tcPr>
          <w:p w14:paraId="57FE02B2"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276" w:type="dxa"/>
            <w:shd w:val="clear" w:color="auto" w:fill="auto"/>
            <w:vAlign w:val="center"/>
          </w:tcPr>
          <w:p w14:paraId="46BA4586"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11" w:type="dxa"/>
            <w:shd w:val="clear" w:color="auto" w:fill="auto"/>
            <w:vAlign w:val="center"/>
          </w:tcPr>
          <w:p w14:paraId="7309FDDE"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615D25D5"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76EB5586" w14:textId="77777777" w:rsidTr="002422BB">
        <w:trPr>
          <w:tblHeader/>
        </w:trPr>
        <w:tc>
          <w:tcPr>
            <w:tcW w:w="846" w:type="dxa"/>
            <w:shd w:val="clear" w:color="auto" w:fill="auto"/>
            <w:vAlign w:val="center"/>
          </w:tcPr>
          <w:p w14:paraId="730F3CBC"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3685" w:type="dxa"/>
            <w:shd w:val="clear" w:color="auto" w:fill="auto"/>
            <w:vAlign w:val="center"/>
          </w:tcPr>
          <w:p w14:paraId="2A99EB2A"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lại hồ sơ, GCN, hợp đồng thuê đất (nếu có); lập và sao sổ cấp GCN</w:t>
            </w:r>
          </w:p>
        </w:tc>
        <w:tc>
          <w:tcPr>
            <w:tcW w:w="1134" w:type="dxa"/>
            <w:shd w:val="clear" w:color="auto" w:fill="auto"/>
            <w:vAlign w:val="center"/>
          </w:tcPr>
          <w:p w14:paraId="6DDF6F44"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276" w:type="dxa"/>
            <w:shd w:val="clear" w:color="auto" w:fill="auto"/>
            <w:vAlign w:val="center"/>
          </w:tcPr>
          <w:p w14:paraId="2FBC68B5"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711" w:type="dxa"/>
            <w:shd w:val="clear" w:color="auto" w:fill="auto"/>
            <w:vAlign w:val="center"/>
          </w:tcPr>
          <w:p w14:paraId="6A09BBE5"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557" w:type="dxa"/>
            <w:shd w:val="clear" w:color="auto" w:fill="auto"/>
            <w:vAlign w:val="center"/>
          </w:tcPr>
          <w:p w14:paraId="127A3FB9"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r>
      <w:tr w:rsidR="008B56BB" w:rsidRPr="006040D8" w14:paraId="761B67D6" w14:textId="77777777" w:rsidTr="002422BB">
        <w:trPr>
          <w:tblHeader/>
        </w:trPr>
        <w:tc>
          <w:tcPr>
            <w:tcW w:w="846" w:type="dxa"/>
            <w:shd w:val="clear" w:color="auto" w:fill="auto"/>
            <w:vAlign w:val="center"/>
          </w:tcPr>
          <w:p w14:paraId="3D3CF429"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3685" w:type="dxa"/>
            <w:shd w:val="clear" w:color="auto" w:fill="auto"/>
            <w:vAlign w:val="center"/>
          </w:tcPr>
          <w:p w14:paraId="666F93BF" w14:textId="77777777" w:rsidR="003F21C8" w:rsidRPr="006040D8" w:rsidRDefault="003F21C8" w:rsidP="001A3D37">
            <w:pPr>
              <w:spacing w:before="60" w:after="6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Thông báo danh sách các trường hợp làm thủ tục cấp Giấy chứng nhận cho bên nhận thế chấp; xác nhận việc đăng ký thế chấp vào GCN sau khi được cơ quan có thẩm quyền ký cấp đổi</w:t>
            </w:r>
          </w:p>
        </w:tc>
        <w:tc>
          <w:tcPr>
            <w:tcW w:w="1134" w:type="dxa"/>
            <w:shd w:val="clear" w:color="auto" w:fill="auto"/>
            <w:vAlign w:val="center"/>
          </w:tcPr>
          <w:p w14:paraId="6183F1D5"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276" w:type="dxa"/>
            <w:shd w:val="clear" w:color="auto" w:fill="auto"/>
            <w:vAlign w:val="center"/>
          </w:tcPr>
          <w:p w14:paraId="1DE1645A"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11" w:type="dxa"/>
            <w:shd w:val="clear" w:color="auto" w:fill="auto"/>
            <w:vAlign w:val="center"/>
          </w:tcPr>
          <w:p w14:paraId="6AD3A0B7"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53C98C62"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8B56BB" w:rsidRPr="006040D8" w14:paraId="4958226F" w14:textId="77777777" w:rsidTr="002422BB">
        <w:trPr>
          <w:tblHeader/>
        </w:trPr>
        <w:tc>
          <w:tcPr>
            <w:tcW w:w="846" w:type="dxa"/>
            <w:shd w:val="clear" w:color="auto" w:fill="auto"/>
            <w:vAlign w:val="center"/>
          </w:tcPr>
          <w:p w14:paraId="146B6D96"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3685" w:type="dxa"/>
            <w:shd w:val="clear" w:color="auto" w:fill="auto"/>
            <w:vAlign w:val="center"/>
          </w:tcPr>
          <w:p w14:paraId="7857DC3F"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Văn phòng đăng ký đất đai nhận lại GCN cũ đang thế chấp từ tổ chức tín dụng và trao GCN mới</w:t>
            </w:r>
          </w:p>
        </w:tc>
        <w:tc>
          <w:tcPr>
            <w:tcW w:w="1134" w:type="dxa"/>
            <w:shd w:val="clear" w:color="auto" w:fill="auto"/>
            <w:vAlign w:val="center"/>
          </w:tcPr>
          <w:p w14:paraId="5DA94509"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276" w:type="dxa"/>
            <w:shd w:val="clear" w:color="auto" w:fill="auto"/>
            <w:vAlign w:val="center"/>
          </w:tcPr>
          <w:p w14:paraId="41CA56B1"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11" w:type="dxa"/>
            <w:shd w:val="clear" w:color="auto" w:fill="auto"/>
            <w:vAlign w:val="center"/>
          </w:tcPr>
          <w:p w14:paraId="0A6C97C6"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030747BF"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8B56BB" w:rsidRPr="006040D8" w14:paraId="18404420" w14:textId="77777777" w:rsidTr="002422BB">
        <w:trPr>
          <w:tblHeader/>
        </w:trPr>
        <w:tc>
          <w:tcPr>
            <w:tcW w:w="846" w:type="dxa"/>
            <w:shd w:val="clear" w:color="auto" w:fill="auto"/>
            <w:vAlign w:val="center"/>
          </w:tcPr>
          <w:p w14:paraId="552DD112"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16</w:t>
            </w:r>
          </w:p>
        </w:tc>
        <w:tc>
          <w:tcPr>
            <w:tcW w:w="3685" w:type="dxa"/>
            <w:shd w:val="clear" w:color="auto" w:fill="auto"/>
            <w:vAlign w:val="center"/>
          </w:tcPr>
          <w:p w14:paraId="59BA7ABA"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Nhập bổ sung thông tin dữ liệu về GCN</w:t>
            </w:r>
          </w:p>
        </w:tc>
        <w:tc>
          <w:tcPr>
            <w:tcW w:w="1134" w:type="dxa"/>
            <w:shd w:val="clear" w:color="auto" w:fill="auto"/>
            <w:vAlign w:val="center"/>
          </w:tcPr>
          <w:p w14:paraId="62030D95"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Thửa</w:t>
            </w:r>
          </w:p>
        </w:tc>
        <w:tc>
          <w:tcPr>
            <w:tcW w:w="1276" w:type="dxa"/>
            <w:shd w:val="clear" w:color="auto" w:fill="auto"/>
            <w:vAlign w:val="center"/>
          </w:tcPr>
          <w:p w14:paraId="2A2CE911"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11" w:type="dxa"/>
            <w:shd w:val="clear" w:color="auto" w:fill="auto"/>
            <w:vAlign w:val="center"/>
          </w:tcPr>
          <w:p w14:paraId="17F60626"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54569288"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0,033</w:t>
            </w:r>
          </w:p>
        </w:tc>
      </w:tr>
      <w:tr w:rsidR="008B56BB" w:rsidRPr="006040D8" w14:paraId="0A6AD978" w14:textId="77777777" w:rsidTr="002422BB">
        <w:trPr>
          <w:tblHeader/>
        </w:trPr>
        <w:tc>
          <w:tcPr>
            <w:tcW w:w="846" w:type="dxa"/>
            <w:shd w:val="clear" w:color="auto" w:fill="auto"/>
            <w:vAlign w:val="center"/>
          </w:tcPr>
          <w:p w14:paraId="7482357F"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17</w:t>
            </w:r>
          </w:p>
        </w:tc>
        <w:tc>
          <w:tcPr>
            <w:tcW w:w="3685" w:type="dxa"/>
            <w:shd w:val="clear" w:color="auto" w:fill="auto"/>
            <w:vAlign w:val="center"/>
          </w:tcPr>
          <w:p w14:paraId="424B39FB"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Quét giấy tờ pháp lý và xử lý tập tin</w:t>
            </w:r>
          </w:p>
        </w:tc>
        <w:tc>
          <w:tcPr>
            <w:tcW w:w="1134" w:type="dxa"/>
            <w:shd w:val="clear" w:color="auto" w:fill="auto"/>
            <w:vAlign w:val="center"/>
          </w:tcPr>
          <w:p w14:paraId="5AFC1AF0"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276" w:type="dxa"/>
            <w:shd w:val="clear" w:color="auto" w:fill="auto"/>
            <w:vAlign w:val="center"/>
          </w:tcPr>
          <w:p w14:paraId="14A25157"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711" w:type="dxa"/>
            <w:shd w:val="clear" w:color="auto" w:fill="auto"/>
            <w:vAlign w:val="center"/>
          </w:tcPr>
          <w:p w14:paraId="32173C84"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c>
          <w:tcPr>
            <w:tcW w:w="1557" w:type="dxa"/>
            <w:shd w:val="clear" w:color="auto" w:fill="auto"/>
            <w:vAlign w:val="center"/>
          </w:tcPr>
          <w:p w14:paraId="4079597D"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p>
        </w:tc>
      </w:tr>
      <w:tr w:rsidR="008B56BB" w:rsidRPr="006040D8" w14:paraId="6547D5E1" w14:textId="77777777" w:rsidTr="002422BB">
        <w:trPr>
          <w:tblHeader/>
        </w:trPr>
        <w:tc>
          <w:tcPr>
            <w:tcW w:w="846" w:type="dxa"/>
            <w:shd w:val="clear" w:color="auto" w:fill="auto"/>
            <w:vAlign w:val="center"/>
          </w:tcPr>
          <w:p w14:paraId="402587E4"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17.1</w:t>
            </w:r>
          </w:p>
        </w:tc>
        <w:tc>
          <w:tcPr>
            <w:tcW w:w="3685" w:type="dxa"/>
            <w:shd w:val="clear" w:color="auto" w:fill="auto"/>
            <w:vAlign w:val="center"/>
          </w:tcPr>
          <w:p w14:paraId="7ADB119D" w14:textId="77777777" w:rsidR="003F21C8" w:rsidRPr="006040D8" w:rsidRDefault="003F21C8" w:rsidP="001A3D37">
            <w:pPr>
              <w:spacing w:before="60" w:after="60"/>
              <w:jc w:val="both"/>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Quét giấy tờ pháp lý về quyền sử dụng đất, quyền sở hữu nhà ở và tài sản khác gắn liền với đất</w:t>
            </w:r>
          </w:p>
        </w:tc>
        <w:tc>
          <w:tcPr>
            <w:tcW w:w="1134" w:type="dxa"/>
            <w:shd w:val="clear" w:color="auto" w:fill="auto"/>
            <w:vAlign w:val="center"/>
          </w:tcPr>
          <w:p w14:paraId="413FA16E"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 </w:t>
            </w:r>
          </w:p>
        </w:tc>
        <w:tc>
          <w:tcPr>
            <w:tcW w:w="1276" w:type="dxa"/>
            <w:shd w:val="clear" w:color="auto" w:fill="auto"/>
            <w:vAlign w:val="center"/>
          </w:tcPr>
          <w:p w14:paraId="4120DA4B"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 </w:t>
            </w:r>
          </w:p>
        </w:tc>
        <w:tc>
          <w:tcPr>
            <w:tcW w:w="711" w:type="dxa"/>
            <w:shd w:val="clear" w:color="auto" w:fill="auto"/>
            <w:vAlign w:val="center"/>
          </w:tcPr>
          <w:p w14:paraId="24634737"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 </w:t>
            </w:r>
          </w:p>
        </w:tc>
        <w:tc>
          <w:tcPr>
            <w:tcW w:w="1557" w:type="dxa"/>
            <w:shd w:val="clear" w:color="auto" w:fill="auto"/>
            <w:vAlign w:val="center"/>
          </w:tcPr>
          <w:p w14:paraId="0FAFC5E7"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 </w:t>
            </w:r>
          </w:p>
        </w:tc>
      </w:tr>
      <w:tr w:rsidR="008B56BB" w:rsidRPr="006040D8" w14:paraId="3FF91C88" w14:textId="77777777" w:rsidTr="002422BB">
        <w:trPr>
          <w:tblHeader/>
        </w:trPr>
        <w:tc>
          <w:tcPr>
            <w:tcW w:w="846" w:type="dxa"/>
            <w:shd w:val="clear" w:color="auto" w:fill="auto"/>
            <w:vAlign w:val="center"/>
          </w:tcPr>
          <w:p w14:paraId="0FE503F7"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17.1.1</w:t>
            </w:r>
          </w:p>
        </w:tc>
        <w:tc>
          <w:tcPr>
            <w:tcW w:w="3685" w:type="dxa"/>
            <w:shd w:val="clear" w:color="auto" w:fill="auto"/>
            <w:vAlign w:val="center"/>
          </w:tcPr>
          <w:p w14:paraId="5FD5CB6F" w14:textId="77777777" w:rsidR="003F21C8" w:rsidRPr="006040D8" w:rsidRDefault="003F21C8" w:rsidP="001A3D37">
            <w:pPr>
              <w:spacing w:before="60" w:after="60"/>
              <w:jc w:val="both"/>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Quét trang A3</w:t>
            </w:r>
          </w:p>
        </w:tc>
        <w:tc>
          <w:tcPr>
            <w:tcW w:w="1134" w:type="dxa"/>
            <w:shd w:val="clear" w:color="auto" w:fill="auto"/>
            <w:vAlign w:val="center"/>
          </w:tcPr>
          <w:p w14:paraId="27EA3DB6"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Trang</w:t>
            </w:r>
          </w:p>
        </w:tc>
        <w:tc>
          <w:tcPr>
            <w:tcW w:w="1276" w:type="dxa"/>
            <w:shd w:val="clear" w:color="auto" w:fill="auto"/>
            <w:vAlign w:val="center"/>
          </w:tcPr>
          <w:p w14:paraId="604E4788"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1KS1</w:t>
            </w:r>
          </w:p>
        </w:tc>
        <w:tc>
          <w:tcPr>
            <w:tcW w:w="711" w:type="dxa"/>
            <w:shd w:val="clear" w:color="auto" w:fill="auto"/>
            <w:vAlign w:val="center"/>
          </w:tcPr>
          <w:p w14:paraId="361B1322"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47B9DA50"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0,016</w:t>
            </w:r>
          </w:p>
        </w:tc>
      </w:tr>
      <w:tr w:rsidR="008B56BB" w:rsidRPr="006040D8" w14:paraId="3E40CB9D" w14:textId="77777777" w:rsidTr="002422BB">
        <w:trPr>
          <w:tblHeader/>
        </w:trPr>
        <w:tc>
          <w:tcPr>
            <w:tcW w:w="846" w:type="dxa"/>
            <w:shd w:val="clear" w:color="auto" w:fill="auto"/>
            <w:vAlign w:val="center"/>
          </w:tcPr>
          <w:p w14:paraId="52C875B5" w14:textId="77777777" w:rsidR="003F21C8" w:rsidRPr="006040D8" w:rsidRDefault="003F21C8" w:rsidP="001A3D37">
            <w:pPr>
              <w:spacing w:before="60" w:after="60"/>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17.1.2</w:t>
            </w:r>
          </w:p>
        </w:tc>
        <w:tc>
          <w:tcPr>
            <w:tcW w:w="3685" w:type="dxa"/>
            <w:shd w:val="clear" w:color="auto" w:fill="auto"/>
            <w:vAlign w:val="center"/>
          </w:tcPr>
          <w:p w14:paraId="6F587499" w14:textId="77777777" w:rsidR="003F21C8" w:rsidRPr="006040D8" w:rsidRDefault="003F21C8" w:rsidP="001A3D37">
            <w:pPr>
              <w:spacing w:before="60" w:after="60"/>
              <w:jc w:val="both"/>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Quét trang A4</w:t>
            </w:r>
          </w:p>
        </w:tc>
        <w:tc>
          <w:tcPr>
            <w:tcW w:w="1134" w:type="dxa"/>
            <w:shd w:val="clear" w:color="auto" w:fill="auto"/>
            <w:vAlign w:val="center"/>
          </w:tcPr>
          <w:p w14:paraId="2F7DF53D"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Trang</w:t>
            </w:r>
          </w:p>
        </w:tc>
        <w:tc>
          <w:tcPr>
            <w:tcW w:w="1276" w:type="dxa"/>
            <w:shd w:val="clear" w:color="auto" w:fill="auto"/>
            <w:vAlign w:val="center"/>
          </w:tcPr>
          <w:p w14:paraId="0E35EF1E"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1KS1</w:t>
            </w:r>
          </w:p>
        </w:tc>
        <w:tc>
          <w:tcPr>
            <w:tcW w:w="711" w:type="dxa"/>
            <w:shd w:val="clear" w:color="auto" w:fill="auto"/>
            <w:vAlign w:val="center"/>
          </w:tcPr>
          <w:p w14:paraId="46231017"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4A2D130E"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0,008</w:t>
            </w:r>
          </w:p>
        </w:tc>
      </w:tr>
      <w:tr w:rsidR="008B56BB" w:rsidRPr="006040D8" w14:paraId="63502C88" w14:textId="77777777" w:rsidTr="002422BB">
        <w:trPr>
          <w:tblHeader/>
        </w:trPr>
        <w:tc>
          <w:tcPr>
            <w:tcW w:w="846" w:type="dxa"/>
            <w:shd w:val="clear" w:color="auto" w:fill="auto"/>
            <w:vAlign w:val="center"/>
          </w:tcPr>
          <w:p w14:paraId="56D02378"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17.2</w:t>
            </w:r>
          </w:p>
        </w:tc>
        <w:tc>
          <w:tcPr>
            <w:tcW w:w="3685" w:type="dxa"/>
            <w:shd w:val="clear" w:color="auto" w:fill="auto"/>
            <w:vAlign w:val="center"/>
          </w:tcPr>
          <w:p w14:paraId="09ED9FD8" w14:textId="77777777" w:rsidR="003F21C8" w:rsidRPr="006040D8" w:rsidRDefault="003F21C8" w:rsidP="001A3D37">
            <w:pPr>
              <w:spacing w:before="60" w:after="60"/>
              <w:jc w:val="both"/>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Xử lý các tệp tin quét thành tệp (File) hồ sơ quét dạng số của thửa đất, lưu trữ dưới khuôn dạng tệp tin PDF</w:t>
            </w:r>
          </w:p>
        </w:tc>
        <w:tc>
          <w:tcPr>
            <w:tcW w:w="1134" w:type="dxa"/>
            <w:shd w:val="clear" w:color="auto" w:fill="auto"/>
            <w:vAlign w:val="center"/>
          </w:tcPr>
          <w:p w14:paraId="7C19CE7F"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Trang</w:t>
            </w:r>
          </w:p>
        </w:tc>
        <w:tc>
          <w:tcPr>
            <w:tcW w:w="1276" w:type="dxa"/>
            <w:shd w:val="clear" w:color="auto" w:fill="auto"/>
            <w:vAlign w:val="center"/>
          </w:tcPr>
          <w:p w14:paraId="0513E4B6"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1KS1</w:t>
            </w:r>
          </w:p>
        </w:tc>
        <w:tc>
          <w:tcPr>
            <w:tcW w:w="711" w:type="dxa"/>
            <w:shd w:val="clear" w:color="auto" w:fill="auto"/>
            <w:vAlign w:val="center"/>
          </w:tcPr>
          <w:p w14:paraId="6739D648"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30DE82E4"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0,004</w:t>
            </w:r>
          </w:p>
        </w:tc>
      </w:tr>
      <w:tr w:rsidR="008B56BB" w:rsidRPr="006040D8" w14:paraId="068A9F0C" w14:textId="77777777" w:rsidTr="002422BB">
        <w:trPr>
          <w:tblHeader/>
        </w:trPr>
        <w:tc>
          <w:tcPr>
            <w:tcW w:w="846" w:type="dxa"/>
            <w:shd w:val="clear" w:color="auto" w:fill="auto"/>
            <w:vAlign w:val="center"/>
          </w:tcPr>
          <w:p w14:paraId="15C95718"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17.3</w:t>
            </w:r>
          </w:p>
        </w:tc>
        <w:tc>
          <w:tcPr>
            <w:tcW w:w="3685" w:type="dxa"/>
            <w:shd w:val="clear" w:color="auto" w:fill="auto"/>
            <w:vAlign w:val="center"/>
          </w:tcPr>
          <w:p w14:paraId="681EE698" w14:textId="77777777" w:rsidR="003F21C8" w:rsidRPr="006040D8" w:rsidRDefault="003F21C8" w:rsidP="001A3D37">
            <w:pPr>
              <w:spacing w:before="60" w:after="60"/>
              <w:jc w:val="both"/>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Tạo liên kết hồ sơ quét dạng số với thửa đất trong cơ sở dữ liệu</w:t>
            </w:r>
          </w:p>
        </w:tc>
        <w:tc>
          <w:tcPr>
            <w:tcW w:w="1134" w:type="dxa"/>
            <w:shd w:val="clear" w:color="auto" w:fill="auto"/>
            <w:vAlign w:val="center"/>
          </w:tcPr>
          <w:p w14:paraId="04813BE0"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Thửa</w:t>
            </w:r>
          </w:p>
        </w:tc>
        <w:tc>
          <w:tcPr>
            <w:tcW w:w="1276" w:type="dxa"/>
            <w:shd w:val="clear" w:color="auto" w:fill="auto"/>
            <w:vAlign w:val="center"/>
          </w:tcPr>
          <w:p w14:paraId="6CE2AE01"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1KS1</w:t>
            </w:r>
          </w:p>
        </w:tc>
        <w:tc>
          <w:tcPr>
            <w:tcW w:w="711" w:type="dxa"/>
            <w:shd w:val="clear" w:color="auto" w:fill="auto"/>
            <w:vAlign w:val="center"/>
          </w:tcPr>
          <w:p w14:paraId="4F3A4DF4"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1-3</w:t>
            </w:r>
          </w:p>
        </w:tc>
        <w:tc>
          <w:tcPr>
            <w:tcW w:w="1557" w:type="dxa"/>
            <w:shd w:val="clear" w:color="auto" w:fill="auto"/>
            <w:vAlign w:val="center"/>
          </w:tcPr>
          <w:p w14:paraId="0ACD7192"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0,010</w:t>
            </w:r>
          </w:p>
        </w:tc>
      </w:tr>
      <w:tr w:rsidR="008B56BB" w:rsidRPr="006040D8" w14:paraId="6421DEC5" w14:textId="77777777" w:rsidTr="002422BB">
        <w:trPr>
          <w:tblHeader/>
        </w:trPr>
        <w:tc>
          <w:tcPr>
            <w:tcW w:w="846" w:type="dxa"/>
            <w:shd w:val="clear" w:color="auto" w:fill="auto"/>
            <w:vAlign w:val="center"/>
          </w:tcPr>
          <w:p w14:paraId="0F043AE5"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18</w:t>
            </w:r>
          </w:p>
        </w:tc>
        <w:tc>
          <w:tcPr>
            <w:tcW w:w="3685" w:type="dxa"/>
            <w:shd w:val="clear" w:color="auto" w:fill="auto"/>
            <w:vAlign w:val="center"/>
          </w:tcPr>
          <w:p w14:paraId="30542B20" w14:textId="77777777" w:rsidR="003F21C8" w:rsidRPr="006040D8" w:rsidRDefault="003F21C8" w:rsidP="001A3D37">
            <w:pPr>
              <w:spacing w:before="60" w:after="6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Chuyển GCN đã ký về xã, thị trấn để trao cho người sử dụng đất, bản sao sổ cấp GCN, nhận phí, lệ phí cấp GCN, nộp kho bạc</w:t>
            </w:r>
          </w:p>
        </w:tc>
        <w:tc>
          <w:tcPr>
            <w:tcW w:w="1134" w:type="dxa"/>
            <w:shd w:val="clear" w:color="auto" w:fill="auto"/>
            <w:vAlign w:val="center"/>
          </w:tcPr>
          <w:p w14:paraId="28072C7D"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276" w:type="dxa"/>
            <w:shd w:val="clear" w:color="auto" w:fill="auto"/>
            <w:vAlign w:val="center"/>
          </w:tcPr>
          <w:p w14:paraId="3642844A"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11" w:type="dxa"/>
            <w:shd w:val="clear" w:color="auto" w:fill="auto"/>
            <w:vAlign w:val="center"/>
          </w:tcPr>
          <w:p w14:paraId="30D9CC4C"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2E7F490A"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8B56BB" w:rsidRPr="006040D8" w14:paraId="48E09469" w14:textId="77777777" w:rsidTr="002422BB">
        <w:trPr>
          <w:tblHeader/>
        </w:trPr>
        <w:tc>
          <w:tcPr>
            <w:tcW w:w="846" w:type="dxa"/>
            <w:shd w:val="clear" w:color="auto" w:fill="auto"/>
            <w:vAlign w:val="center"/>
          </w:tcPr>
          <w:p w14:paraId="026C191E"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19</w:t>
            </w:r>
          </w:p>
        </w:tc>
        <w:tc>
          <w:tcPr>
            <w:tcW w:w="3685" w:type="dxa"/>
            <w:shd w:val="clear" w:color="auto" w:fill="auto"/>
            <w:vAlign w:val="center"/>
          </w:tcPr>
          <w:p w14:paraId="080C3672" w14:textId="77777777" w:rsidR="003F21C8" w:rsidRPr="006040D8" w:rsidRDefault="003F21C8" w:rsidP="001A3D37">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hồ sơ địa chính từ cấp tỉnh và gửi về xã, thị trấn (01 bộ)</w:t>
            </w:r>
          </w:p>
        </w:tc>
        <w:tc>
          <w:tcPr>
            <w:tcW w:w="1134" w:type="dxa"/>
            <w:shd w:val="clear" w:color="auto" w:fill="auto"/>
            <w:vAlign w:val="center"/>
          </w:tcPr>
          <w:p w14:paraId="57915CC7"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 xã, thị trấn</w:t>
            </w:r>
          </w:p>
        </w:tc>
        <w:tc>
          <w:tcPr>
            <w:tcW w:w="1276" w:type="dxa"/>
            <w:shd w:val="clear" w:color="auto" w:fill="auto"/>
            <w:vAlign w:val="center"/>
          </w:tcPr>
          <w:p w14:paraId="7EA112F3"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11" w:type="dxa"/>
            <w:shd w:val="clear" w:color="auto" w:fill="auto"/>
            <w:vAlign w:val="center"/>
          </w:tcPr>
          <w:p w14:paraId="0460EEF0"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1557" w:type="dxa"/>
            <w:shd w:val="clear" w:color="auto" w:fill="auto"/>
            <w:vAlign w:val="center"/>
          </w:tcPr>
          <w:p w14:paraId="15BB2E01" w14:textId="77777777" w:rsidR="003F21C8" w:rsidRPr="006040D8" w:rsidRDefault="003F21C8" w:rsidP="001A3D3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8,000</w:t>
            </w:r>
          </w:p>
        </w:tc>
      </w:tr>
      <w:tr w:rsidR="008B56BB" w:rsidRPr="006040D8" w14:paraId="1E541F2C" w14:textId="77777777" w:rsidTr="002422BB">
        <w:trPr>
          <w:trHeight w:val="377"/>
          <w:tblHeader/>
        </w:trPr>
        <w:tc>
          <w:tcPr>
            <w:tcW w:w="846" w:type="dxa"/>
            <w:shd w:val="clear" w:color="auto" w:fill="auto"/>
            <w:vAlign w:val="center"/>
          </w:tcPr>
          <w:p w14:paraId="6AAA54E3"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III</w:t>
            </w:r>
          </w:p>
        </w:tc>
        <w:tc>
          <w:tcPr>
            <w:tcW w:w="8363" w:type="dxa"/>
            <w:gridSpan w:val="5"/>
            <w:shd w:val="clear" w:color="auto" w:fill="auto"/>
            <w:vAlign w:val="center"/>
          </w:tcPr>
          <w:p w14:paraId="23877304" w14:textId="77777777" w:rsidR="003F21C8" w:rsidRPr="006040D8" w:rsidRDefault="003F21C8" w:rsidP="001A3D37">
            <w:pPr>
              <w:spacing w:before="60" w:after="60"/>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CÁC NỘI DUNG THỰC HIỆN TẠI ĐỊA BÀN CẤP TỈNH</w:t>
            </w:r>
          </w:p>
        </w:tc>
      </w:tr>
      <w:tr w:rsidR="008B56BB" w:rsidRPr="006040D8" w14:paraId="592B9465"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1C3C8FB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685" w:type="dxa"/>
            <w:shd w:val="clear" w:color="auto" w:fill="auto"/>
            <w:vAlign w:val="center"/>
            <w:hideMark/>
          </w:tcPr>
          <w:p w14:paraId="5A62F457"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xml:space="preserve">Lập hồ sơ địa chính </w:t>
            </w:r>
          </w:p>
        </w:tc>
        <w:tc>
          <w:tcPr>
            <w:tcW w:w="1134" w:type="dxa"/>
            <w:shd w:val="clear" w:color="auto" w:fill="auto"/>
            <w:vAlign w:val="center"/>
            <w:hideMark/>
          </w:tcPr>
          <w:p w14:paraId="21448DA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5DFB875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11" w:type="dxa"/>
            <w:shd w:val="clear" w:color="auto" w:fill="auto"/>
            <w:vAlign w:val="center"/>
            <w:hideMark/>
          </w:tcPr>
          <w:p w14:paraId="1584644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557" w:type="dxa"/>
            <w:shd w:val="clear" w:color="auto" w:fill="auto"/>
            <w:vAlign w:val="center"/>
            <w:hideMark/>
          </w:tcPr>
          <w:p w14:paraId="1308F1A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5115BA08"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77E8C2C6"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1.1</w:t>
            </w:r>
          </w:p>
        </w:tc>
        <w:tc>
          <w:tcPr>
            <w:tcW w:w="3685" w:type="dxa"/>
            <w:shd w:val="clear" w:color="auto" w:fill="auto"/>
            <w:vAlign w:val="center"/>
            <w:hideMark/>
          </w:tcPr>
          <w:p w14:paraId="37852F33"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Hoàn thiện BĐĐC và Sổ mục kê đất đai theo kết quả đăng ký, cấp GCN</w:t>
            </w:r>
          </w:p>
        </w:tc>
        <w:tc>
          <w:tcPr>
            <w:tcW w:w="1134" w:type="dxa"/>
            <w:shd w:val="clear" w:color="auto" w:fill="auto"/>
            <w:vAlign w:val="center"/>
            <w:hideMark/>
          </w:tcPr>
          <w:p w14:paraId="0B708861" w14:textId="6150F54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Bộ</w:t>
            </w:r>
          </w:p>
        </w:tc>
        <w:tc>
          <w:tcPr>
            <w:tcW w:w="1276" w:type="dxa"/>
            <w:shd w:val="clear" w:color="auto" w:fill="auto"/>
            <w:vAlign w:val="center"/>
            <w:hideMark/>
          </w:tcPr>
          <w:p w14:paraId="772CA456"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1KS4</w:t>
            </w:r>
          </w:p>
        </w:tc>
        <w:tc>
          <w:tcPr>
            <w:tcW w:w="711" w:type="dxa"/>
            <w:shd w:val="clear" w:color="auto" w:fill="auto"/>
            <w:vAlign w:val="center"/>
            <w:hideMark/>
          </w:tcPr>
          <w:p w14:paraId="06A972CE"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557" w:type="dxa"/>
            <w:shd w:val="clear" w:color="auto" w:fill="auto"/>
            <w:vAlign w:val="center"/>
            <w:hideMark/>
          </w:tcPr>
          <w:p w14:paraId="2DA5EA2E"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300</w:t>
            </w:r>
          </w:p>
        </w:tc>
      </w:tr>
      <w:tr w:rsidR="008B56BB" w:rsidRPr="006040D8" w14:paraId="139D07F1"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498E9E25"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1.2</w:t>
            </w:r>
          </w:p>
        </w:tc>
        <w:tc>
          <w:tcPr>
            <w:tcW w:w="3685" w:type="dxa"/>
            <w:shd w:val="clear" w:color="auto" w:fill="auto"/>
            <w:vAlign w:val="center"/>
            <w:hideMark/>
          </w:tcPr>
          <w:p w14:paraId="7F55D817"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Lập, hoàn thiện sổ địa chính điện tử</w:t>
            </w:r>
          </w:p>
        </w:tc>
        <w:tc>
          <w:tcPr>
            <w:tcW w:w="1134" w:type="dxa"/>
            <w:shd w:val="clear" w:color="auto" w:fill="auto"/>
            <w:vAlign w:val="center"/>
            <w:hideMark/>
          </w:tcPr>
          <w:p w14:paraId="1B4FE4B7"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Thửa</w:t>
            </w:r>
          </w:p>
        </w:tc>
        <w:tc>
          <w:tcPr>
            <w:tcW w:w="1276" w:type="dxa"/>
            <w:shd w:val="clear" w:color="auto" w:fill="auto"/>
            <w:vAlign w:val="center"/>
            <w:hideMark/>
          </w:tcPr>
          <w:p w14:paraId="63060BC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1KS4</w:t>
            </w:r>
          </w:p>
        </w:tc>
        <w:tc>
          <w:tcPr>
            <w:tcW w:w="711" w:type="dxa"/>
            <w:shd w:val="clear" w:color="auto" w:fill="auto"/>
            <w:vAlign w:val="center"/>
            <w:hideMark/>
          </w:tcPr>
          <w:p w14:paraId="79FEE68C"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557" w:type="dxa"/>
            <w:shd w:val="clear" w:color="auto" w:fill="auto"/>
            <w:vAlign w:val="center"/>
            <w:hideMark/>
          </w:tcPr>
          <w:p w14:paraId="42DF827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0,010</w:t>
            </w:r>
          </w:p>
        </w:tc>
      </w:tr>
      <w:tr w:rsidR="008B56BB" w:rsidRPr="006040D8" w14:paraId="19F62634"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0A4673E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3685" w:type="dxa"/>
            <w:shd w:val="clear" w:color="auto" w:fill="auto"/>
            <w:vAlign w:val="center"/>
            <w:hideMark/>
          </w:tcPr>
          <w:p w14:paraId="4BDA40F6"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Sao, in ấn hồ sơ địa chính để cung cấp cho phường quản lý và khai thác sử dụng</w:t>
            </w:r>
          </w:p>
        </w:tc>
        <w:tc>
          <w:tcPr>
            <w:tcW w:w="1134" w:type="dxa"/>
            <w:shd w:val="clear" w:color="auto" w:fill="auto"/>
            <w:vAlign w:val="center"/>
            <w:hideMark/>
          </w:tcPr>
          <w:p w14:paraId="0EFAEC7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4B4F706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11" w:type="dxa"/>
            <w:shd w:val="clear" w:color="auto" w:fill="auto"/>
            <w:vAlign w:val="center"/>
            <w:hideMark/>
          </w:tcPr>
          <w:p w14:paraId="4198A01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557" w:type="dxa"/>
            <w:shd w:val="clear" w:color="auto" w:fill="auto"/>
            <w:vAlign w:val="center"/>
            <w:hideMark/>
          </w:tcPr>
          <w:p w14:paraId="1743AAA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3F0850D8"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13245D74"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2.1</w:t>
            </w:r>
          </w:p>
        </w:tc>
        <w:tc>
          <w:tcPr>
            <w:tcW w:w="3685" w:type="dxa"/>
            <w:shd w:val="clear" w:color="auto" w:fill="auto"/>
            <w:vAlign w:val="center"/>
            <w:hideMark/>
          </w:tcPr>
          <w:p w14:paraId="7521E655"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Bản đồ địa chính</w:t>
            </w:r>
          </w:p>
        </w:tc>
        <w:tc>
          <w:tcPr>
            <w:tcW w:w="1134" w:type="dxa"/>
            <w:shd w:val="clear" w:color="auto" w:fill="auto"/>
            <w:vAlign w:val="center"/>
            <w:hideMark/>
          </w:tcPr>
          <w:p w14:paraId="308E37C0"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Tờ</w:t>
            </w:r>
          </w:p>
        </w:tc>
        <w:tc>
          <w:tcPr>
            <w:tcW w:w="1276" w:type="dxa"/>
            <w:shd w:val="clear" w:color="auto" w:fill="auto"/>
            <w:vAlign w:val="center"/>
            <w:hideMark/>
          </w:tcPr>
          <w:p w14:paraId="5AFD97BE"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1KS4</w:t>
            </w:r>
          </w:p>
        </w:tc>
        <w:tc>
          <w:tcPr>
            <w:tcW w:w="711" w:type="dxa"/>
            <w:shd w:val="clear" w:color="auto" w:fill="auto"/>
            <w:vAlign w:val="center"/>
            <w:hideMark/>
          </w:tcPr>
          <w:p w14:paraId="4DB32971"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557" w:type="dxa"/>
            <w:shd w:val="clear" w:color="auto" w:fill="auto"/>
            <w:vAlign w:val="center"/>
            <w:hideMark/>
          </w:tcPr>
          <w:p w14:paraId="6D49B096"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0,025</w:t>
            </w:r>
          </w:p>
        </w:tc>
      </w:tr>
      <w:tr w:rsidR="008B56BB" w:rsidRPr="006040D8" w14:paraId="060E0E06"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3D124D1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2.2</w:t>
            </w:r>
          </w:p>
        </w:tc>
        <w:tc>
          <w:tcPr>
            <w:tcW w:w="3685" w:type="dxa"/>
            <w:shd w:val="clear" w:color="auto" w:fill="auto"/>
            <w:vAlign w:val="center"/>
            <w:hideMark/>
          </w:tcPr>
          <w:p w14:paraId="0224C819"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Sao sổ địa chính, sổ mục kê</w:t>
            </w:r>
          </w:p>
        </w:tc>
        <w:tc>
          <w:tcPr>
            <w:tcW w:w="1134" w:type="dxa"/>
            <w:shd w:val="clear" w:color="auto" w:fill="auto"/>
            <w:vAlign w:val="center"/>
            <w:hideMark/>
          </w:tcPr>
          <w:p w14:paraId="581D1EE7" w14:textId="6C9F4238"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Bộ</w:t>
            </w:r>
          </w:p>
        </w:tc>
        <w:tc>
          <w:tcPr>
            <w:tcW w:w="1276" w:type="dxa"/>
            <w:shd w:val="clear" w:color="auto" w:fill="auto"/>
            <w:vAlign w:val="center"/>
            <w:hideMark/>
          </w:tcPr>
          <w:p w14:paraId="70376A1F"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1KS4</w:t>
            </w:r>
          </w:p>
        </w:tc>
        <w:tc>
          <w:tcPr>
            <w:tcW w:w="711" w:type="dxa"/>
            <w:shd w:val="clear" w:color="auto" w:fill="auto"/>
            <w:vAlign w:val="center"/>
            <w:hideMark/>
          </w:tcPr>
          <w:p w14:paraId="18EF0ED1"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557" w:type="dxa"/>
            <w:shd w:val="clear" w:color="auto" w:fill="auto"/>
            <w:vAlign w:val="center"/>
            <w:hideMark/>
          </w:tcPr>
          <w:p w14:paraId="26181C9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2,000</w:t>
            </w:r>
          </w:p>
        </w:tc>
      </w:tr>
      <w:tr w:rsidR="008B56BB" w:rsidRPr="006040D8" w14:paraId="3FF044F8" w14:textId="77777777" w:rsidTr="002422BB">
        <w:tblPrEx>
          <w:tblLook w:val="04A0" w:firstRow="1" w:lastRow="0" w:firstColumn="1" w:lastColumn="0" w:noHBand="0" w:noVBand="1"/>
        </w:tblPrEx>
        <w:trPr>
          <w:trHeight w:val="636"/>
        </w:trPr>
        <w:tc>
          <w:tcPr>
            <w:tcW w:w="846" w:type="dxa"/>
            <w:shd w:val="clear" w:color="auto" w:fill="auto"/>
            <w:vAlign w:val="center"/>
            <w:hideMark/>
          </w:tcPr>
          <w:p w14:paraId="643CB9F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3685" w:type="dxa"/>
            <w:shd w:val="clear" w:color="auto" w:fill="auto"/>
            <w:vAlign w:val="center"/>
            <w:hideMark/>
          </w:tcPr>
          <w:p w14:paraId="08B83FDC"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Bàn giao HSĐC cho cấp huyện/ phường để quản lý và khai thác sử dụng</w:t>
            </w:r>
          </w:p>
        </w:tc>
        <w:tc>
          <w:tcPr>
            <w:tcW w:w="1134" w:type="dxa"/>
            <w:shd w:val="clear" w:color="auto" w:fill="auto"/>
            <w:vAlign w:val="center"/>
            <w:hideMark/>
          </w:tcPr>
          <w:p w14:paraId="1F7694B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Bộ/ Phường</w:t>
            </w:r>
          </w:p>
        </w:tc>
        <w:tc>
          <w:tcPr>
            <w:tcW w:w="1276" w:type="dxa"/>
            <w:shd w:val="clear" w:color="auto" w:fill="auto"/>
            <w:vAlign w:val="center"/>
            <w:hideMark/>
          </w:tcPr>
          <w:p w14:paraId="233325D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1KS4</w:t>
            </w:r>
          </w:p>
        </w:tc>
        <w:tc>
          <w:tcPr>
            <w:tcW w:w="711" w:type="dxa"/>
            <w:shd w:val="clear" w:color="auto" w:fill="auto"/>
            <w:vAlign w:val="center"/>
            <w:hideMark/>
          </w:tcPr>
          <w:p w14:paraId="7C4067C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557" w:type="dxa"/>
            <w:shd w:val="clear" w:color="auto" w:fill="auto"/>
            <w:vAlign w:val="center"/>
            <w:hideMark/>
          </w:tcPr>
          <w:p w14:paraId="4DDA04A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8,000</w:t>
            </w:r>
          </w:p>
        </w:tc>
      </w:tr>
    </w:tbl>
    <w:p w14:paraId="7F92A592" w14:textId="77777777" w:rsidR="003F21C8" w:rsidRPr="006040D8" w:rsidRDefault="003F21C8" w:rsidP="009F0AF6">
      <w:pPr>
        <w:spacing w:line="360" w:lineRule="exact"/>
        <w:rPr>
          <w:rFonts w:ascii="Times New Roman" w:eastAsia="Calibri" w:hAnsi="Times New Roman" w:cs="Times New Roman"/>
          <w:bCs/>
          <w:i/>
          <w:iCs/>
          <w:color w:val="auto"/>
          <w:sz w:val="28"/>
          <w:szCs w:val="28"/>
          <w:lang w:val="en-US" w:eastAsia="en-US"/>
        </w:rPr>
      </w:pPr>
      <w:r w:rsidRPr="006040D8">
        <w:rPr>
          <w:rFonts w:ascii="Times New Roman" w:eastAsia="Calibri" w:hAnsi="Times New Roman" w:cs="Times New Roman"/>
          <w:bCs/>
          <w:i/>
          <w:iCs/>
          <w:color w:val="auto"/>
          <w:sz w:val="28"/>
          <w:szCs w:val="28"/>
          <w:lang w:val="en-US" w:eastAsia="en-US"/>
        </w:rPr>
        <w:t>Ghi chú:</w:t>
      </w:r>
    </w:p>
    <w:p w14:paraId="37E6DD2F" w14:textId="783F61F2" w:rsidR="003F21C8" w:rsidRPr="006040D8" w:rsidRDefault="003F21C8" w:rsidP="009F0AF6">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này. Trường hợp đăng ký, cấp đổi GCN riêng đối với tài sản thì định mức tính cho 1 hồ sơ đăng ký, cấp đổi GCN đối với tài sản bằng định mức lao động cho 1 hồ sơ đăng ký đối với đất quy định tại Bảng </w:t>
      </w:r>
      <w:r w:rsidR="001A3D37" w:rsidRPr="006040D8">
        <w:rPr>
          <w:rFonts w:ascii="Times New Roman" w:eastAsia="Calibri" w:hAnsi="Times New Roman" w:cs="Times New Roman"/>
          <w:color w:val="auto"/>
          <w:sz w:val="28"/>
          <w:szCs w:val="28"/>
          <w:lang w:val="en-US" w:eastAsia="en-US"/>
        </w:rPr>
        <w:t>10</w:t>
      </w:r>
      <w:r w:rsidRPr="006040D8">
        <w:rPr>
          <w:rFonts w:ascii="Times New Roman" w:eastAsia="Calibri" w:hAnsi="Times New Roman" w:cs="Times New Roman"/>
          <w:color w:val="auto"/>
          <w:sz w:val="28"/>
          <w:szCs w:val="28"/>
          <w:lang w:val="en-US" w:eastAsia="en-US"/>
        </w:rPr>
        <w:t xml:space="preserve">. </w:t>
      </w:r>
    </w:p>
    <w:p w14:paraId="2EC01364" w14:textId="1F95C7C4" w:rsidR="003F21C8" w:rsidRPr="006040D8" w:rsidRDefault="003F21C8" w:rsidP="009F0AF6">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(2) Trường hợp nhiều thửa đất nông nghiệp lập chung trong 1 hồ sơ và cấp chung trong một GCN thì ngoài mức được tính ở trên, mỗi thửa đất tăng thêm được tính mức bằng 0,30 lần định mức quy định đối với Mục 2, 3 các nội dung thực hiện tại địa bàn xã, thị trấn; Mục 2, 3, 4, 5, 6, 7, 8, 9, 11, 14, 16 và 17 các nội dung thực hiện tại địa bàn cấp huyện; Mục 1, 2 và 3 các nội dung thực hiện tại địa bàn cấp tỉnh của Bảng </w:t>
      </w:r>
      <w:r w:rsidR="001A3D37" w:rsidRPr="006040D8">
        <w:rPr>
          <w:rFonts w:ascii="Times New Roman" w:eastAsia="Calibri" w:hAnsi="Times New Roman" w:cs="Times New Roman"/>
          <w:color w:val="auto"/>
          <w:sz w:val="28"/>
          <w:szCs w:val="28"/>
          <w:lang w:val="en-US" w:eastAsia="en-US"/>
        </w:rPr>
        <w:t>10</w:t>
      </w:r>
      <w:r w:rsidRPr="006040D8">
        <w:rPr>
          <w:rFonts w:ascii="Times New Roman" w:eastAsia="Calibri" w:hAnsi="Times New Roman" w:cs="Times New Roman"/>
          <w:color w:val="auto"/>
          <w:sz w:val="28"/>
          <w:szCs w:val="28"/>
          <w:lang w:val="en-US" w:eastAsia="en-US"/>
        </w:rPr>
        <w:t>.</w:t>
      </w:r>
    </w:p>
    <w:p w14:paraId="19B4A977" w14:textId="1E513116" w:rsidR="003F21C8" w:rsidRPr="006040D8" w:rsidRDefault="003F21C8" w:rsidP="009F0AF6">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(3) Trường hợp thửa đất đã cấp GCN mà có thay đổi về mục đích sử dụng đất, ranh giới thửa đất thì áp dụng theo định mức quy định tại Bảng </w:t>
      </w:r>
      <w:r w:rsidR="001A3D37" w:rsidRPr="006040D8">
        <w:rPr>
          <w:rFonts w:ascii="Times New Roman" w:eastAsia="Calibri" w:hAnsi="Times New Roman" w:cs="Times New Roman"/>
          <w:color w:val="auto"/>
          <w:sz w:val="28"/>
          <w:szCs w:val="28"/>
          <w:lang w:val="en-US" w:eastAsia="en-US"/>
        </w:rPr>
        <w:t>10</w:t>
      </w:r>
      <w:r w:rsidRPr="006040D8">
        <w:rPr>
          <w:rFonts w:ascii="Times New Roman" w:eastAsia="Calibri" w:hAnsi="Times New Roman" w:cs="Times New Roman"/>
          <w:color w:val="auto"/>
          <w:sz w:val="28"/>
          <w:szCs w:val="28"/>
          <w:lang w:val="en-US" w:eastAsia="en-US"/>
        </w:rPr>
        <w:t xml:space="preserve">. </w:t>
      </w:r>
    </w:p>
    <w:p w14:paraId="42D5EE4E" w14:textId="77777777" w:rsidR="003F21C8" w:rsidRPr="006040D8" w:rsidRDefault="003F21C8" w:rsidP="009F0AF6">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2 các nội dung thực hiện tại địa bàn cấp huyện Bảng này được tính bằng 1,5 lần.</w:t>
      </w:r>
    </w:p>
    <w:p w14:paraId="24240965" w14:textId="12D47D06" w:rsidR="003F21C8" w:rsidRPr="006040D8" w:rsidRDefault="003F21C8" w:rsidP="009F0AF6">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(5) Trường hợp có kê khai đăng ký, nhưng người sử dụng đất không có nhu cầu cấp đổi GCN thì định mức được tính bằng 90% định mức quy định đối với trường hợp cấp đổi GCN tại Bảng </w:t>
      </w:r>
      <w:r w:rsidR="001A3D37" w:rsidRPr="006040D8">
        <w:rPr>
          <w:rFonts w:ascii="Times New Roman" w:eastAsia="Calibri" w:hAnsi="Times New Roman" w:cs="Times New Roman"/>
          <w:color w:val="auto"/>
          <w:sz w:val="28"/>
          <w:szCs w:val="28"/>
          <w:lang w:val="en-US" w:eastAsia="en-US"/>
        </w:rPr>
        <w:t>10</w:t>
      </w:r>
      <w:r w:rsidRPr="006040D8">
        <w:rPr>
          <w:rFonts w:ascii="Times New Roman" w:eastAsia="Calibri" w:hAnsi="Times New Roman" w:cs="Times New Roman"/>
          <w:color w:val="auto"/>
          <w:sz w:val="28"/>
          <w:szCs w:val="28"/>
          <w:lang w:val="en-US" w:eastAsia="en-US"/>
        </w:rPr>
        <w:t>.</w:t>
      </w:r>
    </w:p>
    <w:p w14:paraId="1589201E" w14:textId="5BDC1848" w:rsidR="003F21C8" w:rsidRPr="006040D8" w:rsidRDefault="003F21C8" w:rsidP="009F0AF6">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(6) Đơn vị tính tại Bảng này trong trường hợp sử dụng là “Bộ”, “Bộ/xã, thị trấn” được tính trung bình cho 8000 hồ sơ/1 xã, thị trấn; trong trường hợp sử dụng là “Tờ” được tính trung bình 60 tờ bản đồ/1 xã, thị trấn.</w:t>
      </w:r>
    </w:p>
    <w:p w14:paraId="48A1C9C2" w14:textId="77777777" w:rsidR="003F21C8" w:rsidRPr="006040D8" w:rsidRDefault="003F21C8" w:rsidP="009F0AF6">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(7) Đơn vị tính tại Bảng này trong trường hợp sử dụng là “Điểm” được tính trung bình cho 10 điểm/1 xã, thị trấn và “Cuộc” được tính trung bình cho 10 cuộc/1 xã, thị trấn.</w:t>
      </w:r>
    </w:p>
    <w:p w14:paraId="5AEA1EB3" w14:textId="77777777" w:rsidR="00D84E7E" w:rsidRPr="006040D8" w:rsidRDefault="00D84E7E" w:rsidP="009F0AF6">
      <w:pPr>
        <w:spacing w:line="360" w:lineRule="exact"/>
        <w:ind w:firstLine="709"/>
        <w:jc w:val="both"/>
        <w:outlineLvl w:val="1"/>
        <w:rPr>
          <w:rFonts w:ascii="Times New Roman" w:eastAsia="Calibri" w:hAnsi="Times New Roman" w:cs="Times New Roman"/>
          <w:b/>
          <w:bCs/>
          <w:color w:val="auto"/>
          <w:sz w:val="28"/>
          <w:szCs w:val="28"/>
          <w:lang w:val="en-US" w:eastAsia="en-US"/>
        </w:rPr>
      </w:pPr>
      <w:r w:rsidRPr="006040D8">
        <w:rPr>
          <w:rFonts w:ascii="Times New Roman" w:hAnsi="Times New Roman" w:cs="Times New Roman"/>
          <w:b/>
          <w:color w:val="auto"/>
          <w:sz w:val="28"/>
          <w:szCs w:val="28"/>
          <w:lang w:val="en-US"/>
        </w:rPr>
        <w:t>Điều 16. Định mức lao động</w:t>
      </w:r>
      <w:r w:rsidRPr="006040D8">
        <w:rPr>
          <w:rFonts w:ascii="Times New Roman" w:eastAsia="Calibri" w:hAnsi="Times New Roman" w:cs="Times New Roman"/>
          <w:b/>
          <w:bCs/>
          <w:color w:val="auto"/>
          <w:sz w:val="28"/>
          <w:szCs w:val="28"/>
          <w:lang w:val="en-US" w:eastAsia="en-US"/>
        </w:rPr>
        <w:t xml:space="preserve"> đăng ký, cấp đổi giấy chứng nhận đồng loạt tại phường</w:t>
      </w:r>
    </w:p>
    <w:p w14:paraId="62A8AE10" w14:textId="77777777" w:rsidR="00D84E7E" w:rsidRPr="006040D8" w:rsidRDefault="00D84E7E" w:rsidP="009F0AF6">
      <w:pPr>
        <w:spacing w:line="360" w:lineRule="exact"/>
        <w:ind w:firstLine="709"/>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 xml:space="preserve">1. Phân loại khó khăn: </w:t>
      </w:r>
    </w:p>
    <w:p w14:paraId="7C2A915F" w14:textId="77777777" w:rsidR="00D84E7E" w:rsidRPr="006040D8" w:rsidRDefault="00D84E7E" w:rsidP="009F0AF6">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Phân loại khó khăn thực hiện như quy định tại Mục 1 Điều 12 Chương này.</w:t>
      </w:r>
    </w:p>
    <w:p w14:paraId="09D506A5" w14:textId="77777777" w:rsidR="003F21C8" w:rsidRPr="006040D8" w:rsidRDefault="003F21C8" w:rsidP="009F0AF6">
      <w:pPr>
        <w:spacing w:line="360" w:lineRule="exact"/>
        <w:ind w:firstLine="709"/>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2. Định mức lao động:</w:t>
      </w:r>
    </w:p>
    <w:p w14:paraId="4C6CA1EF" w14:textId="77777777" w:rsidR="003F21C8" w:rsidRPr="006040D8" w:rsidRDefault="003F21C8" w:rsidP="003F21C8">
      <w:pPr>
        <w:spacing w:after="160" w:line="259" w:lineRule="auto"/>
        <w:jc w:val="right"/>
        <w:rPr>
          <w:rFonts w:ascii="Times New Roman" w:eastAsia="Calibri" w:hAnsi="Times New Roman" w:cs="Times New Roman"/>
          <w:b/>
          <w:bCs/>
          <w:i/>
          <w:color w:val="auto"/>
          <w:sz w:val="26"/>
          <w:szCs w:val="26"/>
          <w:lang w:val="en-US" w:eastAsia="en-US"/>
        </w:rPr>
      </w:pPr>
      <w:r w:rsidRPr="006040D8">
        <w:rPr>
          <w:rFonts w:ascii="Times New Roman" w:eastAsia="Calibri" w:hAnsi="Times New Roman" w:cs="Times New Roman"/>
          <w:b/>
          <w:bCs/>
          <w:i/>
          <w:color w:val="auto"/>
          <w:sz w:val="26"/>
          <w:szCs w:val="26"/>
          <w:lang w:val="en-US" w:eastAsia="en-US"/>
        </w:rPr>
        <w:t>Bảng 11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827"/>
        <w:gridCol w:w="1134"/>
        <w:gridCol w:w="1276"/>
        <w:gridCol w:w="709"/>
        <w:gridCol w:w="1417"/>
      </w:tblGrid>
      <w:tr w:rsidR="008B56BB" w:rsidRPr="006040D8" w14:paraId="663FE320" w14:textId="77777777" w:rsidTr="002422BB">
        <w:trPr>
          <w:trHeight w:val="421"/>
          <w:tblHeader/>
        </w:trPr>
        <w:tc>
          <w:tcPr>
            <w:tcW w:w="846" w:type="dxa"/>
            <w:vAlign w:val="center"/>
          </w:tcPr>
          <w:p w14:paraId="7E8D3E4A"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TT</w:t>
            </w:r>
          </w:p>
        </w:tc>
        <w:tc>
          <w:tcPr>
            <w:tcW w:w="3827" w:type="dxa"/>
            <w:vAlign w:val="center"/>
          </w:tcPr>
          <w:p w14:paraId="0B9B8F60"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Nội dung công việc</w:t>
            </w:r>
          </w:p>
        </w:tc>
        <w:tc>
          <w:tcPr>
            <w:tcW w:w="1134" w:type="dxa"/>
            <w:vAlign w:val="center"/>
          </w:tcPr>
          <w:p w14:paraId="69D81E54"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ĐVT</w:t>
            </w:r>
          </w:p>
        </w:tc>
        <w:tc>
          <w:tcPr>
            <w:tcW w:w="1276" w:type="dxa"/>
            <w:vAlign w:val="center"/>
          </w:tcPr>
          <w:p w14:paraId="23106F28"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Định biên</w:t>
            </w:r>
          </w:p>
        </w:tc>
        <w:tc>
          <w:tcPr>
            <w:tcW w:w="709" w:type="dxa"/>
            <w:vAlign w:val="center"/>
          </w:tcPr>
          <w:p w14:paraId="488527EC"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KK</w:t>
            </w:r>
          </w:p>
        </w:tc>
        <w:tc>
          <w:tcPr>
            <w:tcW w:w="1417" w:type="dxa"/>
            <w:vAlign w:val="center"/>
          </w:tcPr>
          <w:p w14:paraId="37597322"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Định mức</w:t>
            </w:r>
          </w:p>
          <w:p w14:paraId="7DA2B67D" w14:textId="77777777" w:rsidR="003F21C8" w:rsidRPr="006040D8" w:rsidRDefault="003F21C8" w:rsidP="001A3D37">
            <w:pPr>
              <w:spacing w:before="60" w:after="60"/>
              <w:jc w:val="center"/>
              <w:rPr>
                <w:rFonts w:ascii="Times New Roman" w:eastAsia="Calibri" w:hAnsi="Times New Roman" w:cs="Times New Roman"/>
                <w:i/>
                <w:iCs/>
                <w:color w:val="auto"/>
                <w:lang w:val="en-US" w:eastAsia="en-US"/>
              </w:rPr>
            </w:pPr>
            <w:r w:rsidRPr="006040D8">
              <w:rPr>
                <w:rFonts w:ascii="Times New Roman" w:eastAsia="Calibri" w:hAnsi="Times New Roman" w:cs="Times New Roman"/>
                <w:i/>
                <w:iCs/>
                <w:color w:val="auto"/>
                <w:lang w:val="en-US" w:eastAsia="en-US"/>
              </w:rPr>
              <w:t>(công nhóm/ ĐVT)</w:t>
            </w:r>
          </w:p>
        </w:tc>
      </w:tr>
      <w:tr w:rsidR="008B56BB" w:rsidRPr="006040D8" w14:paraId="6F3EC132" w14:textId="77777777" w:rsidTr="002422BB">
        <w:trPr>
          <w:trHeight w:val="421"/>
        </w:trPr>
        <w:tc>
          <w:tcPr>
            <w:tcW w:w="846" w:type="dxa"/>
            <w:vAlign w:val="center"/>
          </w:tcPr>
          <w:p w14:paraId="3BF93D6F" w14:textId="77777777" w:rsidR="003F21C8" w:rsidRPr="006040D8" w:rsidRDefault="003F21C8" w:rsidP="001A3D37">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I</w:t>
            </w:r>
          </w:p>
        </w:tc>
        <w:tc>
          <w:tcPr>
            <w:tcW w:w="8363" w:type="dxa"/>
            <w:gridSpan w:val="5"/>
            <w:vAlign w:val="center"/>
          </w:tcPr>
          <w:p w14:paraId="63B699FF" w14:textId="77777777" w:rsidR="003F21C8" w:rsidRPr="006040D8" w:rsidRDefault="003F21C8" w:rsidP="001A3D37">
            <w:pPr>
              <w:spacing w:before="60" w:after="60"/>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CÁC NỘI DUNG THỰC HIỆN TẠI ĐỊA BÀN PHƯỜNG</w:t>
            </w:r>
          </w:p>
        </w:tc>
      </w:tr>
      <w:tr w:rsidR="008B56BB" w:rsidRPr="006040D8" w14:paraId="12CC540A"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55869B2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827" w:type="dxa"/>
            <w:shd w:val="clear" w:color="auto" w:fill="auto"/>
            <w:vAlign w:val="center"/>
            <w:hideMark/>
          </w:tcPr>
          <w:p w14:paraId="27FA9736"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Công việc chuẩn bị</w:t>
            </w:r>
          </w:p>
        </w:tc>
        <w:tc>
          <w:tcPr>
            <w:tcW w:w="1134" w:type="dxa"/>
            <w:shd w:val="clear" w:color="auto" w:fill="auto"/>
            <w:vAlign w:val="center"/>
            <w:hideMark/>
          </w:tcPr>
          <w:p w14:paraId="5387B20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17C4C3D5"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72997255"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417" w:type="dxa"/>
            <w:shd w:val="clear" w:color="auto" w:fill="auto"/>
            <w:vAlign w:val="center"/>
            <w:hideMark/>
          </w:tcPr>
          <w:p w14:paraId="03C40A5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756B112B" w14:textId="77777777" w:rsidTr="002422BB">
        <w:tblPrEx>
          <w:tblLook w:val="04A0" w:firstRow="1" w:lastRow="0" w:firstColumn="1" w:lastColumn="0" w:noHBand="0" w:noVBand="1"/>
        </w:tblPrEx>
        <w:trPr>
          <w:trHeight w:val="240"/>
        </w:trPr>
        <w:tc>
          <w:tcPr>
            <w:tcW w:w="846" w:type="dxa"/>
            <w:shd w:val="clear" w:color="auto" w:fill="auto"/>
            <w:vAlign w:val="center"/>
            <w:hideMark/>
          </w:tcPr>
          <w:p w14:paraId="43C0C73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1.1</w:t>
            </w:r>
          </w:p>
        </w:tc>
        <w:tc>
          <w:tcPr>
            <w:tcW w:w="3827" w:type="dxa"/>
            <w:shd w:val="clear" w:color="auto" w:fill="auto"/>
            <w:vAlign w:val="center"/>
            <w:hideMark/>
          </w:tcPr>
          <w:p w14:paraId="55A7830A"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xml:space="preserve">Chuẩn bị địa điểm đăng ký </w:t>
            </w:r>
          </w:p>
        </w:tc>
        <w:tc>
          <w:tcPr>
            <w:tcW w:w="1134" w:type="dxa"/>
            <w:shd w:val="clear" w:color="auto" w:fill="auto"/>
            <w:vAlign w:val="center"/>
            <w:hideMark/>
          </w:tcPr>
          <w:p w14:paraId="165AEC5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Điểm</w:t>
            </w:r>
          </w:p>
        </w:tc>
        <w:tc>
          <w:tcPr>
            <w:tcW w:w="1276" w:type="dxa"/>
            <w:shd w:val="clear" w:color="auto" w:fill="auto"/>
            <w:vAlign w:val="center"/>
            <w:hideMark/>
          </w:tcPr>
          <w:p w14:paraId="392A0ABE"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Nhóm 2 (1KS2, 1KTV4)</w:t>
            </w:r>
          </w:p>
        </w:tc>
        <w:tc>
          <w:tcPr>
            <w:tcW w:w="709" w:type="dxa"/>
            <w:shd w:val="clear" w:color="auto" w:fill="auto"/>
            <w:vAlign w:val="center"/>
            <w:hideMark/>
          </w:tcPr>
          <w:p w14:paraId="1CEAF0E5"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7C283ACF" w14:textId="3F5579F0" w:rsidR="003F21C8" w:rsidRPr="006040D8" w:rsidRDefault="003F21C8" w:rsidP="001A3D37">
            <w:pPr>
              <w:spacing w:before="60" w:after="60"/>
              <w:jc w:val="center"/>
              <w:rPr>
                <w:rFonts w:ascii="Times New Roman" w:eastAsia="Times New Roman" w:hAnsi="Times New Roman" w:cs="Times New Roman"/>
                <w:i/>
                <w:iCs/>
                <w:color w:val="auto"/>
                <w:u w:val="single"/>
                <w:lang w:val="en-US" w:eastAsia="en-US"/>
              </w:rPr>
            </w:pPr>
            <w:r w:rsidRPr="006040D8">
              <w:rPr>
                <w:rFonts w:ascii="Times New Roman" w:eastAsia="Times New Roman" w:hAnsi="Times New Roman" w:cs="Times New Roman"/>
                <w:i/>
                <w:iCs/>
                <w:color w:val="auto"/>
                <w:u w:val="single"/>
                <w:lang w:val="en-US" w:eastAsia="en-US"/>
              </w:rPr>
              <w:t>2,0</w:t>
            </w:r>
            <w:r w:rsidR="00733B64" w:rsidRPr="006040D8">
              <w:rPr>
                <w:rFonts w:ascii="Times New Roman" w:eastAsia="Times New Roman" w:hAnsi="Times New Roman" w:cs="Times New Roman"/>
                <w:i/>
                <w:iCs/>
                <w:color w:val="auto"/>
                <w:u w:val="single"/>
                <w:lang w:val="en-US" w:eastAsia="en-US"/>
              </w:rPr>
              <w:t>0</w:t>
            </w:r>
          </w:p>
          <w:p w14:paraId="2E650B31" w14:textId="4D33AF9F" w:rsidR="003F21C8" w:rsidRPr="006040D8" w:rsidRDefault="003F21C8" w:rsidP="001A3D37">
            <w:pPr>
              <w:spacing w:before="60" w:after="60"/>
              <w:jc w:val="center"/>
              <w:rPr>
                <w:rFonts w:ascii="Times New Roman" w:eastAsia="Times New Roman" w:hAnsi="Times New Roman" w:cs="Times New Roman"/>
                <w:i/>
                <w:iCs/>
                <w:color w:val="auto"/>
                <w:u w:val="single"/>
                <w:lang w:val="en-US" w:eastAsia="en-US"/>
              </w:rPr>
            </w:pPr>
            <w:r w:rsidRPr="006040D8">
              <w:rPr>
                <w:rFonts w:ascii="Times New Roman" w:eastAsia="Times New Roman" w:hAnsi="Times New Roman" w:cs="Times New Roman"/>
                <w:i/>
                <w:iCs/>
                <w:color w:val="auto"/>
                <w:lang w:val="en-US" w:eastAsia="en-US"/>
              </w:rPr>
              <w:t>2,0</w:t>
            </w:r>
            <w:r w:rsidR="00733B64" w:rsidRPr="006040D8">
              <w:rPr>
                <w:rFonts w:ascii="Times New Roman" w:eastAsia="Times New Roman" w:hAnsi="Times New Roman" w:cs="Times New Roman"/>
                <w:i/>
                <w:iCs/>
                <w:color w:val="auto"/>
                <w:lang w:val="en-US" w:eastAsia="en-US"/>
              </w:rPr>
              <w:t>0</w:t>
            </w:r>
          </w:p>
        </w:tc>
      </w:tr>
      <w:tr w:rsidR="008B56BB" w:rsidRPr="006040D8" w14:paraId="10D298F9" w14:textId="77777777" w:rsidTr="002422BB">
        <w:tblPrEx>
          <w:tblLook w:val="04A0" w:firstRow="1" w:lastRow="0" w:firstColumn="1" w:lastColumn="0" w:noHBand="0" w:noVBand="1"/>
        </w:tblPrEx>
        <w:trPr>
          <w:trHeight w:val="1245"/>
        </w:trPr>
        <w:tc>
          <w:tcPr>
            <w:tcW w:w="846" w:type="dxa"/>
            <w:shd w:val="clear" w:color="auto" w:fill="auto"/>
            <w:vAlign w:val="center"/>
            <w:hideMark/>
          </w:tcPr>
          <w:p w14:paraId="277E8B9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1.2</w:t>
            </w:r>
          </w:p>
        </w:tc>
        <w:tc>
          <w:tcPr>
            <w:tcW w:w="3827" w:type="dxa"/>
            <w:shd w:val="clear" w:color="auto" w:fill="auto"/>
            <w:vAlign w:val="center"/>
            <w:hideMark/>
          </w:tcPr>
          <w:p w14:paraId="3CBD17B6"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Chuẩn bị các tài liệu, bản đồ, mẫu đơn đề nghị đăng ký, cấp GCN, danh sách các trường hợp sử dụng đất theo địa điểm</w:t>
            </w:r>
          </w:p>
        </w:tc>
        <w:tc>
          <w:tcPr>
            <w:tcW w:w="1134" w:type="dxa"/>
            <w:shd w:val="clear" w:color="auto" w:fill="auto"/>
            <w:vAlign w:val="center"/>
            <w:hideMark/>
          </w:tcPr>
          <w:p w14:paraId="3D43796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Bộ tài liệu</w:t>
            </w:r>
          </w:p>
        </w:tc>
        <w:tc>
          <w:tcPr>
            <w:tcW w:w="1276" w:type="dxa"/>
            <w:shd w:val="clear" w:color="auto" w:fill="auto"/>
            <w:vAlign w:val="center"/>
            <w:hideMark/>
          </w:tcPr>
          <w:p w14:paraId="60947D64"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Nhóm 3 (1KS3, 1KS2, 1KTV4)</w:t>
            </w:r>
          </w:p>
        </w:tc>
        <w:tc>
          <w:tcPr>
            <w:tcW w:w="709" w:type="dxa"/>
            <w:shd w:val="clear" w:color="auto" w:fill="auto"/>
            <w:vAlign w:val="center"/>
            <w:hideMark/>
          </w:tcPr>
          <w:p w14:paraId="3B9B4889"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4F3A7620" w14:textId="238EFB90"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16</w:t>
            </w:r>
            <w:r w:rsidR="00733B64" w:rsidRPr="006040D8">
              <w:rPr>
                <w:rFonts w:ascii="Times New Roman" w:eastAsia="Times New Roman" w:hAnsi="Times New Roman" w:cs="Times New Roman"/>
                <w:i/>
                <w:iCs/>
                <w:color w:val="auto"/>
                <w:lang w:val="en-US" w:eastAsia="en-US"/>
              </w:rPr>
              <w:t>,00</w:t>
            </w:r>
          </w:p>
        </w:tc>
      </w:tr>
      <w:tr w:rsidR="008B56BB" w:rsidRPr="006040D8" w14:paraId="1581519D" w14:textId="77777777" w:rsidTr="002422BB">
        <w:tblPrEx>
          <w:tblLook w:val="04A0" w:firstRow="1" w:lastRow="0" w:firstColumn="1" w:lastColumn="0" w:noHBand="0" w:noVBand="1"/>
        </w:tblPrEx>
        <w:trPr>
          <w:trHeight w:val="810"/>
        </w:trPr>
        <w:tc>
          <w:tcPr>
            <w:tcW w:w="846" w:type="dxa"/>
            <w:shd w:val="clear" w:color="auto" w:fill="auto"/>
            <w:vAlign w:val="center"/>
            <w:hideMark/>
          </w:tcPr>
          <w:p w14:paraId="7A4338C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1.3</w:t>
            </w:r>
          </w:p>
        </w:tc>
        <w:tc>
          <w:tcPr>
            <w:tcW w:w="3827" w:type="dxa"/>
            <w:shd w:val="clear" w:color="auto" w:fill="auto"/>
            <w:vAlign w:val="center"/>
            <w:hideMark/>
          </w:tcPr>
          <w:p w14:paraId="7FE656ED"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Tổ chức phổ biến, tuyên truyền chủ trương, chính sách về đăng ký, cấp đổi GCN</w:t>
            </w:r>
          </w:p>
        </w:tc>
        <w:tc>
          <w:tcPr>
            <w:tcW w:w="1134" w:type="dxa"/>
            <w:shd w:val="clear" w:color="auto" w:fill="auto"/>
            <w:vAlign w:val="center"/>
            <w:hideMark/>
          </w:tcPr>
          <w:p w14:paraId="42A1AF1E"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Cuộc</w:t>
            </w:r>
          </w:p>
        </w:tc>
        <w:tc>
          <w:tcPr>
            <w:tcW w:w="1276" w:type="dxa"/>
            <w:shd w:val="clear" w:color="auto" w:fill="auto"/>
            <w:vAlign w:val="center"/>
            <w:hideMark/>
          </w:tcPr>
          <w:p w14:paraId="4FC7F6D4"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1KS3</w:t>
            </w:r>
          </w:p>
        </w:tc>
        <w:tc>
          <w:tcPr>
            <w:tcW w:w="709" w:type="dxa"/>
            <w:shd w:val="clear" w:color="auto" w:fill="auto"/>
            <w:vAlign w:val="center"/>
            <w:hideMark/>
          </w:tcPr>
          <w:p w14:paraId="4554F031"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668F6516" w14:textId="52E552E2" w:rsidR="003F21C8" w:rsidRPr="006040D8" w:rsidRDefault="003F21C8" w:rsidP="001A3D37">
            <w:pPr>
              <w:spacing w:before="60" w:after="60"/>
              <w:jc w:val="center"/>
              <w:rPr>
                <w:rFonts w:ascii="Times New Roman" w:eastAsia="Times New Roman" w:hAnsi="Times New Roman" w:cs="Times New Roman"/>
                <w:i/>
                <w:iCs/>
                <w:color w:val="auto"/>
                <w:u w:val="single"/>
                <w:lang w:val="en-US" w:eastAsia="en-US"/>
              </w:rPr>
            </w:pPr>
            <w:r w:rsidRPr="006040D8">
              <w:rPr>
                <w:rFonts w:ascii="Times New Roman" w:eastAsia="Times New Roman" w:hAnsi="Times New Roman" w:cs="Times New Roman"/>
                <w:i/>
                <w:iCs/>
                <w:color w:val="auto"/>
                <w:u w:val="single"/>
                <w:lang w:val="en-US" w:eastAsia="en-US"/>
              </w:rPr>
              <w:t>2,5</w:t>
            </w:r>
            <w:r w:rsidR="00733B64" w:rsidRPr="006040D8">
              <w:rPr>
                <w:rFonts w:ascii="Times New Roman" w:eastAsia="Times New Roman" w:hAnsi="Times New Roman" w:cs="Times New Roman"/>
                <w:i/>
                <w:iCs/>
                <w:color w:val="auto"/>
                <w:u w:val="single"/>
                <w:lang w:val="en-US" w:eastAsia="en-US"/>
              </w:rPr>
              <w:t>0</w:t>
            </w:r>
          </w:p>
          <w:p w14:paraId="2625DC4E" w14:textId="42A98610" w:rsidR="003F21C8" w:rsidRPr="006040D8" w:rsidRDefault="003F21C8" w:rsidP="001A3D37">
            <w:pPr>
              <w:spacing w:before="60" w:after="60"/>
              <w:jc w:val="center"/>
              <w:rPr>
                <w:rFonts w:ascii="Times New Roman" w:eastAsia="Times New Roman" w:hAnsi="Times New Roman" w:cs="Times New Roman"/>
                <w:i/>
                <w:iCs/>
                <w:color w:val="auto"/>
                <w:u w:val="single"/>
                <w:lang w:val="en-US" w:eastAsia="en-US"/>
              </w:rPr>
            </w:pPr>
            <w:r w:rsidRPr="006040D8">
              <w:rPr>
                <w:rFonts w:ascii="Times New Roman" w:eastAsia="Times New Roman" w:hAnsi="Times New Roman" w:cs="Times New Roman"/>
                <w:i/>
                <w:iCs/>
                <w:color w:val="auto"/>
                <w:lang w:val="en-US" w:eastAsia="en-US"/>
              </w:rPr>
              <w:t>2,5</w:t>
            </w:r>
            <w:r w:rsidR="00733B64" w:rsidRPr="006040D8">
              <w:rPr>
                <w:rFonts w:ascii="Times New Roman" w:eastAsia="Times New Roman" w:hAnsi="Times New Roman" w:cs="Times New Roman"/>
                <w:i/>
                <w:iCs/>
                <w:color w:val="auto"/>
                <w:lang w:val="en-US" w:eastAsia="en-US"/>
              </w:rPr>
              <w:t>0</w:t>
            </w:r>
          </w:p>
        </w:tc>
      </w:tr>
      <w:tr w:rsidR="008B56BB" w:rsidRPr="006040D8" w14:paraId="46A51F9F"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1D24AD2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1.4</w:t>
            </w:r>
          </w:p>
        </w:tc>
        <w:tc>
          <w:tcPr>
            <w:tcW w:w="3827" w:type="dxa"/>
            <w:shd w:val="clear" w:color="auto" w:fill="auto"/>
            <w:vAlign w:val="center"/>
            <w:hideMark/>
          </w:tcPr>
          <w:p w14:paraId="2312B490"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Hướng dẫn lập hồ sơ đề nghị đăng ký, cấp đổi GCN</w:t>
            </w:r>
          </w:p>
        </w:tc>
        <w:tc>
          <w:tcPr>
            <w:tcW w:w="1134" w:type="dxa"/>
            <w:shd w:val="clear" w:color="auto" w:fill="auto"/>
            <w:vAlign w:val="center"/>
            <w:hideMark/>
          </w:tcPr>
          <w:p w14:paraId="1FA5CF8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1276" w:type="dxa"/>
            <w:shd w:val="clear" w:color="auto" w:fill="auto"/>
            <w:vAlign w:val="center"/>
            <w:hideMark/>
          </w:tcPr>
          <w:p w14:paraId="3717585E"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709" w:type="dxa"/>
            <w:shd w:val="clear" w:color="auto" w:fill="auto"/>
            <w:vAlign w:val="center"/>
            <w:hideMark/>
          </w:tcPr>
          <w:p w14:paraId="15A5DE53"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1417" w:type="dxa"/>
            <w:shd w:val="clear" w:color="auto" w:fill="auto"/>
            <w:vAlign w:val="center"/>
            <w:hideMark/>
          </w:tcPr>
          <w:p w14:paraId="174ED745"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r>
      <w:tr w:rsidR="008B56BB" w:rsidRPr="006040D8" w14:paraId="7E081A15"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47BB016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1.4.1</w:t>
            </w:r>
          </w:p>
        </w:tc>
        <w:tc>
          <w:tcPr>
            <w:tcW w:w="3827" w:type="dxa"/>
            <w:shd w:val="clear" w:color="auto" w:fill="auto"/>
            <w:vAlign w:val="center"/>
            <w:hideMark/>
          </w:tcPr>
          <w:p w14:paraId="6C30F8A5"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tiếp</w:t>
            </w:r>
          </w:p>
        </w:tc>
        <w:tc>
          <w:tcPr>
            <w:tcW w:w="1134" w:type="dxa"/>
            <w:shd w:val="clear" w:color="auto" w:fill="auto"/>
            <w:vAlign w:val="center"/>
            <w:hideMark/>
          </w:tcPr>
          <w:p w14:paraId="2DBFCF4C"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1276" w:type="dxa"/>
            <w:shd w:val="clear" w:color="auto" w:fill="auto"/>
            <w:vAlign w:val="center"/>
            <w:hideMark/>
          </w:tcPr>
          <w:p w14:paraId="32806C1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709" w:type="dxa"/>
            <w:shd w:val="clear" w:color="auto" w:fill="auto"/>
            <w:vAlign w:val="center"/>
            <w:hideMark/>
          </w:tcPr>
          <w:p w14:paraId="03C004F4"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788AC081"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0,050</w:t>
            </w:r>
          </w:p>
        </w:tc>
      </w:tr>
      <w:tr w:rsidR="008B56BB" w:rsidRPr="006040D8" w14:paraId="428A95C1"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17DD9656"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1.4.2</w:t>
            </w:r>
          </w:p>
        </w:tc>
        <w:tc>
          <w:tcPr>
            <w:tcW w:w="3827" w:type="dxa"/>
            <w:shd w:val="clear" w:color="auto" w:fill="auto"/>
            <w:vAlign w:val="center"/>
            <w:hideMark/>
          </w:tcPr>
          <w:p w14:paraId="2ADD1AB7"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tuyến</w:t>
            </w:r>
          </w:p>
        </w:tc>
        <w:tc>
          <w:tcPr>
            <w:tcW w:w="1134" w:type="dxa"/>
            <w:shd w:val="clear" w:color="auto" w:fill="auto"/>
            <w:vAlign w:val="center"/>
            <w:hideMark/>
          </w:tcPr>
          <w:p w14:paraId="7F569E2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1276" w:type="dxa"/>
            <w:shd w:val="clear" w:color="auto" w:fill="auto"/>
            <w:vAlign w:val="center"/>
            <w:hideMark/>
          </w:tcPr>
          <w:p w14:paraId="38FEC099"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709" w:type="dxa"/>
            <w:shd w:val="clear" w:color="auto" w:fill="auto"/>
            <w:vAlign w:val="center"/>
            <w:hideMark/>
          </w:tcPr>
          <w:p w14:paraId="202F737E"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576E6E4E"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0,025</w:t>
            </w:r>
          </w:p>
        </w:tc>
      </w:tr>
      <w:tr w:rsidR="008B56BB" w:rsidRPr="006040D8" w14:paraId="4A02DDB1" w14:textId="77777777" w:rsidTr="002422BB">
        <w:tblPrEx>
          <w:tblLook w:val="04A0" w:firstRow="1" w:lastRow="0" w:firstColumn="1" w:lastColumn="0" w:noHBand="0" w:noVBand="1"/>
        </w:tblPrEx>
        <w:trPr>
          <w:trHeight w:val="936"/>
        </w:trPr>
        <w:tc>
          <w:tcPr>
            <w:tcW w:w="846" w:type="dxa"/>
            <w:shd w:val="clear" w:color="auto" w:fill="auto"/>
            <w:vAlign w:val="center"/>
            <w:hideMark/>
          </w:tcPr>
          <w:p w14:paraId="599FEAC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3827" w:type="dxa"/>
            <w:shd w:val="clear" w:color="auto" w:fill="auto"/>
            <w:vAlign w:val="center"/>
            <w:hideMark/>
          </w:tcPr>
          <w:p w14:paraId="66FE89B7"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kiểm tra tính đầy đủ, hợp lệ và cấp Giấy tiếp nhận hồ sơ và hẹn trả kết quả hoặc trả lại hồ sơ, vào sổ theo dõi nhận, trả hồ sơ (theo hình thức trực tiếp, trực tuyến)</w:t>
            </w:r>
          </w:p>
        </w:tc>
        <w:tc>
          <w:tcPr>
            <w:tcW w:w="1134" w:type="dxa"/>
            <w:shd w:val="clear" w:color="auto" w:fill="auto"/>
            <w:vAlign w:val="center"/>
            <w:hideMark/>
          </w:tcPr>
          <w:p w14:paraId="4DF61EE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760B58B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2C56EFB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1E37494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r>
      <w:tr w:rsidR="008B56BB" w:rsidRPr="006040D8" w14:paraId="131BAFD0" w14:textId="77777777" w:rsidTr="002422BB">
        <w:tblPrEx>
          <w:tblLook w:val="04A0" w:firstRow="1" w:lastRow="0" w:firstColumn="1" w:lastColumn="0" w:noHBand="0" w:noVBand="1"/>
        </w:tblPrEx>
        <w:trPr>
          <w:trHeight w:val="525"/>
        </w:trPr>
        <w:tc>
          <w:tcPr>
            <w:tcW w:w="846" w:type="dxa"/>
            <w:shd w:val="clear" w:color="auto" w:fill="auto"/>
            <w:vAlign w:val="center"/>
            <w:hideMark/>
          </w:tcPr>
          <w:p w14:paraId="6AFFB24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3827" w:type="dxa"/>
            <w:shd w:val="clear" w:color="auto" w:fill="auto"/>
            <w:vAlign w:val="center"/>
            <w:hideMark/>
          </w:tcPr>
          <w:p w14:paraId="6E674BF8"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Tạo tệp (File) dữ liệu hồ sơ số và nhập thông tin do người sử dụng đất kê khai, đăng ký</w:t>
            </w:r>
          </w:p>
        </w:tc>
        <w:tc>
          <w:tcPr>
            <w:tcW w:w="1134" w:type="dxa"/>
            <w:shd w:val="clear" w:color="auto" w:fill="auto"/>
            <w:vAlign w:val="center"/>
            <w:hideMark/>
          </w:tcPr>
          <w:p w14:paraId="0BDA64C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1276" w:type="dxa"/>
            <w:shd w:val="clear" w:color="auto" w:fill="auto"/>
            <w:vAlign w:val="center"/>
            <w:hideMark/>
          </w:tcPr>
          <w:p w14:paraId="5459E21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174463F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35BC47C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0,107</w:t>
            </w:r>
          </w:p>
        </w:tc>
      </w:tr>
      <w:tr w:rsidR="008B56BB" w:rsidRPr="006040D8" w14:paraId="18F7F367" w14:textId="77777777" w:rsidTr="002422BB">
        <w:tblPrEx>
          <w:tblLook w:val="04A0" w:firstRow="1" w:lastRow="0" w:firstColumn="1" w:lastColumn="0" w:noHBand="0" w:noVBand="1"/>
        </w:tblPrEx>
        <w:trPr>
          <w:trHeight w:val="525"/>
        </w:trPr>
        <w:tc>
          <w:tcPr>
            <w:tcW w:w="846" w:type="dxa"/>
            <w:shd w:val="clear" w:color="auto" w:fill="auto"/>
            <w:vAlign w:val="center"/>
            <w:hideMark/>
          </w:tcPr>
          <w:p w14:paraId="2834695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w:t>
            </w:r>
          </w:p>
        </w:tc>
        <w:tc>
          <w:tcPr>
            <w:tcW w:w="3827" w:type="dxa"/>
            <w:shd w:val="clear" w:color="auto" w:fill="auto"/>
            <w:vAlign w:val="center"/>
            <w:hideMark/>
          </w:tcPr>
          <w:p w14:paraId="7DBA4A4E"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hồ sơ đến Chi nhánh Văn phòng đăng ký đất đai</w:t>
            </w:r>
          </w:p>
        </w:tc>
        <w:tc>
          <w:tcPr>
            <w:tcW w:w="1134" w:type="dxa"/>
            <w:shd w:val="clear" w:color="auto" w:fill="auto"/>
            <w:vAlign w:val="center"/>
            <w:hideMark/>
          </w:tcPr>
          <w:p w14:paraId="6EC17D6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0FF4EE5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4268B80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4667D8E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r>
      <w:tr w:rsidR="008B56BB" w:rsidRPr="006040D8" w14:paraId="2BBE9438" w14:textId="77777777" w:rsidTr="002422BB">
        <w:tblPrEx>
          <w:tblLook w:val="04A0" w:firstRow="1" w:lastRow="0" w:firstColumn="1" w:lastColumn="0" w:noHBand="0" w:noVBand="1"/>
        </w:tblPrEx>
        <w:trPr>
          <w:trHeight w:val="525"/>
        </w:trPr>
        <w:tc>
          <w:tcPr>
            <w:tcW w:w="846" w:type="dxa"/>
            <w:shd w:val="clear" w:color="auto" w:fill="auto"/>
            <w:vAlign w:val="center"/>
            <w:hideMark/>
          </w:tcPr>
          <w:p w14:paraId="7B416AB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4.1</w:t>
            </w:r>
          </w:p>
        </w:tc>
        <w:tc>
          <w:tcPr>
            <w:tcW w:w="3827" w:type="dxa"/>
            <w:shd w:val="clear" w:color="auto" w:fill="auto"/>
            <w:vAlign w:val="center"/>
            <w:hideMark/>
          </w:tcPr>
          <w:p w14:paraId="17A7E672"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Theo hình thức trực tiếp</w:t>
            </w:r>
          </w:p>
        </w:tc>
        <w:tc>
          <w:tcPr>
            <w:tcW w:w="1134" w:type="dxa"/>
            <w:shd w:val="clear" w:color="auto" w:fill="auto"/>
            <w:vAlign w:val="center"/>
            <w:hideMark/>
          </w:tcPr>
          <w:p w14:paraId="1F404F8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0138872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70A6909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41065A2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0,005</w:t>
            </w:r>
          </w:p>
        </w:tc>
      </w:tr>
      <w:tr w:rsidR="008B56BB" w:rsidRPr="006040D8" w14:paraId="1036DD43" w14:textId="77777777" w:rsidTr="002422BB">
        <w:tblPrEx>
          <w:tblLook w:val="04A0" w:firstRow="1" w:lastRow="0" w:firstColumn="1" w:lastColumn="0" w:noHBand="0" w:noVBand="1"/>
        </w:tblPrEx>
        <w:trPr>
          <w:trHeight w:val="525"/>
        </w:trPr>
        <w:tc>
          <w:tcPr>
            <w:tcW w:w="846" w:type="dxa"/>
            <w:shd w:val="clear" w:color="auto" w:fill="auto"/>
            <w:vAlign w:val="center"/>
            <w:hideMark/>
          </w:tcPr>
          <w:p w14:paraId="4948E55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4.2</w:t>
            </w:r>
          </w:p>
        </w:tc>
        <w:tc>
          <w:tcPr>
            <w:tcW w:w="3827" w:type="dxa"/>
            <w:shd w:val="clear" w:color="auto" w:fill="auto"/>
            <w:vAlign w:val="center"/>
            <w:hideMark/>
          </w:tcPr>
          <w:p w14:paraId="0C92E88A"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Theo hình thức trực tuyến</w:t>
            </w:r>
          </w:p>
        </w:tc>
        <w:tc>
          <w:tcPr>
            <w:tcW w:w="1134" w:type="dxa"/>
            <w:shd w:val="clear" w:color="auto" w:fill="auto"/>
            <w:vAlign w:val="center"/>
            <w:hideMark/>
          </w:tcPr>
          <w:p w14:paraId="7AEFB6D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5947607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224C1B15"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5CB7BF6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0,004</w:t>
            </w:r>
          </w:p>
        </w:tc>
      </w:tr>
      <w:tr w:rsidR="008B56BB" w:rsidRPr="006040D8" w14:paraId="093910F0" w14:textId="77777777" w:rsidTr="002422BB">
        <w:tblPrEx>
          <w:tblLook w:val="04A0" w:firstRow="1" w:lastRow="0" w:firstColumn="1" w:lastColumn="0" w:noHBand="0" w:noVBand="1"/>
        </w:tblPrEx>
        <w:trPr>
          <w:trHeight w:val="936"/>
        </w:trPr>
        <w:tc>
          <w:tcPr>
            <w:tcW w:w="846" w:type="dxa"/>
            <w:shd w:val="clear" w:color="auto" w:fill="auto"/>
            <w:vAlign w:val="center"/>
            <w:hideMark/>
          </w:tcPr>
          <w:p w14:paraId="23D31D1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5</w:t>
            </w:r>
          </w:p>
        </w:tc>
        <w:tc>
          <w:tcPr>
            <w:tcW w:w="3827" w:type="dxa"/>
            <w:shd w:val="clear" w:color="auto" w:fill="auto"/>
            <w:vAlign w:val="center"/>
            <w:hideMark/>
          </w:tcPr>
          <w:p w14:paraId="750F0B2F"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bản sao HSĐC, bản sao sổ cấp GCN để khai thác sử dụng; nhận và trao hợp đồng thuê đất (nếu có), trao GCN cho người sử dụng đất; thu và gửi lệ phí cấp GCN về cấp huyện</w:t>
            </w:r>
          </w:p>
        </w:tc>
        <w:tc>
          <w:tcPr>
            <w:tcW w:w="1134" w:type="dxa"/>
            <w:shd w:val="clear" w:color="auto" w:fill="auto"/>
            <w:vAlign w:val="center"/>
            <w:hideMark/>
          </w:tcPr>
          <w:p w14:paraId="5D2D0D7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246BB20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Nhóm 2 (1KS3, 1KS2)</w:t>
            </w:r>
          </w:p>
        </w:tc>
        <w:tc>
          <w:tcPr>
            <w:tcW w:w="709" w:type="dxa"/>
            <w:shd w:val="clear" w:color="auto" w:fill="auto"/>
            <w:vAlign w:val="center"/>
            <w:hideMark/>
          </w:tcPr>
          <w:p w14:paraId="529A92A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0EF9337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0,020</w:t>
            </w:r>
          </w:p>
        </w:tc>
      </w:tr>
      <w:tr w:rsidR="008B56BB" w:rsidRPr="006040D8" w14:paraId="3EE6C1F0"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6D4B8873" w14:textId="77777777" w:rsidR="003F21C8" w:rsidRPr="006040D8" w:rsidRDefault="003F21C8" w:rsidP="001A3D37">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II</w:t>
            </w:r>
          </w:p>
        </w:tc>
        <w:tc>
          <w:tcPr>
            <w:tcW w:w="3827" w:type="dxa"/>
            <w:shd w:val="clear" w:color="auto" w:fill="auto"/>
            <w:vAlign w:val="center"/>
            <w:hideMark/>
          </w:tcPr>
          <w:p w14:paraId="05BE85A3" w14:textId="77777777" w:rsidR="003F21C8" w:rsidRPr="006040D8" w:rsidRDefault="003F21C8" w:rsidP="001A3D37">
            <w:pPr>
              <w:spacing w:before="60" w:after="60"/>
              <w:jc w:val="both"/>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HUYỆN</w:t>
            </w:r>
          </w:p>
        </w:tc>
        <w:tc>
          <w:tcPr>
            <w:tcW w:w="1134" w:type="dxa"/>
            <w:shd w:val="clear" w:color="auto" w:fill="auto"/>
            <w:vAlign w:val="center"/>
            <w:hideMark/>
          </w:tcPr>
          <w:p w14:paraId="79197A6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6178D5F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73B5794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417" w:type="dxa"/>
            <w:shd w:val="clear" w:color="auto" w:fill="auto"/>
            <w:vAlign w:val="center"/>
            <w:hideMark/>
          </w:tcPr>
          <w:p w14:paraId="13FBD353"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40128A6D"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35AAE32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827" w:type="dxa"/>
            <w:shd w:val="clear" w:color="auto" w:fill="auto"/>
            <w:vAlign w:val="center"/>
            <w:hideMark/>
          </w:tcPr>
          <w:p w14:paraId="77D986F7"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Tiếp nhận hồ sơ đề nghị đăng ký cấp đổi GCN của người sử dụng đất từ phường chuyển đến</w:t>
            </w:r>
          </w:p>
        </w:tc>
        <w:tc>
          <w:tcPr>
            <w:tcW w:w="1134" w:type="dxa"/>
            <w:shd w:val="clear" w:color="auto" w:fill="auto"/>
            <w:vAlign w:val="center"/>
            <w:hideMark/>
          </w:tcPr>
          <w:p w14:paraId="6F1BA13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1204EC5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61EB76F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417" w:type="dxa"/>
            <w:shd w:val="clear" w:color="auto" w:fill="auto"/>
            <w:vAlign w:val="center"/>
            <w:hideMark/>
          </w:tcPr>
          <w:p w14:paraId="21406FE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12998E9F"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22553B56"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1.1</w:t>
            </w:r>
          </w:p>
        </w:tc>
        <w:tc>
          <w:tcPr>
            <w:tcW w:w="3827" w:type="dxa"/>
            <w:shd w:val="clear" w:color="auto" w:fill="auto"/>
            <w:vAlign w:val="center"/>
            <w:hideMark/>
          </w:tcPr>
          <w:p w14:paraId="3AD20D83"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tiếp</w:t>
            </w:r>
          </w:p>
        </w:tc>
        <w:tc>
          <w:tcPr>
            <w:tcW w:w="1134" w:type="dxa"/>
            <w:shd w:val="clear" w:color="auto" w:fill="auto"/>
            <w:vAlign w:val="center"/>
            <w:hideMark/>
          </w:tcPr>
          <w:p w14:paraId="275D2811"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1276" w:type="dxa"/>
            <w:shd w:val="clear" w:color="auto" w:fill="auto"/>
            <w:vAlign w:val="center"/>
            <w:hideMark/>
          </w:tcPr>
          <w:p w14:paraId="3BD6E6F9"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709" w:type="dxa"/>
            <w:shd w:val="clear" w:color="auto" w:fill="auto"/>
            <w:vAlign w:val="center"/>
            <w:hideMark/>
          </w:tcPr>
          <w:p w14:paraId="3E67AD4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2A6F804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0,025</w:t>
            </w:r>
          </w:p>
        </w:tc>
      </w:tr>
      <w:tr w:rsidR="008B56BB" w:rsidRPr="006040D8" w14:paraId="353E07E7"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2801274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1.2</w:t>
            </w:r>
          </w:p>
        </w:tc>
        <w:tc>
          <w:tcPr>
            <w:tcW w:w="3827" w:type="dxa"/>
            <w:shd w:val="clear" w:color="auto" w:fill="auto"/>
            <w:vAlign w:val="center"/>
            <w:hideMark/>
          </w:tcPr>
          <w:p w14:paraId="4F4CAD80"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Theo hình thức trực tuyến</w:t>
            </w:r>
          </w:p>
        </w:tc>
        <w:tc>
          <w:tcPr>
            <w:tcW w:w="1134" w:type="dxa"/>
            <w:shd w:val="clear" w:color="auto" w:fill="auto"/>
            <w:vAlign w:val="center"/>
            <w:hideMark/>
          </w:tcPr>
          <w:p w14:paraId="4BA8F81E"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1276" w:type="dxa"/>
            <w:shd w:val="clear" w:color="auto" w:fill="auto"/>
            <w:vAlign w:val="center"/>
            <w:hideMark/>
          </w:tcPr>
          <w:p w14:paraId="2C4370F7"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709" w:type="dxa"/>
            <w:shd w:val="clear" w:color="auto" w:fill="auto"/>
            <w:vAlign w:val="center"/>
            <w:hideMark/>
          </w:tcPr>
          <w:p w14:paraId="325173F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79D9D7F0"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0,020</w:t>
            </w:r>
          </w:p>
        </w:tc>
      </w:tr>
      <w:tr w:rsidR="008B56BB" w:rsidRPr="006040D8" w14:paraId="0436BA88" w14:textId="77777777" w:rsidTr="002422BB">
        <w:tblPrEx>
          <w:tblLook w:val="04A0" w:firstRow="1" w:lastRow="0" w:firstColumn="1" w:lastColumn="0" w:noHBand="0" w:noVBand="1"/>
        </w:tblPrEx>
        <w:trPr>
          <w:trHeight w:val="960"/>
        </w:trPr>
        <w:tc>
          <w:tcPr>
            <w:tcW w:w="846" w:type="dxa"/>
            <w:shd w:val="clear" w:color="auto" w:fill="auto"/>
            <w:vAlign w:val="center"/>
            <w:hideMark/>
          </w:tcPr>
          <w:p w14:paraId="27C1EA2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3827" w:type="dxa"/>
            <w:shd w:val="clear" w:color="auto" w:fill="auto"/>
            <w:vAlign w:val="center"/>
            <w:hideMark/>
          </w:tcPr>
          <w:p w14:paraId="5541C891"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Xét duyệt hồ sơ đề nghị đăng ký cấp đổi GCN; ghi nhận nội dung xét duyệt vào đơn (điều kiện và căn cứ pháp lý cấp GCN)</w:t>
            </w:r>
          </w:p>
        </w:tc>
        <w:tc>
          <w:tcPr>
            <w:tcW w:w="1134" w:type="dxa"/>
            <w:shd w:val="clear" w:color="auto" w:fill="auto"/>
            <w:vAlign w:val="center"/>
            <w:hideMark/>
          </w:tcPr>
          <w:p w14:paraId="57B8450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533E16E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1000AC0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04D5414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r>
      <w:tr w:rsidR="008B56BB" w:rsidRPr="006040D8" w14:paraId="5C43D499"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429EB68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3827" w:type="dxa"/>
            <w:shd w:val="clear" w:color="auto" w:fill="auto"/>
            <w:vAlign w:val="center"/>
            <w:hideMark/>
          </w:tcPr>
          <w:p w14:paraId="5DCDC2BE"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ý kiến nội dung xét duyệt của cấp huyện vào tệp (File) dữ liệu hồ sơ số</w:t>
            </w:r>
          </w:p>
        </w:tc>
        <w:tc>
          <w:tcPr>
            <w:tcW w:w="1134" w:type="dxa"/>
            <w:shd w:val="clear" w:color="auto" w:fill="auto"/>
            <w:vAlign w:val="center"/>
            <w:hideMark/>
          </w:tcPr>
          <w:p w14:paraId="39B4E17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1276" w:type="dxa"/>
            <w:shd w:val="clear" w:color="auto" w:fill="auto"/>
            <w:vAlign w:val="center"/>
            <w:hideMark/>
          </w:tcPr>
          <w:p w14:paraId="6B3A886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3F8F4F53"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77E30BA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0,006</w:t>
            </w:r>
          </w:p>
        </w:tc>
      </w:tr>
      <w:tr w:rsidR="008B56BB" w:rsidRPr="006040D8" w14:paraId="3025F121" w14:textId="77777777" w:rsidTr="002422BB">
        <w:tblPrEx>
          <w:tblLook w:val="04A0" w:firstRow="1" w:lastRow="0" w:firstColumn="1" w:lastColumn="0" w:noHBand="0" w:noVBand="1"/>
        </w:tblPrEx>
        <w:trPr>
          <w:trHeight w:val="605"/>
        </w:trPr>
        <w:tc>
          <w:tcPr>
            <w:tcW w:w="846" w:type="dxa"/>
            <w:shd w:val="clear" w:color="auto" w:fill="auto"/>
            <w:vAlign w:val="center"/>
            <w:hideMark/>
          </w:tcPr>
          <w:p w14:paraId="313FC90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w:t>
            </w:r>
          </w:p>
        </w:tc>
        <w:tc>
          <w:tcPr>
            <w:tcW w:w="3827" w:type="dxa"/>
            <w:shd w:val="clear" w:color="auto" w:fill="auto"/>
            <w:vAlign w:val="center"/>
            <w:hideMark/>
          </w:tcPr>
          <w:p w14:paraId="770FC40B"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1134" w:type="dxa"/>
            <w:shd w:val="clear" w:color="auto" w:fill="auto"/>
            <w:vAlign w:val="center"/>
            <w:hideMark/>
          </w:tcPr>
          <w:p w14:paraId="32E0C42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73D28E4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6FA9C9E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5FB4A4D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r>
      <w:tr w:rsidR="008B56BB" w:rsidRPr="006040D8" w14:paraId="40138244" w14:textId="77777777" w:rsidTr="002422BB">
        <w:tblPrEx>
          <w:tblLook w:val="04A0" w:firstRow="1" w:lastRow="0" w:firstColumn="1" w:lastColumn="0" w:noHBand="0" w:noVBand="1"/>
        </w:tblPrEx>
        <w:trPr>
          <w:trHeight w:val="651"/>
        </w:trPr>
        <w:tc>
          <w:tcPr>
            <w:tcW w:w="846" w:type="dxa"/>
            <w:shd w:val="clear" w:color="auto" w:fill="auto"/>
            <w:vAlign w:val="center"/>
            <w:hideMark/>
          </w:tcPr>
          <w:p w14:paraId="3AA04AF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5</w:t>
            </w:r>
          </w:p>
        </w:tc>
        <w:tc>
          <w:tcPr>
            <w:tcW w:w="3827" w:type="dxa"/>
            <w:shd w:val="clear" w:color="auto" w:fill="auto"/>
            <w:vAlign w:val="center"/>
            <w:hideMark/>
          </w:tcPr>
          <w:p w14:paraId="3268C69D"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1134" w:type="dxa"/>
            <w:shd w:val="clear" w:color="auto" w:fill="auto"/>
            <w:vAlign w:val="center"/>
            <w:hideMark/>
          </w:tcPr>
          <w:p w14:paraId="7898498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054AA23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Nhóm 2 (1KS2, 1KTV4)</w:t>
            </w:r>
          </w:p>
        </w:tc>
        <w:tc>
          <w:tcPr>
            <w:tcW w:w="709" w:type="dxa"/>
            <w:shd w:val="clear" w:color="auto" w:fill="auto"/>
            <w:vAlign w:val="center"/>
            <w:hideMark/>
          </w:tcPr>
          <w:p w14:paraId="1B3E7C9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473E6773"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r>
      <w:tr w:rsidR="008B56BB" w:rsidRPr="006040D8" w14:paraId="309358AD" w14:textId="77777777" w:rsidTr="002422BB">
        <w:tblPrEx>
          <w:tblLook w:val="04A0" w:firstRow="1" w:lastRow="0" w:firstColumn="1" w:lastColumn="0" w:noHBand="0" w:noVBand="1"/>
        </w:tblPrEx>
        <w:trPr>
          <w:trHeight w:val="936"/>
        </w:trPr>
        <w:tc>
          <w:tcPr>
            <w:tcW w:w="846" w:type="dxa"/>
            <w:shd w:val="clear" w:color="auto" w:fill="auto"/>
            <w:vAlign w:val="center"/>
            <w:hideMark/>
          </w:tcPr>
          <w:p w14:paraId="47793C3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6</w:t>
            </w:r>
          </w:p>
        </w:tc>
        <w:tc>
          <w:tcPr>
            <w:tcW w:w="3827" w:type="dxa"/>
            <w:shd w:val="clear" w:color="auto" w:fill="auto"/>
            <w:vAlign w:val="center"/>
            <w:hideMark/>
          </w:tcPr>
          <w:p w14:paraId="11084887"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xml:space="preserve">Trích lục bản đồ địa chính hoặc thông báo cho người sử dụng đất trả chi phí trích đo bản đồ địa chính thửa đất đối với nơi chưa có bản đồ địa chính </w:t>
            </w:r>
          </w:p>
        </w:tc>
        <w:tc>
          <w:tcPr>
            <w:tcW w:w="1134" w:type="dxa"/>
            <w:shd w:val="clear" w:color="auto" w:fill="auto"/>
            <w:vAlign w:val="center"/>
            <w:hideMark/>
          </w:tcPr>
          <w:p w14:paraId="05D3132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0D9263D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440BCF3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417" w:type="dxa"/>
            <w:shd w:val="clear" w:color="auto" w:fill="auto"/>
            <w:vAlign w:val="center"/>
            <w:hideMark/>
          </w:tcPr>
          <w:p w14:paraId="14197B1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23C8184C"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1FBDB759"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6.1</w:t>
            </w:r>
          </w:p>
        </w:tc>
        <w:tc>
          <w:tcPr>
            <w:tcW w:w="3827" w:type="dxa"/>
            <w:shd w:val="clear" w:color="auto" w:fill="auto"/>
            <w:vAlign w:val="center"/>
            <w:hideMark/>
          </w:tcPr>
          <w:p w14:paraId="4C2F8448"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Trích lục trên bản đồ dạng số</w:t>
            </w:r>
          </w:p>
        </w:tc>
        <w:tc>
          <w:tcPr>
            <w:tcW w:w="1134" w:type="dxa"/>
            <w:shd w:val="clear" w:color="auto" w:fill="auto"/>
            <w:vAlign w:val="center"/>
            <w:hideMark/>
          </w:tcPr>
          <w:p w14:paraId="55F2ABC6"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1276" w:type="dxa"/>
            <w:shd w:val="clear" w:color="auto" w:fill="auto"/>
            <w:vAlign w:val="center"/>
            <w:hideMark/>
          </w:tcPr>
          <w:p w14:paraId="59B4C12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709" w:type="dxa"/>
            <w:shd w:val="clear" w:color="auto" w:fill="auto"/>
            <w:vAlign w:val="center"/>
            <w:hideMark/>
          </w:tcPr>
          <w:p w14:paraId="06635A3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2C89211D"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0,025</w:t>
            </w:r>
          </w:p>
        </w:tc>
      </w:tr>
      <w:tr w:rsidR="008B56BB" w:rsidRPr="006040D8" w14:paraId="5490C066"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4E58EF61"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6.2</w:t>
            </w:r>
          </w:p>
        </w:tc>
        <w:tc>
          <w:tcPr>
            <w:tcW w:w="3827" w:type="dxa"/>
            <w:shd w:val="clear" w:color="auto" w:fill="auto"/>
            <w:vAlign w:val="center"/>
            <w:hideMark/>
          </w:tcPr>
          <w:p w14:paraId="44E438ED"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Trích lục trên bản đồ dạng giấy</w:t>
            </w:r>
          </w:p>
        </w:tc>
        <w:tc>
          <w:tcPr>
            <w:tcW w:w="1134" w:type="dxa"/>
            <w:shd w:val="clear" w:color="auto" w:fill="auto"/>
            <w:vAlign w:val="center"/>
            <w:hideMark/>
          </w:tcPr>
          <w:p w14:paraId="0268AA07"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1276" w:type="dxa"/>
            <w:shd w:val="clear" w:color="auto" w:fill="auto"/>
            <w:vAlign w:val="center"/>
            <w:hideMark/>
          </w:tcPr>
          <w:p w14:paraId="044F7E6D"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709" w:type="dxa"/>
            <w:shd w:val="clear" w:color="auto" w:fill="auto"/>
            <w:vAlign w:val="center"/>
            <w:hideMark/>
          </w:tcPr>
          <w:p w14:paraId="78B1D1B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58C6900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0,050</w:t>
            </w:r>
          </w:p>
        </w:tc>
      </w:tr>
      <w:tr w:rsidR="008B56BB" w:rsidRPr="006040D8" w14:paraId="44571DCD"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5031F10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7</w:t>
            </w:r>
          </w:p>
        </w:tc>
        <w:tc>
          <w:tcPr>
            <w:tcW w:w="3827" w:type="dxa"/>
            <w:shd w:val="clear" w:color="auto" w:fill="auto"/>
            <w:vAlign w:val="center"/>
            <w:hideMark/>
          </w:tcPr>
          <w:p w14:paraId="26F9846C"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Lập và gửi Phiếu chuyển thông tin để xác định nghĩa vụ tài chính về đất đai (nếu có)</w:t>
            </w:r>
          </w:p>
        </w:tc>
        <w:tc>
          <w:tcPr>
            <w:tcW w:w="1134" w:type="dxa"/>
            <w:shd w:val="clear" w:color="auto" w:fill="auto"/>
            <w:vAlign w:val="center"/>
            <w:hideMark/>
          </w:tcPr>
          <w:p w14:paraId="4D59F10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0E7FC86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5737AF65"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417" w:type="dxa"/>
            <w:shd w:val="clear" w:color="auto" w:fill="auto"/>
            <w:vAlign w:val="center"/>
            <w:hideMark/>
          </w:tcPr>
          <w:p w14:paraId="0E50945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5D541BE3"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5D1F1FA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7.1</w:t>
            </w:r>
          </w:p>
        </w:tc>
        <w:tc>
          <w:tcPr>
            <w:tcW w:w="3827" w:type="dxa"/>
            <w:shd w:val="clear" w:color="auto" w:fill="auto"/>
            <w:vAlign w:val="center"/>
            <w:hideMark/>
          </w:tcPr>
          <w:p w14:paraId="0E0E563D"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Chuyển thông tin theo hình thức liên thông</w:t>
            </w:r>
          </w:p>
        </w:tc>
        <w:tc>
          <w:tcPr>
            <w:tcW w:w="1134" w:type="dxa"/>
            <w:shd w:val="clear" w:color="auto" w:fill="auto"/>
            <w:vAlign w:val="center"/>
            <w:hideMark/>
          </w:tcPr>
          <w:p w14:paraId="570F0C5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1276" w:type="dxa"/>
            <w:shd w:val="clear" w:color="auto" w:fill="auto"/>
            <w:vAlign w:val="center"/>
            <w:hideMark/>
          </w:tcPr>
          <w:p w14:paraId="77596FEC"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1KS3</w:t>
            </w:r>
          </w:p>
        </w:tc>
        <w:tc>
          <w:tcPr>
            <w:tcW w:w="709" w:type="dxa"/>
            <w:shd w:val="clear" w:color="auto" w:fill="auto"/>
            <w:vAlign w:val="center"/>
            <w:hideMark/>
          </w:tcPr>
          <w:p w14:paraId="3D27966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32C226B7"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0,030</w:t>
            </w:r>
          </w:p>
        </w:tc>
      </w:tr>
      <w:tr w:rsidR="008B56BB" w:rsidRPr="006040D8" w14:paraId="6CD85E4E"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7EBEB265"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7.2</w:t>
            </w:r>
          </w:p>
        </w:tc>
        <w:tc>
          <w:tcPr>
            <w:tcW w:w="3827" w:type="dxa"/>
            <w:shd w:val="clear" w:color="auto" w:fill="auto"/>
            <w:vAlign w:val="center"/>
            <w:hideMark/>
          </w:tcPr>
          <w:p w14:paraId="74CED236"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Chuyển thông tin theo hình thức trực tiếp</w:t>
            </w:r>
          </w:p>
        </w:tc>
        <w:tc>
          <w:tcPr>
            <w:tcW w:w="1134" w:type="dxa"/>
            <w:shd w:val="clear" w:color="auto" w:fill="auto"/>
            <w:vAlign w:val="center"/>
            <w:hideMark/>
          </w:tcPr>
          <w:p w14:paraId="3D6355D5"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1276" w:type="dxa"/>
            <w:shd w:val="clear" w:color="auto" w:fill="auto"/>
            <w:vAlign w:val="center"/>
            <w:hideMark/>
          </w:tcPr>
          <w:p w14:paraId="26E09BB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1KS3</w:t>
            </w:r>
          </w:p>
        </w:tc>
        <w:tc>
          <w:tcPr>
            <w:tcW w:w="709" w:type="dxa"/>
            <w:shd w:val="clear" w:color="auto" w:fill="auto"/>
            <w:vAlign w:val="center"/>
            <w:hideMark/>
          </w:tcPr>
          <w:p w14:paraId="11C31620"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04347E27"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0,040</w:t>
            </w:r>
          </w:p>
        </w:tc>
      </w:tr>
      <w:tr w:rsidR="008B56BB" w:rsidRPr="006040D8" w14:paraId="24B8D642"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43A6C2C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8</w:t>
            </w:r>
          </w:p>
        </w:tc>
        <w:tc>
          <w:tcPr>
            <w:tcW w:w="3827" w:type="dxa"/>
            <w:shd w:val="clear" w:color="auto" w:fill="auto"/>
            <w:vAlign w:val="center"/>
            <w:hideMark/>
          </w:tcPr>
          <w:p w14:paraId="6F8A6005"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thông báo của cơ quan thuế về việc hoàn thành nghĩa vụ tài chính</w:t>
            </w:r>
          </w:p>
        </w:tc>
        <w:tc>
          <w:tcPr>
            <w:tcW w:w="1134" w:type="dxa"/>
            <w:shd w:val="clear" w:color="auto" w:fill="auto"/>
            <w:vAlign w:val="center"/>
            <w:hideMark/>
          </w:tcPr>
          <w:p w14:paraId="2A928DF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535CF0C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2F8EF1E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417" w:type="dxa"/>
            <w:shd w:val="clear" w:color="auto" w:fill="auto"/>
            <w:vAlign w:val="center"/>
            <w:hideMark/>
          </w:tcPr>
          <w:p w14:paraId="19E2969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01D6E7C7"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620077E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8.1</w:t>
            </w:r>
          </w:p>
        </w:tc>
        <w:tc>
          <w:tcPr>
            <w:tcW w:w="3827" w:type="dxa"/>
            <w:shd w:val="clear" w:color="auto" w:fill="auto"/>
            <w:vAlign w:val="center"/>
            <w:hideMark/>
          </w:tcPr>
          <w:p w14:paraId="47055953"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Chuyển thông tin theo hình thức liên thông</w:t>
            </w:r>
          </w:p>
        </w:tc>
        <w:tc>
          <w:tcPr>
            <w:tcW w:w="1134" w:type="dxa"/>
            <w:shd w:val="clear" w:color="auto" w:fill="auto"/>
            <w:vAlign w:val="center"/>
            <w:hideMark/>
          </w:tcPr>
          <w:p w14:paraId="33408EA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1276" w:type="dxa"/>
            <w:shd w:val="clear" w:color="auto" w:fill="auto"/>
            <w:vAlign w:val="center"/>
            <w:hideMark/>
          </w:tcPr>
          <w:p w14:paraId="4EADA423"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709" w:type="dxa"/>
            <w:shd w:val="clear" w:color="auto" w:fill="auto"/>
            <w:vAlign w:val="center"/>
            <w:hideMark/>
          </w:tcPr>
          <w:p w14:paraId="767EBC23"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77047A5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0,040</w:t>
            </w:r>
          </w:p>
        </w:tc>
      </w:tr>
      <w:tr w:rsidR="008B56BB" w:rsidRPr="006040D8" w14:paraId="59B3692E"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2C86745E"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8.2</w:t>
            </w:r>
          </w:p>
        </w:tc>
        <w:tc>
          <w:tcPr>
            <w:tcW w:w="3827" w:type="dxa"/>
            <w:shd w:val="clear" w:color="auto" w:fill="auto"/>
            <w:vAlign w:val="center"/>
            <w:hideMark/>
          </w:tcPr>
          <w:p w14:paraId="3D2B0109"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Chuyển thông tin theo hình thức trực tiếp</w:t>
            </w:r>
          </w:p>
        </w:tc>
        <w:tc>
          <w:tcPr>
            <w:tcW w:w="1134" w:type="dxa"/>
            <w:shd w:val="clear" w:color="auto" w:fill="auto"/>
            <w:vAlign w:val="center"/>
            <w:hideMark/>
          </w:tcPr>
          <w:p w14:paraId="35D37A4E"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Hồ sơ</w:t>
            </w:r>
          </w:p>
        </w:tc>
        <w:tc>
          <w:tcPr>
            <w:tcW w:w="1276" w:type="dxa"/>
            <w:shd w:val="clear" w:color="auto" w:fill="auto"/>
            <w:vAlign w:val="center"/>
            <w:hideMark/>
          </w:tcPr>
          <w:p w14:paraId="0D07D97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709" w:type="dxa"/>
            <w:shd w:val="clear" w:color="auto" w:fill="auto"/>
            <w:vAlign w:val="center"/>
            <w:hideMark/>
          </w:tcPr>
          <w:p w14:paraId="012F00AE"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0339C125"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0,030</w:t>
            </w:r>
          </w:p>
        </w:tc>
      </w:tr>
      <w:tr w:rsidR="008B56BB" w:rsidRPr="006040D8" w14:paraId="2BDCE8F6"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52D6ECA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9</w:t>
            </w:r>
          </w:p>
        </w:tc>
        <w:tc>
          <w:tcPr>
            <w:tcW w:w="3827" w:type="dxa"/>
            <w:shd w:val="clear" w:color="auto" w:fill="auto"/>
            <w:vAlign w:val="center"/>
            <w:hideMark/>
          </w:tcPr>
          <w:p w14:paraId="1A419338"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xml:space="preserve">Nhập thông tin thửa đất, tài sản gắn liền với đất, đăng ký vào hồ sơ địa chính, cơ sở dữ liệu đất đai    </w:t>
            </w:r>
          </w:p>
        </w:tc>
        <w:tc>
          <w:tcPr>
            <w:tcW w:w="1134" w:type="dxa"/>
            <w:shd w:val="clear" w:color="auto" w:fill="auto"/>
            <w:vAlign w:val="center"/>
            <w:hideMark/>
          </w:tcPr>
          <w:p w14:paraId="60B988E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1276" w:type="dxa"/>
            <w:shd w:val="clear" w:color="auto" w:fill="auto"/>
            <w:vAlign w:val="center"/>
            <w:hideMark/>
          </w:tcPr>
          <w:p w14:paraId="48C71E8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19EA010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41351113"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r>
      <w:tr w:rsidR="008B56BB" w:rsidRPr="006040D8" w14:paraId="7CEE8FBC"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54E1DDC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w:t>
            </w:r>
          </w:p>
        </w:tc>
        <w:tc>
          <w:tcPr>
            <w:tcW w:w="3827" w:type="dxa"/>
            <w:shd w:val="clear" w:color="auto" w:fill="auto"/>
            <w:vAlign w:val="center"/>
            <w:hideMark/>
          </w:tcPr>
          <w:p w14:paraId="78065F9A"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Chuẩn bị hợp đồng cho thuê đất (nếu có)</w:t>
            </w:r>
          </w:p>
        </w:tc>
        <w:tc>
          <w:tcPr>
            <w:tcW w:w="1134" w:type="dxa"/>
            <w:shd w:val="clear" w:color="auto" w:fill="auto"/>
            <w:vAlign w:val="center"/>
            <w:hideMark/>
          </w:tcPr>
          <w:p w14:paraId="278E934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23B3E54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476FA54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2123FEB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r>
      <w:tr w:rsidR="008B56BB" w:rsidRPr="006040D8" w14:paraId="26BF3F8E"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670D0B6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11</w:t>
            </w:r>
          </w:p>
        </w:tc>
        <w:tc>
          <w:tcPr>
            <w:tcW w:w="3827" w:type="dxa"/>
            <w:shd w:val="clear" w:color="auto" w:fill="auto"/>
            <w:vAlign w:val="center"/>
            <w:hideMark/>
          </w:tcPr>
          <w:p w14:paraId="7A7BE5E7"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In GCN</w:t>
            </w:r>
          </w:p>
        </w:tc>
        <w:tc>
          <w:tcPr>
            <w:tcW w:w="1134" w:type="dxa"/>
            <w:shd w:val="clear" w:color="auto" w:fill="auto"/>
            <w:vAlign w:val="center"/>
            <w:hideMark/>
          </w:tcPr>
          <w:p w14:paraId="7E2FCD8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0AED4CC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4CA81F53"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417" w:type="dxa"/>
            <w:shd w:val="clear" w:color="auto" w:fill="auto"/>
            <w:vAlign w:val="center"/>
            <w:hideMark/>
          </w:tcPr>
          <w:p w14:paraId="68C69E9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7D74B2A7"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11F5FA9D"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11.1</w:t>
            </w:r>
          </w:p>
        </w:tc>
        <w:tc>
          <w:tcPr>
            <w:tcW w:w="3827" w:type="dxa"/>
            <w:shd w:val="clear" w:color="auto" w:fill="auto"/>
            <w:vAlign w:val="center"/>
            <w:hideMark/>
          </w:tcPr>
          <w:p w14:paraId="249C0C37"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xml:space="preserve">Trực tiếp từ cơ sở dữ liệu dạng số </w:t>
            </w:r>
          </w:p>
        </w:tc>
        <w:tc>
          <w:tcPr>
            <w:tcW w:w="1134" w:type="dxa"/>
            <w:shd w:val="clear" w:color="auto" w:fill="auto"/>
            <w:vAlign w:val="center"/>
            <w:hideMark/>
          </w:tcPr>
          <w:p w14:paraId="118D4FC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GCN</w:t>
            </w:r>
          </w:p>
        </w:tc>
        <w:tc>
          <w:tcPr>
            <w:tcW w:w="1276" w:type="dxa"/>
            <w:shd w:val="clear" w:color="auto" w:fill="auto"/>
            <w:vAlign w:val="center"/>
            <w:hideMark/>
          </w:tcPr>
          <w:p w14:paraId="753A6F2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709" w:type="dxa"/>
            <w:shd w:val="clear" w:color="auto" w:fill="auto"/>
            <w:vAlign w:val="center"/>
            <w:hideMark/>
          </w:tcPr>
          <w:p w14:paraId="5DC79159"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4C1FDD2C"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0,050</w:t>
            </w:r>
          </w:p>
        </w:tc>
      </w:tr>
      <w:tr w:rsidR="008B56BB" w:rsidRPr="006040D8" w14:paraId="110FF61E"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00F6B06D"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11.2</w:t>
            </w:r>
          </w:p>
        </w:tc>
        <w:tc>
          <w:tcPr>
            <w:tcW w:w="3827" w:type="dxa"/>
            <w:shd w:val="clear" w:color="auto" w:fill="auto"/>
            <w:vAlign w:val="center"/>
            <w:hideMark/>
          </w:tcPr>
          <w:p w14:paraId="12DAED8A"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Đối với những nơi chưa có bản đồ dạng số</w:t>
            </w:r>
          </w:p>
        </w:tc>
        <w:tc>
          <w:tcPr>
            <w:tcW w:w="1134" w:type="dxa"/>
            <w:shd w:val="clear" w:color="auto" w:fill="auto"/>
            <w:vAlign w:val="center"/>
            <w:hideMark/>
          </w:tcPr>
          <w:p w14:paraId="73D7737D"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GCN</w:t>
            </w:r>
          </w:p>
        </w:tc>
        <w:tc>
          <w:tcPr>
            <w:tcW w:w="1276" w:type="dxa"/>
            <w:shd w:val="clear" w:color="auto" w:fill="auto"/>
            <w:vAlign w:val="center"/>
            <w:hideMark/>
          </w:tcPr>
          <w:p w14:paraId="2B767C2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1KS2</w:t>
            </w:r>
          </w:p>
        </w:tc>
        <w:tc>
          <w:tcPr>
            <w:tcW w:w="709" w:type="dxa"/>
            <w:shd w:val="clear" w:color="auto" w:fill="auto"/>
            <w:vAlign w:val="center"/>
            <w:hideMark/>
          </w:tcPr>
          <w:p w14:paraId="7B84EE01"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160DDA"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35AB8B68"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0,100</w:t>
            </w:r>
          </w:p>
        </w:tc>
      </w:tr>
      <w:tr w:rsidR="008B56BB" w:rsidRPr="006040D8" w14:paraId="43815DC2"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2C618E8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12</w:t>
            </w:r>
          </w:p>
        </w:tc>
        <w:tc>
          <w:tcPr>
            <w:tcW w:w="3827" w:type="dxa"/>
            <w:shd w:val="clear" w:color="auto" w:fill="auto"/>
            <w:vAlign w:val="center"/>
            <w:hideMark/>
          </w:tcPr>
          <w:p w14:paraId="35A4A7C8"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Lập và gửi hồ sơ trình ký GCN, lập hồ sơ theo dõi việc gửi tài liệu</w:t>
            </w:r>
          </w:p>
        </w:tc>
        <w:tc>
          <w:tcPr>
            <w:tcW w:w="1134" w:type="dxa"/>
            <w:shd w:val="clear" w:color="auto" w:fill="auto"/>
            <w:vAlign w:val="center"/>
            <w:hideMark/>
          </w:tcPr>
          <w:p w14:paraId="08C570F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198C386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335CC4D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160DDA"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08F8953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0,040</w:t>
            </w:r>
          </w:p>
        </w:tc>
      </w:tr>
      <w:tr w:rsidR="008B56BB" w:rsidRPr="006040D8" w14:paraId="5C42A7B9"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54F6C23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3827" w:type="dxa"/>
            <w:shd w:val="clear" w:color="auto" w:fill="auto"/>
            <w:vAlign w:val="center"/>
            <w:hideMark/>
          </w:tcPr>
          <w:p w14:paraId="19851FDB"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lại hồ sơ, GCN, hợp đồng thuê đất (nếu có); lập và sao sổ cấp GCN;  quét (sao) GCN để lưu</w:t>
            </w:r>
          </w:p>
        </w:tc>
        <w:tc>
          <w:tcPr>
            <w:tcW w:w="1134" w:type="dxa"/>
            <w:shd w:val="clear" w:color="auto" w:fill="auto"/>
            <w:vAlign w:val="center"/>
            <w:hideMark/>
          </w:tcPr>
          <w:p w14:paraId="2323DBA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31AEF10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1F62A04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417" w:type="dxa"/>
            <w:shd w:val="clear" w:color="auto" w:fill="auto"/>
            <w:vAlign w:val="center"/>
            <w:hideMark/>
          </w:tcPr>
          <w:p w14:paraId="25AC40E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360390C7" w14:textId="77777777" w:rsidTr="002422BB">
        <w:tblPrEx>
          <w:tblLook w:val="04A0" w:firstRow="1" w:lastRow="0" w:firstColumn="1" w:lastColumn="0" w:noHBand="0" w:noVBand="1"/>
        </w:tblPrEx>
        <w:trPr>
          <w:trHeight w:val="605"/>
        </w:trPr>
        <w:tc>
          <w:tcPr>
            <w:tcW w:w="846" w:type="dxa"/>
            <w:shd w:val="clear" w:color="auto" w:fill="auto"/>
            <w:vAlign w:val="center"/>
            <w:hideMark/>
          </w:tcPr>
          <w:p w14:paraId="04293AD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14</w:t>
            </w:r>
          </w:p>
        </w:tc>
        <w:tc>
          <w:tcPr>
            <w:tcW w:w="3827" w:type="dxa"/>
            <w:shd w:val="clear" w:color="auto" w:fill="auto"/>
            <w:vAlign w:val="center"/>
            <w:hideMark/>
          </w:tcPr>
          <w:p w14:paraId="3CC28998"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Thông báo danh sách các trường hợp làm thủ tục cấp Giấy chứng nhận cho bên nhận thế chấp; xác nhận việc đăng ký thế chấp vào GCN sau khi được cơ quan có thẩm quyền ký cấp đổi</w:t>
            </w:r>
          </w:p>
        </w:tc>
        <w:tc>
          <w:tcPr>
            <w:tcW w:w="1134" w:type="dxa"/>
            <w:shd w:val="clear" w:color="auto" w:fill="auto"/>
            <w:vAlign w:val="center"/>
            <w:hideMark/>
          </w:tcPr>
          <w:p w14:paraId="0E25570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4987591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68729DA0" w14:textId="77777777" w:rsidR="003F21C8" w:rsidRPr="006040D8" w:rsidRDefault="003F21C8" w:rsidP="001A3D37">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F464C8"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1015F92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r>
      <w:tr w:rsidR="008B56BB" w:rsidRPr="006040D8" w14:paraId="018BA7C0"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41D5ECB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15</w:t>
            </w:r>
          </w:p>
        </w:tc>
        <w:tc>
          <w:tcPr>
            <w:tcW w:w="3827" w:type="dxa"/>
            <w:shd w:val="clear" w:color="auto" w:fill="auto"/>
            <w:vAlign w:val="center"/>
            <w:hideMark/>
          </w:tcPr>
          <w:p w14:paraId="46E650AA"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Văn phòng đăng ký đất đai nhận lại Giấy chứng nhận cũ đang thế chấp từ tổ chức tín dụng và trao Giấy chứng nhận mới</w:t>
            </w:r>
          </w:p>
        </w:tc>
        <w:tc>
          <w:tcPr>
            <w:tcW w:w="1134" w:type="dxa"/>
            <w:shd w:val="clear" w:color="auto" w:fill="auto"/>
            <w:vAlign w:val="center"/>
            <w:hideMark/>
          </w:tcPr>
          <w:p w14:paraId="0CB1681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0CF32E7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684B867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F464C8"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347181C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r>
      <w:tr w:rsidR="008B56BB" w:rsidRPr="006040D8" w14:paraId="59BCA9D3"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65AF340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16</w:t>
            </w:r>
          </w:p>
        </w:tc>
        <w:tc>
          <w:tcPr>
            <w:tcW w:w="3827" w:type="dxa"/>
            <w:shd w:val="clear" w:color="auto" w:fill="auto"/>
            <w:vAlign w:val="center"/>
            <w:hideMark/>
          </w:tcPr>
          <w:p w14:paraId="0D6C1B75"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bổ sung thông tin dữ liệu về Giấy chứng nhận</w:t>
            </w:r>
          </w:p>
        </w:tc>
        <w:tc>
          <w:tcPr>
            <w:tcW w:w="1134" w:type="dxa"/>
            <w:shd w:val="clear" w:color="auto" w:fill="auto"/>
            <w:vAlign w:val="center"/>
            <w:hideMark/>
          </w:tcPr>
          <w:p w14:paraId="076622D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1276" w:type="dxa"/>
            <w:shd w:val="clear" w:color="auto" w:fill="auto"/>
            <w:vAlign w:val="center"/>
            <w:hideMark/>
          </w:tcPr>
          <w:p w14:paraId="745227B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0ECB042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F464C8"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1D6C2B0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r>
      <w:tr w:rsidR="008B56BB" w:rsidRPr="006040D8" w14:paraId="5ECAD356"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35CBF98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17</w:t>
            </w:r>
          </w:p>
        </w:tc>
        <w:tc>
          <w:tcPr>
            <w:tcW w:w="3827" w:type="dxa"/>
            <w:shd w:val="clear" w:color="auto" w:fill="auto"/>
            <w:vAlign w:val="center"/>
            <w:hideMark/>
          </w:tcPr>
          <w:p w14:paraId="6D300C13"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Quét giấy tờ pháp lý và xử lý tập tin</w:t>
            </w:r>
          </w:p>
        </w:tc>
        <w:tc>
          <w:tcPr>
            <w:tcW w:w="1134" w:type="dxa"/>
            <w:shd w:val="clear" w:color="auto" w:fill="auto"/>
            <w:vAlign w:val="center"/>
            <w:hideMark/>
          </w:tcPr>
          <w:p w14:paraId="674C2DE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708A2AF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7F9F587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417" w:type="dxa"/>
            <w:shd w:val="clear" w:color="auto" w:fill="auto"/>
            <w:vAlign w:val="center"/>
            <w:hideMark/>
          </w:tcPr>
          <w:p w14:paraId="1F10B3B4"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50CA2452" w14:textId="77777777" w:rsidTr="002422BB">
        <w:tblPrEx>
          <w:tblLook w:val="04A0" w:firstRow="1" w:lastRow="0" w:firstColumn="1" w:lastColumn="0" w:noHBand="0" w:noVBand="1"/>
        </w:tblPrEx>
        <w:trPr>
          <w:trHeight w:val="927"/>
        </w:trPr>
        <w:tc>
          <w:tcPr>
            <w:tcW w:w="846" w:type="dxa"/>
            <w:shd w:val="clear" w:color="auto" w:fill="auto"/>
            <w:vAlign w:val="center"/>
            <w:hideMark/>
          </w:tcPr>
          <w:p w14:paraId="261A6701"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17.1</w:t>
            </w:r>
          </w:p>
        </w:tc>
        <w:tc>
          <w:tcPr>
            <w:tcW w:w="3827" w:type="dxa"/>
            <w:shd w:val="clear" w:color="auto" w:fill="auto"/>
            <w:vAlign w:val="center"/>
            <w:hideMark/>
          </w:tcPr>
          <w:p w14:paraId="5DEE6641"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Quét giấy tờ pháp lý về quyền sử dụng đất, quyền sở hữu nhà ở và tài sản khác gắn liền với đất</w:t>
            </w:r>
          </w:p>
        </w:tc>
        <w:tc>
          <w:tcPr>
            <w:tcW w:w="1134" w:type="dxa"/>
            <w:shd w:val="clear" w:color="auto" w:fill="auto"/>
            <w:vAlign w:val="center"/>
            <w:hideMark/>
          </w:tcPr>
          <w:p w14:paraId="1DD5C41A"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1276" w:type="dxa"/>
            <w:shd w:val="clear" w:color="auto" w:fill="auto"/>
            <w:vAlign w:val="center"/>
            <w:hideMark/>
          </w:tcPr>
          <w:p w14:paraId="2CD0CFEB"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709" w:type="dxa"/>
            <w:shd w:val="clear" w:color="auto" w:fill="auto"/>
            <w:vAlign w:val="center"/>
            <w:hideMark/>
          </w:tcPr>
          <w:p w14:paraId="61C5463B"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c>
          <w:tcPr>
            <w:tcW w:w="1417" w:type="dxa"/>
            <w:shd w:val="clear" w:color="auto" w:fill="auto"/>
            <w:vAlign w:val="center"/>
            <w:hideMark/>
          </w:tcPr>
          <w:p w14:paraId="682439CC"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 </w:t>
            </w:r>
          </w:p>
        </w:tc>
      </w:tr>
      <w:tr w:rsidR="008B56BB" w:rsidRPr="006040D8" w14:paraId="5AC2A645" w14:textId="77777777" w:rsidTr="002422BB">
        <w:tblPrEx>
          <w:tblLook w:val="04A0" w:firstRow="1" w:lastRow="0" w:firstColumn="1" w:lastColumn="0" w:noHBand="0" w:noVBand="1"/>
        </w:tblPrEx>
        <w:trPr>
          <w:trHeight w:val="243"/>
        </w:trPr>
        <w:tc>
          <w:tcPr>
            <w:tcW w:w="846" w:type="dxa"/>
            <w:shd w:val="clear" w:color="auto" w:fill="auto"/>
            <w:vAlign w:val="center"/>
          </w:tcPr>
          <w:p w14:paraId="75E03620"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17.1.1</w:t>
            </w:r>
          </w:p>
        </w:tc>
        <w:tc>
          <w:tcPr>
            <w:tcW w:w="3827" w:type="dxa"/>
            <w:shd w:val="clear" w:color="auto" w:fill="auto"/>
            <w:vAlign w:val="center"/>
          </w:tcPr>
          <w:p w14:paraId="35896FBF"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Quét trang A3</w:t>
            </w:r>
          </w:p>
        </w:tc>
        <w:tc>
          <w:tcPr>
            <w:tcW w:w="1134" w:type="dxa"/>
            <w:shd w:val="clear" w:color="auto" w:fill="auto"/>
            <w:vAlign w:val="center"/>
          </w:tcPr>
          <w:p w14:paraId="7490D19E"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Trang</w:t>
            </w:r>
          </w:p>
        </w:tc>
        <w:tc>
          <w:tcPr>
            <w:tcW w:w="1276" w:type="dxa"/>
            <w:shd w:val="clear" w:color="auto" w:fill="auto"/>
            <w:vAlign w:val="center"/>
          </w:tcPr>
          <w:p w14:paraId="72C6956E"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1KS1</w:t>
            </w:r>
          </w:p>
        </w:tc>
        <w:tc>
          <w:tcPr>
            <w:tcW w:w="709" w:type="dxa"/>
            <w:shd w:val="clear" w:color="auto" w:fill="auto"/>
            <w:vAlign w:val="center"/>
          </w:tcPr>
          <w:p w14:paraId="475F80B1"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F464C8"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tcPr>
          <w:p w14:paraId="35D8D726"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0,016</w:t>
            </w:r>
          </w:p>
        </w:tc>
      </w:tr>
      <w:tr w:rsidR="008B56BB" w:rsidRPr="006040D8" w14:paraId="25866354" w14:textId="77777777" w:rsidTr="002422BB">
        <w:tblPrEx>
          <w:tblLook w:val="04A0" w:firstRow="1" w:lastRow="0" w:firstColumn="1" w:lastColumn="0" w:noHBand="0" w:noVBand="1"/>
        </w:tblPrEx>
        <w:trPr>
          <w:trHeight w:val="390"/>
        </w:trPr>
        <w:tc>
          <w:tcPr>
            <w:tcW w:w="846" w:type="dxa"/>
            <w:shd w:val="clear" w:color="auto" w:fill="auto"/>
            <w:vAlign w:val="center"/>
          </w:tcPr>
          <w:p w14:paraId="78717A4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17.1.2</w:t>
            </w:r>
          </w:p>
        </w:tc>
        <w:tc>
          <w:tcPr>
            <w:tcW w:w="3827" w:type="dxa"/>
            <w:shd w:val="clear" w:color="auto" w:fill="auto"/>
            <w:vAlign w:val="center"/>
          </w:tcPr>
          <w:p w14:paraId="346C23F9"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Quét trang A4</w:t>
            </w:r>
          </w:p>
        </w:tc>
        <w:tc>
          <w:tcPr>
            <w:tcW w:w="1134" w:type="dxa"/>
            <w:shd w:val="clear" w:color="auto" w:fill="auto"/>
            <w:vAlign w:val="center"/>
          </w:tcPr>
          <w:p w14:paraId="33ACD3CF"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Trang</w:t>
            </w:r>
          </w:p>
        </w:tc>
        <w:tc>
          <w:tcPr>
            <w:tcW w:w="1276" w:type="dxa"/>
            <w:shd w:val="clear" w:color="auto" w:fill="auto"/>
            <w:vAlign w:val="center"/>
          </w:tcPr>
          <w:p w14:paraId="08468990"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1KS1</w:t>
            </w:r>
          </w:p>
        </w:tc>
        <w:tc>
          <w:tcPr>
            <w:tcW w:w="709" w:type="dxa"/>
            <w:shd w:val="clear" w:color="auto" w:fill="auto"/>
            <w:vAlign w:val="center"/>
          </w:tcPr>
          <w:p w14:paraId="1518193B"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F464C8"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tcPr>
          <w:p w14:paraId="588C9D96"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0,008</w:t>
            </w:r>
          </w:p>
        </w:tc>
      </w:tr>
      <w:tr w:rsidR="008B56BB" w:rsidRPr="006040D8" w14:paraId="0F6F8445"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2F9D4D35"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17.2</w:t>
            </w:r>
          </w:p>
        </w:tc>
        <w:tc>
          <w:tcPr>
            <w:tcW w:w="3827" w:type="dxa"/>
            <w:shd w:val="clear" w:color="auto" w:fill="auto"/>
            <w:vAlign w:val="center"/>
            <w:hideMark/>
          </w:tcPr>
          <w:p w14:paraId="40A7ACDE"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Xử lý các tệp tin quét thành tệp (File) hồ sơ quét dạng số của thửa đất, lưu trữ dưới khuôn dạng tệp tin PDF</w:t>
            </w:r>
          </w:p>
        </w:tc>
        <w:tc>
          <w:tcPr>
            <w:tcW w:w="1134" w:type="dxa"/>
            <w:shd w:val="clear" w:color="auto" w:fill="auto"/>
            <w:vAlign w:val="center"/>
            <w:hideMark/>
          </w:tcPr>
          <w:p w14:paraId="7B9F867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Trang</w:t>
            </w:r>
          </w:p>
        </w:tc>
        <w:tc>
          <w:tcPr>
            <w:tcW w:w="1276" w:type="dxa"/>
            <w:shd w:val="clear" w:color="auto" w:fill="auto"/>
            <w:vAlign w:val="center"/>
            <w:hideMark/>
          </w:tcPr>
          <w:p w14:paraId="31F7019D"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1KS1</w:t>
            </w:r>
          </w:p>
        </w:tc>
        <w:tc>
          <w:tcPr>
            <w:tcW w:w="709" w:type="dxa"/>
            <w:shd w:val="clear" w:color="auto" w:fill="auto"/>
            <w:vAlign w:val="center"/>
            <w:hideMark/>
          </w:tcPr>
          <w:p w14:paraId="6C05B149"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F464C8"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316F21C6"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0,004</w:t>
            </w:r>
          </w:p>
        </w:tc>
      </w:tr>
      <w:tr w:rsidR="008B56BB" w:rsidRPr="006040D8" w14:paraId="542A3507"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44320EA7"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17.3</w:t>
            </w:r>
          </w:p>
        </w:tc>
        <w:tc>
          <w:tcPr>
            <w:tcW w:w="3827" w:type="dxa"/>
            <w:shd w:val="clear" w:color="auto" w:fill="auto"/>
            <w:vAlign w:val="center"/>
            <w:hideMark/>
          </w:tcPr>
          <w:p w14:paraId="4F68F05D"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Tạo liên kết hồ sơ quét dạng số với thửa đất trong cơ sở dữ liệu</w:t>
            </w:r>
          </w:p>
        </w:tc>
        <w:tc>
          <w:tcPr>
            <w:tcW w:w="1134" w:type="dxa"/>
            <w:shd w:val="clear" w:color="auto" w:fill="auto"/>
            <w:vAlign w:val="center"/>
            <w:hideMark/>
          </w:tcPr>
          <w:p w14:paraId="07D9F58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Thửa</w:t>
            </w:r>
          </w:p>
        </w:tc>
        <w:tc>
          <w:tcPr>
            <w:tcW w:w="1276" w:type="dxa"/>
            <w:shd w:val="clear" w:color="auto" w:fill="auto"/>
            <w:vAlign w:val="center"/>
            <w:hideMark/>
          </w:tcPr>
          <w:p w14:paraId="4FAC27E9"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1KS1</w:t>
            </w:r>
          </w:p>
        </w:tc>
        <w:tc>
          <w:tcPr>
            <w:tcW w:w="709" w:type="dxa"/>
            <w:shd w:val="clear" w:color="auto" w:fill="auto"/>
            <w:vAlign w:val="center"/>
            <w:hideMark/>
          </w:tcPr>
          <w:p w14:paraId="1A83EB84"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F464C8"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51EEE09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0,010</w:t>
            </w:r>
          </w:p>
        </w:tc>
      </w:tr>
      <w:tr w:rsidR="008B56BB" w:rsidRPr="006040D8" w14:paraId="1AD03DC4"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72412E4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18</w:t>
            </w:r>
          </w:p>
        </w:tc>
        <w:tc>
          <w:tcPr>
            <w:tcW w:w="3827" w:type="dxa"/>
            <w:shd w:val="clear" w:color="auto" w:fill="auto"/>
            <w:vAlign w:val="center"/>
            <w:hideMark/>
          </w:tcPr>
          <w:p w14:paraId="49992060"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GCN đã ký về phường để trao cho người sử dụng đất, bản sao sổ cấp GCN, nhận lệ phí cấp GCN, nộp kho bạc</w:t>
            </w:r>
          </w:p>
        </w:tc>
        <w:tc>
          <w:tcPr>
            <w:tcW w:w="1134" w:type="dxa"/>
            <w:shd w:val="clear" w:color="auto" w:fill="auto"/>
            <w:vAlign w:val="center"/>
            <w:hideMark/>
          </w:tcPr>
          <w:p w14:paraId="127BE0E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357022E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29F81D7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F464C8"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2E8E0E88"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0,020</w:t>
            </w:r>
          </w:p>
        </w:tc>
      </w:tr>
      <w:tr w:rsidR="008B56BB" w:rsidRPr="006040D8" w14:paraId="50ADA891"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41DE512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19</w:t>
            </w:r>
          </w:p>
        </w:tc>
        <w:tc>
          <w:tcPr>
            <w:tcW w:w="3827" w:type="dxa"/>
            <w:shd w:val="clear" w:color="auto" w:fill="auto"/>
            <w:vAlign w:val="center"/>
            <w:hideMark/>
          </w:tcPr>
          <w:p w14:paraId="08DD4EC5"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xml:space="preserve">Nhận hồ sơ địa chính từ cấp tỉnh và gửi về cấp xã (01 bộ) </w:t>
            </w:r>
          </w:p>
        </w:tc>
        <w:tc>
          <w:tcPr>
            <w:tcW w:w="1134" w:type="dxa"/>
            <w:shd w:val="clear" w:color="auto" w:fill="auto"/>
            <w:vAlign w:val="center"/>
            <w:hideMark/>
          </w:tcPr>
          <w:p w14:paraId="2D23951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Bộ/ Phường</w:t>
            </w:r>
          </w:p>
        </w:tc>
        <w:tc>
          <w:tcPr>
            <w:tcW w:w="1276" w:type="dxa"/>
            <w:shd w:val="clear" w:color="auto" w:fill="auto"/>
            <w:vAlign w:val="center"/>
            <w:hideMark/>
          </w:tcPr>
          <w:p w14:paraId="491C403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5BD77CA7"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F464C8"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74D5FF3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8,000</w:t>
            </w:r>
          </w:p>
        </w:tc>
      </w:tr>
      <w:tr w:rsidR="008B56BB" w:rsidRPr="006040D8" w14:paraId="2D58EBD8"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3128A19C" w14:textId="77777777" w:rsidR="003F21C8" w:rsidRPr="006040D8" w:rsidRDefault="003F21C8" w:rsidP="001A3D37">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III</w:t>
            </w:r>
          </w:p>
        </w:tc>
        <w:tc>
          <w:tcPr>
            <w:tcW w:w="3827" w:type="dxa"/>
            <w:shd w:val="clear" w:color="auto" w:fill="auto"/>
            <w:vAlign w:val="center"/>
            <w:hideMark/>
          </w:tcPr>
          <w:p w14:paraId="7ECCBCD4" w14:textId="77777777" w:rsidR="003F21C8" w:rsidRPr="006040D8" w:rsidRDefault="003F21C8" w:rsidP="001A3D37">
            <w:pPr>
              <w:spacing w:before="60" w:after="60"/>
              <w:jc w:val="both"/>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TỈNH</w:t>
            </w:r>
          </w:p>
        </w:tc>
        <w:tc>
          <w:tcPr>
            <w:tcW w:w="1134" w:type="dxa"/>
            <w:shd w:val="clear" w:color="auto" w:fill="auto"/>
            <w:vAlign w:val="center"/>
            <w:hideMark/>
          </w:tcPr>
          <w:p w14:paraId="0F750515"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1750B80B"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0EB1476E"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417" w:type="dxa"/>
            <w:shd w:val="clear" w:color="auto" w:fill="auto"/>
            <w:vAlign w:val="center"/>
            <w:hideMark/>
          </w:tcPr>
          <w:p w14:paraId="420DFAB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46875C0E"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475C866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827" w:type="dxa"/>
            <w:shd w:val="clear" w:color="auto" w:fill="auto"/>
            <w:vAlign w:val="center"/>
            <w:hideMark/>
          </w:tcPr>
          <w:p w14:paraId="439BE099"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xml:space="preserve">Lập hồ sơ địa chính </w:t>
            </w:r>
          </w:p>
        </w:tc>
        <w:tc>
          <w:tcPr>
            <w:tcW w:w="1134" w:type="dxa"/>
            <w:shd w:val="clear" w:color="auto" w:fill="auto"/>
            <w:vAlign w:val="center"/>
            <w:hideMark/>
          </w:tcPr>
          <w:p w14:paraId="4E04319C"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11F01A5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432E7DC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417" w:type="dxa"/>
            <w:shd w:val="clear" w:color="auto" w:fill="auto"/>
            <w:vAlign w:val="center"/>
            <w:hideMark/>
          </w:tcPr>
          <w:p w14:paraId="699CFC49"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079E6701"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51E34F44"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1.1</w:t>
            </w:r>
          </w:p>
        </w:tc>
        <w:tc>
          <w:tcPr>
            <w:tcW w:w="3827" w:type="dxa"/>
            <w:shd w:val="clear" w:color="auto" w:fill="auto"/>
            <w:vAlign w:val="center"/>
            <w:hideMark/>
          </w:tcPr>
          <w:p w14:paraId="1864B6CD"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Hoàn thiện BĐĐC và Sổ mục kê đất đai theo kết quả đăng ký, cấp GCN</w:t>
            </w:r>
          </w:p>
        </w:tc>
        <w:tc>
          <w:tcPr>
            <w:tcW w:w="1134" w:type="dxa"/>
            <w:shd w:val="clear" w:color="auto" w:fill="auto"/>
            <w:vAlign w:val="center"/>
            <w:hideMark/>
          </w:tcPr>
          <w:p w14:paraId="6AC59ACE" w14:textId="7169E68C"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Bộ</w:t>
            </w:r>
          </w:p>
        </w:tc>
        <w:tc>
          <w:tcPr>
            <w:tcW w:w="1276" w:type="dxa"/>
            <w:shd w:val="clear" w:color="auto" w:fill="auto"/>
            <w:vAlign w:val="center"/>
            <w:hideMark/>
          </w:tcPr>
          <w:p w14:paraId="39D0C3D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1KS4</w:t>
            </w:r>
          </w:p>
        </w:tc>
        <w:tc>
          <w:tcPr>
            <w:tcW w:w="709" w:type="dxa"/>
            <w:shd w:val="clear" w:color="auto" w:fill="auto"/>
            <w:vAlign w:val="center"/>
            <w:hideMark/>
          </w:tcPr>
          <w:p w14:paraId="18F65525"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F464C8"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3D2D22D7"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300</w:t>
            </w:r>
          </w:p>
        </w:tc>
      </w:tr>
      <w:tr w:rsidR="008B56BB" w:rsidRPr="006040D8" w14:paraId="3E342155"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62E23D1F"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1.2</w:t>
            </w:r>
          </w:p>
        </w:tc>
        <w:tc>
          <w:tcPr>
            <w:tcW w:w="3827" w:type="dxa"/>
            <w:shd w:val="clear" w:color="auto" w:fill="auto"/>
            <w:vAlign w:val="center"/>
            <w:hideMark/>
          </w:tcPr>
          <w:p w14:paraId="1C4FAB1A"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Lập, hoàn thiện sổ địa chính điện tử</w:t>
            </w:r>
          </w:p>
        </w:tc>
        <w:tc>
          <w:tcPr>
            <w:tcW w:w="1134" w:type="dxa"/>
            <w:shd w:val="clear" w:color="auto" w:fill="auto"/>
            <w:vAlign w:val="center"/>
            <w:hideMark/>
          </w:tcPr>
          <w:p w14:paraId="3763B9F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Thửa</w:t>
            </w:r>
          </w:p>
        </w:tc>
        <w:tc>
          <w:tcPr>
            <w:tcW w:w="1276" w:type="dxa"/>
            <w:shd w:val="clear" w:color="auto" w:fill="auto"/>
            <w:vAlign w:val="center"/>
            <w:hideMark/>
          </w:tcPr>
          <w:p w14:paraId="07E146EB"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1KS4</w:t>
            </w:r>
          </w:p>
        </w:tc>
        <w:tc>
          <w:tcPr>
            <w:tcW w:w="709" w:type="dxa"/>
            <w:shd w:val="clear" w:color="auto" w:fill="auto"/>
            <w:vAlign w:val="center"/>
            <w:hideMark/>
          </w:tcPr>
          <w:p w14:paraId="686A5C37"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F464C8"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5360A8AF"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0,010</w:t>
            </w:r>
          </w:p>
        </w:tc>
      </w:tr>
      <w:tr w:rsidR="008B56BB" w:rsidRPr="006040D8" w14:paraId="61855FE5" w14:textId="77777777" w:rsidTr="002422BB">
        <w:tblPrEx>
          <w:tblLook w:val="04A0" w:firstRow="1" w:lastRow="0" w:firstColumn="1" w:lastColumn="0" w:noHBand="0" w:noVBand="1"/>
        </w:tblPrEx>
        <w:trPr>
          <w:trHeight w:val="624"/>
        </w:trPr>
        <w:tc>
          <w:tcPr>
            <w:tcW w:w="846" w:type="dxa"/>
            <w:shd w:val="clear" w:color="auto" w:fill="auto"/>
            <w:vAlign w:val="center"/>
            <w:hideMark/>
          </w:tcPr>
          <w:p w14:paraId="70EF98F6"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3827" w:type="dxa"/>
            <w:shd w:val="clear" w:color="auto" w:fill="auto"/>
            <w:vAlign w:val="center"/>
            <w:hideMark/>
          </w:tcPr>
          <w:p w14:paraId="32CC0277"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Sao, in ấn hồ sơ địa chính để cung cấp cho phường quản lý và khai thác sử dụng</w:t>
            </w:r>
          </w:p>
        </w:tc>
        <w:tc>
          <w:tcPr>
            <w:tcW w:w="1134" w:type="dxa"/>
            <w:shd w:val="clear" w:color="auto" w:fill="auto"/>
            <w:vAlign w:val="center"/>
            <w:hideMark/>
          </w:tcPr>
          <w:p w14:paraId="578754B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7DC8CC62"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1B55D3C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417" w:type="dxa"/>
            <w:shd w:val="clear" w:color="auto" w:fill="auto"/>
            <w:vAlign w:val="center"/>
            <w:hideMark/>
          </w:tcPr>
          <w:p w14:paraId="46A921E0"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673130BF"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54BCC602"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2.1</w:t>
            </w:r>
          </w:p>
        </w:tc>
        <w:tc>
          <w:tcPr>
            <w:tcW w:w="3827" w:type="dxa"/>
            <w:shd w:val="clear" w:color="auto" w:fill="auto"/>
            <w:vAlign w:val="center"/>
            <w:hideMark/>
          </w:tcPr>
          <w:p w14:paraId="69051131"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Bản đồ địa chính</w:t>
            </w:r>
          </w:p>
        </w:tc>
        <w:tc>
          <w:tcPr>
            <w:tcW w:w="1134" w:type="dxa"/>
            <w:shd w:val="clear" w:color="auto" w:fill="auto"/>
            <w:vAlign w:val="center"/>
            <w:hideMark/>
          </w:tcPr>
          <w:p w14:paraId="0271762C"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Tờ</w:t>
            </w:r>
          </w:p>
        </w:tc>
        <w:tc>
          <w:tcPr>
            <w:tcW w:w="1276" w:type="dxa"/>
            <w:shd w:val="clear" w:color="auto" w:fill="auto"/>
            <w:vAlign w:val="center"/>
            <w:hideMark/>
          </w:tcPr>
          <w:p w14:paraId="55CF22A4"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1KS4</w:t>
            </w:r>
          </w:p>
        </w:tc>
        <w:tc>
          <w:tcPr>
            <w:tcW w:w="709" w:type="dxa"/>
            <w:shd w:val="clear" w:color="auto" w:fill="auto"/>
            <w:vAlign w:val="center"/>
            <w:hideMark/>
          </w:tcPr>
          <w:p w14:paraId="0670D150"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F464C8"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311AAB7A"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0,025</w:t>
            </w:r>
          </w:p>
        </w:tc>
      </w:tr>
      <w:tr w:rsidR="008B56BB" w:rsidRPr="006040D8" w14:paraId="732D3E9B" w14:textId="77777777" w:rsidTr="002422BB">
        <w:tblPrEx>
          <w:tblLook w:val="04A0" w:firstRow="1" w:lastRow="0" w:firstColumn="1" w:lastColumn="0" w:noHBand="0" w:noVBand="1"/>
        </w:tblPrEx>
        <w:trPr>
          <w:trHeight w:val="312"/>
        </w:trPr>
        <w:tc>
          <w:tcPr>
            <w:tcW w:w="846" w:type="dxa"/>
            <w:shd w:val="clear" w:color="auto" w:fill="auto"/>
            <w:vAlign w:val="center"/>
            <w:hideMark/>
          </w:tcPr>
          <w:p w14:paraId="65280FE3"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2.2</w:t>
            </w:r>
          </w:p>
        </w:tc>
        <w:tc>
          <w:tcPr>
            <w:tcW w:w="3827" w:type="dxa"/>
            <w:shd w:val="clear" w:color="auto" w:fill="auto"/>
            <w:vAlign w:val="center"/>
            <w:hideMark/>
          </w:tcPr>
          <w:p w14:paraId="4CF66502" w14:textId="77777777" w:rsidR="003F21C8" w:rsidRPr="006040D8" w:rsidRDefault="003F21C8" w:rsidP="001A3D37">
            <w:pPr>
              <w:spacing w:before="60" w:after="60"/>
              <w:jc w:val="both"/>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Sao sổ địa chính, sổ mục kê</w:t>
            </w:r>
          </w:p>
        </w:tc>
        <w:tc>
          <w:tcPr>
            <w:tcW w:w="1134" w:type="dxa"/>
            <w:shd w:val="clear" w:color="auto" w:fill="auto"/>
            <w:vAlign w:val="center"/>
            <w:hideMark/>
          </w:tcPr>
          <w:p w14:paraId="238DECFF" w14:textId="61EA0CDC"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Bộ</w:t>
            </w:r>
          </w:p>
        </w:tc>
        <w:tc>
          <w:tcPr>
            <w:tcW w:w="1276" w:type="dxa"/>
            <w:shd w:val="clear" w:color="auto" w:fill="auto"/>
            <w:vAlign w:val="center"/>
            <w:hideMark/>
          </w:tcPr>
          <w:p w14:paraId="16C9C25D"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1KS4</w:t>
            </w:r>
          </w:p>
        </w:tc>
        <w:tc>
          <w:tcPr>
            <w:tcW w:w="709" w:type="dxa"/>
            <w:shd w:val="clear" w:color="auto" w:fill="auto"/>
            <w:vAlign w:val="center"/>
            <w:hideMark/>
          </w:tcPr>
          <w:p w14:paraId="55322773"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w:t>
            </w:r>
            <w:r w:rsidR="00F464C8" w:rsidRPr="006040D8">
              <w:rPr>
                <w:rFonts w:ascii="Times New Roman" w:eastAsia="Times New Roman" w:hAnsi="Times New Roman" w:cs="Times New Roman"/>
                <w:i/>
                <w:iCs/>
                <w:color w:val="auto"/>
                <w:lang w:val="en-US" w:eastAsia="en-US"/>
              </w:rPr>
              <w:t>3</w:t>
            </w:r>
          </w:p>
        </w:tc>
        <w:tc>
          <w:tcPr>
            <w:tcW w:w="1417" w:type="dxa"/>
            <w:shd w:val="clear" w:color="auto" w:fill="auto"/>
            <w:vAlign w:val="center"/>
            <w:hideMark/>
          </w:tcPr>
          <w:p w14:paraId="0020536D" w14:textId="77777777" w:rsidR="003F21C8" w:rsidRPr="006040D8" w:rsidRDefault="003F21C8" w:rsidP="001A3D37">
            <w:pPr>
              <w:spacing w:before="60" w:after="60"/>
              <w:jc w:val="center"/>
              <w:rPr>
                <w:rFonts w:ascii="Times New Roman" w:eastAsia="Times New Roman" w:hAnsi="Times New Roman" w:cs="Times New Roman"/>
                <w:i/>
                <w:iCs/>
                <w:color w:val="auto"/>
                <w:lang w:val="en-US" w:eastAsia="en-US"/>
              </w:rPr>
            </w:pPr>
            <w:r w:rsidRPr="006040D8">
              <w:rPr>
                <w:rFonts w:ascii="Times New Roman" w:eastAsia="Times New Roman" w:hAnsi="Times New Roman" w:cs="Times New Roman"/>
                <w:i/>
                <w:iCs/>
                <w:color w:val="auto"/>
                <w:lang w:val="en-US" w:eastAsia="en-US"/>
              </w:rPr>
              <w:t>2,000</w:t>
            </w:r>
          </w:p>
        </w:tc>
      </w:tr>
      <w:tr w:rsidR="008B56BB" w:rsidRPr="006040D8" w14:paraId="0826D57E" w14:textId="77777777" w:rsidTr="002422BB">
        <w:tblPrEx>
          <w:tblLook w:val="04A0" w:firstRow="1" w:lastRow="0" w:firstColumn="1" w:lastColumn="0" w:noHBand="0" w:noVBand="1"/>
        </w:tblPrEx>
        <w:trPr>
          <w:trHeight w:val="636"/>
        </w:trPr>
        <w:tc>
          <w:tcPr>
            <w:tcW w:w="846" w:type="dxa"/>
            <w:shd w:val="clear" w:color="auto" w:fill="auto"/>
            <w:vAlign w:val="center"/>
            <w:hideMark/>
          </w:tcPr>
          <w:p w14:paraId="29C7C17D"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3827" w:type="dxa"/>
            <w:shd w:val="clear" w:color="auto" w:fill="auto"/>
            <w:vAlign w:val="center"/>
            <w:hideMark/>
          </w:tcPr>
          <w:p w14:paraId="6F569FF7" w14:textId="77777777" w:rsidR="003F21C8" w:rsidRPr="006040D8" w:rsidRDefault="003F21C8" w:rsidP="001A3D37">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Bàn giao HSĐC cho cấp huyện/ phường để quản lý và khai thác sử dụng</w:t>
            </w:r>
          </w:p>
        </w:tc>
        <w:tc>
          <w:tcPr>
            <w:tcW w:w="1134" w:type="dxa"/>
            <w:shd w:val="clear" w:color="auto" w:fill="auto"/>
            <w:vAlign w:val="center"/>
            <w:hideMark/>
          </w:tcPr>
          <w:p w14:paraId="6943B27A"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Bộ/ Phường</w:t>
            </w:r>
          </w:p>
        </w:tc>
        <w:tc>
          <w:tcPr>
            <w:tcW w:w="1276" w:type="dxa"/>
            <w:shd w:val="clear" w:color="auto" w:fill="auto"/>
            <w:vAlign w:val="center"/>
            <w:hideMark/>
          </w:tcPr>
          <w:p w14:paraId="6522D3F3"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1KS4</w:t>
            </w:r>
          </w:p>
        </w:tc>
        <w:tc>
          <w:tcPr>
            <w:tcW w:w="709" w:type="dxa"/>
            <w:shd w:val="clear" w:color="auto" w:fill="auto"/>
            <w:vAlign w:val="center"/>
            <w:hideMark/>
          </w:tcPr>
          <w:p w14:paraId="042A051F"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r w:rsidR="00F464C8" w:rsidRPr="006040D8">
              <w:rPr>
                <w:rFonts w:ascii="Times New Roman" w:eastAsia="Times New Roman" w:hAnsi="Times New Roman" w:cs="Times New Roman"/>
                <w:color w:val="auto"/>
                <w:lang w:val="en-US" w:eastAsia="en-US"/>
              </w:rPr>
              <w:t>3</w:t>
            </w:r>
          </w:p>
        </w:tc>
        <w:tc>
          <w:tcPr>
            <w:tcW w:w="1417" w:type="dxa"/>
            <w:shd w:val="clear" w:color="auto" w:fill="auto"/>
            <w:vAlign w:val="center"/>
            <w:hideMark/>
          </w:tcPr>
          <w:p w14:paraId="5B1322B1" w14:textId="77777777" w:rsidR="003F21C8" w:rsidRPr="006040D8" w:rsidRDefault="003F21C8" w:rsidP="001A3D37">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8,000</w:t>
            </w:r>
          </w:p>
        </w:tc>
      </w:tr>
    </w:tbl>
    <w:p w14:paraId="54D8F98C" w14:textId="77777777" w:rsidR="003F21C8" w:rsidRPr="006040D8" w:rsidRDefault="003F21C8" w:rsidP="003B724C">
      <w:pPr>
        <w:spacing w:line="360" w:lineRule="exact"/>
        <w:ind w:firstLine="567"/>
        <w:rPr>
          <w:rFonts w:ascii="Times New Roman" w:eastAsia="Calibri" w:hAnsi="Times New Roman" w:cs="Times New Roman"/>
          <w:bCs/>
          <w:i/>
          <w:iCs/>
          <w:color w:val="auto"/>
          <w:sz w:val="28"/>
          <w:szCs w:val="28"/>
          <w:lang w:val="en-US" w:eastAsia="en-US"/>
        </w:rPr>
      </w:pPr>
      <w:r w:rsidRPr="006040D8">
        <w:rPr>
          <w:rFonts w:ascii="Times New Roman" w:eastAsia="Calibri" w:hAnsi="Times New Roman" w:cs="Times New Roman"/>
          <w:bCs/>
          <w:i/>
          <w:iCs/>
          <w:color w:val="auto"/>
          <w:sz w:val="28"/>
          <w:szCs w:val="28"/>
          <w:lang w:val="en-US" w:eastAsia="en-US"/>
        </w:rPr>
        <w:t>Ghi chú:</w:t>
      </w:r>
    </w:p>
    <w:p w14:paraId="22EA413C" w14:textId="63641814"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này. Trường hợp đăng ký cấp đổi GCN riêng đối với tài sản thì định mức tính cho 1 hồ sơ đăng ký cấp đổi GCN đối với tài sản bằng định mức lao động cho 1 hồ sơ đăng ký đối với đất quy định tại Bảng </w:t>
      </w:r>
      <w:r w:rsidR="00707451" w:rsidRPr="006040D8">
        <w:rPr>
          <w:rFonts w:ascii="Times New Roman" w:eastAsia="Calibri" w:hAnsi="Times New Roman" w:cs="Times New Roman"/>
          <w:color w:val="auto"/>
          <w:sz w:val="28"/>
          <w:szCs w:val="28"/>
          <w:lang w:val="en-US" w:eastAsia="en-US"/>
        </w:rPr>
        <w:t>11</w:t>
      </w:r>
      <w:r w:rsidRPr="006040D8">
        <w:rPr>
          <w:rFonts w:ascii="Times New Roman" w:eastAsia="Calibri" w:hAnsi="Times New Roman" w:cs="Times New Roman"/>
          <w:color w:val="auto"/>
          <w:sz w:val="28"/>
          <w:szCs w:val="28"/>
          <w:lang w:val="en-US" w:eastAsia="en-US"/>
        </w:rPr>
        <w:t>.</w:t>
      </w:r>
    </w:p>
    <w:p w14:paraId="0FD55851" w14:textId="2FBAD507"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(2) Trường hợp nhiều thửa đất nông nghiệp lập chung trong 1 hồ sơ và cấp chung trong một GCN thì ngoài mức được tính ở trên, mỗi thửa đất tăng thêm được tính mức bằng 0,30 lần định mức quy định đối với Mục 2, 3 các nội dung thực hiện tại địa bàn phường; Mục 2, 3, 4, 5, 6, 7, 8, 9, 11, 14, 16 và 17 các nội dung thực hiện tại địa bàn cấp huyện; Mục 1, 2 và 3 các nội dung thực hiện tại địa bàn cấp tỉnh của Bảng </w:t>
      </w:r>
      <w:r w:rsidR="00707451" w:rsidRPr="006040D8">
        <w:rPr>
          <w:rFonts w:ascii="Times New Roman" w:eastAsia="Calibri" w:hAnsi="Times New Roman" w:cs="Times New Roman"/>
          <w:color w:val="auto"/>
          <w:sz w:val="28"/>
          <w:szCs w:val="28"/>
          <w:lang w:val="en-US" w:eastAsia="en-US"/>
        </w:rPr>
        <w:t>11</w:t>
      </w:r>
      <w:r w:rsidRPr="006040D8">
        <w:rPr>
          <w:rFonts w:ascii="Times New Roman" w:eastAsia="Calibri" w:hAnsi="Times New Roman" w:cs="Times New Roman"/>
          <w:color w:val="auto"/>
          <w:sz w:val="28"/>
          <w:szCs w:val="28"/>
          <w:lang w:val="en-US" w:eastAsia="en-US"/>
        </w:rPr>
        <w:t>.</w:t>
      </w:r>
    </w:p>
    <w:p w14:paraId="06A9D3C7" w14:textId="7EABCC73"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(3) Trường hợp thửa đất đã cấp GCN mà có thay đổi về mục đích sử dụng đất, ranh giới thửa đất thì áp dụng theo định mức quy định tại Bảng </w:t>
      </w:r>
      <w:r w:rsidR="00707451" w:rsidRPr="006040D8">
        <w:rPr>
          <w:rFonts w:ascii="Times New Roman" w:eastAsia="Calibri" w:hAnsi="Times New Roman" w:cs="Times New Roman"/>
          <w:color w:val="auto"/>
          <w:sz w:val="28"/>
          <w:szCs w:val="28"/>
          <w:lang w:val="en-US" w:eastAsia="en-US"/>
        </w:rPr>
        <w:t>11</w:t>
      </w:r>
      <w:r w:rsidRPr="006040D8">
        <w:rPr>
          <w:rFonts w:ascii="Times New Roman" w:eastAsia="Calibri" w:hAnsi="Times New Roman" w:cs="Times New Roman"/>
          <w:color w:val="auto"/>
          <w:sz w:val="28"/>
          <w:szCs w:val="28"/>
          <w:lang w:val="en-US" w:eastAsia="en-US"/>
        </w:rPr>
        <w:t>.</w:t>
      </w:r>
    </w:p>
    <w:p w14:paraId="3C2E1D2F" w14:textId="77777777"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2 các nội dung thực hiện tại địa bàn cấp huyện Bảng này được tính bằng 1,5 lần.</w:t>
      </w:r>
    </w:p>
    <w:p w14:paraId="50226E23" w14:textId="453882FB"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(5) Trường hợp có kê khai đăng ký, nhưng người sử dụng đất không có nhu cầu cấp đổi GCN thì định mức được tính bằng 90% định mức quy định đối với trường hợp cấp đổi GCN tại Bảng </w:t>
      </w:r>
      <w:r w:rsidR="00707451" w:rsidRPr="006040D8">
        <w:rPr>
          <w:rFonts w:ascii="Times New Roman" w:eastAsia="Calibri" w:hAnsi="Times New Roman" w:cs="Times New Roman"/>
          <w:color w:val="auto"/>
          <w:sz w:val="28"/>
          <w:szCs w:val="28"/>
          <w:lang w:val="en-US" w:eastAsia="en-US"/>
        </w:rPr>
        <w:t>11</w:t>
      </w:r>
      <w:r w:rsidRPr="006040D8">
        <w:rPr>
          <w:rFonts w:ascii="Times New Roman" w:eastAsia="Calibri" w:hAnsi="Times New Roman" w:cs="Times New Roman"/>
          <w:color w:val="auto"/>
          <w:sz w:val="28"/>
          <w:szCs w:val="28"/>
          <w:lang w:val="en-US" w:eastAsia="en-US"/>
        </w:rPr>
        <w:t>.</w:t>
      </w:r>
    </w:p>
    <w:p w14:paraId="53E81B4A" w14:textId="396CAEF9"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(6) Đơn vị tính tại Bảng này trong trường hợp sử dụng là “Bộ”, “Bộ/phường” được tính trung bình cho 5000 hồ sơ/1 phường; trong trường hợp sử dụng là “Tờ” được tính trung bình 60 tờ bản đồ/1 phường.</w:t>
      </w:r>
    </w:p>
    <w:p w14:paraId="0A6BD947" w14:textId="77777777"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(7) Đơn vị tính tại Bảng này trong trường hợp sử dụng là “Điểm” được tính trung bình cho 10 điểm/1 phường và “Cuộc” được tính trung bình cho 10 cuộc/1 phường.</w:t>
      </w:r>
    </w:p>
    <w:p w14:paraId="38011FFF" w14:textId="77777777" w:rsidR="00D84E7E" w:rsidRPr="006040D8" w:rsidRDefault="00D84E7E" w:rsidP="003B724C">
      <w:pPr>
        <w:spacing w:line="360" w:lineRule="exact"/>
        <w:ind w:firstLine="567"/>
        <w:jc w:val="both"/>
        <w:outlineLvl w:val="1"/>
        <w:rPr>
          <w:rFonts w:ascii="Times New Roman" w:eastAsia="Calibri" w:hAnsi="Times New Roman" w:cs="Times New Roman"/>
          <w:b/>
          <w:color w:val="auto"/>
          <w:sz w:val="28"/>
          <w:szCs w:val="28"/>
          <w:lang w:val="en-US" w:eastAsia="en-US"/>
        </w:rPr>
      </w:pPr>
      <w:r w:rsidRPr="006040D8">
        <w:rPr>
          <w:rFonts w:ascii="Times New Roman" w:hAnsi="Times New Roman" w:cs="Times New Roman"/>
          <w:b/>
          <w:color w:val="auto"/>
          <w:sz w:val="28"/>
          <w:szCs w:val="28"/>
          <w:lang w:val="en-US"/>
        </w:rPr>
        <w:t>Điều 17. Định mức lao động</w:t>
      </w:r>
      <w:r w:rsidRPr="006040D8">
        <w:rPr>
          <w:rFonts w:ascii="Times New Roman" w:eastAsia="Calibri" w:hAnsi="Times New Roman" w:cs="Times New Roman"/>
          <w:b/>
          <w:color w:val="auto"/>
          <w:sz w:val="28"/>
          <w:szCs w:val="28"/>
          <w:lang w:val="en-US" w:eastAsia="en-US"/>
        </w:rPr>
        <w:t xml:space="preserve"> đăng ký, cấp đổi, cấp lại giấy chứng nhận riêng lẻ đối với hộ gia đình, cá nhân</w:t>
      </w:r>
    </w:p>
    <w:p w14:paraId="1E355188" w14:textId="77777777" w:rsidR="00D84E7E" w:rsidRPr="006040D8" w:rsidRDefault="00D84E7E" w:rsidP="003B724C">
      <w:pPr>
        <w:spacing w:line="360" w:lineRule="exact"/>
        <w:ind w:firstLine="567"/>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1. Phân loại khó khăn</w:t>
      </w:r>
    </w:p>
    <w:p w14:paraId="7E85845A" w14:textId="77777777" w:rsidR="00D84E7E" w:rsidRPr="006040D8" w:rsidRDefault="00D84E7E"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Phân loại khó khăn thực hiện như quy định tại Mục 1 Điều 11 và Mục 1 Điều 12 Chương này.</w:t>
      </w:r>
    </w:p>
    <w:p w14:paraId="7C4E248F" w14:textId="77777777" w:rsidR="003F21C8" w:rsidRPr="006040D8" w:rsidRDefault="003F21C8" w:rsidP="003B724C">
      <w:pPr>
        <w:spacing w:line="360" w:lineRule="exact"/>
        <w:ind w:firstLine="567"/>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2. Định mức lao động</w:t>
      </w:r>
    </w:p>
    <w:p w14:paraId="5CDD6E5E" w14:textId="77777777" w:rsidR="003F21C8" w:rsidRPr="006040D8" w:rsidRDefault="003F21C8" w:rsidP="00FC27F4">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6"/>
          <w:szCs w:val="26"/>
          <w:lang w:val="en-US" w:eastAsia="en-US"/>
        </w:rPr>
        <w:t>Bảng 12</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991"/>
        <w:gridCol w:w="1133"/>
        <w:gridCol w:w="709"/>
        <w:gridCol w:w="850"/>
        <w:gridCol w:w="851"/>
        <w:gridCol w:w="1282"/>
        <w:gridCol w:w="10"/>
      </w:tblGrid>
      <w:tr w:rsidR="008B56BB" w:rsidRPr="006040D8" w14:paraId="3BFCA043" w14:textId="77777777" w:rsidTr="001143F5">
        <w:trPr>
          <w:gridAfter w:val="1"/>
          <w:wAfter w:w="10" w:type="dxa"/>
          <w:tblHeader/>
        </w:trPr>
        <w:tc>
          <w:tcPr>
            <w:tcW w:w="704" w:type="dxa"/>
            <w:vMerge w:val="restart"/>
            <w:shd w:val="clear" w:color="auto" w:fill="auto"/>
            <w:vAlign w:val="center"/>
          </w:tcPr>
          <w:p w14:paraId="35E0060F"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835" w:type="dxa"/>
            <w:vMerge w:val="restart"/>
            <w:shd w:val="clear" w:color="auto" w:fill="auto"/>
            <w:vAlign w:val="center"/>
          </w:tcPr>
          <w:p w14:paraId="6E55353A"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Nội dung công việc</w:t>
            </w:r>
          </w:p>
        </w:tc>
        <w:tc>
          <w:tcPr>
            <w:tcW w:w="991" w:type="dxa"/>
            <w:vMerge w:val="restart"/>
            <w:shd w:val="clear" w:color="auto" w:fill="auto"/>
            <w:vAlign w:val="center"/>
          </w:tcPr>
          <w:p w14:paraId="55E7F2B9"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133" w:type="dxa"/>
            <w:vMerge w:val="restart"/>
            <w:shd w:val="clear" w:color="auto" w:fill="auto"/>
            <w:vAlign w:val="center"/>
          </w:tcPr>
          <w:p w14:paraId="3E577867"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biên</w:t>
            </w:r>
          </w:p>
        </w:tc>
        <w:tc>
          <w:tcPr>
            <w:tcW w:w="709" w:type="dxa"/>
            <w:vMerge w:val="restart"/>
            <w:shd w:val="clear" w:color="auto" w:fill="auto"/>
            <w:vAlign w:val="center"/>
          </w:tcPr>
          <w:p w14:paraId="3CB2CF0D"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KK</w:t>
            </w:r>
          </w:p>
        </w:tc>
        <w:tc>
          <w:tcPr>
            <w:tcW w:w="2983" w:type="dxa"/>
            <w:gridSpan w:val="3"/>
            <w:shd w:val="clear" w:color="auto" w:fill="auto"/>
            <w:vAlign w:val="center"/>
          </w:tcPr>
          <w:p w14:paraId="32BDF213"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 xml:space="preserve">Định mức </w:t>
            </w:r>
            <w:r w:rsidRPr="006040D8">
              <w:rPr>
                <w:rFonts w:ascii="Times New Roman" w:eastAsia="Calibri" w:hAnsi="Times New Roman" w:cs="Times New Roman"/>
                <w:i/>
                <w:color w:val="auto"/>
                <w:lang w:val="en-US" w:eastAsia="en-US"/>
              </w:rPr>
              <w:t>(công nhóm/ĐVT)</w:t>
            </w:r>
          </w:p>
        </w:tc>
      </w:tr>
      <w:tr w:rsidR="008B56BB" w:rsidRPr="006040D8" w14:paraId="238C37CC" w14:textId="77777777" w:rsidTr="001143F5">
        <w:trPr>
          <w:gridAfter w:val="1"/>
          <w:wAfter w:w="10" w:type="dxa"/>
          <w:tblHeader/>
        </w:trPr>
        <w:tc>
          <w:tcPr>
            <w:tcW w:w="704" w:type="dxa"/>
            <w:vMerge/>
            <w:shd w:val="clear" w:color="auto" w:fill="auto"/>
            <w:vAlign w:val="center"/>
          </w:tcPr>
          <w:p w14:paraId="659D109D"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p>
        </w:tc>
        <w:tc>
          <w:tcPr>
            <w:tcW w:w="2835" w:type="dxa"/>
            <w:vMerge/>
            <w:shd w:val="clear" w:color="auto" w:fill="auto"/>
            <w:vAlign w:val="center"/>
          </w:tcPr>
          <w:p w14:paraId="559354EA"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p>
        </w:tc>
        <w:tc>
          <w:tcPr>
            <w:tcW w:w="991" w:type="dxa"/>
            <w:vMerge/>
            <w:shd w:val="clear" w:color="auto" w:fill="auto"/>
            <w:vAlign w:val="center"/>
          </w:tcPr>
          <w:p w14:paraId="102D74D8"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p>
        </w:tc>
        <w:tc>
          <w:tcPr>
            <w:tcW w:w="1133" w:type="dxa"/>
            <w:vMerge/>
            <w:shd w:val="clear" w:color="auto" w:fill="auto"/>
            <w:vAlign w:val="center"/>
          </w:tcPr>
          <w:p w14:paraId="3AE84229"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p>
        </w:tc>
        <w:tc>
          <w:tcPr>
            <w:tcW w:w="709" w:type="dxa"/>
            <w:vMerge/>
            <w:shd w:val="clear" w:color="auto" w:fill="auto"/>
            <w:vAlign w:val="center"/>
          </w:tcPr>
          <w:p w14:paraId="7B3EE181"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p>
        </w:tc>
        <w:tc>
          <w:tcPr>
            <w:tcW w:w="850" w:type="dxa"/>
            <w:shd w:val="clear" w:color="auto" w:fill="auto"/>
            <w:vAlign w:val="center"/>
          </w:tcPr>
          <w:p w14:paraId="365DFE10"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ĐM Đất</w:t>
            </w:r>
          </w:p>
        </w:tc>
        <w:tc>
          <w:tcPr>
            <w:tcW w:w="851" w:type="dxa"/>
            <w:shd w:val="clear" w:color="auto" w:fill="auto"/>
            <w:vAlign w:val="center"/>
          </w:tcPr>
          <w:p w14:paraId="4EE86A61"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ĐM TS</w:t>
            </w:r>
          </w:p>
        </w:tc>
        <w:tc>
          <w:tcPr>
            <w:tcW w:w="1282" w:type="dxa"/>
            <w:shd w:val="clear" w:color="auto" w:fill="auto"/>
            <w:vAlign w:val="center"/>
          </w:tcPr>
          <w:p w14:paraId="4545D86A" w14:textId="77777777" w:rsidR="003F21C8" w:rsidRPr="006040D8" w:rsidRDefault="003F21C8" w:rsidP="00707451">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ĐM  Đất + TS</w:t>
            </w:r>
          </w:p>
        </w:tc>
      </w:tr>
      <w:tr w:rsidR="008B56BB" w:rsidRPr="006040D8" w14:paraId="79E132AA" w14:textId="77777777" w:rsidTr="001143F5">
        <w:tblPrEx>
          <w:tblLook w:val="04A0" w:firstRow="1" w:lastRow="0" w:firstColumn="1" w:lastColumn="0" w:noHBand="0" w:noVBand="1"/>
        </w:tblPrEx>
        <w:trPr>
          <w:trHeight w:val="456"/>
        </w:trPr>
        <w:tc>
          <w:tcPr>
            <w:tcW w:w="704" w:type="dxa"/>
            <w:shd w:val="clear" w:color="auto" w:fill="auto"/>
            <w:vAlign w:val="center"/>
            <w:hideMark/>
          </w:tcPr>
          <w:p w14:paraId="5545460E" w14:textId="77777777" w:rsidR="003F21C8" w:rsidRPr="006040D8" w:rsidRDefault="003F21C8" w:rsidP="00707451">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w:t>
            </w:r>
          </w:p>
        </w:tc>
        <w:tc>
          <w:tcPr>
            <w:tcW w:w="8661" w:type="dxa"/>
            <w:gridSpan w:val="8"/>
            <w:shd w:val="clear" w:color="auto" w:fill="auto"/>
            <w:vAlign w:val="center"/>
            <w:hideMark/>
          </w:tcPr>
          <w:p w14:paraId="5D9D62B9" w14:textId="77777777" w:rsidR="003F21C8" w:rsidRPr="006040D8" w:rsidRDefault="003F21C8" w:rsidP="00707451">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XÃ HOẶC CẤP HUYỆN</w:t>
            </w:r>
          </w:p>
        </w:tc>
      </w:tr>
      <w:tr w:rsidR="008B56BB" w:rsidRPr="006040D8" w14:paraId="030F7202"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4F618D55"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2835" w:type="dxa"/>
            <w:shd w:val="clear" w:color="auto" w:fill="auto"/>
            <w:vAlign w:val="center"/>
            <w:hideMark/>
          </w:tcPr>
          <w:p w14:paraId="6C77CD2B"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Hướng dẫn lập hồ sơ đề nghị đăng ký, cấp đổi, cấp lại GCN</w:t>
            </w:r>
          </w:p>
        </w:tc>
        <w:tc>
          <w:tcPr>
            <w:tcW w:w="991" w:type="dxa"/>
            <w:shd w:val="clear" w:color="auto" w:fill="auto"/>
            <w:vAlign w:val="center"/>
            <w:hideMark/>
          </w:tcPr>
          <w:p w14:paraId="4B06DBEA"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1133" w:type="dxa"/>
            <w:shd w:val="clear" w:color="auto" w:fill="auto"/>
            <w:vAlign w:val="center"/>
            <w:hideMark/>
          </w:tcPr>
          <w:p w14:paraId="612F6C0F"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7351634C"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145B5160"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851" w:type="dxa"/>
            <w:shd w:val="clear" w:color="auto" w:fill="auto"/>
            <w:vAlign w:val="center"/>
            <w:hideMark/>
          </w:tcPr>
          <w:p w14:paraId="0E4D7F9C"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1282" w:type="dxa"/>
            <w:shd w:val="clear" w:color="auto" w:fill="auto"/>
            <w:vAlign w:val="center"/>
            <w:hideMark/>
          </w:tcPr>
          <w:p w14:paraId="4E252BD5"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r>
      <w:tr w:rsidR="008B56BB" w:rsidRPr="006040D8" w14:paraId="7E70C2A2"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02957239"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1.1</w:t>
            </w:r>
          </w:p>
        </w:tc>
        <w:tc>
          <w:tcPr>
            <w:tcW w:w="2835" w:type="dxa"/>
            <w:shd w:val="clear" w:color="auto" w:fill="auto"/>
            <w:vAlign w:val="center"/>
            <w:hideMark/>
          </w:tcPr>
          <w:p w14:paraId="3A4BB0BA"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tiếp</w:t>
            </w:r>
          </w:p>
        </w:tc>
        <w:tc>
          <w:tcPr>
            <w:tcW w:w="991" w:type="dxa"/>
            <w:shd w:val="clear" w:color="auto" w:fill="auto"/>
            <w:vAlign w:val="center"/>
            <w:hideMark/>
          </w:tcPr>
          <w:p w14:paraId="04C7AD01"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133" w:type="dxa"/>
            <w:shd w:val="clear" w:color="auto" w:fill="auto"/>
            <w:vAlign w:val="center"/>
            <w:hideMark/>
          </w:tcPr>
          <w:p w14:paraId="7B44BE99"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1750FF7A"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1965A398"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0,150</w:t>
            </w:r>
          </w:p>
        </w:tc>
        <w:tc>
          <w:tcPr>
            <w:tcW w:w="851" w:type="dxa"/>
            <w:shd w:val="clear" w:color="auto" w:fill="auto"/>
            <w:vAlign w:val="center"/>
            <w:hideMark/>
          </w:tcPr>
          <w:p w14:paraId="6B41C181"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0,150</w:t>
            </w:r>
          </w:p>
        </w:tc>
        <w:tc>
          <w:tcPr>
            <w:tcW w:w="1282" w:type="dxa"/>
            <w:shd w:val="clear" w:color="auto" w:fill="auto"/>
            <w:vAlign w:val="center"/>
            <w:hideMark/>
          </w:tcPr>
          <w:p w14:paraId="54A9500C"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0,195</w:t>
            </w:r>
          </w:p>
        </w:tc>
      </w:tr>
      <w:tr w:rsidR="008B56BB" w:rsidRPr="006040D8" w14:paraId="5B939489"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46E7BEBB"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1.2</w:t>
            </w:r>
          </w:p>
        </w:tc>
        <w:tc>
          <w:tcPr>
            <w:tcW w:w="2835" w:type="dxa"/>
            <w:shd w:val="clear" w:color="auto" w:fill="auto"/>
            <w:vAlign w:val="center"/>
            <w:hideMark/>
          </w:tcPr>
          <w:p w14:paraId="438CEBC4"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tuyến</w:t>
            </w:r>
          </w:p>
        </w:tc>
        <w:tc>
          <w:tcPr>
            <w:tcW w:w="991" w:type="dxa"/>
            <w:shd w:val="clear" w:color="auto" w:fill="auto"/>
            <w:vAlign w:val="center"/>
            <w:hideMark/>
          </w:tcPr>
          <w:p w14:paraId="103DA442"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133" w:type="dxa"/>
            <w:shd w:val="clear" w:color="auto" w:fill="auto"/>
            <w:vAlign w:val="center"/>
            <w:hideMark/>
          </w:tcPr>
          <w:p w14:paraId="27D33A97"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6D7B78B0"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34D1DCDE"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851" w:type="dxa"/>
            <w:shd w:val="clear" w:color="auto" w:fill="auto"/>
            <w:vAlign w:val="center"/>
            <w:hideMark/>
          </w:tcPr>
          <w:p w14:paraId="7212FDE6"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1282" w:type="dxa"/>
            <w:shd w:val="clear" w:color="auto" w:fill="auto"/>
            <w:vAlign w:val="center"/>
            <w:hideMark/>
          </w:tcPr>
          <w:p w14:paraId="5DA344CF"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0,130</w:t>
            </w:r>
          </w:p>
        </w:tc>
      </w:tr>
      <w:tr w:rsidR="008B56BB" w:rsidRPr="006040D8" w14:paraId="24950A12" w14:textId="77777777" w:rsidTr="001143F5">
        <w:tblPrEx>
          <w:tblLook w:val="04A0" w:firstRow="1" w:lastRow="0" w:firstColumn="1" w:lastColumn="0" w:noHBand="0" w:noVBand="1"/>
        </w:tblPrEx>
        <w:trPr>
          <w:gridAfter w:val="1"/>
          <w:wAfter w:w="10" w:type="dxa"/>
          <w:trHeight w:val="661"/>
        </w:trPr>
        <w:tc>
          <w:tcPr>
            <w:tcW w:w="704" w:type="dxa"/>
            <w:shd w:val="clear" w:color="auto" w:fill="auto"/>
            <w:vAlign w:val="center"/>
            <w:hideMark/>
          </w:tcPr>
          <w:p w14:paraId="47B635B8"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2835" w:type="dxa"/>
            <w:shd w:val="clear" w:color="auto" w:fill="auto"/>
            <w:vAlign w:val="center"/>
            <w:hideMark/>
          </w:tcPr>
          <w:p w14:paraId="3437A78A"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kiểm tra tính đầy đủ, thống nhất và cấp Giấy tiếp nhận hồ sơ và hẹn trả kết quả hoặc trả lại hồ sơ, vào sổ theo dõi nhận, trả hồ sơ (theo hình thức trực tiếp, trực tuyến)</w:t>
            </w:r>
          </w:p>
        </w:tc>
        <w:tc>
          <w:tcPr>
            <w:tcW w:w="991" w:type="dxa"/>
            <w:shd w:val="clear" w:color="auto" w:fill="auto"/>
            <w:vAlign w:val="center"/>
            <w:hideMark/>
          </w:tcPr>
          <w:p w14:paraId="56232EDA"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1EC9333F"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27BFA765"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7E85874F"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851" w:type="dxa"/>
            <w:shd w:val="clear" w:color="auto" w:fill="auto"/>
            <w:vAlign w:val="center"/>
            <w:hideMark/>
          </w:tcPr>
          <w:p w14:paraId="63A4D5B0"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282" w:type="dxa"/>
            <w:shd w:val="clear" w:color="auto" w:fill="auto"/>
            <w:vAlign w:val="center"/>
            <w:hideMark/>
          </w:tcPr>
          <w:p w14:paraId="45A6A1AB"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0,260</w:t>
            </w:r>
          </w:p>
        </w:tc>
      </w:tr>
      <w:tr w:rsidR="008B56BB" w:rsidRPr="006040D8" w14:paraId="1F7E8B69" w14:textId="77777777" w:rsidTr="001143F5">
        <w:tblPrEx>
          <w:tblLook w:val="04A0" w:firstRow="1" w:lastRow="0" w:firstColumn="1" w:lastColumn="0" w:noHBand="0" w:noVBand="1"/>
        </w:tblPrEx>
        <w:trPr>
          <w:gridAfter w:val="1"/>
          <w:wAfter w:w="10" w:type="dxa"/>
          <w:trHeight w:val="630"/>
        </w:trPr>
        <w:tc>
          <w:tcPr>
            <w:tcW w:w="704" w:type="dxa"/>
            <w:shd w:val="clear" w:color="auto" w:fill="auto"/>
            <w:vAlign w:val="center"/>
            <w:hideMark/>
          </w:tcPr>
          <w:p w14:paraId="04B00C11"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2835" w:type="dxa"/>
            <w:shd w:val="clear" w:color="auto" w:fill="auto"/>
            <w:vAlign w:val="center"/>
            <w:hideMark/>
          </w:tcPr>
          <w:p w14:paraId="70CB8C24"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Tạo tệp (File) dữ liệu hồ sơ số và nhập thông tin do người sử dụng đất kê khai, đăng ký</w:t>
            </w:r>
          </w:p>
        </w:tc>
        <w:tc>
          <w:tcPr>
            <w:tcW w:w="991" w:type="dxa"/>
            <w:shd w:val="clear" w:color="auto" w:fill="auto"/>
            <w:vAlign w:val="center"/>
            <w:hideMark/>
          </w:tcPr>
          <w:p w14:paraId="4BCC221C"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1133" w:type="dxa"/>
            <w:shd w:val="clear" w:color="auto" w:fill="auto"/>
            <w:vAlign w:val="center"/>
            <w:hideMark/>
          </w:tcPr>
          <w:p w14:paraId="71456EB3"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0FB4C3C3"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24C6D7B3"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0,107</w:t>
            </w:r>
          </w:p>
        </w:tc>
        <w:tc>
          <w:tcPr>
            <w:tcW w:w="851" w:type="dxa"/>
            <w:shd w:val="clear" w:color="auto" w:fill="auto"/>
            <w:vAlign w:val="center"/>
            <w:hideMark/>
          </w:tcPr>
          <w:p w14:paraId="7B4DA8EB"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c>
          <w:tcPr>
            <w:tcW w:w="1282" w:type="dxa"/>
            <w:shd w:val="clear" w:color="auto" w:fill="auto"/>
            <w:vAlign w:val="center"/>
            <w:hideMark/>
          </w:tcPr>
          <w:p w14:paraId="6D5636BB"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0,167</w:t>
            </w:r>
          </w:p>
        </w:tc>
      </w:tr>
      <w:tr w:rsidR="008B56BB" w:rsidRPr="006040D8" w14:paraId="1F76214A"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54B70F23"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w:t>
            </w:r>
          </w:p>
        </w:tc>
        <w:tc>
          <w:tcPr>
            <w:tcW w:w="2835" w:type="dxa"/>
            <w:shd w:val="clear" w:color="auto" w:fill="auto"/>
            <w:vAlign w:val="center"/>
            <w:hideMark/>
          </w:tcPr>
          <w:p w14:paraId="0DCCA34F"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hồ sơ đến Văn phòng đăng ký đất đai</w:t>
            </w:r>
          </w:p>
        </w:tc>
        <w:tc>
          <w:tcPr>
            <w:tcW w:w="991" w:type="dxa"/>
            <w:shd w:val="clear" w:color="auto" w:fill="auto"/>
            <w:vAlign w:val="center"/>
            <w:hideMark/>
          </w:tcPr>
          <w:p w14:paraId="7EA1CF42"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1133" w:type="dxa"/>
            <w:shd w:val="clear" w:color="auto" w:fill="auto"/>
            <w:vAlign w:val="center"/>
            <w:hideMark/>
          </w:tcPr>
          <w:p w14:paraId="209914B5"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2BBC35CD"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6E68CF57"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c>
          <w:tcPr>
            <w:tcW w:w="851" w:type="dxa"/>
            <w:shd w:val="clear" w:color="auto" w:fill="auto"/>
            <w:vAlign w:val="center"/>
            <w:hideMark/>
          </w:tcPr>
          <w:p w14:paraId="45E71C97"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c>
          <w:tcPr>
            <w:tcW w:w="1282" w:type="dxa"/>
            <w:shd w:val="clear" w:color="auto" w:fill="auto"/>
            <w:vAlign w:val="center"/>
            <w:hideMark/>
          </w:tcPr>
          <w:p w14:paraId="4E409A8E"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r>
      <w:tr w:rsidR="008B56BB" w:rsidRPr="006040D8" w14:paraId="3FE09D0D"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11E7D659"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4.1</w:t>
            </w:r>
          </w:p>
        </w:tc>
        <w:tc>
          <w:tcPr>
            <w:tcW w:w="2835" w:type="dxa"/>
            <w:shd w:val="clear" w:color="auto" w:fill="auto"/>
            <w:vAlign w:val="center"/>
            <w:hideMark/>
          </w:tcPr>
          <w:p w14:paraId="0616CC3B"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tiếp</w:t>
            </w:r>
          </w:p>
        </w:tc>
        <w:tc>
          <w:tcPr>
            <w:tcW w:w="991" w:type="dxa"/>
            <w:shd w:val="clear" w:color="auto" w:fill="auto"/>
            <w:vAlign w:val="center"/>
            <w:hideMark/>
          </w:tcPr>
          <w:p w14:paraId="33A5BA3E"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133" w:type="dxa"/>
            <w:shd w:val="clear" w:color="auto" w:fill="auto"/>
            <w:vAlign w:val="center"/>
            <w:hideMark/>
          </w:tcPr>
          <w:p w14:paraId="77E6A8F2"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66EC569B"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13C35A8B"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w:t>
            </w:r>
          </w:p>
        </w:tc>
        <w:tc>
          <w:tcPr>
            <w:tcW w:w="851" w:type="dxa"/>
            <w:shd w:val="clear" w:color="auto" w:fill="auto"/>
            <w:vAlign w:val="center"/>
            <w:hideMark/>
          </w:tcPr>
          <w:p w14:paraId="48753EFE"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w:t>
            </w:r>
          </w:p>
        </w:tc>
        <w:tc>
          <w:tcPr>
            <w:tcW w:w="1282" w:type="dxa"/>
            <w:shd w:val="clear" w:color="auto" w:fill="auto"/>
            <w:vAlign w:val="center"/>
            <w:hideMark/>
          </w:tcPr>
          <w:p w14:paraId="54FE6E77"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w:t>
            </w:r>
          </w:p>
        </w:tc>
      </w:tr>
      <w:tr w:rsidR="008B56BB" w:rsidRPr="006040D8" w14:paraId="07C5FB88"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26F5E30D"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4.2</w:t>
            </w:r>
          </w:p>
        </w:tc>
        <w:tc>
          <w:tcPr>
            <w:tcW w:w="2835" w:type="dxa"/>
            <w:shd w:val="clear" w:color="auto" w:fill="auto"/>
            <w:vAlign w:val="center"/>
            <w:hideMark/>
          </w:tcPr>
          <w:p w14:paraId="42142FB5"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tuyến</w:t>
            </w:r>
          </w:p>
        </w:tc>
        <w:tc>
          <w:tcPr>
            <w:tcW w:w="991" w:type="dxa"/>
            <w:shd w:val="clear" w:color="auto" w:fill="auto"/>
            <w:vAlign w:val="center"/>
            <w:hideMark/>
          </w:tcPr>
          <w:p w14:paraId="1B76FF42"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133" w:type="dxa"/>
            <w:shd w:val="clear" w:color="auto" w:fill="auto"/>
            <w:vAlign w:val="center"/>
            <w:hideMark/>
          </w:tcPr>
          <w:p w14:paraId="3F2B4BE9"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7B0C07AD"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178F767B"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w:t>
            </w:r>
          </w:p>
        </w:tc>
        <w:tc>
          <w:tcPr>
            <w:tcW w:w="851" w:type="dxa"/>
            <w:shd w:val="clear" w:color="auto" w:fill="auto"/>
            <w:vAlign w:val="center"/>
            <w:hideMark/>
          </w:tcPr>
          <w:p w14:paraId="75C0FF42"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w:t>
            </w:r>
          </w:p>
        </w:tc>
        <w:tc>
          <w:tcPr>
            <w:tcW w:w="1282" w:type="dxa"/>
            <w:shd w:val="clear" w:color="auto" w:fill="auto"/>
            <w:vAlign w:val="center"/>
            <w:hideMark/>
          </w:tcPr>
          <w:p w14:paraId="080D781F"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w:t>
            </w:r>
          </w:p>
        </w:tc>
      </w:tr>
      <w:tr w:rsidR="008B56BB" w:rsidRPr="006040D8" w14:paraId="43D2B47D" w14:textId="77777777" w:rsidTr="001143F5">
        <w:tblPrEx>
          <w:tblLook w:val="04A0" w:firstRow="1" w:lastRow="0" w:firstColumn="1" w:lastColumn="0" w:noHBand="0" w:noVBand="1"/>
        </w:tblPrEx>
        <w:trPr>
          <w:trHeight w:val="353"/>
        </w:trPr>
        <w:tc>
          <w:tcPr>
            <w:tcW w:w="704" w:type="dxa"/>
            <w:shd w:val="clear" w:color="auto" w:fill="auto"/>
            <w:vAlign w:val="center"/>
            <w:hideMark/>
          </w:tcPr>
          <w:p w14:paraId="514F41B5" w14:textId="77777777" w:rsidR="003F21C8" w:rsidRPr="006040D8" w:rsidRDefault="003F21C8" w:rsidP="00707451">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II</w:t>
            </w:r>
          </w:p>
        </w:tc>
        <w:tc>
          <w:tcPr>
            <w:tcW w:w="8661" w:type="dxa"/>
            <w:gridSpan w:val="8"/>
            <w:shd w:val="clear" w:color="auto" w:fill="auto"/>
            <w:vAlign w:val="center"/>
            <w:hideMark/>
          </w:tcPr>
          <w:p w14:paraId="6898AA86" w14:textId="77777777" w:rsidR="003F21C8" w:rsidRPr="006040D8" w:rsidRDefault="003F21C8" w:rsidP="00707451">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HUYỆN</w:t>
            </w:r>
          </w:p>
        </w:tc>
      </w:tr>
      <w:tr w:rsidR="008B56BB" w:rsidRPr="006040D8" w14:paraId="6B122304" w14:textId="77777777" w:rsidTr="001143F5">
        <w:tblPrEx>
          <w:tblLook w:val="04A0" w:firstRow="1" w:lastRow="0" w:firstColumn="1" w:lastColumn="0" w:noHBand="0" w:noVBand="1"/>
        </w:tblPrEx>
        <w:trPr>
          <w:gridAfter w:val="1"/>
          <w:wAfter w:w="10" w:type="dxa"/>
          <w:trHeight w:val="750"/>
        </w:trPr>
        <w:tc>
          <w:tcPr>
            <w:tcW w:w="704" w:type="dxa"/>
            <w:shd w:val="clear" w:color="auto" w:fill="auto"/>
            <w:vAlign w:val="center"/>
            <w:hideMark/>
          </w:tcPr>
          <w:p w14:paraId="05630923"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2835" w:type="dxa"/>
            <w:shd w:val="clear" w:color="auto" w:fill="auto"/>
            <w:vAlign w:val="center"/>
            <w:hideMark/>
          </w:tcPr>
          <w:p w14:paraId="43624281"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Tiếp nhận hồ sơ đề nghị đăng ký của người sử dụng đất từ cấp xã chuyển đến</w:t>
            </w:r>
          </w:p>
        </w:tc>
        <w:tc>
          <w:tcPr>
            <w:tcW w:w="991" w:type="dxa"/>
            <w:shd w:val="clear" w:color="auto" w:fill="auto"/>
            <w:vAlign w:val="center"/>
            <w:hideMark/>
          </w:tcPr>
          <w:p w14:paraId="2B9E30F2"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1133" w:type="dxa"/>
            <w:shd w:val="clear" w:color="auto" w:fill="auto"/>
            <w:vAlign w:val="center"/>
            <w:hideMark/>
          </w:tcPr>
          <w:p w14:paraId="6EC884D6"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1D9CE62D"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27371D7F"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851" w:type="dxa"/>
            <w:shd w:val="clear" w:color="auto" w:fill="auto"/>
            <w:vAlign w:val="center"/>
            <w:hideMark/>
          </w:tcPr>
          <w:p w14:paraId="0873601D"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1282" w:type="dxa"/>
            <w:shd w:val="clear" w:color="auto" w:fill="auto"/>
            <w:vAlign w:val="center"/>
            <w:hideMark/>
          </w:tcPr>
          <w:p w14:paraId="4D3AFD3E"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r>
      <w:tr w:rsidR="008B56BB" w:rsidRPr="006040D8" w14:paraId="34B0DBAF" w14:textId="77777777" w:rsidTr="001143F5">
        <w:tblPrEx>
          <w:tblLook w:val="04A0" w:firstRow="1" w:lastRow="0" w:firstColumn="1" w:lastColumn="0" w:noHBand="0" w:noVBand="1"/>
        </w:tblPrEx>
        <w:trPr>
          <w:gridAfter w:val="1"/>
          <w:wAfter w:w="10" w:type="dxa"/>
          <w:trHeight w:val="459"/>
        </w:trPr>
        <w:tc>
          <w:tcPr>
            <w:tcW w:w="704" w:type="dxa"/>
            <w:shd w:val="clear" w:color="auto" w:fill="auto"/>
            <w:vAlign w:val="center"/>
            <w:hideMark/>
          </w:tcPr>
          <w:p w14:paraId="31D63515"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1.1</w:t>
            </w:r>
          </w:p>
        </w:tc>
        <w:tc>
          <w:tcPr>
            <w:tcW w:w="2835" w:type="dxa"/>
            <w:shd w:val="clear" w:color="auto" w:fill="auto"/>
            <w:vAlign w:val="center"/>
            <w:hideMark/>
          </w:tcPr>
          <w:p w14:paraId="01BF3E60"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tiếp</w:t>
            </w:r>
          </w:p>
        </w:tc>
        <w:tc>
          <w:tcPr>
            <w:tcW w:w="991" w:type="dxa"/>
            <w:shd w:val="clear" w:color="auto" w:fill="auto"/>
            <w:vAlign w:val="center"/>
            <w:hideMark/>
          </w:tcPr>
          <w:p w14:paraId="20C890E4"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133" w:type="dxa"/>
            <w:shd w:val="clear" w:color="auto" w:fill="auto"/>
            <w:vAlign w:val="center"/>
            <w:hideMark/>
          </w:tcPr>
          <w:p w14:paraId="496B2E28"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2FD68F45"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554322A1"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0,025</w:t>
            </w:r>
          </w:p>
        </w:tc>
        <w:tc>
          <w:tcPr>
            <w:tcW w:w="851" w:type="dxa"/>
            <w:shd w:val="clear" w:color="auto" w:fill="auto"/>
            <w:vAlign w:val="center"/>
            <w:hideMark/>
          </w:tcPr>
          <w:p w14:paraId="0B946F28"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0,025</w:t>
            </w:r>
          </w:p>
        </w:tc>
        <w:tc>
          <w:tcPr>
            <w:tcW w:w="1282" w:type="dxa"/>
            <w:shd w:val="clear" w:color="auto" w:fill="auto"/>
            <w:vAlign w:val="center"/>
            <w:hideMark/>
          </w:tcPr>
          <w:p w14:paraId="5878FDE3"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0,025</w:t>
            </w:r>
          </w:p>
        </w:tc>
      </w:tr>
      <w:tr w:rsidR="008B56BB" w:rsidRPr="006040D8" w14:paraId="5C40D719" w14:textId="77777777" w:rsidTr="001143F5">
        <w:tblPrEx>
          <w:tblLook w:val="04A0" w:firstRow="1" w:lastRow="0" w:firstColumn="1" w:lastColumn="0" w:noHBand="0" w:noVBand="1"/>
        </w:tblPrEx>
        <w:trPr>
          <w:gridAfter w:val="1"/>
          <w:wAfter w:w="10" w:type="dxa"/>
          <w:trHeight w:val="409"/>
        </w:trPr>
        <w:tc>
          <w:tcPr>
            <w:tcW w:w="704" w:type="dxa"/>
            <w:shd w:val="clear" w:color="auto" w:fill="auto"/>
            <w:vAlign w:val="center"/>
            <w:hideMark/>
          </w:tcPr>
          <w:p w14:paraId="7FE8A9D4"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1.2</w:t>
            </w:r>
          </w:p>
        </w:tc>
        <w:tc>
          <w:tcPr>
            <w:tcW w:w="2835" w:type="dxa"/>
            <w:shd w:val="clear" w:color="auto" w:fill="auto"/>
            <w:vAlign w:val="center"/>
            <w:hideMark/>
          </w:tcPr>
          <w:p w14:paraId="1BC82161"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tuyến</w:t>
            </w:r>
          </w:p>
        </w:tc>
        <w:tc>
          <w:tcPr>
            <w:tcW w:w="991" w:type="dxa"/>
            <w:shd w:val="clear" w:color="auto" w:fill="auto"/>
            <w:vAlign w:val="center"/>
            <w:hideMark/>
          </w:tcPr>
          <w:p w14:paraId="67B54759"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133" w:type="dxa"/>
            <w:shd w:val="clear" w:color="auto" w:fill="auto"/>
            <w:vAlign w:val="center"/>
            <w:hideMark/>
          </w:tcPr>
          <w:p w14:paraId="307F1B9E"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175340A9"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6FE45913"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0,020</w:t>
            </w:r>
          </w:p>
        </w:tc>
        <w:tc>
          <w:tcPr>
            <w:tcW w:w="851" w:type="dxa"/>
            <w:shd w:val="clear" w:color="auto" w:fill="auto"/>
            <w:vAlign w:val="center"/>
            <w:hideMark/>
          </w:tcPr>
          <w:p w14:paraId="263A2B42"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0,020</w:t>
            </w:r>
          </w:p>
        </w:tc>
        <w:tc>
          <w:tcPr>
            <w:tcW w:w="1282" w:type="dxa"/>
            <w:shd w:val="clear" w:color="auto" w:fill="auto"/>
            <w:vAlign w:val="center"/>
            <w:hideMark/>
          </w:tcPr>
          <w:p w14:paraId="209A5879"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0,020</w:t>
            </w:r>
          </w:p>
        </w:tc>
      </w:tr>
      <w:tr w:rsidR="008B56BB" w:rsidRPr="006040D8" w14:paraId="63839533"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3E88BC50"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2835" w:type="dxa"/>
            <w:shd w:val="clear" w:color="auto" w:fill="auto"/>
            <w:vAlign w:val="center"/>
            <w:hideMark/>
          </w:tcPr>
          <w:p w14:paraId="1EAD27ED"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Kiểm tra hồ sơ đề nghị đăng ký, cấp đổi, cấp lại Giấy chứng nhận</w:t>
            </w:r>
          </w:p>
        </w:tc>
        <w:tc>
          <w:tcPr>
            <w:tcW w:w="991" w:type="dxa"/>
            <w:shd w:val="clear" w:color="auto" w:fill="auto"/>
            <w:vAlign w:val="center"/>
            <w:hideMark/>
          </w:tcPr>
          <w:p w14:paraId="73E160EC"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285035EC"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28315FB3"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09311C04"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851" w:type="dxa"/>
            <w:shd w:val="clear" w:color="auto" w:fill="auto"/>
            <w:vAlign w:val="center"/>
            <w:hideMark/>
          </w:tcPr>
          <w:p w14:paraId="3C0C6B98"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1282" w:type="dxa"/>
            <w:shd w:val="clear" w:color="auto" w:fill="auto"/>
            <w:vAlign w:val="center"/>
            <w:hideMark/>
          </w:tcPr>
          <w:p w14:paraId="43886B27"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0,650</w:t>
            </w:r>
          </w:p>
        </w:tc>
      </w:tr>
      <w:tr w:rsidR="008B56BB" w:rsidRPr="006040D8" w14:paraId="2A200D47" w14:textId="77777777" w:rsidTr="001143F5">
        <w:tblPrEx>
          <w:tblLook w:val="04A0" w:firstRow="1" w:lastRow="0" w:firstColumn="1" w:lastColumn="0" w:noHBand="0" w:noVBand="1"/>
        </w:tblPrEx>
        <w:trPr>
          <w:gridAfter w:val="1"/>
          <w:wAfter w:w="10" w:type="dxa"/>
          <w:trHeight w:val="637"/>
        </w:trPr>
        <w:tc>
          <w:tcPr>
            <w:tcW w:w="704" w:type="dxa"/>
            <w:shd w:val="clear" w:color="auto" w:fill="auto"/>
            <w:vAlign w:val="center"/>
            <w:hideMark/>
          </w:tcPr>
          <w:p w14:paraId="49FFC428"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2835" w:type="dxa"/>
            <w:shd w:val="clear" w:color="auto" w:fill="auto"/>
            <w:vAlign w:val="center"/>
            <w:hideMark/>
          </w:tcPr>
          <w:p w14:paraId="74150B52"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991" w:type="dxa"/>
            <w:shd w:val="clear" w:color="auto" w:fill="auto"/>
            <w:vAlign w:val="center"/>
            <w:hideMark/>
          </w:tcPr>
          <w:p w14:paraId="66602BFE"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12849BFF"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04614E9F"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2411DA18"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851" w:type="dxa"/>
            <w:shd w:val="clear" w:color="auto" w:fill="auto"/>
            <w:vAlign w:val="center"/>
            <w:hideMark/>
          </w:tcPr>
          <w:p w14:paraId="5BE88443"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1282" w:type="dxa"/>
            <w:shd w:val="clear" w:color="auto" w:fill="auto"/>
            <w:vAlign w:val="center"/>
            <w:hideMark/>
          </w:tcPr>
          <w:p w14:paraId="0226EB5D"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r>
      <w:tr w:rsidR="008B56BB" w:rsidRPr="006040D8" w14:paraId="00844A82" w14:textId="77777777" w:rsidTr="001143F5">
        <w:tblPrEx>
          <w:tblLook w:val="04A0" w:firstRow="1" w:lastRow="0" w:firstColumn="1" w:lastColumn="0" w:noHBand="0" w:noVBand="1"/>
        </w:tblPrEx>
        <w:trPr>
          <w:gridAfter w:val="1"/>
          <w:wAfter w:w="10" w:type="dxa"/>
          <w:trHeight w:val="1260"/>
        </w:trPr>
        <w:tc>
          <w:tcPr>
            <w:tcW w:w="704" w:type="dxa"/>
            <w:shd w:val="clear" w:color="auto" w:fill="auto"/>
            <w:vAlign w:val="center"/>
            <w:hideMark/>
          </w:tcPr>
          <w:p w14:paraId="2AAA2301"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w:t>
            </w:r>
          </w:p>
        </w:tc>
        <w:tc>
          <w:tcPr>
            <w:tcW w:w="2835" w:type="dxa"/>
            <w:shd w:val="clear" w:color="auto" w:fill="auto"/>
            <w:vAlign w:val="center"/>
            <w:hideMark/>
          </w:tcPr>
          <w:p w14:paraId="5C0DAF69"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991" w:type="dxa"/>
            <w:shd w:val="clear" w:color="auto" w:fill="auto"/>
            <w:vAlign w:val="center"/>
            <w:hideMark/>
          </w:tcPr>
          <w:p w14:paraId="140F2504"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240BC413"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Nhóm 2 (1KS2, 1KTV4)</w:t>
            </w:r>
          </w:p>
        </w:tc>
        <w:tc>
          <w:tcPr>
            <w:tcW w:w="709" w:type="dxa"/>
            <w:shd w:val="clear" w:color="auto" w:fill="auto"/>
            <w:vAlign w:val="center"/>
            <w:hideMark/>
          </w:tcPr>
          <w:p w14:paraId="726DDA86"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7B654DC6"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851" w:type="dxa"/>
            <w:shd w:val="clear" w:color="auto" w:fill="auto"/>
            <w:vAlign w:val="center"/>
            <w:hideMark/>
          </w:tcPr>
          <w:p w14:paraId="786591F2"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1282" w:type="dxa"/>
            <w:shd w:val="clear" w:color="auto" w:fill="auto"/>
            <w:vAlign w:val="center"/>
            <w:hideMark/>
          </w:tcPr>
          <w:p w14:paraId="6B9CFC34"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0,700</w:t>
            </w:r>
          </w:p>
        </w:tc>
      </w:tr>
      <w:tr w:rsidR="008B56BB" w:rsidRPr="006040D8" w14:paraId="0515691D" w14:textId="77777777" w:rsidTr="001143F5">
        <w:tblPrEx>
          <w:tblLook w:val="04A0" w:firstRow="1" w:lastRow="0" w:firstColumn="1" w:lastColumn="0" w:noHBand="0" w:noVBand="1"/>
        </w:tblPrEx>
        <w:trPr>
          <w:gridAfter w:val="1"/>
          <w:wAfter w:w="10" w:type="dxa"/>
          <w:trHeight w:val="945"/>
        </w:trPr>
        <w:tc>
          <w:tcPr>
            <w:tcW w:w="704" w:type="dxa"/>
            <w:shd w:val="clear" w:color="auto" w:fill="auto"/>
            <w:vAlign w:val="center"/>
            <w:hideMark/>
          </w:tcPr>
          <w:p w14:paraId="6E2B1B31"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5</w:t>
            </w:r>
          </w:p>
        </w:tc>
        <w:tc>
          <w:tcPr>
            <w:tcW w:w="2835" w:type="dxa"/>
            <w:shd w:val="clear" w:color="auto" w:fill="auto"/>
            <w:vAlign w:val="center"/>
            <w:hideMark/>
          </w:tcPr>
          <w:p w14:paraId="06BF08F6"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Thông báo, trả lại hồ sơ cho người sử dụng đất, chủ sở hữu tài sản gắn liền với đất đối với trường hợp không đủ điều kiện thực hiện thủ tục đăng ký</w:t>
            </w:r>
          </w:p>
        </w:tc>
        <w:tc>
          <w:tcPr>
            <w:tcW w:w="991" w:type="dxa"/>
            <w:shd w:val="clear" w:color="auto" w:fill="auto"/>
            <w:vAlign w:val="center"/>
            <w:hideMark/>
          </w:tcPr>
          <w:p w14:paraId="69C7826E"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25E3B797"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2C06D879"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1DAB71C7"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851" w:type="dxa"/>
            <w:shd w:val="clear" w:color="auto" w:fill="auto"/>
            <w:vAlign w:val="center"/>
            <w:hideMark/>
          </w:tcPr>
          <w:p w14:paraId="55388E46"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1282" w:type="dxa"/>
            <w:shd w:val="clear" w:color="auto" w:fill="auto"/>
            <w:vAlign w:val="center"/>
            <w:hideMark/>
          </w:tcPr>
          <w:p w14:paraId="75B6E8FF"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0,650</w:t>
            </w:r>
          </w:p>
        </w:tc>
      </w:tr>
      <w:tr w:rsidR="008B56BB" w:rsidRPr="006040D8" w14:paraId="59C92F95" w14:textId="77777777" w:rsidTr="001143F5">
        <w:tblPrEx>
          <w:tblLook w:val="04A0" w:firstRow="1" w:lastRow="0" w:firstColumn="1" w:lastColumn="0" w:noHBand="0" w:noVBand="1"/>
        </w:tblPrEx>
        <w:trPr>
          <w:gridAfter w:val="1"/>
          <w:wAfter w:w="10" w:type="dxa"/>
          <w:trHeight w:val="945"/>
        </w:trPr>
        <w:tc>
          <w:tcPr>
            <w:tcW w:w="704" w:type="dxa"/>
            <w:shd w:val="clear" w:color="auto" w:fill="auto"/>
            <w:vAlign w:val="center"/>
            <w:hideMark/>
          </w:tcPr>
          <w:p w14:paraId="216E355C"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6</w:t>
            </w:r>
          </w:p>
        </w:tc>
        <w:tc>
          <w:tcPr>
            <w:tcW w:w="2835" w:type="dxa"/>
            <w:shd w:val="clear" w:color="auto" w:fill="auto"/>
            <w:vAlign w:val="center"/>
            <w:hideMark/>
          </w:tcPr>
          <w:p w14:paraId="1C01CA43"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thông tin đến Ủy ban nhân dân cấp xã nơi có đất để thực hiện các công việc đối với trường hợp cấp lại Giấy chứng nhận do bị mất</w:t>
            </w:r>
          </w:p>
        </w:tc>
        <w:tc>
          <w:tcPr>
            <w:tcW w:w="991" w:type="dxa"/>
            <w:shd w:val="clear" w:color="auto" w:fill="auto"/>
            <w:vAlign w:val="center"/>
            <w:hideMark/>
          </w:tcPr>
          <w:p w14:paraId="0BB93CE4"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5C61B46B"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2B53528D"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3692B15B"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0,150</w:t>
            </w:r>
          </w:p>
        </w:tc>
        <w:tc>
          <w:tcPr>
            <w:tcW w:w="851" w:type="dxa"/>
            <w:shd w:val="clear" w:color="auto" w:fill="auto"/>
            <w:vAlign w:val="center"/>
            <w:hideMark/>
          </w:tcPr>
          <w:p w14:paraId="34AACA80"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0,150</w:t>
            </w:r>
          </w:p>
        </w:tc>
        <w:tc>
          <w:tcPr>
            <w:tcW w:w="1282" w:type="dxa"/>
            <w:shd w:val="clear" w:color="auto" w:fill="auto"/>
            <w:vAlign w:val="center"/>
            <w:hideMark/>
          </w:tcPr>
          <w:p w14:paraId="17274D32"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0,195</w:t>
            </w:r>
          </w:p>
        </w:tc>
      </w:tr>
      <w:tr w:rsidR="008B56BB" w:rsidRPr="006040D8" w14:paraId="13738DCD"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16335EB8"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7</w:t>
            </w:r>
          </w:p>
        </w:tc>
        <w:tc>
          <w:tcPr>
            <w:tcW w:w="2835" w:type="dxa"/>
            <w:shd w:val="clear" w:color="auto" w:fill="auto"/>
            <w:vAlign w:val="center"/>
            <w:hideMark/>
          </w:tcPr>
          <w:p w14:paraId="4BC5686C"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nội dung của cấp huyện vào tệp (File) dữ liệu hồ sơ số</w:t>
            </w:r>
          </w:p>
        </w:tc>
        <w:tc>
          <w:tcPr>
            <w:tcW w:w="991" w:type="dxa"/>
            <w:shd w:val="clear" w:color="auto" w:fill="auto"/>
            <w:vAlign w:val="center"/>
            <w:hideMark/>
          </w:tcPr>
          <w:p w14:paraId="6F43DE2F"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1133" w:type="dxa"/>
            <w:shd w:val="clear" w:color="auto" w:fill="auto"/>
            <w:vAlign w:val="center"/>
            <w:hideMark/>
          </w:tcPr>
          <w:p w14:paraId="19AFA0F2"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01BE1EBD"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75ADDC53"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0,006</w:t>
            </w:r>
          </w:p>
        </w:tc>
        <w:tc>
          <w:tcPr>
            <w:tcW w:w="851" w:type="dxa"/>
            <w:shd w:val="clear" w:color="auto" w:fill="auto"/>
            <w:vAlign w:val="center"/>
            <w:hideMark/>
          </w:tcPr>
          <w:p w14:paraId="29EA47AE"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0,006</w:t>
            </w:r>
          </w:p>
        </w:tc>
        <w:tc>
          <w:tcPr>
            <w:tcW w:w="1282" w:type="dxa"/>
            <w:shd w:val="clear" w:color="auto" w:fill="auto"/>
            <w:vAlign w:val="center"/>
            <w:hideMark/>
          </w:tcPr>
          <w:p w14:paraId="1BCC9B6E"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0,006</w:t>
            </w:r>
          </w:p>
        </w:tc>
      </w:tr>
      <w:tr w:rsidR="008B56BB" w:rsidRPr="006040D8" w14:paraId="2A684ED3" w14:textId="77777777" w:rsidTr="001143F5">
        <w:tblPrEx>
          <w:tblLook w:val="04A0" w:firstRow="1" w:lastRow="0" w:firstColumn="1" w:lastColumn="0" w:noHBand="0" w:noVBand="1"/>
        </w:tblPrEx>
        <w:trPr>
          <w:gridAfter w:val="1"/>
          <w:wAfter w:w="10" w:type="dxa"/>
          <w:trHeight w:val="945"/>
        </w:trPr>
        <w:tc>
          <w:tcPr>
            <w:tcW w:w="704" w:type="dxa"/>
            <w:shd w:val="clear" w:color="auto" w:fill="auto"/>
            <w:vAlign w:val="center"/>
            <w:hideMark/>
          </w:tcPr>
          <w:p w14:paraId="5313A5D9"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8</w:t>
            </w:r>
          </w:p>
        </w:tc>
        <w:tc>
          <w:tcPr>
            <w:tcW w:w="2835" w:type="dxa"/>
            <w:shd w:val="clear" w:color="auto" w:fill="auto"/>
            <w:vAlign w:val="center"/>
            <w:hideMark/>
          </w:tcPr>
          <w:p w14:paraId="33CE4E66"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Trích lục bản đồ địa chính hoặc thông báo cho người sử dụng đất trả chi phí trích đo bản đồ địa chính thửa đất đối với nơi chưa có bản đồ địa chính</w:t>
            </w:r>
          </w:p>
        </w:tc>
        <w:tc>
          <w:tcPr>
            <w:tcW w:w="991" w:type="dxa"/>
            <w:shd w:val="clear" w:color="auto" w:fill="auto"/>
            <w:vAlign w:val="center"/>
            <w:hideMark/>
          </w:tcPr>
          <w:p w14:paraId="0CA26D5C"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1133" w:type="dxa"/>
            <w:shd w:val="clear" w:color="auto" w:fill="auto"/>
            <w:vAlign w:val="center"/>
            <w:hideMark/>
          </w:tcPr>
          <w:p w14:paraId="4E4A0EC7"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0A25D684"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68A340D8"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c>
          <w:tcPr>
            <w:tcW w:w="851" w:type="dxa"/>
            <w:shd w:val="clear" w:color="auto" w:fill="auto"/>
            <w:vAlign w:val="center"/>
            <w:hideMark/>
          </w:tcPr>
          <w:p w14:paraId="59FB95D4"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c>
          <w:tcPr>
            <w:tcW w:w="1282" w:type="dxa"/>
            <w:shd w:val="clear" w:color="auto" w:fill="auto"/>
            <w:vAlign w:val="center"/>
            <w:hideMark/>
          </w:tcPr>
          <w:p w14:paraId="23AFCD6B"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r>
      <w:tr w:rsidR="008B56BB" w:rsidRPr="006040D8" w14:paraId="7C408AEC"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7EA4BD08"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8.1</w:t>
            </w:r>
          </w:p>
        </w:tc>
        <w:tc>
          <w:tcPr>
            <w:tcW w:w="2835" w:type="dxa"/>
            <w:shd w:val="clear" w:color="auto" w:fill="auto"/>
            <w:vAlign w:val="center"/>
            <w:hideMark/>
          </w:tcPr>
          <w:p w14:paraId="10F4C795"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Trích lục trên bản đồ dạng số</w:t>
            </w:r>
          </w:p>
        </w:tc>
        <w:tc>
          <w:tcPr>
            <w:tcW w:w="991" w:type="dxa"/>
            <w:shd w:val="clear" w:color="auto" w:fill="auto"/>
            <w:vAlign w:val="center"/>
            <w:hideMark/>
          </w:tcPr>
          <w:p w14:paraId="1999535B"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133" w:type="dxa"/>
            <w:shd w:val="clear" w:color="auto" w:fill="auto"/>
            <w:vAlign w:val="center"/>
            <w:hideMark/>
          </w:tcPr>
          <w:p w14:paraId="2A1F94B0"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1897FA7B"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197112A8"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0,050</w:t>
            </w:r>
          </w:p>
        </w:tc>
        <w:tc>
          <w:tcPr>
            <w:tcW w:w="851" w:type="dxa"/>
            <w:shd w:val="clear" w:color="auto" w:fill="auto"/>
            <w:vAlign w:val="center"/>
            <w:hideMark/>
          </w:tcPr>
          <w:p w14:paraId="21E585EF"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0,000</w:t>
            </w:r>
          </w:p>
        </w:tc>
        <w:tc>
          <w:tcPr>
            <w:tcW w:w="1282" w:type="dxa"/>
            <w:shd w:val="clear" w:color="auto" w:fill="auto"/>
            <w:vAlign w:val="center"/>
            <w:hideMark/>
          </w:tcPr>
          <w:p w14:paraId="7D4FDF90"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0,050</w:t>
            </w:r>
          </w:p>
        </w:tc>
      </w:tr>
      <w:tr w:rsidR="008B56BB" w:rsidRPr="006040D8" w14:paraId="187912FC"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531E8A6D"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8.2</w:t>
            </w:r>
          </w:p>
        </w:tc>
        <w:tc>
          <w:tcPr>
            <w:tcW w:w="2835" w:type="dxa"/>
            <w:shd w:val="clear" w:color="auto" w:fill="auto"/>
            <w:vAlign w:val="center"/>
            <w:hideMark/>
          </w:tcPr>
          <w:p w14:paraId="55B159D4"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Trích lục trên bản đồ dạng giấy</w:t>
            </w:r>
          </w:p>
        </w:tc>
        <w:tc>
          <w:tcPr>
            <w:tcW w:w="991" w:type="dxa"/>
            <w:shd w:val="clear" w:color="auto" w:fill="auto"/>
            <w:vAlign w:val="center"/>
            <w:hideMark/>
          </w:tcPr>
          <w:p w14:paraId="0FCFF8E1"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133" w:type="dxa"/>
            <w:shd w:val="clear" w:color="auto" w:fill="auto"/>
            <w:vAlign w:val="center"/>
            <w:hideMark/>
          </w:tcPr>
          <w:p w14:paraId="388B8191"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5AF6697F"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3A3A1477"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851" w:type="dxa"/>
            <w:shd w:val="clear" w:color="auto" w:fill="auto"/>
            <w:vAlign w:val="center"/>
            <w:hideMark/>
          </w:tcPr>
          <w:p w14:paraId="612FDF36"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0,000</w:t>
            </w:r>
          </w:p>
        </w:tc>
        <w:tc>
          <w:tcPr>
            <w:tcW w:w="1282" w:type="dxa"/>
            <w:shd w:val="clear" w:color="auto" w:fill="auto"/>
            <w:vAlign w:val="center"/>
            <w:hideMark/>
          </w:tcPr>
          <w:p w14:paraId="04930D7C"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r>
      <w:tr w:rsidR="008B56BB" w:rsidRPr="006040D8" w14:paraId="11768478" w14:textId="77777777" w:rsidTr="001143F5">
        <w:tblPrEx>
          <w:tblLook w:val="04A0" w:firstRow="1" w:lastRow="0" w:firstColumn="1" w:lastColumn="0" w:noHBand="0" w:noVBand="1"/>
        </w:tblPrEx>
        <w:trPr>
          <w:gridAfter w:val="1"/>
          <w:wAfter w:w="10" w:type="dxa"/>
          <w:trHeight w:val="630"/>
        </w:trPr>
        <w:tc>
          <w:tcPr>
            <w:tcW w:w="704" w:type="dxa"/>
            <w:shd w:val="clear" w:color="auto" w:fill="auto"/>
            <w:vAlign w:val="center"/>
            <w:hideMark/>
          </w:tcPr>
          <w:p w14:paraId="77DA0537"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9</w:t>
            </w:r>
          </w:p>
        </w:tc>
        <w:tc>
          <w:tcPr>
            <w:tcW w:w="2835" w:type="dxa"/>
            <w:shd w:val="clear" w:color="auto" w:fill="auto"/>
            <w:vAlign w:val="center"/>
            <w:hideMark/>
          </w:tcPr>
          <w:p w14:paraId="02070D9D"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Lập và gửi Phiếu chuyển thông tin để xác định nghĩa vụ tài chính về đất đai (nếu có)</w:t>
            </w:r>
          </w:p>
        </w:tc>
        <w:tc>
          <w:tcPr>
            <w:tcW w:w="991" w:type="dxa"/>
            <w:shd w:val="clear" w:color="auto" w:fill="auto"/>
            <w:vAlign w:val="center"/>
            <w:hideMark/>
          </w:tcPr>
          <w:p w14:paraId="63A1F29C"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1133" w:type="dxa"/>
            <w:shd w:val="clear" w:color="auto" w:fill="auto"/>
            <w:vAlign w:val="center"/>
            <w:hideMark/>
          </w:tcPr>
          <w:p w14:paraId="56E53BD1"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3334960C"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036D0B07"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851" w:type="dxa"/>
            <w:shd w:val="clear" w:color="auto" w:fill="auto"/>
            <w:vAlign w:val="center"/>
            <w:hideMark/>
          </w:tcPr>
          <w:p w14:paraId="094CB5A8"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1282" w:type="dxa"/>
            <w:shd w:val="clear" w:color="auto" w:fill="auto"/>
            <w:vAlign w:val="center"/>
            <w:hideMark/>
          </w:tcPr>
          <w:p w14:paraId="5EE1A4A7"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r>
      <w:tr w:rsidR="008B56BB" w:rsidRPr="006040D8" w14:paraId="11A65D33"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0AC4B55B"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9.1</w:t>
            </w:r>
          </w:p>
        </w:tc>
        <w:tc>
          <w:tcPr>
            <w:tcW w:w="2835" w:type="dxa"/>
            <w:shd w:val="clear" w:color="auto" w:fill="auto"/>
            <w:vAlign w:val="center"/>
            <w:hideMark/>
          </w:tcPr>
          <w:p w14:paraId="376E1BA8"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Chuyển thông tin theo hình thức liên thông</w:t>
            </w:r>
          </w:p>
        </w:tc>
        <w:tc>
          <w:tcPr>
            <w:tcW w:w="991" w:type="dxa"/>
            <w:shd w:val="clear" w:color="auto" w:fill="auto"/>
            <w:vAlign w:val="center"/>
            <w:hideMark/>
          </w:tcPr>
          <w:p w14:paraId="1627CD55"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133" w:type="dxa"/>
            <w:shd w:val="clear" w:color="auto" w:fill="auto"/>
            <w:vAlign w:val="center"/>
            <w:hideMark/>
          </w:tcPr>
          <w:p w14:paraId="0FFCEC6E"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1KS3</w:t>
            </w:r>
          </w:p>
        </w:tc>
        <w:tc>
          <w:tcPr>
            <w:tcW w:w="709" w:type="dxa"/>
            <w:shd w:val="clear" w:color="auto" w:fill="auto"/>
            <w:vAlign w:val="center"/>
            <w:hideMark/>
          </w:tcPr>
          <w:p w14:paraId="7506F46D"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26DBE9D8"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851" w:type="dxa"/>
            <w:shd w:val="clear" w:color="auto" w:fill="auto"/>
            <w:vAlign w:val="center"/>
            <w:hideMark/>
          </w:tcPr>
          <w:p w14:paraId="5DA6BAD7"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1282" w:type="dxa"/>
            <w:shd w:val="clear" w:color="auto" w:fill="auto"/>
            <w:vAlign w:val="center"/>
            <w:hideMark/>
          </w:tcPr>
          <w:p w14:paraId="605AACDC"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0,130</w:t>
            </w:r>
          </w:p>
        </w:tc>
      </w:tr>
      <w:tr w:rsidR="008B56BB" w:rsidRPr="006040D8" w14:paraId="009E7633"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365228DF"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9.2</w:t>
            </w:r>
          </w:p>
        </w:tc>
        <w:tc>
          <w:tcPr>
            <w:tcW w:w="2835" w:type="dxa"/>
            <w:shd w:val="clear" w:color="auto" w:fill="auto"/>
            <w:vAlign w:val="center"/>
            <w:hideMark/>
          </w:tcPr>
          <w:p w14:paraId="08F6C776"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Chuyển thông tin theo hình thức trực tiếp</w:t>
            </w:r>
          </w:p>
        </w:tc>
        <w:tc>
          <w:tcPr>
            <w:tcW w:w="991" w:type="dxa"/>
            <w:shd w:val="clear" w:color="auto" w:fill="auto"/>
            <w:vAlign w:val="center"/>
            <w:hideMark/>
          </w:tcPr>
          <w:p w14:paraId="7E4EA22D"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133" w:type="dxa"/>
            <w:shd w:val="clear" w:color="auto" w:fill="auto"/>
            <w:vAlign w:val="center"/>
            <w:hideMark/>
          </w:tcPr>
          <w:p w14:paraId="29B08DE9"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1KS3</w:t>
            </w:r>
          </w:p>
        </w:tc>
        <w:tc>
          <w:tcPr>
            <w:tcW w:w="709" w:type="dxa"/>
            <w:shd w:val="clear" w:color="auto" w:fill="auto"/>
            <w:vAlign w:val="center"/>
            <w:hideMark/>
          </w:tcPr>
          <w:p w14:paraId="7540FD55"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59438FFA"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c>
          <w:tcPr>
            <w:tcW w:w="851" w:type="dxa"/>
            <w:shd w:val="clear" w:color="auto" w:fill="auto"/>
            <w:vAlign w:val="center"/>
            <w:hideMark/>
          </w:tcPr>
          <w:p w14:paraId="0FF74B75"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c>
          <w:tcPr>
            <w:tcW w:w="1282" w:type="dxa"/>
            <w:shd w:val="clear" w:color="auto" w:fill="auto"/>
            <w:vAlign w:val="center"/>
            <w:hideMark/>
          </w:tcPr>
          <w:p w14:paraId="1D166E9E"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0,260</w:t>
            </w:r>
          </w:p>
        </w:tc>
      </w:tr>
      <w:tr w:rsidR="008B56BB" w:rsidRPr="006040D8" w14:paraId="2DED59B8" w14:textId="77777777" w:rsidTr="001143F5">
        <w:tblPrEx>
          <w:tblLook w:val="04A0" w:firstRow="1" w:lastRow="0" w:firstColumn="1" w:lastColumn="0" w:noHBand="0" w:noVBand="1"/>
        </w:tblPrEx>
        <w:trPr>
          <w:gridAfter w:val="1"/>
          <w:wAfter w:w="10" w:type="dxa"/>
          <w:trHeight w:val="630"/>
        </w:trPr>
        <w:tc>
          <w:tcPr>
            <w:tcW w:w="704" w:type="dxa"/>
            <w:shd w:val="clear" w:color="auto" w:fill="auto"/>
            <w:vAlign w:val="center"/>
            <w:hideMark/>
          </w:tcPr>
          <w:p w14:paraId="5A292AFD"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w:t>
            </w:r>
          </w:p>
        </w:tc>
        <w:tc>
          <w:tcPr>
            <w:tcW w:w="2835" w:type="dxa"/>
            <w:shd w:val="clear" w:color="auto" w:fill="auto"/>
            <w:vAlign w:val="center"/>
            <w:hideMark/>
          </w:tcPr>
          <w:p w14:paraId="7863090B"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thông báo của cơ quan thuế về việc hoàn thành nghĩa vụ tài chính</w:t>
            </w:r>
          </w:p>
        </w:tc>
        <w:tc>
          <w:tcPr>
            <w:tcW w:w="991" w:type="dxa"/>
            <w:shd w:val="clear" w:color="auto" w:fill="auto"/>
            <w:vAlign w:val="center"/>
            <w:hideMark/>
          </w:tcPr>
          <w:p w14:paraId="0A5EEE33"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1133" w:type="dxa"/>
            <w:shd w:val="clear" w:color="auto" w:fill="auto"/>
            <w:vAlign w:val="center"/>
            <w:hideMark/>
          </w:tcPr>
          <w:p w14:paraId="76E4D019"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43104A6A"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63039DBF"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c>
          <w:tcPr>
            <w:tcW w:w="851" w:type="dxa"/>
            <w:shd w:val="clear" w:color="auto" w:fill="auto"/>
            <w:vAlign w:val="center"/>
            <w:hideMark/>
          </w:tcPr>
          <w:p w14:paraId="1CC78F0A"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c>
          <w:tcPr>
            <w:tcW w:w="1282" w:type="dxa"/>
            <w:shd w:val="clear" w:color="auto" w:fill="auto"/>
            <w:vAlign w:val="center"/>
            <w:hideMark/>
          </w:tcPr>
          <w:p w14:paraId="2EC746A1"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r>
      <w:tr w:rsidR="008B56BB" w:rsidRPr="006040D8" w14:paraId="2F2E44DC"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0597A969"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10.1</w:t>
            </w:r>
          </w:p>
        </w:tc>
        <w:tc>
          <w:tcPr>
            <w:tcW w:w="2835" w:type="dxa"/>
            <w:shd w:val="clear" w:color="auto" w:fill="auto"/>
            <w:vAlign w:val="center"/>
            <w:hideMark/>
          </w:tcPr>
          <w:p w14:paraId="264AD226"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Chuyển thông tin theo hình thức liên thông</w:t>
            </w:r>
          </w:p>
        </w:tc>
        <w:tc>
          <w:tcPr>
            <w:tcW w:w="991" w:type="dxa"/>
            <w:shd w:val="clear" w:color="auto" w:fill="auto"/>
            <w:vAlign w:val="center"/>
            <w:hideMark/>
          </w:tcPr>
          <w:p w14:paraId="1F6CCDB4"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133" w:type="dxa"/>
            <w:shd w:val="clear" w:color="auto" w:fill="auto"/>
            <w:vAlign w:val="center"/>
            <w:hideMark/>
          </w:tcPr>
          <w:p w14:paraId="2C1C3A53"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51F64403"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6F9C1A54"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0,040</w:t>
            </w:r>
          </w:p>
        </w:tc>
        <w:tc>
          <w:tcPr>
            <w:tcW w:w="851" w:type="dxa"/>
            <w:shd w:val="clear" w:color="auto" w:fill="auto"/>
            <w:vAlign w:val="center"/>
            <w:hideMark/>
          </w:tcPr>
          <w:p w14:paraId="52AAF04A"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0,040</w:t>
            </w:r>
          </w:p>
        </w:tc>
        <w:tc>
          <w:tcPr>
            <w:tcW w:w="1282" w:type="dxa"/>
            <w:shd w:val="clear" w:color="auto" w:fill="auto"/>
            <w:vAlign w:val="center"/>
            <w:hideMark/>
          </w:tcPr>
          <w:p w14:paraId="02D136C1"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0,040</w:t>
            </w:r>
          </w:p>
        </w:tc>
      </w:tr>
      <w:tr w:rsidR="008B56BB" w:rsidRPr="006040D8" w14:paraId="42B6C048"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1D146EFD"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10.2</w:t>
            </w:r>
          </w:p>
        </w:tc>
        <w:tc>
          <w:tcPr>
            <w:tcW w:w="2835" w:type="dxa"/>
            <w:shd w:val="clear" w:color="auto" w:fill="auto"/>
            <w:vAlign w:val="center"/>
            <w:hideMark/>
          </w:tcPr>
          <w:p w14:paraId="33F299D5"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Chuyển thông tin theo hình thức trực tiếp</w:t>
            </w:r>
          </w:p>
        </w:tc>
        <w:tc>
          <w:tcPr>
            <w:tcW w:w="991" w:type="dxa"/>
            <w:shd w:val="clear" w:color="auto" w:fill="auto"/>
            <w:vAlign w:val="center"/>
            <w:hideMark/>
          </w:tcPr>
          <w:p w14:paraId="7D044383"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133" w:type="dxa"/>
            <w:shd w:val="clear" w:color="auto" w:fill="auto"/>
            <w:vAlign w:val="center"/>
            <w:hideMark/>
          </w:tcPr>
          <w:p w14:paraId="279EEF34"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174B660D"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4296B120"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0,030</w:t>
            </w:r>
          </w:p>
        </w:tc>
        <w:tc>
          <w:tcPr>
            <w:tcW w:w="851" w:type="dxa"/>
            <w:shd w:val="clear" w:color="auto" w:fill="auto"/>
            <w:vAlign w:val="center"/>
            <w:hideMark/>
          </w:tcPr>
          <w:p w14:paraId="2A15FF81"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0,030</w:t>
            </w:r>
          </w:p>
        </w:tc>
        <w:tc>
          <w:tcPr>
            <w:tcW w:w="1282" w:type="dxa"/>
            <w:shd w:val="clear" w:color="auto" w:fill="auto"/>
            <w:vAlign w:val="center"/>
            <w:hideMark/>
          </w:tcPr>
          <w:p w14:paraId="28F7BA67"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0,030</w:t>
            </w:r>
          </w:p>
        </w:tc>
      </w:tr>
      <w:tr w:rsidR="008B56BB" w:rsidRPr="006040D8" w14:paraId="70E9C8E8" w14:textId="77777777" w:rsidTr="001143F5">
        <w:tblPrEx>
          <w:tblLook w:val="04A0" w:firstRow="1" w:lastRow="0" w:firstColumn="1" w:lastColumn="0" w:noHBand="0" w:noVBand="1"/>
        </w:tblPrEx>
        <w:trPr>
          <w:gridAfter w:val="1"/>
          <w:wAfter w:w="10" w:type="dxa"/>
          <w:trHeight w:val="630"/>
        </w:trPr>
        <w:tc>
          <w:tcPr>
            <w:tcW w:w="704" w:type="dxa"/>
            <w:shd w:val="clear" w:color="auto" w:fill="auto"/>
            <w:vAlign w:val="center"/>
            <w:hideMark/>
          </w:tcPr>
          <w:p w14:paraId="77FB7334"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11</w:t>
            </w:r>
          </w:p>
        </w:tc>
        <w:tc>
          <w:tcPr>
            <w:tcW w:w="2835" w:type="dxa"/>
            <w:shd w:val="clear" w:color="auto" w:fill="auto"/>
            <w:vAlign w:val="center"/>
            <w:hideMark/>
          </w:tcPr>
          <w:p w14:paraId="047F850F"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thông tin thửa đất, tài sản gắn liền với đất, đăng ký vào hồ sơ địa chính</w:t>
            </w:r>
          </w:p>
        </w:tc>
        <w:tc>
          <w:tcPr>
            <w:tcW w:w="991" w:type="dxa"/>
            <w:shd w:val="clear" w:color="auto" w:fill="auto"/>
            <w:vAlign w:val="center"/>
            <w:hideMark/>
          </w:tcPr>
          <w:p w14:paraId="2B204AF8"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1133" w:type="dxa"/>
            <w:shd w:val="clear" w:color="auto" w:fill="auto"/>
            <w:vAlign w:val="center"/>
            <w:hideMark/>
          </w:tcPr>
          <w:p w14:paraId="10E8E09E"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50FDBCAD"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313C2A4A"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0,107</w:t>
            </w:r>
          </w:p>
        </w:tc>
        <w:tc>
          <w:tcPr>
            <w:tcW w:w="851" w:type="dxa"/>
            <w:shd w:val="clear" w:color="auto" w:fill="auto"/>
            <w:vAlign w:val="center"/>
            <w:hideMark/>
          </w:tcPr>
          <w:p w14:paraId="6C2F32DF"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c>
          <w:tcPr>
            <w:tcW w:w="1282" w:type="dxa"/>
            <w:shd w:val="clear" w:color="auto" w:fill="auto"/>
            <w:vAlign w:val="center"/>
            <w:hideMark/>
          </w:tcPr>
          <w:p w14:paraId="69BF749E"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0,167</w:t>
            </w:r>
          </w:p>
        </w:tc>
      </w:tr>
      <w:tr w:rsidR="008B56BB" w:rsidRPr="006040D8" w14:paraId="7A61CF91"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53CD619E"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12</w:t>
            </w:r>
          </w:p>
        </w:tc>
        <w:tc>
          <w:tcPr>
            <w:tcW w:w="2835" w:type="dxa"/>
            <w:shd w:val="clear" w:color="auto" w:fill="auto"/>
            <w:vAlign w:val="center"/>
            <w:hideMark/>
          </w:tcPr>
          <w:p w14:paraId="0926D5A0"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In GCN</w:t>
            </w:r>
          </w:p>
        </w:tc>
        <w:tc>
          <w:tcPr>
            <w:tcW w:w="991" w:type="dxa"/>
            <w:shd w:val="clear" w:color="auto" w:fill="auto"/>
            <w:vAlign w:val="center"/>
            <w:hideMark/>
          </w:tcPr>
          <w:p w14:paraId="31DE0BD4"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1133" w:type="dxa"/>
            <w:shd w:val="clear" w:color="auto" w:fill="auto"/>
            <w:vAlign w:val="center"/>
            <w:hideMark/>
          </w:tcPr>
          <w:p w14:paraId="2E78A067"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64AE67D5"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11D23D1C"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c>
          <w:tcPr>
            <w:tcW w:w="851" w:type="dxa"/>
            <w:shd w:val="clear" w:color="auto" w:fill="auto"/>
            <w:vAlign w:val="center"/>
            <w:hideMark/>
          </w:tcPr>
          <w:p w14:paraId="497F0FC5"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c>
          <w:tcPr>
            <w:tcW w:w="1282" w:type="dxa"/>
            <w:shd w:val="clear" w:color="auto" w:fill="auto"/>
            <w:vAlign w:val="center"/>
            <w:hideMark/>
          </w:tcPr>
          <w:p w14:paraId="2A8CE60A"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r>
      <w:tr w:rsidR="008B56BB" w:rsidRPr="006040D8" w14:paraId="2B7B1FA4"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1564E7E3"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12.1</w:t>
            </w:r>
          </w:p>
        </w:tc>
        <w:tc>
          <w:tcPr>
            <w:tcW w:w="2835" w:type="dxa"/>
            <w:shd w:val="clear" w:color="auto" w:fill="auto"/>
            <w:vAlign w:val="center"/>
            <w:hideMark/>
          </w:tcPr>
          <w:p w14:paraId="5B20ACD4"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Trực tiếp từ cơ sở dữ liệu dạng số</w:t>
            </w:r>
          </w:p>
        </w:tc>
        <w:tc>
          <w:tcPr>
            <w:tcW w:w="991" w:type="dxa"/>
            <w:shd w:val="clear" w:color="auto" w:fill="auto"/>
            <w:vAlign w:val="center"/>
            <w:hideMark/>
          </w:tcPr>
          <w:p w14:paraId="0F933828"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GCN</w:t>
            </w:r>
          </w:p>
        </w:tc>
        <w:tc>
          <w:tcPr>
            <w:tcW w:w="1133" w:type="dxa"/>
            <w:shd w:val="clear" w:color="auto" w:fill="auto"/>
            <w:vAlign w:val="center"/>
            <w:hideMark/>
          </w:tcPr>
          <w:p w14:paraId="1DDE02AB"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69190D12"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0117592A"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851" w:type="dxa"/>
            <w:shd w:val="clear" w:color="auto" w:fill="auto"/>
            <w:vAlign w:val="center"/>
            <w:hideMark/>
          </w:tcPr>
          <w:p w14:paraId="77C449C4"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1282" w:type="dxa"/>
            <w:shd w:val="clear" w:color="auto" w:fill="auto"/>
            <w:vAlign w:val="center"/>
            <w:hideMark/>
          </w:tcPr>
          <w:p w14:paraId="404ED62C"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r>
      <w:tr w:rsidR="008B56BB" w:rsidRPr="006040D8" w14:paraId="3A274762"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2D799F43"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12.2</w:t>
            </w:r>
          </w:p>
        </w:tc>
        <w:tc>
          <w:tcPr>
            <w:tcW w:w="2835" w:type="dxa"/>
            <w:shd w:val="clear" w:color="auto" w:fill="auto"/>
            <w:vAlign w:val="center"/>
            <w:hideMark/>
          </w:tcPr>
          <w:p w14:paraId="2DDF8829"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Đối với những nơi chưa có bản đồ dạng số</w:t>
            </w:r>
          </w:p>
        </w:tc>
        <w:tc>
          <w:tcPr>
            <w:tcW w:w="991" w:type="dxa"/>
            <w:shd w:val="clear" w:color="auto" w:fill="auto"/>
            <w:vAlign w:val="center"/>
            <w:hideMark/>
          </w:tcPr>
          <w:p w14:paraId="737756EC"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GCN</w:t>
            </w:r>
          </w:p>
        </w:tc>
        <w:tc>
          <w:tcPr>
            <w:tcW w:w="1133" w:type="dxa"/>
            <w:shd w:val="clear" w:color="auto" w:fill="auto"/>
            <w:vAlign w:val="center"/>
            <w:hideMark/>
          </w:tcPr>
          <w:p w14:paraId="444E8742"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13A7BBA2"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24D5E25C"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0,150</w:t>
            </w:r>
          </w:p>
        </w:tc>
        <w:tc>
          <w:tcPr>
            <w:tcW w:w="851" w:type="dxa"/>
            <w:shd w:val="clear" w:color="auto" w:fill="auto"/>
            <w:vAlign w:val="center"/>
            <w:hideMark/>
          </w:tcPr>
          <w:p w14:paraId="3C59B937"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c>
          <w:tcPr>
            <w:tcW w:w="1282" w:type="dxa"/>
            <w:shd w:val="clear" w:color="auto" w:fill="auto"/>
            <w:vAlign w:val="center"/>
            <w:hideMark/>
          </w:tcPr>
          <w:p w14:paraId="59234BFE"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r>
      <w:tr w:rsidR="008B56BB" w:rsidRPr="006040D8" w14:paraId="79844FE6" w14:textId="77777777" w:rsidTr="001143F5">
        <w:tblPrEx>
          <w:tblLook w:val="04A0" w:firstRow="1" w:lastRow="0" w:firstColumn="1" w:lastColumn="0" w:noHBand="0" w:noVBand="1"/>
        </w:tblPrEx>
        <w:trPr>
          <w:gridAfter w:val="1"/>
          <w:wAfter w:w="10" w:type="dxa"/>
          <w:trHeight w:val="630"/>
        </w:trPr>
        <w:tc>
          <w:tcPr>
            <w:tcW w:w="704" w:type="dxa"/>
            <w:shd w:val="clear" w:color="auto" w:fill="auto"/>
            <w:vAlign w:val="center"/>
            <w:hideMark/>
          </w:tcPr>
          <w:p w14:paraId="0FEA5AF6"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2835" w:type="dxa"/>
            <w:shd w:val="clear" w:color="auto" w:fill="auto"/>
            <w:vAlign w:val="center"/>
            <w:hideMark/>
          </w:tcPr>
          <w:p w14:paraId="2CB05979"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Trích sao số liệu địa chính, quyết định hủy GCN bị mất, cấp đổi, cấp lại GCN, lập sổ theo dõi hồ sơ</w:t>
            </w:r>
          </w:p>
        </w:tc>
        <w:tc>
          <w:tcPr>
            <w:tcW w:w="991" w:type="dxa"/>
            <w:shd w:val="clear" w:color="auto" w:fill="auto"/>
            <w:vAlign w:val="center"/>
            <w:hideMark/>
          </w:tcPr>
          <w:p w14:paraId="04654317"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3BCB6B73"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05E5E70F"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5FDDDA7A"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0,400</w:t>
            </w:r>
          </w:p>
        </w:tc>
        <w:tc>
          <w:tcPr>
            <w:tcW w:w="851" w:type="dxa"/>
            <w:shd w:val="clear" w:color="auto" w:fill="auto"/>
            <w:vAlign w:val="center"/>
            <w:hideMark/>
          </w:tcPr>
          <w:p w14:paraId="5D1364B8"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0,400</w:t>
            </w:r>
          </w:p>
        </w:tc>
        <w:tc>
          <w:tcPr>
            <w:tcW w:w="1282" w:type="dxa"/>
            <w:shd w:val="clear" w:color="auto" w:fill="auto"/>
            <w:vAlign w:val="center"/>
            <w:hideMark/>
          </w:tcPr>
          <w:p w14:paraId="4C0BBDFC"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0,520</w:t>
            </w:r>
          </w:p>
        </w:tc>
      </w:tr>
      <w:tr w:rsidR="008B56BB" w:rsidRPr="006040D8" w14:paraId="7E1A9850" w14:textId="77777777" w:rsidTr="001143F5">
        <w:tblPrEx>
          <w:tblLook w:val="04A0" w:firstRow="1" w:lastRow="0" w:firstColumn="1" w:lastColumn="0" w:noHBand="0" w:noVBand="1"/>
        </w:tblPrEx>
        <w:trPr>
          <w:gridAfter w:val="1"/>
          <w:wAfter w:w="10" w:type="dxa"/>
          <w:trHeight w:val="630"/>
        </w:trPr>
        <w:tc>
          <w:tcPr>
            <w:tcW w:w="704" w:type="dxa"/>
            <w:shd w:val="clear" w:color="auto" w:fill="auto"/>
            <w:vAlign w:val="center"/>
            <w:hideMark/>
          </w:tcPr>
          <w:p w14:paraId="63FA2536"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14</w:t>
            </w:r>
          </w:p>
        </w:tc>
        <w:tc>
          <w:tcPr>
            <w:tcW w:w="2835" w:type="dxa"/>
            <w:shd w:val="clear" w:color="auto" w:fill="auto"/>
            <w:vAlign w:val="center"/>
            <w:hideMark/>
          </w:tcPr>
          <w:p w14:paraId="0E726FCC"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Cập nhật chỉnh lý HSĐC, thu phí, lệ phí, nộp kho bạc; gửi thông báo biến động cho cấp xã</w:t>
            </w:r>
          </w:p>
        </w:tc>
        <w:tc>
          <w:tcPr>
            <w:tcW w:w="991" w:type="dxa"/>
            <w:shd w:val="clear" w:color="auto" w:fill="auto"/>
            <w:vAlign w:val="center"/>
            <w:hideMark/>
          </w:tcPr>
          <w:p w14:paraId="57379D28"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0B94DC47"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68D353FA"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0E4982E7"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0,370</w:t>
            </w:r>
          </w:p>
        </w:tc>
        <w:tc>
          <w:tcPr>
            <w:tcW w:w="851" w:type="dxa"/>
            <w:shd w:val="clear" w:color="auto" w:fill="auto"/>
            <w:vAlign w:val="center"/>
            <w:hideMark/>
          </w:tcPr>
          <w:p w14:paraId="352F8CAB"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0,370</w:t>
            </w:r>
          </w:p>
        </w:tc>
        <w:tc>
          <w:tcPr>
            <w:tcW w:w="1282" w:type="dxa"/>
            <w:shd w:val="clear" w:color="auto" w:fill="auto"/>
            <w:vAlign w:val="center"/>
            <w:hideMark/>
          </w:tcPr>
          <w:p w14:paraId="7C345129"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0,444</w:t>
            </w:r>
          </w:p>
        </w:tc>
      </w:tr>
      <w:tr w:rsidR="008B56BB" w:rsidRPr="006040D8" w14:paraId="0EB646DD"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5D52302B"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15</w:t>
            </w:r>
          </w:p>
        </w:tc>
        <w:tc>
          <w:tcPr>
            <w:tcW w:w="2835" w:type="dxa"/>
            <w:shd w:val="clear" w:color="auto" w:fill="auto"/>
            <w:vAlign w:val="center"/>
            <w:hideMark/>
          </w:tcPr>
          <w:p w14:paraId="350ECC3F"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Quét giấy tờ pháp lý và xử lý tập tin</w:t>
            </w:r>
          </w:p>
        </w:tc>
        <w:tc>
          <w:tcPr>
            <w:tcW w:w="991" w:type="dxa"/>
            <w:shd w:val="clear" w:color="auto" w:fill="auto"/>
            <w:vAlign w:val="center"/>
            <w:hideMark/>
          </w:tcPr>
          <w:p w14:paraId="13BE5293"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1133" w:type="dxa"/>
            <w:shd w:val="clear" w:color="auto" w:fill="auto"/>
            <w:vAlign w:val="center"/>
            <w:hideMark/>
          </w:tcPr>
          <w:p w14:paraId="07728209"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4EF34253"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654446B0"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c>
          <w:tcPr>
            <w:tcW w:w="851" w:type="dxa"/>
            <w:shd w:val="clear" w:color="auto" w:fill="auto"/>
            <w:vAlign w:val="center"/>
            <w:hideMark/>
          </w:tcPr>
          <w:p w14:paraId="0758B44B"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c>
          <w:tcPr>
            <w:tcW w:w="1282" w:type="dxa"/>
            <w:shd w:val="clear" w:color="auto" w:fill="auto"/>
            <w:vAlign w:val="center"/>
            <w:hideMark/>
          </w:tcPr>
          <w:p w14:paraId="7109595D"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r>
      <w:tr w:rsidR="008B56BB" w:rsidRPr="006040D8" w14:paraId="796510C7" w14:textId="77777777" w:rsidTr="001143F5">
        <w:tblPrEx>
          <w:tblLook w:val="04A0" w:firstRow="1" w:lastRow="0" w:firstColumn="1" w:lastColumn="0" w:noHBand="0" w:noVBand="1"/>
        </w:tblPrEx>
        <w:trPr>
          <w:gridAfter w:val="1"/>
          <w:wAfter w:w="10" w:type="dxa"/>
          <w:trHeight w:val="630"/>
        </w:trPr>
        <w:tc>
          <w:tcPr>
            <w:tcW w:w="704" w:type="dxa"/>
            <w:shd w:val="clear" w:color="auto" w:fill="auto"/>
            <w:vAlign w:val="center"/>
            <w:hideMark/>
          </w:tcPr>
          <w:p w14:paraId="01C94C5A"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15.1</w:t>
            </w:r>
          </w:p>
        </w:tc>
        <w:tc>
          <w:tcPr>
            <w:tcW w:w="2835" w:type="dxa"/>
            <w:shd w:val="clear" w:color="auto" w:fill="auto"/>
            <w:vAlign w:val="center"/>
            <w:hideMark/>
          </w:tcPr>
          <w:p w14:paraId="2282D7C9"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Quét giấy tờ pháp lý về quyền sử dụng đất, quyền sở hữu tài sản  gắn liền với đất</w:t>
            </w:r>
          </w:p>
        </w:tc>
        <w:tc>
          <w:tcPr>
            <w:tcW w:w="991" w:type="dxa"/>
            <w:shd w:val="clear" w:color="auto" w:fill="auto"/>
            <w:vAlign w:val="center"/>
            <w:hideMark/>
          </w:tcPr>
          <w:p w14:paraId="109D119E"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p>
        </w:tc>
        <w:tc>
          <w:tcPr>
            <w:tcW w:w="1133" w:type="dxa"/>
            <w:shd w:val="clear" w:color="auto" w:fill="auto"/>
            <w:vAlign w:val="center"/>
            <w:hideMark/>
          </w:tcPr>
          <w:p w14:paraId="74B98B79"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p>
        </w:tc>
        <w:tc>
          <w:tcPr>
            <w:tcW w:w="709" w:type="dxa"/>
            <w:shd w:val="clear" w:color="auto" w:fill="auto"/>
            <w:vAlign w:val="center"/>
            <w:hideMark/>
          </w:tcPr>
          <w:p w14:paraId="0D28A030"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p>
        </w:tc>
        <w:tc>
          <w:tcPr>
            <w:tcW w:w="850" w:type="dxa"/>
            <w:shd w:val="clear" w:color="auto" w:fill="auto"/>
            <w:vAlign w:val="center"/>
            <w:hideMark/>
          </w:tcPr>
          <w:p w14:paraId="6A961565"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p>
        </w:tc>
        <w:tc>
          <w:tcPr>
            <w:tcW w:w="851" w:type="dxa"/>
            <w:shd w:val="clear" w:color="auto" w:fill="auto"/>
            <w:vAlign w:val="center"/>
            <w:hideMark/>
          </w:tcPr>
          <w:p w14:paraId="1ABFBA3B"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p>
        </w:tc>
        <w:tc>
          <w:tcPr>
            <w:tcW w:w="1282" w:type="dxa"/>
            <w:shd w:val="clear" w:color="auto" w:fill="auto"/>
            <w:vAlign w:val="center"/>
            <w:hideMark/>
          </w:tcPr>
          <w:p w14:paraId="48582A8C"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p>
        </w:tc>
      </w:tr>
      <w:tr w:rsidR="008B56BB" w:rsidRPr="006040D8" w14:paraId="0F214572"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35418CEB"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15.1.1</w:t>
            </w:r>
          </w:p>
        </w:tc>
        <w:tc>
          <w:tcPr>
            <w:tcW w:w="2835" w:type="dxa"/>
            <w:shd w:val="clear" w:color="auto" w:fill="auto"/>
            <w:vAlign w:val="center"/>
            <w:hideMark/>
          </w:tcPr>
          <w:p w14:paraId="2EC7D921"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Quét trang A3</w:t>
            </w:r>
          </w:p>
        </w:tc>
        <w:tc>
          <w:tcPr>
            <w:tcW w:w="991" w:type="dxa"/>
            <w:shd w:val="clear" w:color="auto" w:fill="auto"/>
            <w:vAlign w:val="center"/>
            <w:hideMark/>
          </w:tcPr>
          <w:p w14:paraId="43E1A4F3"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Trang</w:t>
            </w:r>
          </w:p>
        </w:tc>
        <w:tc>
          <w:tcPr>
            <w:tcW w:w="1133" w:type="dxa"/>
            <w:shd w:val="clear" w:color="auto" w:fill="auto"/>
            <w:vAlign w:val="center"/>
            <w:hideMark/>
          </w:tcPr>
          <w:p w14:paraId="4281CF93"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1KS1</w:t>
            </w:r>
          </w:p>
        </w:tc>
        <w:tc>
          <w:tcPr>
            <w:tcW w:w="709" w:type="dxa"/>
            <w:shd w:val="clear" w:color="auto" w:fill="auto"/>
            <w:vAlign w:val="center"/>
            <w:hideMark/>
          </w:tcPr>
          <w:p w14:paraId="09051751"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235C3AE5"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0,016</w:t>
            </w:r>
          </w:p>
        </w:tc>
        <w:tc>
          <w:tcPr>
            <w:tcW w:w="851" w:type="dxa"/>
            <w:shd w:val="clear" w:color="auto" w:fill="auto"/>
            <w:vAlign w:val="center"/>
            <w:hideMark/>
          </w:tcPr>
          <w:p w14:paraId="244C2D13"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0,016</w:t>
            </w:r>
          </w:p>
        </w:tc>
        <w:tc>
          <w:tcPr>
            <w:tcW w:w="1282" w:type="dxa"/>
            <w:shd w:val="clear" w:color="auto" w:fill="auto"/>
            <w:vAlign w:val="center"/>
            <w:hideMark/>
          </w:tcPr>
          <w:p w14:paraId="1969E921"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0,016</w:t>
            </w:r>
          </w:p>
        </w:tc>
      </w:tr>
      <w:tr w:rsidR="008B56BB" w:rsidRPr="006040D8" w14:paraId="7E6FB4CC"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0A71F192"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15.1.2</w:t>
            </w:r>
          </w:p>
        </w:tc>
        <w:tc>
          <w:tcPr>
            <w:tcW w:w="2835" w:type="dxa"/>
            <w:shd w:val="clear" w:color="auto" w:fill="auto"/>
            <w:vAlign w:val="center"/>
            <w:hideMark/>
          </w:tcPr>
          <w:p w14:paraId="504D28A2"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Quét trang A4</w:t>
            </w:r>
          </w:p>
        </w:tc>
        <w:tc>
          <w:tcPr>
            <w:tcW w:w="991" w:type="dxa"/>
            <w:shd w:val="clear" w:color="auto" w:fill="auto"/>
            <w:vAlign w:val="center"/>
            <w:hideMark/>
          </w:tcPr>
          <w:p w14:paraId="3B1CAA57"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Trang</w:t>
            </w:r>
          </w:p>
        </w:tc>
        <w:tc>
          <w:tcPr>
            <w:tcW w:w="1133" w:type="dxa"/>
            <w:shd w:val="clear" w:color="auto" w:fill="auto"/>
            <w:vAlign w:val="center"/>
            <w:hideMark/>
          </w:tcPr>
          <w:p w14:paraId="55BF9D20"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1KS1</w:t>
            </w:r>
          </w:p>
        </w:tc>
        <w:tc>
          <w:tcPr>
            <w:tcW w:w="709" w:type="dxa"/>
            <w:shd w:val="clear" w:color="auto" w:fill="auto"/>
            <w:vAlign w:val="center"/>
            <w:hideMark/>
          </w:tcPr>
          <w:p w14:paraId="32FBC671"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7FF8B384"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0,008</w:t>
            </w:r>
          </w:p>
        </w:tc>
        <w:tc>
          <w:tcPr>
            <w:tcW w:w="851" w:type="dxa"/>
            <w:shd w:val="clear" w:color="auto" w:fill="auto"/>
            <w:vAlign w:val="center"/>
            <w:hideMark/>
          </w:tcPr>
          <w:p w14:paraId="030BC053"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0,008</w:t>
            </w:r>
          </w:p>
        </w:tc>
        <w:tc>
          <w:tcPr>
            <w:tcW w:w="1282" w:type="dxa"/>
            <w:shd w:val="clear" w:color="auto" w:fill="auto"/>
            <w:vAlign w:val="center"/>
            <w:hideMark/>
          </w:tcPr>
          <w:p w14:paraId="74DDDCE2"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0,008</w:t>
            </w:r>
          </w:p>
        </w:tc>
      </w:tr>
      <w:tr w:rsidR="008B56BB" w:rsidRPr="006040D8" w14:paraId="0CE2DCCA" w14:textId="77777777" w:rsidTr="001143F5">
        <w:tblPrEx>
          <w:tblLook w:val="04A0" w:firstRow="1" w:lastRow="0" w:firstColumn="1" w:lastColumn="0" w:noHBand="0" w:noVBand="1"/>
        </w:tblPrEx>
        <w:trPr>
          <w:gridAfter w:val="1"/>
          <w:wAfter w:w="10" w:type="dxa"/>
          <w:trHeight w:val="630"/>
        </w:trPr>
        <w:tc>
          <w:tcPr>
            <w:tcW w:w="704" w:type="dxa"/>
            <w:shd w:val="clear" w:color="auto" w:fill="auto"/>
            <w:vAlign w:val="center"/>
            <w:hideMark/>
          </w:tcPr>
          <w:p w14:paraId="1E780034"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15.2</w:t>
            </w:r>
          </w:p>
        </w:tc>
        <w:tc>
          <w:tcPr>
            <w:tcW w:w="2835" w:type="dxa"/>
            <w:shd w:val="clear" w:color="auto" w:fill="auto"/>
            <w:vAlign w:val="center"/>
            <w:hideMark/>
          </w:tcPr>
          <w:p w14:paraId="7CAC9BBC"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Xử lý các tệp tin quét thành tệp (File) hồ sơ quét dạng số của thửa đất, lưu trữ dưới khuôn dạng tệp tin PDF</w:t>
            </w:r>
          </w:p>
        </w:tc>
        <w:tc>
          <w:tcPr>
            <w:tcW w:w="991" w:type="dxa"/>
            <w:shd w:val="clear" w:color="auto" w:fill="auto"/>
            <w:vAlign w:val="center"/>
            <w:hideMark/>
          </w:tcPr>
          <w:p w14:paraId="04DF7B21"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Trang</w:t>
            </w:r>
          </w:p>
        </w:tc>
        <w:tc>
          <w:tcPr>
            <w:tcW w:w="1133" w:type="dxa"/>
            <w:shd w:val="clear" w:color="auto" w:fill="auto"/>
            <w:vAlign w:val="center"/>
            <w:hideMark/>
          </w:tcPr>
          <w:p w14:paraId="0C834FF9"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1KS1</w:t>
            </w:r>
          </w:p>
        </w:tc>
        <w:tc>
          <w:tcPr>
            <w:tcW w:w="709" w:type="dxa"/>
            <w:shd w:val="clear" w:color="auto" w:fill="auto"/>
            <w:vAlign w:val="center"/>
            <w:hideMark/>
          </w:tcPr>
          <w:p w14:paraId="249FB2AA"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1D95E7DF"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0,004</w:t>
            </w:r>
          </w:p>
        </w:tc>
        <w:tc>
          <w:tcPr>
            <w:tcW w:w="851" w:type="dxa"/>
            <w:shd w:val="clear" w:color="auto" w:fill="auto"/>
            <w:vAlign w:val="center"/>
            <w:hideMark/>
          </w:tcPr>
          <w:p w14:paraId="1AED0DC3"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0,004</w:t>
            </w:r>
          </w:p>
        </w:tc>
        <w:tc>
          <w:tcPr>
            <w:tcW w:w="1282" w:type="dxa"/>
            <w:shd w:val="clear" w:color="auto" w:fill="auto"/>
            <w:vAlign w:val="center"/>
            <w:hideMark/>
          </w:tcPr>
          <w:p w14:paraId="1335AAB7"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0,004</w:t>
            </w:r>
          </w:p>
        </w:tc>
      </w:tr>
      <w:tr w:rsidR="008B56BB" w:rsidRPr="006040D8" w14:paraId="3F190480" w14:textId="77777777" w:rsidTr="001143F5">
        <w:tblPrEx>
          <w:tblLook w:val="04A0" w:firstRow="1" w:lastRow="0" w:firstColumn="1" w:lastColumn="0" w:noHBand="0" w:noVBand="1"/>
        </w:tblPrEx>
        <w:trPr>
          <w:gridAfter w:val="1"/>
          <w:wAfter w:w="10" w:type="dxa"/>
          <w:trHeight w:val="315"/>
        </w:trPr>
        <w:tc>
          <w:tcPr>
            <w:tcW w:w="704" w:type="dxa"/>
            <w:shd w:val="clear" w:color="auto" w:fill="auto"/>
            <w:vAlign w:val="center"/>
            <w:hideMark/>
          </w:tcPr>
          <w:p w14:paraId="763CEE99"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15.3</w:t>
            </w:r>
          </w:p>
        </w:tc>
        <w:tc>
          <w:tcPr>
            <w:tcW w:w="2835" w:type="dxa"/>
            <w:shd w:val="clear" w:color="auto" w:fill="auto"/>
            <w:vAlign w:val="center"/>
            <w:hideMark/>
          </w:tcPr>
          <w:p w14:paraId="1A9A4CC9"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Tạo liên kết hồ sơ quét dạng số với thửa đất trong cơ sở dữ liệu</w:t>
            </w:r>
          </w:p>
        </w:tc>
        <w:tc>
          <w:tcPr>
            <w:tcW w:w="991" w:type="dxa"/>
            <w:shd w:val="clear" w:color="auto" w:fill="auto"/>
            <w:vAlign w:val="center"/>
            <w:hideMark/>
          </w:tcPr>
          <w:p w14:paraId="2C806F65" w14:textId="77777777" w:rsidR="003F21C8" w:rsidRPr="006040D8" w:rsidRDefault="003F21C8" w:rsidP="00707451">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Thửa</w:t>
            </w:r>
          </w:p>
        </w:tc>
        <w:tc>
          <w:tcPr>
            <w:tcW w:w="1133" w:type="dxa"/>
            <w:shd w:val="clear" w:color="auto" w:fill="auto"/>
            <w:vAlign w:val="center"/>
            <w:hideMark/>
          </w:tcPr>
          <w:p w14:paraId="563E4E41"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1KS1</w:t>
            </w:r>
          </w:p>
        </w:tc>
        <w:tc>
          <w:tcPr>
            <w:tcW w:w="709" w:type="dxa"/>
            <w:shd w:val="clear" w:color="auto" w:fill="auto"/>
            <w:vAlign w:val="center"/>
            <w:hideMark/>
          </w:tcPr>
          <w:p w14:paraId="2F4D0847" w14:textId="77777777" w:rsidR="003F21C8" w:rsidRPr="006040D8" w:rsidRDefault="003F21C8" w:rsidP="00707451">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50" w:type="dxa"/>
            <w:shd w:val="clear" w:color="auto" w:fill="auto"/>
            <w:vAlign w:val="center"/>
            <w:hideMark/>
          </w:tcPr>
          <w:p w14:paraId="39435E84"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0,010</w:t>
            </w:r>
          </w:p>
        </w:tc>
        <w:tc>
          <w:tcPr>
            <w:tcW w:w="851" w:type="dxa"/>
            <w:shd w:val="clear" w:color="auto" w:fill="auto"/>
            <w:vAlign w:val="center"/>
            <w:hideMark/>
          </w:tcPr>
          <w:p w14:paraId="688DB5CF"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0,010</w:t>
            </w:r>
          </w:p>
        </w:tc>
        <w:tc>
          <w:tcPr>
            <w:tcW w:w="1282" w:type="dxa"/>
            <w:shd w:val="clear" w:color="auto" w:fill="auto"/>
            <w:vAlign w:val="center"/>
            <w:hideMark/>
          </w:tcPr>
          <w:p w14:paraId="1F84A775" w14:textId="77777777" w:rsidR="003F21C8" w:rsidRPr="006040D8" w:rsidRDefault="003F21C8" w:rsidP="00707451">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0,010</w:t>
            </w:r>
          </w:p>
        </w:tc>
      </w:tr>
      <w:tr w:rsidR="008B56BB" w:rsidRPr="006040D8" w14:paraId="02BDEF8E" w14:textId="77777777" w:rsidTr="001143F5">
        <w:tblPrEx>
          <w:tblLook w:val="04A0" w:firstRow="1" w:lastRow="0" w:firstColumn="1" w:lastColumn="0" w:noHBand="0" w:noVBand="1"/>
        </w:tblPrEx>
        <w:trPr>
          <w:gridAfter w:val="1"/>
          <w:wAfter w:w="10" w:type="dxa"/>
          <w:trHeight w:val="637"/>
        </w:trPr>
        <w:tc>
          <w:tcPr>
            <w:tcW w:w="704" w:type="dxa"/>
            <w:shd w:val="clear" w:color="auto" w:fill="auto"/>
            <w:vAlign w:val="center"/>
            <w:hideMark/>
          </w:tcPr>
          <w:p w14:paraId="3DCE89E7"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16</w:t>
            </w:r>
          </w:p>
        </w:tc>
        <w:tc>
          <w:tcPr>
            <w:tcW w:w="2835" w:type="dxa"/>
            <w:shd w:val="clear" w:color="auto" w:fill="auto"/>
            <w:vAlign w:val="center"/>
            <w:hideMark/>
          </w:tcPr>
          <w:p w14:paraId="378D2FDF"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Thông báo danh sách các trường hợp làm thủ tục cấp đổi, cấp lại Giấy chứng nhận cho bên nhận thế chấp quyền sử dụng đất, tài sản gắn liền với đất; xác nhận việc đăng ký thế chấp vào GCN sau khi được cơ quan có thẩm quyền ký cấp đổi, cấp lại</w:t>
            </w:r>
          </w:p>
        </w:tc>
        <w:tc>
          <w:tcPr>
            <w:tcW w:w="991" w:type="dxa"/>
            <w:shd w:val="clear" w:color="auto" w:fill="auto"/>
            <w:vAlign w:val="center"/>
            <w:hideMark/>
          </w:tcPr>
          <w:p w14:paraId="3E724665"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41035600"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38071884"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0344439E"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851" w:type="dxa"/>
            <w:shd w:val="clear" w:color="auto" w:fill="auto"/>
            <w:vAlign w:val="center"/>
            <w:hideMark/>
          </w:tcPr>
          <w:p w14:paraId="6CE2B8B2"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1282" w:type="dxa"/>
            <w:shd w:val="clear" w:color="auto" w:fill="auto"/>
            <w:vAlign w:val="center"/>
            <w:hideMark/>
          </w:tcPr>
          <w:p w14:paraId="50D47CA0"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0,065</w:t>
            </w:r>
          </w:p>
        </w:tc>
      </w:tr>
      <w:tr w:rsidR="008B56BB" w:rsidRPr="006040D8" w14:paraId="1624EA96" w14:textId="77777777" w:rsidTr="001143F5">
        <w:tblPrEx>
          <w:tblLook w:val="04A0" w:firstRow="1" w:lastRow="0" w:firstColumn="1" w:lastColumn="0" w:noHBand="0" w:noVBand="1"/>
        </w:tblPrEx>
        <w:trPr>
          <w:gridAfter w:val="1"/>
          <w:wAfter w:w="10" w:type="dxa"/>
          <w:trHeight w:val="735"/>
        </w:trPr>
        <w:tc>
          <w:tcPr>
            <w:tcW w:w="704" w:type="dxa"/>
            <w:shd w:val="clear" w:color="auto" w:fill="auto"/>
            <w:vAlign w:val="center"/>
            <w:hideMark/>
          </w:tcPr>
          <w:p w14:paraId="4B9BBD81"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17</w:t>
            </w:r>
          </w:p>
        </w:tc>
        <w:tc>
          <w:tcPr>
            <w:tcW w:w="2835" w:type="dxa"/>
            <w:shd w:val="clear" w:color="auto" w:fill="auto"/>
            <w:vAlign w:val="center"/>
            <w:hideMark/>
          </w:tcPr>
          <w:p w14:paraId="30C1CA12"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Văn phòng đăng ký đất đai nhận lại GCN cũ đang thế chấp từ tổ chức tín dụng và trao GCN mới</w:t>
            </w:r>
          </w:p>
        </w:tc>
        <w:tc>
          <w:tcPr>
            <w:tcW w:w="991" w:type="dxa"/>
            <w:shd w:val="clear" w:color="auto" w:fill="auto"/>
            <w:vAlign w:val="center"/>
            <w:hideMark/>
          </w:tcPr>
          <w:p w14:paraId="1571D49B"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4AF5FD66"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5A0709A5"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5B09E5BE"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851" w:type="dxa"/>
            <w:shd w:val="clear" w:color="auto" w:fill="auto"/>
            <w:vAlign w:val="center"/>
            <w:hideMark/>
          </w:tcPr>
          <w:p w14:paraId="25BF8BF5"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1282" w:type="dxa"/>
            <w:shd w:val="clear" w:color="auto" w:fill="auto"/>
            <w:vAlign w:val="center"/>
            <w:hideMark/>
          </w:tcPr>
          <w:p w14:paraId="4068F8FD"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0,065</w:t>
            </w:r>
          </w:p>
        </w:tc>
      </w:tr>
      <w:tr w:rsidR="008B56BB" w:rsidRPr="006040D8" w14:paraId="4DDCD716" w14:textId="77777777" w:rsidTr="001143F5">
        <w:tblPrEx>
          <w:tblLook w:val="04A0" w:firstRow="1" w:lastRow="0" w:firstColumn="1" w:lastColumn="0" w:noHBand="0" w:noVBand="1"/>
        </w:tblPrEx>
        <w:trPr>
          <w:gridAfter w:val="1"/>
          <w:wAfter w:w="10" w:type="dxa"/>
          <w:trHeight w:val="570"/>
        </w:trPr>
        <w:tc>
          <w:tcPr>
            <w:tcW w:w="704" w:type="dxa"/>
            <w:shd w:val="clear" w:color="auto" w:fill="auto"/>
            <w:vAlign w:val="center"/>
            <w:hideMark/>
          </w:tcPr>
          <w:p w14:paraId="21484CD1" w14:textId="77777777" w:rsidR="003F21C8" w:rsidRPr="006040D8" w:rsidRDefault="003F21C8" w:rsidP="00707451">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II</w:t>
            </w:r>
          </w:p>
        </w:tc>
        <w:tc>
          <w:tcPr>
            <w:tcW w:w="2835" w:type="dxa"/>
            <w:shd w:val="clear" w:color="auto" w:fill="auto"/>
            <w:vAlign w:val="center"/>
            <w:hideMark/>
          </w:tcPr>
          <w:p w14:paraId="6DB7BCF9" w14:textId="77777777" w:rsidR="003F21C8" w:rsidRPr="006040D8" w:rsidRDefault="003F21C8" w:rsidP="00707451">
            <w:pPr>
              <w:spacing w:before="60" w:after="60"/>
              <w:jc w:val="both"/>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XÃ, THỊ TRẤN</w:t>
            </w:r>
          </w:p>
        </w:tc>
        <w:tc>
          <w:tcPr>
            <w:tcW w:w="991" w:type="dxa"/>
            <w:shd w:val="clear" w:color="auto" w:fill="auto"/>
            <w:vAlign w:val="center"/>
            <w:hideMark/>
          </w:tcPr>
          <w:p w14:paraId="3CD98E80"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p>
        </w:tc>
        <w:tc>
          <w:tcPr>
            <w:tcW w:w="1133" w:type="dxa"/>
            <w:shd w:val="clear" w:color="auto" w:fill="auto"/>
            <w:vAlign w:val="center"/>
            <w:hideMark/>
          </w:tcPr>
          <w:p w14:paraId="013C89AA"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0A79E4FA"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0151F05D"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c>
          <w:tcPr>
            <w:tcW w:w="851" w:type="dxa"/>
            <w:shd w:val="clear" w:color="auto" w:fill="auto"/>
            <w:vAlign w:val="center"/>
            <w:hideMark/>
          </w:tcPr>
          <w:p w14:paraId="3F7EDED6"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c>
          <w:tcPr>
            <w:tcW w:w="1282" w:type="dxa"/>
            <w:shd w:val="clear" w:color="auto" w:fill="auto"/>
            <w:vAlign w:val="center"/>
            <w:hideMark/>
          </w:tcPr>
          <w:p w14:paraId="01379F09"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p>
        </w:tc>
      </w:tr>
      <w:tr w:rsidR="008B56BB" w:rsidRPr="006040D8" w14:paraId="5EED798F" w14:textId="77777777" w:rsidTr="001143F5">
        <w:tblPrEx>
          <w:tblLook w:val="04A0" w:firstRow="1" w:lastRow="0" w:firstColumn="1" w:lastColumn="0" w:noHBand="0" w:noVBand="1"/>
        </w:tblPrEx>
        <w:trPr>
          <w:gridAfter w:val="1"/>
          <w:wAfter w:w="10" w:type="dxa"/>
          <w:trHeight w:val="274"/>
        </w:trPr>
        <w:tc>
          <w:tcPr>
            <w:tcW w:w="704" w:type="dxa"/>
            <w:shd w:val="clear" w:color="auto" w:fill="auto"/>
            <w:vAlign w:val="center"/>
            <w:hideMark/>
          </w:tcPr>
          <w:p w14:paraId="2C345763"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2835" w:type="dxa"/>
            <w:shd w:val="clear" w:color="auto" w:fill="auto"/>
            <w:vAlign w:val="center"/>
            <w:hideMark/>
          </w:tcPr>
          <w:p w14:paraId="6F094196"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Niêm yết công khai về việc mất Giấy chứng nhận đã cấp tại trụ sở Ủy ban nhân dân cấp xã và điểm dân cư nơi có đất; đồng thời tiếp nhận phản ánh trong thời gian niêm yết công khai về việc mất Giấy chứng nhận đã cấp</w:t>
            </w:r>
          </w:p>
        </w:tc>
        <w:tc>
          <w:tcPr>
            <w:tcW w:w="991" w:type="dxa"/>
            <w:shd w:val="clear" w:color="auto" w:fill="auto"/>
            <w:vAlign w:val="center"/>
            <w:hideMark/>
          </w:tcPr>
          <w:p w14:paraId="5126026A"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3A377E24"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1KTV4</w:t>
            </w:r>
          </w:p>
        </w:tc>
        <w:tc>
          <w:tcPr>
            <w:tcW w:w="709" w:type="dxa"/>
            <w:shd w:val="clear" w:color="auto" w:fill="auto"/>
            <w:vAlign w:val="center"/>
            <w:hideMark/>
          </w:tcPr>
          <w:p w14:paraId="7DEEF88D"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53C23261"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0,060</w:t>
            </w:r>
          </w:p>
        </w:tc>
        <w:tc>
          <w:tcPr>
            <w:tcW w:w="851" w:type="dxa"/>
            <w:shd w:val="clear" w:color="auto" w:fill="auto"/>
            <w:vAlign w:val="center"/>
            <w:hideMark/>
          </w:tcPr>
          <w:p w14:paraId="5C13A880"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0,060</w:t>
            </w:r>
          </w:p>
        </w:tc>
        <w:tc>
          <w:tcPr>
            <w:tcW w:w="1282" w:type="dxa"/>
            <w:shd w:val="clear" w:color="auto" w:fill="auto"/>
            <w:vAlign w:val="center"/>
            <w:hideMark/>
          </w:tcPr>
          <w:p w14:paraId="79341A9A"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0,078</w:t>
            </w:r>
          </w:p>
        </w:tc>
      </w:tr>
      <w:tr w:rsidR="008B56BB" w:rsidRPr="006040D8" w14:paraId="76001B28" w14:textId="77777777" w:rsidTr="001143F5">
        <w:tblPrEx>
          <w:tblLook w:val="04A0" w:firstRow="1" w:lastRow="0" w:firstColumn="1" w:lastColumn="0" w:noHBand="0" w:noVBand="1"/>
        </w:tblPrEx>
        <w:trPr>
          <w:gridAfter w:val="1"/>
          <w:wAfter w:w="10" w:type="dxa"/>
          <w:trHeight w:val="600"/>
        </w:trPr>
        <w:tc>
          <w:tcPr>
            <w:tcW w:w="704" w:type="dxa"/>
            <w:shd w:val="clear" w:color="auto" w:fill="auto"/>
            <w:vAlign w:val="center"/>
            <w:hideMark/>
          </w:tcPr>
          <w:p w14:paraId="575D4747"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2835" w:type="dxa"/>
            <w:shd w:val="clear" w:color="auto" w:fill="auto"/>
            <w:vAlign w:val="center"/>
            <w:hideMark/>
          </w:tcPr>
          <w:p w14:paraId="308450F3"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Lập biên bản kết thúc niêm yết và gửi đến Văn phòng đăng ký đất đai</w:t>
            </w:r>
          </w:p>
        </w:tc>
        <w:tc>
          <w:tcPr>
            <w:tcW w:w="991" w:type="dxa"/>
            <w:shd w:val="clear" w:color="auto" w:fill="auto"/>
            <w:vAlign w:val="center"/>
            <w:hideMark/>
          </w:tcPr>
          <w:p w14:paraId="5F22522B"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42B717EF"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051DFD46"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6A8A2AE9"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851" w:type="dxa"/>
            <w:shd w:val="clear" w:color="auto" w:fill="auto"/>
            <w:vAlign w:val="center"/>
            <w:hideMark/>
          </w:tcPr>
          <w:p w14:paraId="519D2D98"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1282" w:type="dxa"/>
            <w:shd w:val="clear" w:color="auto" w:fill="auto"/>
            <w:vAlign w:val="center"/>
            <w:hideMark/>
          </w:tcPr>
          <w:p w14:paraId="15EB1137"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0,650</w:t>
            </w:r>
          </w:p>
        </w:tc>
      </w:tr>
      <w:tr w:rsidR="008B56BB" w:rsidRPr="006040D8" w14:paraId="7976A0E2" w14:textId="77777777" w:rsidTr="001143F5">
        <w:tblPrEx>
          <w:tblLook w:val="04A0" w:firstRow="1" w:lastRow="0" w:firstColumn="1" w:lastColumn="0" w:noHBand="0" w:noVBand="1"/>
        </w:tblPrEx>
        <w:trPr>
          <w:gridAfter w:val="1"/>
          <w:wAfter w:w="10" w:type="dxa"/>
          <w:trHeight w:val="585"/>
        </w:trPr>
        <w:tc>
          <w:tcPr>
            <w:tcW w:w="704" w:type="dxa"/>
            <w:shd w:val="clear" w:color="auto" w:fill="auto"/>
            <w:vAlign w:val="center"/>
            <w:hideMark/>
          </w:tcPr>
          <w:p w14:paraId="7D1EC5DD"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2835" w:type="dxa"/>
            <w:shd w:val="clear" w:color="auto" w:fill="auto"/>
            <w:vAlign w:val="center"/>
            <w:hideMark/>
          </w:tcPr>
          <w:p w14:paraId="2099A4B3"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thông báo biến động, chỉnh lý vào HSĐC của xã, thị trấn</w:t>
            </w:r>
          </w:p>
        </w:tc>
        <w:tc>
          <w:tcPr>
            <w:tcW w:w="991" w:type="dxa"/>
            <w:shd w:val="clear" w:color="auto" w:fill="auto"/>
            <w:vAlign w:val="center"/>
            <w:hideMark/>
          </w:tcPr>
          <w:p w14:paraId="415032C8" w14:textId="77777777" w:rsidR="003F21C8" w:rsidRPr="006040D8" w:rsidRDefault="003F21C8" w:rsidP="00707451">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133" w:type="dxa"/>
            <w:shd w:val="clear" w:color="auto" w:fill="auto"/>
            <w:vAlign w:val="center"/>
            <w:hideMark/>
          </w:tcPr>
          <w:p w14:paraId="3CB8EEA2"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1DA79DBC" w14:textId="77777777" w:rsidR="003F21C8" w:rsidRPr="006040D8" w:rsidRDefault="003F21C8" w:rsidP="00707451">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50" w:type="dxa"/>
            <w:shd w:val="clear" w:color="auto" w:fill="auto"/>
            <w:vAlign w:val="center"/>
            <w:hideMark/>
          </w:tcPr>
          <w:p w14:paraId="425B09D1"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0,020</w:t>
            </w:r>
          </w:p>
        </w:tc>
        <w:tc>
          <w:tcPr>
            <w:tcW w:w="851" w:type="dxa"/>
            <w:shd w:val="clear" w:color="auto" w:fill="auto"/>
            <w:vAlign w:val="center"/>
            <w:hideMark/>
          </w:tcPr>
          <w:p w14:paraId="39946C92"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0,020</w:t>
            </w:r>
          </w:p>
        </w:tc>
        <w:tc>
          <w:tcPr>
            <w:tcW w:w="1282" w:type="dxa"/>
            <w:shd w:val="clear" w:color="auto" w:fill="auto"/>
            <w:vAlign w:val="center"/>
            <w:hideMark/>
          </w:tcPr>
          <w:p w14:paraId="0E15E81F" w14:textId="77777777" w:rsidR="003F21C8" w:rsidRPr="006040D8" w:rsidRDefault="003F21C8" w:rsidP="00707451">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0,026</w:t>
            </w:r>
          </w:p>
        </w:tc>
      </w:tr>
    </w:tbl>
    <w:p w14:paraId="57070412" w14:textId="77777777" w:rsidR="003F21C8" w:rsidRPr="006040D8" w:rsidRDefault="003F21C8" w:rsidP="003B724C">
      <w:pPr>
        <w:spacing w:line="360" w:lineRule="exact"/>
        <w:ind w:firstLine="567"/>
        <w:rPr>
          <w:rFonts w:ascii="Times New Roman" w:eastAsia="Calibri" w:hAnsi="Times New Roman" w:cs="Times New Roman"/>
          <w:i/>
          <w:color w:val="auto"/>
          <w:sz w:val="28"/>
          <w:szCs w:val="28"/>
          <w:lang w:val="en-US" w:eastAsia="en-US"/>
        </w:rPr>
      </w:pPr>
      <w:r w:rsidRPr="006040D8">
        <w:rPr>
          <w:rFonts w:ascii="Times New Roman" w:eastAsia="Calibri" w:hAnsi="Times New Roman" w:cs="Times New Roman"/>
          <w:i/>
          <w:color w:val="auto"/>
          <w:sz w:val="28"/>
          <w:szCs w:val="28"/>
          <w:lang w:val="en-US" w:eastAsia="en-US"/>
        </w:rPr>
        <w:t>Ghi chú:</w:t>
      </w:r>
    </w:p>
    <w:p w14:paraId="43341E0D" w14:textId="77777777"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14:paraId="4171A7B3" w14:textId="6CBA8A23"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(2) Trường hợp nhiều thửa đất nông nghiệp lập chung trong 1 hồ sơ và cấp chung trong một GCN thì ngoài mức được tính ở trên, mỗi thửa đất tăng thêm được tính mức bằng 0,30 lần định mức quy định đối với Mục 1, 2, 3 và  4 các nội dung thực hiện tại địa bàn cấp xã hoặc huyện; Mục 1, 2, 4, 5, 6, 7, 8, 9, 11, 13, 14 và 15 các nội dung thực hiện tại địa bàn cấp huyện của Bảng </w:t>
      </w:r>
      <w:r w:rsidR="00707451" w:rsidRPr="006040D8">
        <w:rPr>
          <w:rFonts w:ascii="Times New Roman" w:eastAsia="Calibri" w:hAnsi="Times New Roman" w:cs="Times New Roman"/>
          <w:color w:val="auto"/>
          <w:sz w:val="28"/>
          <w:szCs w:val="28"/>
          <w:lang w:val="en-US" w:eastAsia="en-US"/>
        </w:rPr>
        <w:t>12</w:t>
      </w:r>
      <w:r w:rsidRPr="006040D8">
        <w:rPr>
          <w:rFonts w:ascii="Times New Roman" w:eastAsia="Calibri" w:hAnsi="Times New Roman" w:cs="Times New Roman"/>
          <w:color w:val="auto"/>
          <w:sz w:val="28"/>
          <w:szCs w:val="28"/>
          <w:lang w:val="en-US" w:eastAsia="en-US"/>
        </w:rPr>
        <w:t>.</w:t>
      </w:r>
    </w:p>
    <w:p w14:paraId="403B42BD" w14:textId="23F5CAD5"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(3) Trường hợp thửa đất đã cấp GCN mà có thay đổi về mục đích sử dụng đất, ranh giới thửa đất thì áp dụng theo định mức quy định tại Bảng </w:t>
      </w:r>
      <w:r w:rsidR="00707451" w:rsidRPr="006040D8">
        <w:rPr>
          <w:rFonts w:ascii="Times New Roman" w:eastAsia="Calibri" w:hAnsi="Times New Roman" w:cs="Times New Roman"/>
          <w:color w:val="auto"/>
          <w:sz w:val="28"/>
          <w:szCs w:val="28"/>
          <w:lang w:val="en-US" w:eastAsia="en-US"/>
        </w:rPr>
        <w:t>12</w:t>
      </w:r>
      <w:r w:rsidRPr="006040D8">
        <w:rPr>
          <w:rFonts w:ascii="Times New Roman" w:eastAsia="Calibri" w:hAnsi="Times New Roman" w:cs="Times New Roman"/>
          <w:color w:val="auto"/>
          <w:sz w:val="28"/>
          <w:szCs w:val="28"/>
          <w:lang w:val="en-US" w:eastAsia="en-US"/>
        </w:rPr>
        <w:t xml:space="preserve">. </w:t>
      </w:r>
    </w:p>
    <w:p w14:paraId="3C7C15CA" w14:textId="77777777"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4 2 các nội dung thực hiện tại địa bàn cấp huyện Bảng này được tính bằng 1,5 lần.</w:t>
      </w:r>
    </w:p>
    <w:p w14:paraId="7F5CCB02" w14:textId="3FD3630F"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(5) Trường hợp có kê khai đăng ký, nhưng người sử dụng đất không có nhu cầu cấp đổi GCN thì định mức được tính bằng 90% định mức quy định đối với trường hợp cấp đổi GCN tại Bảng </w:t>
      </w:r>
      <w:r w:rsidR="00707451" w:rsidRPr="006040D8">
        <w:rPr>
          <w:rFonts w:ascii="Times New Roman" w:eastAsia="Calibri" w:hAnsi="Times New Roman" w:cs="Times New Roman"/>
          <w:color w:val="auto"/>
          <w:sz w:val="28"/>
          <w:szCs w:val="28"/>
          <w:lang w:val="en-US" w:eastAsia="en-US"/>
        </w:rPr>
        <w:t>12</w:t>
      </w:r>
      <w:r w:rsidRPr="006040D8">
        <w:rPr>
          <w:rFonts w:ascii="Times New Roman" w:eastAsia="Calibri" w:hAnsi="Times New Roman" w:cs="Times New Roman"/>
          <w:color w:val="auto"/>
          <w:sz w:val="28"/>
          <w:szCs w:val="28"/>
          <w:lang w:val="en-US" w:eastAsia="en-US"/>
        </w:rPr>
        <w:t>.</w:t>
      </w:r>
    </w:p>
    <w:p w14:paraId="25E509C2" w14:textId="515BF9A5"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(6) Trường hợp cấp đổi GCN đồng thời với thực hiện thủ tục đăng ký biến động đất đai thì áp dụng theo định mức đăng ký biến động đất đai quy định tại </w:t>
      </w:r>
      <w:r w:rsidR="006C2460" w:rsidRPr="006040D8">
        <w:rPr>
          <w:rFonts w:ascii="Times New Roman" w:eastAsia="Calibri" w:hAnsi="Times New Roman" w:cs="Times New Roman"/>
          <w:color w:val="auto"/>
          <w:sz w:val="28"/>
          <w:szCs w:val="28"/>
          <w:lang w:val="en-US" w:eastAsia="en-US"/>
        </w:rPr>
        <w:t>Điều 19,</w:t>
      </w:r>
      <w:r w:rsidRPr="006040D8">
        <w:rPr>
          <w:rFonts w:ascii="Times New Roman" w:eastAsia="Calibri" w:hAnsi="Times New Roman" w:cs="Times New Roman"/>
          <w:color w:val="auto"/>
          <w:sz w:val="28"/>
          <w:szCs w:val="28"/>
          <w:lang w:val="en-US" w:eastAsia="en-US"/>
        </w:rPr>
        <w:t xml:space="preserve"> Chương II, Phần II.</w:t>
      </w:r>
    </w:p>
    <w:p w14:paraId="616E15C3" w14:textId="77777777" w:rsidR="00D84E7E" w:rsidRPr="006040D8" w:rsidRDefault="00D84E7E" w:rsidP="003B724C">
      <w:pPr>
        <w:spacing w:line="360" w:lineRule="exact"/>
        <w:ind w:firstLine="567"/>
        <w:jc w:val="both"/>
        <w:outlineLvl w:val="1"/>
        <w:rPr>
          <w:rFonts w:ascii="Times New Roman" w:eastAsia="Calibri" w:hAnsi="Times New Roman" w:cs="Times New Roman"/>
          <w:b/>
          <w:color w:val="auto"/>
          <w:sz w:val="28"/>
          <w:szCs w:val="28"/>
          <w:lang w:val="en-US" w:eastAsia="en-US"/>
        </w:rPr>
      </w:pPr>
      <w:r w:rsidRPr="006040D8">
        <w:rPr>
          <w:rFonts w:ascii="Times New Roman" w:hAnsi="Times New Roman" w:cs="Times New Roman"/>
          <w:b/>
          <w:color w:val="auto"/>
          <w:sz w:val="28"/>
          <w:szCs w:val="28"/>
          <w:lang w:val="en-US"/>
        </w:rPr>
        <w:t>Điều 18. Định mức lao động</w:t>
      </w:r>
      <w:r w:rsidRPr="006040D8">
        <w:rPr>
          <w:rFonts w:ascii="Times New Roman" w:eastAsia="Calibri" w:hAnsi="Times New Roman" w:cs="Times New Roman"/>
          <w:b/>
          <w:color w:val="auto"/>
          <w:sz w:val="28"/>
          <w:szCs w:val="28"/>
          <w:lang w:val="en-US" w:eastAsia="en-US"/>
        </w:rPr>
        <w:t xml:space="preserve"> đăng ký, cấp đổi, cấp lại giấy chứng nhận riêng lẻ đối với tổ chức</w:t>
      </w:r>
    </w:p>
    <w:p w14:paraId="5745BD6B" w14:textId="77777777" w:rsidR="00D84E7E" w:rsidRPr="006040D8" w:rsidRDefault="00D84E7E" w:rsidP="003B724C">
      <w:pPr>
        <w:spacing w:line="360" w:lineRule="exact"/>
        <w:ind w:firstLine="567"/>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1. Phân loại khó khăn</w:t>
      </w:r>
    </w:p>
    <w:p w14:paraId="29809B12" w14:textId="77777777" w:rsidR="00D84E7E" w:rsidRPr="006040D8" w:rsidRDefault="00D84E7E"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Phân loại khó khăn thực hiện như quy định tại Mục 1 Điều 11 và Mục 1 Điều 12 Chương này.</w:t>
      </w:r>
    </w:p>
    <w:p w14:paraId="434008B5" w14:textId="77777777" w:rsidR="003F21C8" w:rsidRPr="006040D8" w:rsidRDefault="003F21C8" w:rsidP="003B724C">
      <w:pPr>
        <w:spacing w:line="360" w:lineRule="exact"/>
        <w:ind w:firstLine="567"/>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2. Định mức lao động</w:t>
      </w:r>
    </w:p>
    <w:p w14:paraId="0A9AE2CC" w14:textId="77777777" w:rsidR="003F21C8" w:rsidRPr="006040D8" w:rsidRDefault="003F21C8" w:rsidP="003F21C8">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6"/>
          <w:szCs w:val="26"/>
          <w:lang w:val="en-US" w:eastAsia="en-US"/>
        </w:rPr>
        <w:t>Bảng 13</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60"/>
        <w:gridCol w:w="1103"/>
        <w:gridCol w:w="1276"/>
        <w:gridCol w:w="709"/>
        <w:gridCol w:w="830"/>
        <w:gridCol w:w="992"/>
        <w:gridCol w:w="1150"/>
      </w:tblGrid>
      <w:tr w:rsidR="008B56BB" w:rsidRPr="006040D8" w14:paraId="6BD784B0" w14:textId="77777777" w:rsidTr="001143F5">
        <w:trPr>
          <w:tblHeader/>
          <w:jc w:val="center"/>
        </w:trPr>
        <w:tc>
          <w:tcPr>
            <w:tcW w:w="846" w:type="dxa"/>
            <w:vMerge w:val="restart"/>
            <w:shd w:val="clear" w:color="auto" w:fill="auto"/>
            <w:vAlign w:val="center"/>
          </w:tcPr>
          <w:p w14:paraId="72FB53D2"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260" w:type="dxa"/>
            <w:vMerge w:val="restart"/>
            <w:shd w:val="clear" w:color="auto" w:fill="auto"/>
            <w:vAlign w:val="center"/>
          </w:tcPr>
          <w:p w14:paraId="2ECB8378"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Nội dung công việc</w:t>
            </w:r>
          </w:p>
        </w:tc>
        <w:tc>
          <w:tcPr>
            <w:tcW w:w="1103" w:type="dxa"/>
            <w:vMerge w:val="restart"/>
            <w:shd w:val="clear" w:color="auto" w:fill="auto"/>
            <w:vAlign w:val="center"/>
          </w:tcPr>
          <w:p w14:paraId="507F66E3"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276" w:type="dxa"/>
            <w:vMerge w:val="restart"/>
            <w:shd w:val="clear" w:color="auto" w:fill="auto"/>
            <w:vAlign w:val="center"/>
          </w:tcPr>
          <w:p w14:paraId="429AF991"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biên</w:t>
            </w:r>
          </w:p>
        </w:tc>
        <w:tc>
          <w:tcPr>
            <w:tcW w:w="709" w:type="dxa"/>
            <w:vMerge w:val="restart"/>
            <w:shd w:val="clear" w:color="auto" w:fill="auto"/>
            <w:vAlign w:val="center"/>
          </w:tcPr>
          <w:p w14:paraId="4E65071E"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KK</w:t>
            </w:r>
          </w:p>
        </w:tc>
        <w:tc>
          <w:tcPr>
            <w:tcW w:w="2972" w:type="dxa"/>
            <w:gridSpan w:val="3"/>
            <w:shd w:val="clear" w:color="auto" w:fill="auto"/>
            <w:vAlign w:val="center"/>
          </w:tcPr>
          <w:p w14:paraId="14CEE2C4"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w:t>
            </w:r>
          </w:p>
          <w:p w14:paraId="5FDE3D03" w14:textId="77777777" w:rsidR="003F21C8" w:rsidRPr="006040D8" w:rsidRDefault="003F21C8" w:rsidP="006C2460">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(công nhóm/ĐVT)</w:t>
            </w:r>
          </w:p>
        </w:tc>
      </w:tr>
      <w:tr w:rsidR="008B56BB" w:rsidRPr="006040D8" w14:paraId="7D098E7F" w14:textId="77777777" w:rsidTr="001143F5">
        <w:trPr>
          <w:tblHeader/>
          <w:jc w:val="center"/>
        </w:trPr>
        <w:tc>
          <w:tcPr>
            <w:tcW w:w="846" w:type="dxa"/>
            <w:vMerge/>
            <w:shd w:val="clear" w:color="auto" w:fill="auto"/>
            <w:vAlign w:val="center"/>
          </w:tcPr>
          <w:p w14:paraId="460A43A8"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p>
        </w:tc>
        <w:tc>
          <w:tcPr>
            <w:tcW w:w="3260" w:type="dxa"/>
            <w:vMerge/>
            <w:shd w:val="clear" w:color="auto" w:fill="auto"/>
            <w:vAlign w:val="center"/>
          </w:tcPr>
          <w:p w14:paraId="12D25748"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p>
        </w:tc>
        <w:tc>
          <w:tcPr>
            <w:tcW w:w="1103" w:type="dxa"/>
            <w:vMerge/>
            <w:shd w:val="clear" w:color="auto" w:fill="auto"/>
            <w:vAlign w:val="center"/>
          </w:tcPr>
          <w:p w14:paraId="2A6B1111"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p>
        </w:tc>
        <w:tc>
          <w:tcPr>
            <w:tcW w:w="1276" w:type="dxa"/>
            <w:vMerge/>
            <w:shd w:val="clear" w:color="auto" w:fill="auto"/>
            <w:vAlign w:val="center"/>
          </w:tcPr>
          <w:p w14:paraId="687A7D95"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p>
        </w:tc>
        <w:tc>
          <w:tcPr>
            <w:tcW w:w="709" w:type="dxa"/>
            <w:vMerge/>
            <w:shd w:val="clear" w:color="auto" w:fill="auto"/>
            <w:vAlign w:val="center"/>
          </w:tcPr>
          <w:p w14:paraId="3E30B71D"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p>
        </w:tc>
        <w:tc>
          <w:tcPr>
            <w:tcW w:w="830" w:type="dxa"/>
            <w:shd w:val="clear" w:color="auto" w:fill="auto"/>
            <w:vAlign w:val="center"/>
          </w:tcPr>
          <w:p w14:paraId="6DEDA248"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ĐM</w:t>
            </w:r>
          </w:p>
          <w:p w14:paraId="5077A0B0"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Đất</w:t>
            </w:r>
          </w:p>
        </w:tc>
        <w:tc>
          <w:tcPr>
            <w:tcW w:w="992" w:type="dxa"/>
            <w:shd w:val="clear" w:color="auto" w:fill="auto"/>
            <w:vAlign w:val="center"/>
          </w:tcPr>
          <w:p w14:paraId="185C5595"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ĐM</w:t>
            </w:r>
          </w:p>
          <w:p w14:paraId="294C0035"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TS</w:t>
            </w:r>
          </w:p>
        </w:tc>
        <w:tc>
          <w:tcPr>
            <w:tcW w:w="1150" w:type="dxa"/>
            <w:shd w:val="clear" w:color="auto" w:fill="auto"/>
            <w:vAlign w:val="center"/>
          </w:tcPr>
          <w:p w14:paraId="63B0CB3E"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ĐM</w:t>
            </w:r>
          </w:p>
          <w:p w14:paraId="1071E923"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Đất + TS</w:t>
            </w:r>
          </w:p>
        </w:tc>
      </w:tr>
      <w:tr w:rsidR="008B56BB" w:rsidRPr="006040D8" w14:paraId="304FDFDB"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72AC9379" w14:textId="77777777" w:rsidR="003F21C8" w:rsidRPr="006040D8" w:rsidRDefault="003F21C8" w:rsidP="006C2460">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w:t>
            </w:r>
          </w:p>
        </w:tc>
        <w:tc>
          <w:tcPr>
            <w:tcW w:w="9320" w:type="dxa"/>
            <w:gridSpan w:val="7"/>
            <w:shd w:val="clear" w:color="auto" w:fill="auto"/>
            <w:vAlign w:val="center"/>
            <w:hideMark/>
          </w:tcPr>
          <w:p w14:paraId="61A2742D" w14:textId="77777777" w:rsidR="003F21C8" w:rsidRPr="006040D8" w:rsidRDefault="003F21C8" w:rsidP="006C2460">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TỈNH</w:t>
            </w:r>
          </w:p>
        </w:tc>
      </w:tr>
      <w:tr w:rsidR="008B56BB" w:rsidRPr="006040D8" w14:paraId="7516AE43"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034B918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260" w:type="dxa"/>
            <w:shd w:val="clear" w:color="auto" w:fill="auto"/>
            <w:vAlign w:val="center"/>
            <w:hideMark/>
          </w:tcPr>
          <w:p w14:paraId="051BA285"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Hướng dẫn lập hồ sơ đề nghị cấp lại hoặc đề nghị cấp đổi GCN</w:t>
            </w:r>
          </w:p>
        </w:tc>
        <w:tc>
          <w:tcPr>
            <w:tcW w:w="1103" w:type="dxa"/>
            <w:shd w:val="clear" w:color="auto" w:fill="auto"/>
            <w:vAlign w:val="center"/>
            <w:hideMark/>
          </w:tcPr>
          <w:p w14:paraId="1036890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1734CC86"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5F96F13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30" w:type="dxa"/>
            <w:shd w:val="clear" w:color="auto" w:fill="auto"/>
            <w:vAlign w:val="center"/>
            <w:hideMark/>
          </w:tcPr>
          <w:p w14:paraId="3CB13DA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92" w:type="dxa"/>
            <w:shd w:val="clear" w:color="auto" w:fill="auto"/>
            <w:vAlign w:val="center"/>
            <w:hideMark/>
          </w:tcPr>
          <w:p w14:paraId="7696663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50" w:type="dxa"/>
            <w:shd w:val="clear" w:color="auto" w:fill="auto"/>
            <w:vAlign w:val="center"/>
            <w:hideMark/>
          </w:tcPr>
          <w:p w14:paraId="02DD0BB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243DE7E2"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0228313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1.1</w:t>
            </w:r>
          </w:p>
        </w:tc>
        <w:tc>
          <w:tcPr>
            <w:tcW w:w="3260" w:type="dxa"/>
            <w:shd w:val="clear" w:color="auto" w:fill="auto"/>
            <w:vAlign w:val="center"/>
            <w:hideMark/>
          </w:tcPr>
          <w:p w14:paraId="5AF3B7C2"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tiếp</w:t>
            </w:r>
          </w:p>
        </w:tc>
        <w:tc>
          <w:tcPr>
            <w:tcW w:w="1103" w:type="dxa"/>
            <w:shd w:val="clear" w:color="auto" w:fill="auto"/>
            <w:vAlign w:val="center"/>
            <w:hideMark/>
          </w:tcPr>
          <w:p w14:paraId="52DD659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276" w:type="dxa"/>
            <w:shd w:val="clear" w:color="auto" w:fill="auto"/>
            <w:vAlign w:val="center"/>
            <w:hideMark/>
          </w:tcPr>
          <w:p w14:paraId="128F5A1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207F6D4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53904FF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0,250</w:t>
            </w:r>
          </w:p>
        </w:tc>
        <w:tc>
          <w:tcPr>
            <w:tcW w:w="992" w:type="dxa"/>
            <w:shd w:val="clear" w:color="auto" w:fill="auto"/>
            <w:vAlign w:val="center"/>
            <w:hideMark/>
          </w:tcPr>
          <w:p w14:paraId="62581396"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0,250</w:t>
            </w:r>
          </w:p>
        </w:tc>
        <w:tc>
          <w:tcPr>
            <w:tcW w:w="1150" w:type="dxa"/>
            <w:shd w:val="clear" w:color="auto" w:fill="auto"/>
            <w:vAlign w:val="center"/>
            <w:hideMark/>
          </w:tcPr>
          <w:p w14:paraId="67F45A6D"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0,325</w:t>
            </w:r>
          </w:p>
        </w:tc>
      </w:tr>
      <w:tr w:rsidR="008B56BB" w:rsidRPr="006040D8" w14:paraId="58EB5967"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75F58C3C"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1.2</w:t>
            </w:r>
          </w:p>
        </w:tc>
        <w:tc>
          <w:tcPr>
            <w:tcW w:w="3260" w:type="dxa"/>
            <w:shd w:val="clear" w:color="auto" w:fill="auto"/>
            <w:vAlign w:val="center"/>
            <w:hideMark/>
          </w:tcPr>
          <w:p w14:paraId="6811D068"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tuyến</w:t>
            </w:r>
          </w:p>
        </w:tc>
        <w:tc>
          <w:tcPr>
            <w:tcW w:w="1103" w:type="dxa"/>
            <w:shd w:val="clear" w:color="auto" w:fill="auto"/>
            <w:vAlign w:val="center"/>
            <w:hideMark/>
          </w:tcPr>
          <w:p w14:paraId="0E75144E"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276" w:type="dxa"/>
            <w:shd w:val="clear" w:color="auto" w:fill="auto"/>
            <w:vAlign w:val="center"/>
            <w:hideMark/>
          </w:tcPr>
          <w:p w14:paraId="3C98A4BD"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46F4CD8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387DE9AC"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c>
          <w:tcPr>
            <w:tcW w:w="992" w:type="dxa"/>
            <w:shd w:val="clear" w:color="auto" w:fill="auto"/>
            <w:vAlign w:val="center"/>
            <w:hideMark/>
          </w:tcPr>
          <w:p w14:paraId="517A2A59"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c>
          <w:tcPr>
            <w:tcW w:w="1150" w:type="dxa"/>
            <w:shd w:val="clear" w:color="auto" w:fill="auto"/>
            <w:vAlign w:val="center"/>
            <w:hideMark/>
          </w:tcPr>
          <w:p w14:paraId="56B78161"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0,260</w:t>
            </w:r>
          </w:p>
        </w:tc>
      </w:tr>
      <w:tr w:rsidR="008B56BB" w:rsidRPr="006040D8" w14:paraId="69B94E7F" w14:textId="77777777" w:rsidTr="001143F5">
        <w:tblPrEx>
          <w:jc w:val="left"/>
          <w:tblLook w:val="04A0" w:firstRow="1" w:lastRow="0" w:firstColumn="1" w:lastColumn="0" w:noHBand="0" w:noVBand="1"/>
        </w:tblPrEx>
        <w:trPr>
          <w:trHeight w:val="945"/>
        </w:trPr>
        <w:tc>
          <w:tcPr>
            <w:tcW w:w="846" w:type="dxa"/>
            <w:shd w:val="clear" w:color="auto" w:fill="auto"/>
            <w:vAlign w:val="center"/>
            <w:hideMark/>
          </w:tcPr>
          <w:p w14:paraId="57D1A53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3260" w:type="dxa"/>
            <w:shd w:val="clear" w:color="auto" w:fill="auto"/>
            <w:vAlign w:val="center"/>
            <w:hideMark/>
          </w:tcPr>
          <w:p w14:paraId="20BC6FA0"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kiểm tra tính đầy đủ, thống nhất và cấp Giấy tiếp nhận hồ sơ và hẹn trả kết quả hoặc trả lại hồ sơ, vào sổ theo dõi nhận, trả hồ sơ (theo hình thức trực tiếp, trực tuyến)</w:t>
            </w:r>
          </w:p>
        </w:tc>
        <w:tc>
          <w:tcPr>
            <w:tcW w:w="1103" w:type="dxa"/>
            <w:shd w:val="clear" w:color="auto" w:fill="auto"/>
            <w:vAlign w:val="center"/>
            <w:hideMark/>
          </w:tcPr>
          <w:p w14:paraId="78130086"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0C0805C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2AD14DF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3AA91E4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992" w:type="dxa"/>
            <w:shd w:val="clear" w:color="auto" w:fill="auto"/>
            <w:vAlign w:val="center"/>
            <w:hideMark/>
          </w:tcPr>
          <w:p w14:paraId="04FB54F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150" w:type="dxa"/>
            <w:shd w:val="clear" w:color="auto" w:fill="auto"/>
            <w:vAlign w:val="center"/>
            <w:hideMark/>
          </w:tcPr>
          <w:p w14:paraId="38F6A8D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0,260</w:t>
            </w:r>
          </w:p>
        </w:tc>
      </w:tr>
      <w:tr w:rsidR="008B56BB" w:rsidRPr="006040D8" w14:paraId="14DDDF1C" w14:textId="77777777" w:rsidTr="001143F5">
        <w:tblPrEx>
          <w:jc w:val="left"/>
          <w:tblLook w:val="04A0" w:firstRow="1" w:lastRow="0" w:firstColumn="1" w:lastColumn="0" w:noHBand="0" w:noVBand="1"/>
        </w:tblPrEx>
        <w:trPr>
          <w:trHeight w:val="630"/>
        </w:trPr>
        <w:tc>
          <w:tcPr>
            <w:tcW w:w="846" w:type="dxa"/>
            <w:shd w:val="clear" w:color="auto" w:fill="auto"/>
            <w:vAlign w:val="center"/>
            <w:hideMark/>
          </w:tcPr>
          <w:p w14:paraId="0505560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3260" w:type="dxa"/>
            <w:shd w:val="clear" w:color="auto" w:fill="auto"/>
            <w:vAlign w:val="center"/>
            <w:hideMark/>
          </w:tcPr>
          <w:p w14:paraId="38C1EFA2"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xml:space="preserve">Tạo tệp (File) dữ liệu hồ sơ số và nhập thông tin do người sử dụng đất kê khai, đăng ký </w:t>
            </w:r>
          </w:p>
        </w:tc>
        <w:tc>
          <w:tcPr>
            <w:tcW w:w="1103" w:type="dxa"/>
            <w:shd w:val="clear" w:color="auto" w:fill="auto"/>
            <w:vAlign w:val="center"/>
            <w:hideMark/>
          </w:tcPr>
          <w:p w14:paraId="0312F05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1276" w:type="dxa"/>
            <w:shd w:val="clear" w:color="auto" w:fill="auto"/>
            <w:vAlign w:val="center"/>
            <w:hideMark/>
          </w:tcPr>
          <w:p w14:paraId="089A44C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214DF2C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466743E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0,107</w:t>
            </w:r>
          </w:p>
        </w:tc>
        <w:tc>
          <w:tcPr>
            <w:tcW w:w="992" w:type="dxa"/>
            <w:shd w:val="clear" w:color="auto" w:fill="auto"/>
            <w:vAlign w:val="center"/>
            <w:hideMark/>
          </w:tcPr>
          <w:p w14:paraId="02A5B9EC"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c>
          <w:tcPr>
            <w:tcW w:w="1150" w:type="dxa"/>
            <w:shd w:val="clear" w:color="auto" w:fill="auto"/>
            <w:vAlign w:val="center"/>
            <w:hideMark/>
          </w:tcPr>
          <w:p w14:paraId="2ADA5439"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0,167</w:t>
            </w:r>
          </w:p>
        </w:tc>
      </w:tr>
      <w:tr w:rsidR="008B56BB" w:rsidRPr="006040D8" w14:paraId="44C8F111"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1EC4FBD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w:t>
            </w:r>
          </w:p>
        </w:tc>
        <w:tc>
          <w:tcPr>
            <w:tcW w:w="3260" w:type="dxa"/>
            <w:shd w:val="clear" w:color="auto" w:fill="auto"/>
            <w:vAlign w:val="center"/>
            <w:hideMark/>
          </w:tcPr>
          <w:p w14:paraId="05FDD8DF"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hồ sơ đến Văn phòng đăng ký đất đai</w:t>
            </w:r>
          </w:p>
        </w:tc>
        <w:tc>
          <w:tcPr>
            <w:tcW w:w="1103" w:type="dxa"/>
            <w:shd w:val="clear" w:color="auto" w:fill="auto"/>
            <w:vAlign w:val="center"/>
            <w:hideMark/>
          </w:tcPr>
          <w:p w14:paraId="7675A93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1AE9AAC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114866B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30" w:type="dxa"/>
            <w:shd w:val="clear" w:color="auto" w:fill="auto"/>
            <w:vAlign w:val="center"/>
            <w:hideMark/>
          </w:tcPr>
          <w:p w14:paraId="219826BC"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92" w:type="dxa"/>
            <w:shd w:val="clear" w:color="auto" w:fill="auto"/>
            <w:vAlign w:val="center"/>
            <w:hideMark/>
          </w:tcPr>
          <w:p w14:paraId="6512C7F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50" w:type="dxa"/>
            <w:shd w:val="clear" w:color="auto" w:fill="auto"/>
            <w:vAlign w:val="center"/>
            <w:hideMark/>
          </w:tcPr>
          <w:p w14:paraId="1C8F695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7CE79009"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6BD4F76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4.1</w:t>
            </w:r>
          </w:p>
        </w:tc>
        <w:tc>
          <w:tcPr>
            <w:tcW w:w="3260" w:type="dxa"/>
            <w:shd w:val="clear" w:color="auto" w:fill="auto"/>
            <w:vAlign w:val="center"/>
            <w:hideMark/>
          </w:tcPr>
          <w:p w14:paraId="64254A7E"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tiếp</w:t>
            </w:r>
          </w:p>
        </w:tc>
        <w:tc>
          <w:tcPr>
            <w:tcW w:w="1103" w:type="dxa"/>
            <w:shd w:val="clear" w:color="auto" w:fill="auto"/>
            <w:vAlign w:val="center"/>
            <w:hideMark/>
          </w:tcPr>
          <w:p w14:paraId="05A7B6A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276" w:type="dxa"/>
            <w:shd w:val="clear" w:color="auto" w:fill="auto"/>
            <w:vAlign w:val="center"/>
            <w:hideMark/>
          </w:tcPr>
          <w:p w14:paraId="0E16768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0ECD5DA1"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778D9B63"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w:t>
            </w:r>
          </w:p>
        </w:tc>
        <w:tc>
          <w:tcPr>
            <w:tcW w:w="992" w:type="dxa"/>
            <w:shd w:val="clear" w:color="auto" w:fill="auto"/>
            <w:vAlign w:val="center"/>
            <w:hideMark/>
          </w:tcPr>
          <w:p w14:paraId="0E8F241F"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w:t>
            </w:r>
          </w:p>
        </w:tc>
        <w:tc>
          <w:tcPr>
            <w:tcW w:w="1150" w:type="dxa"/>
            <w:shd w:val="clear" w:color="auto" w:fill="auto"/>
            <w:vAlign w:val="center"/>
            <w:hideMark/>
          </w:tcPr>
          <w:p w14:paraId="2469762E"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w:t>
            </w:r>
          </w:p>
        </w:tc>
      </w:tr>
      <w:tr w:rsidR="008B56BB" w:rsidRPr="006040D8" w14:paraId="1FAB86CC"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5A8D947E"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4.2</w:t>
            </w:r>
          </w:p>
        </w:tc>
        <w:tc>
          <w:tcPr>
            <w:tcW w:w="3260" w:type="dxa"/>
            <w:shd w:val="clear" w:color="auto" w:fill="auto"/>
            <w:vAlign w:val="center"/>
            <w:hideMark/>
          </w:tcPr>
          <w:p w14:paraId="04867CEB"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tuyến</w:t>
            </w:r>
          </w:p>
        </w:tc>
        <w:tc>
          <w:tcPr>
            <w:tcW w:w="1103" w:type="dxa"/>
            <w:shd w:val="clear" w:color="auto" w:fill="auto"/>
            <w:vAlign w:val="center"/>
            <w:hideMark/>
          </w:tcPr>
          <w:p w14:paraId="3673005D"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276" w:type="dxa"/>
            <w:shd w:val="clear" w:color="auto" w:fill="auto"/>
            <w:vAlign w:val="center"/>
            <w:hideMark/>
          </w:tcPr>
          <w:p w14:paraId="74E1C41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142C1A5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7AFC5F96"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w:t>
            </w:r>
          </w:p>
        </w:tc>
        <w:tc>
          <w:tcPr>
            <w:tcW w:w="992" w:type="dxa"/>
            <w:shd w:val="clear" w:color="auto" w:fill="auto"/>
            <w:vAlign w:val="center"/>
            <w:hideMark/>
          </w:tcPr>
          <w:p w14:paraId="3EEBFCB9"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w:t>
            </w:r>
          </w:p>
        </w:tc>
        <w:tc>
          <w:tcPr>
            <w:tcW w:w="1150" w:type="dxa"/>
            <w:shd w:val="clear" w:color="auto" w:fill="auto"/>
            <w:vAlign w:val="center"/>
            <w:hideMark/>
          </w:tcPr>
          <w:p w14:paraId="7E4B092A"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w:t>
            </w:r>
          </w:p>
        </w:tc>
      </w:tr>
      <w:tr w:rsidR="008B56BB" w:rsidRPr="006040D8" w14:paraId="7533B08F" w14:textId="77777777" w:rsidTr="001143F5">
        <w:tblPrEx>
          <w:jc w:val="left"/>
          <w:tblLook w:val="04A0" w:firstRow="1" w:lastRow="0" w:firstColumn="1" w:lastColumn="0" w:noHBand="0" w:noVBand="1"/>
        </w:tblPrEx>
        <w:trPr>
          <w:trHeight w:val="630"/>
        </w:trPr>
        <w:tc>
          <w:tcPr>
            <w:tcW w:w="846" w:type="dxa"/>
            <w:shd w:val="clear" w:color="auto" w:fill="auto"/>
            <w:vAlign w:val="center"/>
            <w:hideMark/>
          </w:tcPr>
          <w:p w14:paraId="125F016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5</w:t>
            </w:r>
          </w:p>
        </w:tc>
        <w:tc>
          <w:tcPr>
            <w:tcW w:w="3260" w:type="dxa"/>
            <w:shd w:val="clear" w:color="auto" w:fill="auto"/>
            <w:vAlign w:val="center"/>
            <w:hideMark/>
          </w:tcPr>
          <w:p w14:paraId="61C47B5E"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Kiểm tra hồ sơ đề nghị đăng ký, cấp đổi, cấp lại Giấy chứng nhận</w:t>
            </w:r>
          </w:p>
        </w:tc>
        <w:tc>
          <w:tcPr>
            <w:tcW w:w="1103" w:type="dxa"/>
            <w:shd w:val="clear" w:color="auto" w:fill="auto"/>
            <w:vAlign w:val="center"/>
            <w:hideMark/>
          </w:tcPr>
          <w:p w14:paraId="49BDA78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0BD0D2D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1KS4</w:t>
            </w:r>
          </w:p>
        </w:tc>
        <w:tc>
          <w:tcPr>
            <w:tcW w:w="709" w:type="dxa"/>
            <w:shd w:val="clear" w:color="auto" w:fill="auto"/>
            <w:vAlign w:val="center"/>
            <w:hideMark/>
          </w:tcPr>
          <w:p w14:paraId="6535520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4999B5A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1,000</w:t>
            </w:r>
          </w:p>
        </w:tc>
        <w:tc>
          <w:tcPr>
            <w:tcW w:w="992" w:type="dxa"/>
            <w:shd w:val="clear" w:color="auto" w:fill="auto"/>
            <w:vAlign w:val="center"/>
            <w:hideMark/>
          </w:tcPr>
          <w:p w14:paraId="28DACE51"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1,000</w:t>
            </w:r>
          </w:p>
        </w:tc>
        <w:tc>
          <w:tcPr>
            <w:tcW w:w="1150" w:type="dxa"/>
            <w:shd w:val="clear" w:color="auto" w:fill="auto"/>
            <w:vAlign w:val="center"/>
            <w:hideMark/>
          </w:tcPr>
          <w:p w14:paraId="6D29BC8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1,300</w:t>
            </w:r>
          </w:p>
        </w:tc>
      </w:tr>
      <w:tr w:rsidR="008B56BB" w:rsidRPr="006040D8" w14:paraId="605AB7A9" w14:textId="77777777" w:rsidTr="001143F5">
        <w:tblPrEx>
          <w:jc w:val="left"/>
          <w:tblLook w:val="04A0" w:firstRow="1" w:lastRow="0" w:firstColumn="1" w:lastColumn="0" w:noHBand="0" w:noVBand="1"/>
        </w:tblPrEx>
        <w:trPr>
          <w:trHeight w:val="1755"/>
        </w:trPr>
        <w:tc>
          <w:tcPr>
            <w:tcW w:w="846" w:type="dxa"/>
            <w:shd w:val="clear" w:color="auto" w:fill="auto"/>
            <w:vAlign w:val="center"/>
            <w:hideMark/>
          </w:tcPr>
          <w:p w14:paraId="5B094C7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6</w:t>
            </w:r>
          </w:p>
        </w:tc>
        <w:tc>
          <w:tcPr>
            <w:tcW w:w="3260" w:type="dxa"/>
            <w:shd w:val="clear" w:color="auto" w:fill="auto"/>
            <w:vAlign w:val="center"/>
            <w:hideMark/>
          </w:tcPr>
          <w:p w14:paraId="0EC76E70"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1103" w:type="dxa"/>
            <w:shd w:val="clear" w:color="auto" w:fill="auto"/>
            <w:vAlign w:val="center"/>
            <w:hideMark/>
          </w:tcPr>
          <w:p w14:paraId="13E4862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40FC0466"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Nhóm 2 (1KS3, 1KS2)</w:t>
            </w:r>
          </w:p>
        </w:tc>
        <w:tc>
          <w:tcPr>
            <w:tcW w:w="709" w:type="dxa"/>
            <w:shd w:val="clear" w:color="auto" w:fill="auto"/>
            <w:vAlign w:val="center"/>
            <w:hideMark/>
          </w:tcPr>
          <w:p w14:paraId="1F41A2A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3409EC8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992" w:type="dxa"/>
            <w:shd w:val="clear" w:color="auto" w:fill="auto"/>
            <w:vAlign w:val="center"/>
            <w:hideMark/>
          </w:tcPr>
          <w:p w14:paraId="7BC50881"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1150" w:type="dxa"/>
            <w:shd w:val="clear" w:color="auto" w:fill="auto"/>
            <w:vAlign w:val="center"/>
            <w:hideMark/>
          </w:tcPr>
          <w:p w14:paraId="50E445E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0,800</w:t>
            </w:r>
          </w:p>
        </w:tc>
      </w:tr>
      <w:tr w:rsidR="008B56BB" w:rsidRPr="006040D8" w14:paraId="4ED64D02" w14:textId="77777777" w:rsidTr="001143F5">
        <w:tblPrEx>
          <w:jc w:val="left"/>
          <w:tblLook w:val="04A0" w:firstRow="1" w:lastRow="0" w:firstColumn="1" w:lastColumn="0" w:noHBand="0" w:noVBand="1"/>
        </w:tblPrEx>
        <w:trPr>
          <w:trHeight w:val="1140"/>
        </w:trPr>
        <w:tc>
          <w:tcPr>
            <w:tcW w:w="846" w:type="dxa"/>
            <w:shd w:val="clear" w:color="auto" w:fill="auto"/>
            <w:vAlign w:val="center"/>
            <w:hideMark/>
          </w:tcPr>
          <w:p w14:paraId="1344BB3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7</w:t>
            </w:r>
          </w:p>
        </w:tc>
        <w:tc>
          <w:tcPr>
            <w:tcW w:w="3260" w:type="dxa"/>
            <w:shd w:val="clear" w:color="auto" w:fill="auto"/>
            <w:vAlign w:val="center"/>
            <w:hideMark/>
          </w:tcPr>
          <w:p w14:paraId="4ECE16C0"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Thông báo, trả lại hồ sơ cho người sử dụng đất, chủ sở hữu tài sản gắn liền với đất đối với trường hợp không đủ điều kiện thực hiện thủ tục đăng ký</w:t>
            </w:r>
          </w:p>
        </w:tc>
        <w:tc>
          <w:tcPr>
            <w:tcW w:w="1103" w:type="dxa"/>
            <w:shd w:val="clear" w:color="auto" w:fill="auto"/>
            <w:vAlign w:val="center"/>
            <w:hideMark/>
          </w:tcPr>
          <w:p w14:paraId="534B965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15D2A81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4D86A40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414FE3E2"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992" w:type="dxa"/>
            <w:shd w:val="clear" w:color="auto" w:fill="auto"/>
            <w:vAlign w:val="center"/>
            <w:hideMark/>
          </w:tcPr>
          <w:p w14:paraId="30E61D2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1150" w:type="dxa"/>
            <w:shd w:val="clear" w:color="auto" w:fill="auto"/>
            <w:vAlign w:val="center"/>
            <w:hideMark/>
          </w:tcPr>
          <w:p w14:paraId="06FA63E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0,650</w:t>
            </w:r>
          </w:p>
        </w:tc>
      </w:tr>
      <w:tr w:rsidR="008B56BB" w:rsidRPr="006040D8" w14:paraId="2A6B93F0" w14:textId="77777777" w:rsidTr="001143F5">
        <w:tblPrEx>
          <w:jc w:val="left"/>
          <w:tblLook w:val="04A0" w:firstRow="1" w:lastRow="0" w:firstColumn="1" w:lastColumn="0" w:noHBand="0" w:noVBand="1"/>
        </w:tblPrEx>
        <w:trPr>
          <w:trHeight w:val="1200"/>
        </w:trPr>
        <w:tc>
          <w:tcPr>
            <w:tcW w:w="846" w:type="dxa"/>
            <w:shd w:val="clear" w:color="auto" w:fill="auto"/>
            <w:vAlign w:val="center"/>
            <w:hideMark/>
          </w:tcPr>
          <w:p w14:paraId="0E552E4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8</w:t>
            </w:r>
          </w:p>
        </w:tc>
        <w:tc>
          <w:tcPr>
            <w:tcW w:w="3260" w:type="dxa"/>
            <w:shd w:val="clear" w:color="auto" w:fill="auto"/>
            <w:vAlign w:val="center"/>
            <w:hideMark/>
          </w:tcPr>
          <w:p w14:paraId="74DC35FF"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Thông báo việc đăng tin 03 lần trên phương tiện thông tin đại chúng ở địa phương trong thời gian 15 ngày về việc mất Giấy chứng nhận đã cấp</w:t>
            </w:r>
          </w:p>
        </w:tc>
        <w:tc>
          <w:tcPr>
            <w:tcW w:w="1103" w:type="dxa"/>
            <w:shd w:val="clear" w:color="auto" w:fill="auto"/>
            <w:vAlign w:val="center"/>
            <w:hideMark/>
          </w:tcPr>
          <w:p w14:paraId="3F10754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7570893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794E2F4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47784DCC"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992" w:type="dxa"/>
            <w:shd w:val="clear" w:color="auto" w:fill="auto"/>
            <w:vAlign w:val="center"/>
            <w:hideMark/>
          </w:tcPr>
          <w:p w14:paraId="6D4D5BF4"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150" w:type="dxa"/>
            <w:shd w:val="clear" w:color="auto" w:fill="auto"/>
            <w:vAlign w:val="center"/>
            <w:hideMark/>
          </w:tcPr>
          <w:p w14:paraId="4BCD9F7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0,300</w:t>
            </w:r>
          </w:p>
        </w:tc>
      </w:tr>
      <w:tr w:rsidR="008B56BB" w:rsidRPr="006040D8" w14:paraId="71BF7E81" w14:textId="77777777" w:rsidTr="001143F5">
        <w:tblPrEx>
          <w:jc w:val="left"/>
          <w:tblLook w:val="04A0" w:firstRow="1" w:lastRow="0" w:firstColumn="1" w:lastColumn="0" w:noHBand="0" w:noVBand="1"/>
        </w:tblPrEx>
        <w:trPr>
          <w:trHeight w:val="307"/>
        </w:trPr>
        <w:tc>
          <w:tcPr>
            <w:tcW w:w="846" w:type="dxa"/>
            <w:shd w:val="clear" w:color="auto" w:fill="auto"/>
            <w:vAlign w:val="center"/>
            <w:hideMark/>
          </w:tcPr>
          <w:p w14:paraId="7C1733C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9</w:t>
            </w:r>
          </w:p>
        </w:tc>
        <w:tc>
          <w:tcPr>
            <w:tcW w:w="3260" w:type="dxa"/>
            <w:shd w:val="clear" w:color="auto" w:fill="auto"/>
            <w:vAlign w:val="center"/>
            <w:hideMark/>
          </w:tcPr>
          <w:p w14:paraId="21295D97"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ý kiến nội dung xác nhận của cấp tỉnh vào tệp (File) dữ liệu hồ sơ số</w:t>
            </w:r>
          </w:p>
        </w:tc>
        <w:tc>
          <w:tcPr>
            <w:tcW w:w="1103" w:type="dxa"/>
            <w:shd w:val="clear" w:color="auto" w:fill="auto"/>
            <w:vAlign w:val="center"/>
            <w:hideMark/>
          </w:tcPr>
          <w:p w14:paraId="4AF821A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1276" w:type="dxa"/>
            <w:shd w:val="clear" w:color="auto" w:fill="auto"/>
            <w:vAlign w:val="center"/>
            <w:hideMark/>
          </w:tcPr>
          <w:p w14:paraId="2C30D00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67AA534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0C49620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0,006</w:t>
            </w:r>
          </w:p>
        </w:tc>
        <w:tc>
          <w:tcPr>
            <w:tcW w:w="992" w:type="dxa"/>
            <w:shd w:val="clear" w:color="auto" w:fill="auto"/>
            <w:vAlign w:val="center"/>
            <w:hideMark/>
          </w:tcPr>
          <w:p w14:paraId="76423F7E"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0,006</w:t>
            </w:r>
          </w:p>
        </w:tc>
        <w:tc>
          <w:tcPr>
            <w:tcW w:w="1150" w:type="dxa"/>
            <w:shd w:val="clear" w:color="auto" w:fill="auto"/>
            <w:vAlign w:val="center"/>
            <w:hideMark/>
          </w:tcPr>
          <w:p w14:paraId="668AB144"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0,006</w:t>
            </w:r>
          </w:p>
        </w:tc>
      </w:tr>
      <w:tr w:rsidR="008B56BB" w:rsidRPr="006040D8" w14:paraId="3022D26C" w14:textId="77777777" w:rsidTr="001143F5">
        <w:tblPrEx>
          <w:jc w:val="left"/>
          <w:tblLook w:val="04A0" w:firstRow="1" w:lastRow="0" w:firstColumn="1" w:lastColumn="0" w:noHBand="0" w:noVBand="1"/>
        </w:tblPrEx>
        <w:trPr>
          <w:trHeight w:val="1425"/>
        </w:trPr>
        <w:tc>
          <w:tcPr>
            <w:tcW w:w="846" w:type="dxa"/>
            <w:shd w:val="clear" w:color="auto" w:fill="auto"/>
            <w:vAlign w:val="center"/>
            <w:hideMark/>
          </w:tcPr>
          <w:p w14:paraId="5A64FDE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w:t>
            </w:r>
          </w:p>
        </w:tc>
        <w:tc>
          <w:tcPr>
            <w:tcW w:w="3260" w:type="dxa"/>
            <w:shd w:val="clear" w:color="auto" w:fill="auto"/>
            <w:vAlign w:val="center"/>
            <w:hideMark/>
          </w:tcPr>
          <w:p w14:paraId="6F6DFF4D"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xml:space="preserve">Trích lục bản đồ địa chính hoặc thông báo cho người sử dụng đất trả chi phí trích đo bản đồ địa chính thửa đất đối với nơi chưa có bản đồ địa chính </w:t>
            </w:r>
          </w:p>
        </w:tc>
        <w:tc>
          <w:tcPr>
            <w:tcW w:w="1103" w:type="dxa"/>
            <w:shd w:val="clear" w:color="auto" w:fill="auto"/>
            <w:vAlign w:val="center"/>
            <w:hideMark/>
          </w:tcPr>
          <w:p w14:paraId="69E8327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0BE5FFF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119A5C3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30" w:type="dxa"/>
            <w:shd w:val="clear" w:color="auto" w:fill="auto"/>
            <w:vAlign w:val="center"/>
            <w:hideMark/>
          </w:tcPr>
          <w:p w14:paraId="69CF57A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92" w:type="dxa"/>
            <w:shd w:val="clear" w:color="auto" w:fill="auto"/>
            <w:vAlign w:val="center"/>
            <w:hideMark/>
          </w:tcPr>
          <w:p w14:paraId="5262A70A"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50" w:type="dxa"/>
            <w:shd w:val="clear" w:color="auto" w:fill="auto"/>
            <w:vAlign w:val="center"/>
            <w:hideMark/>
          </w:tcPr>
          <w:p w14:paraId="2DAF10C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3514AD45"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42EF3AF2"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10.1</w:t>
            </w:r>
          </w:p>
        </w:tc>
        <w:tc>
          <w:tcPr>
            <w:tcW w:w="3260" w:type="dxa"/>
            <w:shd w:val="clear" w:color="auto" w:fill="auto"/>
            <w:vAlign w:val="center"/>
            <w:hideMark/>
          </w:tcPr>
          <w:p w14:paraId="6EB53B37"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Trích lục trên bản đồ dạng số</w:t>
            </w:r>
          </w:p>
        </w:tc>
        <w:tc>
          <w:tcPr>
            <w:tcW w:w="1103" w:type="dxa"/>
            <w:shd w:val="clear" w:color="auto" w:fill="auto"/>
            <w:vAlign w:val="center"/>
            <w:hideMark/>
          </w:tcPr>
          <w:p w14:paraId="39AD9D0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276" w:type="dxa"/>
            <w:shd w:val="clear" w:color="auto" w:fill="auto"/>
            <w:vAlign w:val="center"/>
            <w:hideMark/>
          </w:tcPr>
          <w:p w14:paraId="546CD1C1"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6DB7C143"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3D7E139D"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0,050</w:t>
            </w:r>
          </w:p>
        </w:tc>
        <w:tc>
          <w:tcPr>
            <w:tcW w:w="992" w:type="dxa"/>
            <w:shd w:val="clear" w:color="auto" w:fill="auto"/>
            <w:vAlign w:val="center"/>
            <w:hideMark/>
          </w:tcPr>
          <w:p w14:paraId="28C333A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0,000</w:t>
            </w:r>
          </w:p>
        </w:tc>
        <w:tc>
          <w:tcPr>
            <w:tcW w:w="1150" w:type="dxa"/>
            <w:shd w:val="clear" w:color="auto" w:fill="auto"/>
            <w:vAlign w:val="center"/>
            <w:hideMark/>
          </w:tcPr>
          <w:p w14:paraId="63A110F7"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0,050</w:t>
            </w:r>
          </w:p>
        </w:tc>
      </w:tr>
      <w:tr w:rsidR="008B56BB" w:rsidRPr="006040D8" w14:paraId="70B15337"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75480C3A"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10.2</w:t>
            </w:r>
          </w:p>
        </w:tc>
        <w:tc>
          <w:tcPr>
            <w:tcW w:w="3260" w:type="dxa"/>
            <w:shd w:val="clear" w:color="auto" w:fill="auto"/>
            <w:vAlign w:val="center"/>
            <w:hideMark/>
          </w:tcPr>
          <w:p w14:paraId="6809F6F1"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Trích lục trên bản đồ dạng giấy</w:t>
            </w:r>
          </w:p>
        </w:tc>
        <w:tc>
          <w:tcPr>
            <w:tcW w:w="1103" w:type="dxa"/>
            <w:shd w:val="clear" w:color="auto" w:fill="auto"/>
            <w:vAlign w:val="center"/>
            <w:hideMark/>
          </w:tcPr>
          <w:p w14:paraId="61536EB7"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276" w:type="dxa"/>
            <w:shd w:val="clear" w:color="auto" w:fill="auto"/>
            <w:vAlign w:val="center"/>
            <w:hideMark/>
          </w:tcPr>
          <w:p w14:paraId="58CB434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08E13B7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43B1EB17"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992" w:type="dxa"/>
            <w:shd w:val="clear" w:color="auto" w:fill="auto"/>
            <w:vAlign w:val="center"/>
            <w:hideMark/>
          </w:tcPr>
          <w:p w14:paraId="1B949C10"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0,000</w:t>
            </w:r>
          </w:p>
        </w:tc>
        <w:tc>
          <w:tcPr>
            <w:tcW w:w="1150" w:type="dxa"/>
            <w:shd w:val="clear" w:color="auto" w:fill="auto"/>
            <w:vAlign w:val="center"/>
            <w:hideMark/>
          </w:tcPr>
          <w:p w14:paraId="2F33C8F6"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r>
      <w:tr w:rsidR="008B56BB" w:rsidRPr="006040D8" w14:paraId="6F6D2367" w14:textId="77777777" w:rsidTr="001143F5">
        <w:tblPrEx>
          <w:jc w:val="left"/>
          <w:tblLook w:val="04A0" w:firstRow="1" w:lastRow="0" w:firstColumn="1" w:lastColumn="0" w:noHBand="0" w:noVBand="1"/>
        </w:tblPrEx>
        <w:trPr>
          <w:trHeight w:val="630"/>
        </w:trPr>
        <w:tc>
          <w:tcPr>
            <w:tcW w:w="846" w:type="dxa"/>
            <w:shd w:val="clear" w:color="auto" w:fill="auto"/>
            <w:vAlign w:val="center"/>
            <w:hideMark/>
          </w:tcPr>
          <w:p w14:paraId="5DD25A9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11</w:t>
            </w:r>
          </w:p>
        </w:tc>
        <w:tc>
          <w:tcPr>
            <w:tcW w:w="3260" w:type="dxa"/>
            <w:shd w:val="clear" w:color="auto" w:fill="auto"/>
            <w:vAlign w:val="center"/>
            <w:hideMark/>
          </w:tcPr>
          <w:p w14:paraId="69EB4021"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Lập và gửi Phiếu chuyển thông tin để xác định nghĩa vụ tài chính về đất đai (nếu có)</w:t>
            </w:r>
          </w:p>
        </w:tc>
        <w:tc>
          <w:tcPr>
            <w:tcW w:w="1103" w:type="dxa"/>
            <w:shd w:val="clear" w:color="auto" w:fill="auto"/>
            <w:vAlign w:val="center"/>
            <w:hideMark/>
          </w:tcPr>
          <w:p w14:paraId="01081EF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2F9794B6"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6530D47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30" w:type="dxa"/>
            <w:shd w:val="clear" w:color="auto" w:fill="auto"/>
            <w:vAlign w:val="center"/>
            <w:hideMark/>
          </w:tcPr>
          <w:p w14:paraId="1D5305F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92" w:type="dxa"/>
            <w:shd w:val="clear" w:color="auto" w:fill="auto"/>
            <w:vAlign w:val="center"/>
            <w:hideMark/>
          </w:tcPr>
          <w:p w14:paraId="1518060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50" w:type="dxa"/>
            <w:shd w:val="clear" w:color="auto" w:fill="auto"/>
            <w:vAlign w:val="center"/>
            <w:hideMark/>
          </w:tcPr>
          <w:p w14:paraId="55AD2B9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467038BB"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48F41C6E"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11.1</w:t>
            </w:r>
          </w:p>
        </w:tc>
        <w:tc>
          <w:tcPr>
            <w:tcW w:w="3260" w:type="dxa"/>
            <w:shd w:val="clear" w:color="auto" w:fill="auto"/>
            <w:vAlign w:val="center"/>
            <w:hideMark/>
          </w:tcPr>
          <w:p w14:paraId="57F38518"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Chuyển thông tin theo hình thức liên thông</w:t>
            </w:r>
          </w:p>
        </w:tc>
        <w:tc>
          <w:tcPr>
            <w:tcW w:w="1103" w:type="dxa"/>
            <w:shd w:val="clear" w:color="auto" w:fill="auto"/>
            <w:vAlign w:val="center"/>
            <w:hideMark/>
          </w:tcPr>
          <w:p w14:paraId="3445E175"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276" w:type="dxa"/>
            <w:shd w:val="clear" w:color="auto" w:fill="auto"/>
            <w:vAlign w:val="center"/>
            <w:hideMark/>
          </w:tcPr>
          <w:p w14:paraId="77E7030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1KS3</w:t>
            </w:r>
          </w:p>
        </w:tc>
        <w:tc>
          <w:tcPr>
            <w:tcW w:w="709" w:type="dxa"/>
            <w:shd w:val="clear" w:color="auto" w:fill="auto"/>
            <w:vAlign w:val="center"/>
            <w:hideMark/>
          </w:tcPr>
          <w:p w14:paraId="746BB586"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631FC64C"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0,080</w:t>
            </w:r>
          </w:p>
        </w:tc>
        <w:tc>
          <w:tcPr>
            <w:tcW w:w="992" w:type="dxa"/>
            <w:shd w:val="clear" w:color="auto" w:fill="auto"/>
            <w:vAlign w:val="center"/>
            <w:hideMark/>
          </w:tcPr>
          <w:p w14:paraId="55072BBF"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0,080</w:t>
            </w:r>
          </w:p>
        </w:tc>
        <w:tc>
          <w:tcPr>
            <w:tcW w:w="1150" w:type="dxa"/>
            <w:shd w:val="clear" w:color="auto" w:fill="auto"/>
            <w:vAlign w:val="center"/>
            <w:hideMark/>
          </w:tcPr>
          <w:p w14:paraId="0F262BEF"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r>
      <w:tr w:rsidR="008B56BB" w:rsidRPr="006040D8" w14:paraId="71D7DF75"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5A3D2DA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11.2</w:t>
            </w:r>
          </w:p>
        </w:tc>
        <w:tc>
          <w:tcPr>
            <w:tcW w:w="3260" w:type="dxa"/>
            <w:shd w:val="clear" w:color="auto" w:fill="auto"/>
            <w:vAlign w:val="center"/>
            <w:hideMark/>
          </w:tcPr>
          <w:p w14:paraId="780D6A0F"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Chuyển thông tin theo hình thức trực tiếp</w:t>
            </w:r>
          </w:p>
        </w:tc>
        <w:tc>
          <w:tcPr>
            <w:tcW w:w="1103" w:type="dxa"/>
            <w:shd w:val="clear" w:color="auto" w:fill="auto"/>
            <w:vAlign w:val="center"/>
            <w:hideMark/>
          </w:tcPr>
          <w:p w14:paraId="35AAAE1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276" w:type="dxa"/>
            <w:shd w:val="clear" w:color="auto" w:fill="auto"/>
            <w:vAlign w:val="center"/>
            <w:hideMark/>
          </w:tcPr>
          <w:p w14:paraId="6FE5B73E"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1KS3</w:t>
            </w:r>
          </w:p>
        </w:tc>
        <w:tc>
          <w:tcPr>
            <w:tcW w:w="709" w:type="dxa"/>
            <w:shd w:val="clear" w:color="auto" w:fill="auto"/>
            <w:vAlign w:val="center"/>
            <w:hideMark/>
          </w:tcPr>
          <w:p w14:paraId="5AB3AE46"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3A318ADF"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992" w:type="dxa"/>
            <w:shd w:val="clear" w:color="auto" w:fill="auto"/>
            <w:vAlign w:val="center"/>
            <w:hideMark/>
          </w:tcPr>
          <w:p w14:paraId="19A965E1"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1150" w:type="dxa"/>
            <w:shd w:val="clear" w:color="auto" w:fill="auto"/>
            <w:vAlign w:val="center"/>
            <w:hideMark/>
          </w:tcPr>
          <w:p w14:paraId="12B62C8D"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0,150</w:t>
            </w:r>
          </w:p>
        </w:tc>
      </w:tr>
      <w:tr w:rsidR="008B56BB" w:rsidRPr="006040D8" w14:paraId="4502DDBE" w14:textId="77777777" w:rsidTr="001143F5">
        <w:tblPrEx>
          <w:jc w:val="left"/>
          <w:tblLook w:val="04A0" w:firstRow="1" w:lastRow="0" w:firstColumn="1" w:lastColumn="0" w:noHBand="0" w:noVBand="1"/>
        </w:tblPrEx>
        <w:trPr>
          <w:trHeight w:val="630"/>
        </w:trPr>
        <w:tc>
          <w:tcPr>
            <w:tcW w:w="846" w:type="dxa"/>
            <w:shd w:val="clear" w:color="auto" w:fill="auto"/>
            <w:vAlign w:val="center"/>
            <w:hideMark/>
          </w:tcPr>
          <w:p w14:paraId="01A47B3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12</w:t>
            </w:r>
          </w:p>
        </w:tc>
        <w:tc>
          <w:tcPr>
            <w:tcW w:w="3260" w:type="dxa"/>
            <w:shd w:val="clear" w:color="auto" w:fill="auto"/>
            <w:vAlign w:val="center"/>
            <w:hideMark/>
          </w:tcPr>
          <w:p w14:paraId="1E180CF4"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thông báo của cơ quan thuế về việc hoàn thành nghĩa vụ tài chính</w:t>
            </w:r>
          </w:p>
        </w:tc>
        <w:tc>
          <w:tcPr>
            <w:tcW w:w="1103" w:type="dxa"/>
            <w:shd w:val="clear" w:color="auto" w:fill="auto"/>
            <w:vAlign w:val="center"/>
            <w:hideMark/>
          </w:tcPr>
          <w:p w14:paraId="1BB5BEE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2669E6E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47CCA7A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30" w:type="dxa"/>
            <w:shd w:val="clear" w:color="auto" w:fill="auto"/>
            <w:vAlign w:val="center"/>
            <w:hideMark/>
          </w:tcPr>
          <w:p w14:paraId="11480DBE"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92" w:type="dxa"/>
            <w:shd w:val="clear" w:color="auto" w:fill="auto"/>
            <w:vAlign w:val="center"/>
            <w:hideMark/>
          </w:tcPr>
          <w:p w14:paraId="1443F50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50" w:type="dxa"/>
            <w:shd w:val="clear" w:color="auto" w:fill="auto"/>
            <w:vAlign w:val="center"/>
            <w:hideMark/>
          </w:tcPr>
          <w:p w14:paraId="0E1B366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6326DF65"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1A019113"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12.1</w:t>
            </w:r>
          </w:p>
        </w:tc>
        <w:tc>
          <w:tcPr>
            <w:tcW w:w="3260" w:type="dxa"/>
            <w:shd w:val="clear" w:color="auto" w:fill="auto"/>
            <w:vAlign w:val="center"/>
            <w:hideMark/>
          </w:tcPr>
          <w:p w14:paraId="49275194"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Chuyển thông tin theo hình thức liên thông</w:t>
            </w:r>
          </w:p>
        </w:tc>
        <w:tc>
          <w:tcPr>
            <w:tcW w:w="1103" w:type="dxa"/>
            <w:shd w:val="clear" w:color="auto" w:fill="auto"/>
            <w:vAlign w:val="center"/>
            <w:hideMark/>
          </w:tcPr>
          <w:p w14:paraId="0471862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276" w:type="dxa"/>
            <w:shd w:val="clear" w:color="auto" w:fill="auto"/>
            <w:vAlign w:val="center"/>
            <w:hideMark/>
          </w:tcPr>
          <w:p w14:paraId="1233D1B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690153FC"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72FFEA12"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0,040</w:t>
            </w:r>
          </w:p>
        </w:tc>
        <w:tc>
          <w:tcPr>
            <w:tcW w:w="992" w:type="dxa"/>
            <w:shd w:val="clear" w:color="auto" w:fill="auto"/>
            <w:vAlign w:val="center"/>
            <w:hideMark/>
          </w:tcPr>
          <w:p w14:paraId="5EC3BA96"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0,040</w:t>
            </w:r>
          </w:p>
        </w:tc>
        <w:tc>
          <w:tcPr>
            <w:tcW w:w="1150" w:type="dxa"/>
            <w:shd w:val="clear" w:color="auto" w:fill="auto"/>
            <w:vAlign w:val="center"/>
            <w:hideMark/>
          </w:tcPr>
          <w:p w14:paraId="15D9E4B0"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0,040</w:t>
            </w:r>
          </w:p>
        </w:tc>
      </w:tr>
      <w:tr w:rsidR="008B56BB" w:rsidRPr="006040D8" w14:paraId="4FB3CC90"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65550D0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12.2</w:t>
            </w:r>
          </w:p>
        </w:tc>
        <w:tc>
          <w:tcPr>
            <w:tcW w:w="3260" w:type="dxa"/>
            <w:shd w:val="clear" w:color="auto" w:fill="auto"/>
            <w:vAlign w:val="center"/>
            <w:hideMark/>
          </w:tcPr>
          <w:p w14:paraId="0AE13ECE"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Chuyển thông tin theo hình thức trực tiếp</w:t>
            </w:r>
          </w:p>
        </w:tc>
        <w:tc>
          <w:tcPr>
            <w:tcW w:w="1103" w:type="dxa"/>
            <w:shd w:val="clear" w:color="auto" w:fill="auto"/>
            <w:vAlign w:val="center"/>
            <w:hideMark/>
          </w:tcPr>
          <w:p w14:paraId="7E330AF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1276" w:type="dxa"/>
            <w:shd w:val="clear" w:color="auto" w:fill="auto"/>
            <w:vAlign w:val="center"/>
            <w:hideMark/>
          </w:tcPr>
          <w:p w14:paraId="0738DDC2"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2BA01326"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370B7112"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0,030</w:t>
            </w:r>
          </w:p>
        </w:tc>
        <w:tc>
          <w:tcPr>
            <w:tcW w:w="992" w:type="dxa"/>
            <w:shd w:val="clear" w:color="auto" w:fill="auto"/>
            <w:vAlign w:val="center"/>
            <w:hideMark/>
          </w:tcPr>
          <w:p w14:paraId="4CFD985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0,030</w:t>
            </w:r>
          </w:p>
        </w:tc>
        <w:tc>
          <w:tcPr>
            <w:tcW w:w="1150" w:type="dxa"/>
            <w:shd w:val="clear" w:color="auto" w:fill="auto"/>
            <w:vAlign w:val="center"/>
            <w:hideMark/>
          </w:tcPr>
          <w:p w14:paraId="37C9B1B9"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0,030</w:t>
            </w:r>
          </w:p>
        </w:tc>
      </w:tr>
      <w:tr w:rsidR="008B56BB" w:rsidRPr="006040D8" w14:paraId="56DACF55" w14:textId="77777777" w:rsidTr="001143F5">
        <w:tblPrEx>
          <w:jc w:val="left"/>
          <w:tblLook w:val="04A0" w:firstRow="1" w:lastRow="0" w:firstColumn="1" w:lastColumn="0" w:noHBand="0" w:noVBand="1"/>
        </w:tblPrEx>
        <w:trPr>
          <w:trHeight w:val="630"/>
        </w:trPr>
        <w:tc>
          <w:tcPr>
            <w:tcW w:w="846" w:type="dxa"/>
            <w:shd w:val="clear" w:color="auto" w:fill="auto"/>
            <w:vAlign w:val="center"/>
            <w:hideMark/>
          </w:tcPr>
          <w:p w14:paraId="3FBB9FA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3260" w:type="dxa"/>
            <w:shd w:val="clear" w:color="auto" w:fill="auto"/>
            <w:vAlign w:val="center"/>
            <w:hideMark/>
          </w:tcPr>
          <w:p w14:paraId="1BE8C6BA"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thông tin thửa đất, tài sản gắn liền với đất, đăng ký vào hồ sơ địa chính</w:t>
            </w:r>
          </w:p>
        </w:tc>
        <w:tc>
          <w:tcPr>
            <w:tcW w:w="1103" w:type="dxa"/>
            <w:shd w:val="clear" w:color="auto" w:fill="auto"/>
            <w:vAlign w:val="center"/>
            <w:hideMark/>
          </w:tcPr>
          <w:p w14:paraId="4C1C871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1276" w:type="dxa"/>
            <w:shd w:val="clear" w:color="auto" w:fill="auto"/>
            <w:vAlign w:val="center"/>
            <w:hideMark/>
          </w:tcPr>
          <w:p w14:paraId="7D78508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0BB73C7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0F968169"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0,107</w:t>
            </w:r>
          </w:p>
        </w:tc>
        <w:tc>
          <w:tcPr>
            <w:tcW w:w="992" w:type="dxa"/>
            <w:shd w:val="clear" w:color="auto" w:fill="auto"/>
            <w:vAlign w:val="center"/>
            <w:hideMark/>
          </w:tcPr>
          <w:p w14:paraId="1BEF6221"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c>
          <w:tcPr>
            <w:tcW w:w="1150" w:type="dxa"/>
            <w:shd w:val="clear" w:color="auto" w:fill="auto"/>
            <w:vAlign w:val="center"/>
            <w:hideMark/>
          </w:tcPr>
          <w:p w14:paraId="49943C51"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0,167</w:t>
            </w:r>
          </w:p>
        </w:tc>
      </w:tr>
      <w:tr w:rsidR="008B56BB" w:rsidRPr="006040D8" w14:paraId="5C50F04B"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2350DCE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14</w:t>
            </w:r>
          </w:p>
        </w:tc>
        <w:tc>
          <w:tcPr>
            <w:tcW w:w="3260" w:type="dxa"/>
            <w:shd w:val="clear" w:color="auto" w:fill="auto"/>
            <w:vAlign w:val="center"/>
            <w:hideMark/>
          </w:tcPr>
          <w:p w14:paraId="70374868"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In GCN</w:t>
            </w:r>
          </w:p>
        </w:tc>
        <w:tc>
          <w:tcPr>
            <w:tcW w:w="1103" w:type="dxa"/>
            <w:shd w:val="clear" w:color="auto" w:fill="auto"/>
            <w:vAlign w:val="center"/>
            <w:hideMark/>
          </w:tcPr>
          <w:p w14:paraId="13E1AA5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5351202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6A4C443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0AE3264B"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92" w:type="dxa"/>
            <w:shd w:val="clear" w:color="auto" w:fill="auto"/>
            <w:vAlign w:val="center"/>
            <w:hideMark/>
          </w:tcPr>
          <w:p w14:paraId="4740B2F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50" w:type="dxa"/>
            <w:shd w:val="clear" w:color="auto" w:fill="auto"/>
            <w:vAlign w:val="center"/>
            <w:hideMark/>
          </w:tcPr>
          <w:p w14:paraId="181E453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6CD27047"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281F4D62"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14.1</w:t>
            </w:r>
          </w:p>
        </w:tc>
        <w:tc>
          <w:tcPr>
            <w:tcW w:w="3260" w:type="dxa"/>
            <w:shd w:val="clear" w:color="auto" w:fill="auto"/>
            <w:vAlign w:val="center"/>
            <w:hideMark/>
          </w:tcPr>
          <w:p w14:paraId="53E85DCD"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Trực tiếp từ cơ sở dữ liệu dạng số</w:t>
            </w:r>
          </w:p>
        </w:tc>
        <w:tc>
          <w:tcPr>
            <w:tcW w:w="1103" w:type="dxa"/>
            <w:shd w:val="clear" w:color="auto" w:fill="auto"/>
            <w:vAlign w:val="center"/>
            <w:hideMark/>
          </w:tcPr>
          <w:p w14:paraId="146359F7"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GCN</w:t>
            </w:r>
          </w:p>
        </w:tc>
        <w:tc>
          <w:tcPr>
            <w:tcW w:w="1276" w:type="dxa"/>
            <w:shd w:val="clear" w:color="auto" w:fill="auto"/>
            <w:vAlign w:val="center"/>
            <w:hideMark/>
          </w:tcPr>
          <w:p w14:paraId="427F201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21FDDCA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2306E08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992" w:type="dxa"/>
            <w:shd w:val="clear" w:color="auto" w:fill="auto"/>
            <w:vAlign w:val="center"/>
            <w:hideMark/>
          </w:tcPr>
          <w:p w14:paraId="59DFE65E"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1150" w:type="dxa"/>
            <w:shd w:val="clear" w:color="auto" w:fill="auto"/>
            <w:vAlign w:val="center"/>
            <w:hideMark/>
          </w:tcPr>
          <w:p w14:paraId="7D9589BF"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r>
      <w:tr w:rsidR="008B56BB" w:rsidRPr="006040D8" w14:paraId="4AF3B12E"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602A326D"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14.2</w:t>
            </w:r>
          </w:p>
        </w:tc>
        <w:tc>
          <w:tcPr>
            <w:tcW w:w="3260" w:type="dxa"/>
            <w:shd w:val="clear" w:color="auto" w:fill="auto"/>
            <w:vAlign w:val="center"/>
            <w:hideMark/>
          </w:tcPr>
          <w:p w14:paraId="4DDD6952"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Đối với những nơi chưa có bản đồ dạng số</w:t>
            </w:r>
          </w:p>
        </w:tc>
        <w:tc>
          <w:tcPr>
            <w:tcW w:w="1103" w:type="dxa"/>
            <w:shd w:val="clear" w:color="auto" w:fill="auto"/>
            <w:vAlign w:val="center"/>
            <w:hideMark/>
          </w:tcPr>
          <w:p w14:paraId="421E53F1"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GCN</w:t>
            </w:r>
          </w:p>
        </w:tc>
        <w:tc>
          <w:tcPr>
            <w:tcW w:w="1276" w:type="dxa"/>
            <w:shd w:val="clear" w:color="auto" w:fill="auto"/>
            <w:vAlign w:val="center"/>
            <w:hideMark/>
          </w:tcPr>
          <w:p w14:paraId="208726A2"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7BE1E5C5"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2438BD5D"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0,150</w:t>
            </w:r>
          </w:p>
        </w:tc>
        <w:tc>
          <w:tcPr>
            <w:tcW w:w="992" w:type="dxa"/>
            <w:shd w:val="clear" w:color="auto" w:fill="auto"/>
            <w:vAlign w:val="center"/>
            <w:hideMark/>
          </w:tcPr>
          <w:p w14:paraId="2FC569EF"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c>
          <w:tcPr>
            <w:tcW w:w="1150" w:type="dxa"/>
            <w:shd w:val="clear" w:color="auto" w:fill="auto"/>
            <w:vAlign w:val="center"/>
            <w:hideMark/>
          </w:tcPr>
          <w:p w14:paraId="437DC4CC"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r>
      <w:tr w:rsidR="008B56BB" w:rsidRPr="006040D8" w14:paraId="68DB87E5" w14:textId="77777777" w:rsidTr="001143F5">
        <w:tblPrEx>
          <w:jc w:val="left"/>
          <w:tblLook w:val="04A0" w:firstRow="1" w:lastRow="0" w:firstColumn="1" w:lastColumn="0" w:noHBand="0" w:noVBand="1"/>
        </w:tblPrEx>
        <w:trPr>
          <w:trHeight w:val="630"/>
        </w:trPr>
        <w:tc>
          <w:tcPr>
            <w:tcW w:w="846" w:type="dxa"/>
            <w:shd w:val="clear" w:color="auto" w:fill="auto"/>
            <w:vAlign w:val="center"/>
            <w:hideMark/>
          </w:tcPr>
          <w:p w14:paraId="01E1213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15</w:t>
            </w:r>
          </w:p>
        </w:tc>
        <w:tc>
          <w:tcPr>
            <w:tcW w:w="3260" w:type="dxa"/>
            <w:shd w:val="clear" w:color="auto" w:fill="auto"/>
            <w:vAlign w:val="center"/>
            <w:hideMark/>
          </w:tcPr>
          <w:p w14:paraId="34C3AC85"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Trích sao số liệu địa chính, quyết định hủy GCN bị mất, cấp đổi, cấp lại GCN, lập sổ theo dõi hồ sơ</w:t>
            </w:r>
          </w:p>
        </w:tc>
        <w:tc>
          <w:tcPr>
            <w:tcW w:w="1103" w:type="dxa"/>
            <w:shd w:val="clear" w:color="auto" w:fill="auto"/>
            <w:vAlign w:val="center"/>
            <w:hideMark/>
          </w:tcPr>
          <w:p w14:paraId="51BE41F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0AF63EF6"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23DA11C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7FE7B6EE"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992" w:type="dxa"/>
            <w:shd w:val="clear" w:color="auto" w:fill="auto"/>
            <w:vAlign w:val="center"/>
            <w:hideMark/>
          </w:tcPr>
          <w:p w14:paraId="7761D3E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0,500</w:t>
            </w:r>
          </w:p>
        </w:tc>
        <w:tc>
          <w:tcPr>
            <w:tcW w:w="1150" w:type="dxa"/>
            <w:shd w:val="clear" w:color="auto" w:fill="auto"/>
            <w:vAlign w:val="center"/>
            <w:hideMark/>
          </w:tcPr>
          <w:p w14:paraId="7F0B201A"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0,650</w:t>
            </w:r>
          </w:p>
        </w:tc>
      </w:tr>
      <w:tr w:rsidR="008B56BB" w:rsidRPr="006040D8" w14:paraId="78B652FE" w14:textId="77777777" w:rsidTr="001143F5">
        <w:tblPrEx>
          <w:jc w:val="left"/>
          <w:tblLook w:val="04A0" w:firstRow="1" w:lastRow="0" w:firstColumn="1" w:lastColumn="0" w:noHBand="0" w:noVBand="1"/>
        </w:tblPrEx>
        <w:trPr>
          <w:trHeight w:val="630"/>
        </w:trPr>
        <w:tc>
          <w:tcPr>
            <w:tcW w:w="846" w:type="dxa"/>
            <w:shd w:val="clear" w:color="auto" w:fill="auto"/>
            <w:vAlign w:val="center"/>
            <w:hideMark/>
          </w:tcPr>
          <w:p w14:paraId="48F93F2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16</w:t>
            </w:r>
          </w:p>
        </w:tc>
        <w:tc>
          <w:tcPr>
            <w:tcW w:w="3260" w:type="dxa"/>
            <w:shd w:val="clear" w:color="auto" w:fill="auto"/>
            <w:vAlign w:val="center"/>
            <w:hideMark/>
          </w:tcPr>
          <w:p w14:paraId="1CF952CE"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Cập nhật chỉnh lý HSĐC, thu phí, lệ phí, nộp kho bạc; gửi thông báo biến động cho cấp xã</w:t>
            </w:r>
          </w:p>
        </w:tc>
        <w:tc>
          <w:tcPr>
            <w:tcW w:w="1103" w:type="dxa"/>
            <w:shd w:val="clear" w:color="auto" w:fill="auto"/>
            <w:vAlign w:val="center"/>
            <w:hideMark/>
          </w:tcPr>
          <w:p w14:paraId="23EA57D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7037C27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262D464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31ECBD1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0,470</w:t>
            </w:r>
          </w:p>
        </w:tc>
        <w:tc>
          <w:tcPr>
            <w:tcW w:w="992" w:type="dxa"/>
            <w:shd w:val="clear" w:color="auto" w:fill="auto"/>
            <w:vAlign w:val="center"/>
            <w:hideMark/>
          </w:tcPr>
          <w:p w14:paraId="621E41B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0,470</w:t>
            </w:r>
          </w:p>
        </w:tc>
        <w:tc>
          <w:tcPr>
            <w:tcW w:w="1150" w:type="dxa"/>
            <w:shd w:val="clear" w:color="auto" w:fill="auto"/>
            <w:vAlign w:val="center"/>
            <w:hideMark/>
          </w:tcPr>
          <w:p w14:paraId="3DCCE692"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0,611</w:t>
            </w:r>
          </w:p>
        </w:tc>
      </w:tr>
      <w:tr w:rsidR="008B56BB" w:rsidRPr="006040D8" w14:paraId="7869DB02"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059ABFF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17</w:t>
            </w:r>
          </w:p>
        </w:tc>
        <w:tc>
          <w:tcPr>
            <w:tcW w:w="3260" w:type="dxa"/>
            <w:shd w:val="clear" w:color="auto" w:fill="auto"/>
            <w:vAlign w:val="center"/>
            <w:hideMark/>
          </w:tcPr>
          <w:p w14:paraId="1CC2B9DA"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Quét giấy tờ pháp lý và xử lý tập tin</w:t>
            </w:r>
          </w:p>
        </w:tc>
        <w:tc>
          <w:tcPr>
            <w:tcW w:w="1103" w:type="dxa"/>
            <w:shd w:val="clear" w:color="auto" w:fill="auto"/>
            <w:vAlign w:val="center"/>
            <w:hideMark/>
          </w:tcPr>
          <w:p w14:paraId="75609B3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276" w:type="dxa"/>
            <w:shd w:val="clear" w:color="auto" w:fill="auto"/>
            <w:vAlign w:val="center"/>
            <w:hideMark/>
          </w:tcPr>
          <w:p w14:paraId="1630521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709" w:type="dxa"/>
            <w:shd w:val="clear" w:color="auto" w:fill="auto"/>
            <w:vAlign w:val="center"/>
            <w:hideMark/>
          </w:tcPr>
          <w:p w14:paraId="56CA41F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830" w:type="dxa"/>
            <w:shd w:val="clear" w:color="auto" w:fill="auto"/>
            <w:vAlign w:val="center"/>
            <w:hideMark/>
          </w:tcPr>
          <w:p w14:paraId="2851025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992" w:type="dxa"/>
            <w:shd w:val="clear" w:color="auto" w:fill="auto"/>
            <w:vAlign w:val="center"/>
            <w:hideMark/>
          </w:tcPr>
          <w:p w14:paraId="46D2744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c>
          <w:tcPr>
            <w:tcW w:w="1150" w:type="dxa"/>
            <w:shd w:val="clear" w:color="auto" w:fill="auto"/>
            <w:vAlign w:val="center"/>
            <w:hideMark/>
          </w:tcPr>
          <w:p w14:paraId="12C3B0F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w:t>
            </w:r>
          </w:p>
        </w:tc>
      </w:tr>
      <w:tr w:rsidR="008B56BB" w:rsidRPr="006040D8" w14:paraId="12878234" w14:textId="77777777" w:rsidTr="001143F5">
        <w:tblPrEx>
          <w:jc w:val="left"/>
          <w:tblLook w:val="04A0" w:firstRow="1" w:lastRow="0" w:firstColumn="1" w:lastColumn="0" w:noHBand="0" w:noVBand="1"/>
        </w:tblPrEx>
        <w:trPr>
          <w:trHeight w:val="630"/>
        </w:trPr>
        <w:tc>
          <w:tcPr>
            <w:tcW w:w="846" w:type="dxa"/>
            <w:shd w:val="clear" w:color="auto" w:fill="auto"/>
            <w:vAlign w:val="center"/>
            <w:hideMark/>
          </w:tcPr>
          <w:p w14:paraId="1003DAA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17.1</w:t>
            </w:r>
          </w:p>
        </w:tc>
        <w:tc>
          <w:tcPr>
            <w:tcW w:w="3260" w:type="dxa"/>
            <w:shd w:val="clear" w:color="auto" w:fill="auto"/>
            <w:vAlign w:val="center"/>
            <w:hideMark/>
          </w:tcPr>
          <w:p w14:paraId="7EE82D7A"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Quét giấy tờ pháp lý về quyền sử dụng đất, quyền sở hữu nhà ở và tài sản khác gắn liền với đất</w:t>
            </w:r>
          </w:p>
        </w:tc>
        <w:tc>
          <w:tcPr>
            <w:tcW w:w="1103" w:type="dxa"/>
            <w:shd w:val="clear" w:color="auto" w:fill="auto"/>
            <w:vAlign w:val="center"/>
            <w:hideMark/>
          </w:tcPr>
          <w:p w14:paraId="2C25A85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 </w:t>
            </w:r>
          </w:p>
        </w:tc>
        <w:tc>
          <w:tcPr>
            <w:tcW w:w="1276" w:type="dxa"/>
            <w:shd w:val="clear" w:color="auto" w:fill="auto"/>
            <w:vAlign w:val="center"/>
            <w:hideMark/>
          </w:tcPr>
          <w:p w14:paraId="3BB7F7BC"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 </w:t>
            </w:r>
          </w:p>
        </w:tc>
        <w:tc>
          <w:tcPr>
            <w:tcW w:w="709" w:type="dxa"/>
            <w:shd w:val="clear" w:color="auto" w:fill="auto"/>
            <w:vAlign w:val="center"/>
            <w:hideMark/>
          </w:tcPr>
          <w:p w14:paraId="1BA7B0E1"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 </w:t>
            </w:r>
          </w:p>
        </w:tc>
        <w:tc>
          <w:tcPr>
            <w:tcW w:w="830" w:type="dxa"/>
            <w:shd w:val="clear" w:color="auto" w:fill="auto"/>
            <w:vAlign w:val="center"/>
            <w:hideMark/>
          </w:tcPr>
          <w:p w14:paraId="0B39697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 </w:t>
            </w:r>
          </w:p>
        </w:tc>
        <w:tc>
          <w:tcPr>
            <w:tcW w:w="992" w:type="dxa"/>
            <w:shd w:val="clear" w:color="auto" w:fill="auto"/>
            <w:vAlign w:val="center"/>
            <w:hideMark/>
          </w:tcPr>
          <w:p w14:paraId="348F461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 </w:t>
            </w:r>
          </w:p>
        </w:tc>
        <w:tc>
          <w:tcPr>
            <w:tcW w:w="1150" w:type="dxa"/>
            <w:shd w:val="clear" w:color="auto" w:fill="auto"/>
            <w:vAlign w:val="center"/>
            <w:hideMark/>
          </w:tcPr>
          <w:p w14:paraId="77805D48"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 </w:t>
            </w:r>
          </w:p>
        </w:tc>
      </w:tr>
      <w:tr w:rsidR="008B56BB" w:rsidRPr="006040D8" w14:paraId="230C2B95" w14:textId="77777777" w:rsidTr="001143F5">
        <w:tblPrEx>
          <w:jc w:val="left"/>
          <w:tblLook w:val="04A0" w:firstRow="1" w:lastRow="0" w:firstColumn="1" w:lastColumn="0" w:noHBand="0" w:noVBand="1"/>
        </w:tblPrEx>
        <w:trPr>
          <w:trHeight w:val="543"/>
        </w:trPr>
        <w:tc>
          <w:tcPr>
            <w:tcW w:w="846" w:type="dxa"/>
            <w:shd w:val="clear" w:color="auto" w:fill="auto"/>
            <w:vAlign w:val="center"/>
            <w:hideMark/>
          </w:tcPr>
          <w:p w14:paraId="739ABFDB"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17.1.1</w:t>
            </w:r>
          </w:p>
        </w:tc>
        <w:tc>
          <w:tcPr>
            <w:tcW w:w="3260" w:type="dxa"/>
            <w:shd w:val="clear" w:color="auto" w:fill="auto"/>
            <w:vAlign w:val="center"/>
            <w:hideMark/>
          </w:tcPr>
          <w:p w14:paraId="12BF32E4"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Quét trang A3</w:t>
            </w:r>
          </w:p>
        </w:tc>
        <w:tc>
          <w:tcPr>
            <w:tcW w:w="1103" w:type="dxa"/>
            <w:shd w:val="clear" w:color="auto" w:fill="auto"/>
            <w:vAlign w:val="center"/>
            <w:hideMark/>
          </w:tcPr>
          <w:p w14:paraId="4C1011E5"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Trang</w:t>
            </w:r>
          </w:p>
        </w:tc>
        <w:tc>
          <w:tcPr>
            <w:tcW w:w="1276" w:type="dxa"/>
            <w:shd w:val="clear" w:color="auto" w:fill="auto"/>
            <w:vAlign w:val="center"/>
            <w:hideMark/>
          </w:tcPr>
          <w:p w14:paraId="1F8B5975"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1KS1</w:t>
            </w:r>
          </w:p>
        </w:tc>
        <w:tc>
          <w:tcPr>
            <w:tcW w:w="709" w:type="dxa"/>
            <w:shd w:val="clear" w:color="auto" w:fill="auto"/>
            <w:vAlign w:val="center"/>
            <w:hideMark/>
          </w:tcPr>
          <w:p w14:paraId="3FF39A1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7F6C6F13"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0,016</w:t>
            </w:r>
          </w:p>
        </w:tc>
        <w:tc>
          <w:tcPr>
            <w:tcW w:w="992" w:type="dxa"/>
            <w:shd w:val="clear" w:color="auto" w:fill="auto"/>
            <w:vAlign w:val="center"/>
            <w:hideMark/>
          </w:tcPr>
          <w:p w14:paraId="7DEE279B"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0,016</w:t>
            </w:r>
          </w:p>
        </w:tc>
        <w:tc>
          <w:tcPr>
            <w:tcW w:w="1150" w:type="dxa"/>
            <w:shd w:val="clear" w:color="auto" w:fill="auto"/>
            <w:vAlign w:val="center"/>
            <w:hideMark/>
          </w:tcPr>
          <w:p w14:paraId="34726151"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0,016</w:t>
            </w:r>
          </w:p>
        </w:tc>
      </w:tr>
      <w:tr w:rsidR="008B56BB" w:rsidRPr="006040D8" w14:paraId="71529AB2"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24F0ADBA"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17.1.2</w:t>
            </w:r>
          </w:p>
        </w:tc>
        <w:tc>
          <w:tcPr>
            <w:tcW w:w="3260" w:type="dxa"/>
            <w:shd w:val="clear" w:color="auto" w:fill="auto"/>
            <w:vAlign w:val="center"/>
            <w:hideMark/>
          </w:tcPr>
          <w:p w14:paraId="40456DB2"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Quét trang A4</w:t>
            </w:r>
          </w:p>
        </w:tc>
        <w:tc>
          <w:tcPr>
            <w:tcW w:w="1103" w:type="dxa"/>
            <w:shd w:val="clear" w:color="auto" w:fill="auto"/>
            <w:vAlign w:val="center"/>
            <w:hideMark/>
          </w:tcPr>
          <w:p w14:paraId="428E173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Trang</w:t>
            </w:r>
          </w:p>
        </w:tc>
        <w:tc>
          <w:tcPr>
            <w:tcW w:w="1276" w:type="dxa"/>
            <w:shd w:val="clear" w:color="auto" w:fill="auto"/>
            <w:vAlign w:val="center"/>
            <w:hideMark/>
          </w:tcPr>
          <w:p w14:paraId="601C57E3"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1KS1</w:t>
            </w:r>
          </w:p>
        </w:tc>
        <w:tc>
          <w:tcPr>
            <w:tcW w:w="709" w:type="dxa"/>
            <w:shd w:val="clear" w:color="auto" w:fill="auto"/>
            <w:vAlign w:val="center"/>
            <w:hideMark/>
          </w:tcPr>
          <w:p w14:paraId="3A649C4C"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40CCDA9D"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0,008</w:t>
            </w:r>
          </w:p>
        </w:tc>
        <w:tc>
          <w:tcPr>
            <w:tcW w:w="992" w:type="dxa"/>
            <w:shd w:val="clear" w:color="auto" w:fill="auto"/>
            <w:vAlign w:val="center"/>
            <w:hideMark/>
          </w:tcPr>
          <w:p w14:paraId="0DEB8C0F"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0,008</w:t>
            </w:r>
          </w:p>
        </w:tc>
        <w:tc>
          <w:tcPr>
            <w:tcW w:w="1150" w:type="dxa"/>
            <w:shd w:val="clear" w:color="auto" w:fill="auto"/>
            <w:vAlign w:val="center"/>
            <w:hideMark/>
          </w:tcPr>
          <w:p w14:paraId="2068D8D1"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0,008</w:t>
            </w:r>
          </w:p>
        </w:tc>
      </w:tr>
      <w:tr w:rsidR="008B56BB" w:rsidRPr="006040D8" w14:paraId="73E55EA5" w14:textId="77777777" w:rsidTr="001143F5">
        <w:tblPrEx>
          <w:jc w:val="left"/>
          <w:tblLook w:val="04A0" w:firstRow="1" w:lastRow="0" w:firstColumn="1" w:lastColumn="0" w:noHBand="0" w:noVBand="1"/>
        </w:tblPrEx>
        <w:trPr>
          <w:trHeight w:val="630"/>
        </w:trPr>
        <w:tc>
          <w:tcPr>
            <w:tcW w:w="846" w:type="dxa"/>
            <w:shd w:val="clear" w:color="auto" w:fill="auto"/>
            <w:vAlign w:val="center"/>
            <w:hideMark/>
          </w:tcPr>
          <w:p w14:paraId="09059787"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17.2</w:t>
            </w:r>
          </w:p>
        </w:tc>
        <w:tc>
          <w:tcPr>
            <w:tcW w:w="3260" w:type="dxa"/>
            <w:shd w:val="clear" w:color="auto" w:fill="auto"/>
            <w:vAlign w:val="center"/>
            <w:hideMark/>
          </w:tcPr>
          <w:p w14:paraId="3692C912"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Xử lý các tệp tin quét thành tệp (File) hồ sơ quét dạng số của thửa đất, lưu trữ dưới khuôn dạng tệp tin PDF</w:t>
            </w:r>
          </w:p>
        </w:tc>
        <w:tc>
          <w:tcPr>
            <w:tcW w:w="1103" w:type="dxa"/>
            <w:shd w:val="clear" w:color="auto" w:fill="auto"/>
            <w:vAlign w:val="center"/>
            <w:hideMark/>
          </w:tcPr>
          <w:p w14:paraId="383885C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Trang</w:t>
            </w:r>
          </w:p>
        </w:tc>
        <w:tc>
          <w:tcPr>
            <w:tcW w:w="1276" w:type="dxa"/>
            <w:shd w:val="clear" w:color="auto" w:fill="auto"/>
            <w:vAlign w:val="center"/>
            <w:hideMark/>
          </w:tcPr>
          <w:p w14:paraId="6B707BF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1KS1</w:t>
            </w:r>
          </w:p>
        </w:tc>
        <w:tc>
          <w:tcPr>
            <w:tcW w:w="709" w:type="dxa"/>
            <w:shd w:val="clear" w:color="auto" w:fill="auto"/>
            <w:vAlign w:val="center"/>
            <w:hideMark/>
          </w:tcPr>
          <w:p w14:paraId="555031FB"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009A4B38"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0,004</w:t>
            </w:r>
          </w:p>
        </w:tc>
        <w:tc>
          <w:tcPr>
            <w:tcW w:w="992" w:type="dxa"/>
            <w:shd w:val="clear" w:color="auto" w:fill="auto"/>
            <w:vAlign w:val="center"/>
            <w:hideMark/>
          </w:tcPr>
          <w:p w14:paraId="3A445F70"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0,004</w:t>
            </w:r>
          </w:p>
        </w:tc>
        <w:tc>
          <w:tcPr>
            <w:tcW w:w="1150" w:type="dxa"/>
            <w:shd w:val="clear" w:color="auto" w:fill="auto"/>
            <w:vAlign w:val="center"/>
            <w:hideMark/>
          </w:tcPr>
          <w:p w14:paraId="6C0E1916"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0,004</w:t>
            </w:r>
          </w:p>
        </w:tc>
      </w:tr>
      <w:tr w:rsidR="008B56BB" w:rsidRPr="006040D8" w14:paraId="4BB5E4A5" w14:textId="77777777" w:rsidTr="001143F5">
        <w:tblPrEx>
          <w:jc w:val="left"/>
          <w:tblLook w:val="04A0" w:firstRow="1" w:lastRow="0" w:firstColumn="1" w:lastColumn="0" w:noHBand="0" w:noVBand="1"/>
        </w:tblPrEx>
        <w:trPr>
          <w:trHeight w:val="630"/>
        </w:trPr>
        <w:tc>
          <w:tcPr>
            <w:tcW w:w="846" w:type="dxa"/>
            <w:shd w:val="clear" w:color="auto" w:fill="auto"/>
            <w:vAlign w:val="center"/>
            <w:hideMark/>
          </w:tcPr>
          <w:p w14:paraId="416CD14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17.3</w:t>
            </w:r>
          </w:p>
        </w:tc>
        <w:tc>
          <w:tcPr>
            <w:tcW w:w="3260" w:type="dxa"/>
            <w:shd w:val="clear" w:color="auto" w:fill="auto"/>
            <w:vAlign w:val="center"/>
            <w:hideMark/>
          </w:tcPr>
          <w:p w14:paraId="06A696CC"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Tạo liên kết hồ sơ quét dạng số với thửa đất trong cơ sở dữ liệu</w:t>
            </w:r>
          </w:p>
        </w:tc>
        <w:tc>
          <w:tcPr>
            <w:tcW w:w="1103" w:type="dxa"/>
            <w:shd w:val="clear" w:color="auto" w:fill="auto"/>
            <w:vAlign w:val="center"/>
            <w:hideMark/>
          </w:tcPr>
          <w:p w14:paraId="3FF3D472"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Thửa</w:t>
            </w:r>
          </w:p>
        </w:tc>
        <w:tc>
          <w:tcPr>
            <w:tcW w:w="1276" w:type="dxa"/>
            <w:shd w:val="clear" w:color="auto" w:fill="auto"/>
            <w:vAlign w:val="center"/>
            <w:hideMark/>
          </w:tcPr>
          <w:p w14:paraId="0829E612"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1KS1</w:t>
            </w:r>
          </w:p>
        </w:tc>
        <w:tc>
          <w:tcPr>
            <w:tcW w:w="709" w:type="dxa"/>
            <w:shd w:val="clear" w:color="auto" w:fill="auto"/>
            <w:vAlign w:val="center"/>
            <w:hideMark/>
          </w:tcPr>
          <w:p w14:paraId="4A6BED0C"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w:t>
            </w:r>
            <w:r w:rsidR="00F464C8" w:rsidRPr="006040D8">
              <w:rPr>
                <w:rFonts w:ascii="Times New Roman" w:eastAsia="Times New Roman" w:hAnsi="Times New Roman" w:cs="Times New Roman"/>
                <w:i/>
                <w:color w:val="auto"/>
                <w:lang w:val="en-US" w:eastAsia="en-US"/>
              </w:rPr>
              <w:t>3</w:t>
            </w:r>
          </w:p>
        </w:tc>
        <w:tc>
          <w:tcPr>
            <w:tcW w:w="830" w:type="dxa"/>
            <w:shd w:val="clear" w:color="auto" w:fill="auto"/>
            <w:vAlign w:val="center"/>
            <w:hideMark/>
          </w:tcPr>
          <w:p w14:paraId="2971BB27"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0,010</w:t>
            </w:r>
          </w:p>
        </w:tc>
        <w:tc>
          <w:tcPr>
            <w:tcW w:w="992" w:type="dxa"/>
            <w:shd w:val="clear" w:color="auto" w:fill="auto"/>
            <w:vAlign w:val="center"/>
            <w:hideMark/>
          </w:tcPr>
          <w:p w14:paraId="0B25A030"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0,010</w:t>
            </w:r>
          </w:p>
        </w:tc>
        <w:tc>
          <w:tcPr>
            <w:tcW w:w="1150" w:type="dxa"/>
            <w:shd w:val="clear" w:color="auto" w:fill="auto"/>
            <w:vAlign w:val="center"/>
            <w:hideMark/>
          </w:tcPr>
          <w:p w14:paraId="3D7EFCD2"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0,010</w:t>
            </w:r>
          </w:p>
        </w:tc>
      </w:tr>
      <w:tr w:rsidR="008B56BB" w:rsidRPr="006040D8" w14:paraId="4EACE026" w14:textId="77777777" w:rsidTr="001143F5">
        <w:tblPrEx>
          <w:jc w:val="left"/>
          <w:tblLook w:val="04A0" w:firstRow="1" w:lastRow="0" w:firstColumn="1" w:lastColumn="0" w:noHBand="0" w:noVBand="1"/>
        </w:tblPrEx>
        <w:trPr>
          <w:trHeight w:val="1455"/>
        </w:trPr>
        <w:tc>
          <w:tcPr>
            <w:tcW w:w="846" w:type="dxa"/>
            <w:shd w:val="clear" w:color="auto" w:fill="auto"/>
            <w:vAlign w:val="center"/>
            <w:hideMark/>
          </w:tcPr>
          <w:p w14:paraId="1C117E6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18</w:t>
            </w:r>
          </w:p>
        </w:tc>
        <w:tc>
          <w:tcPr>
            <w:tcW w:w="3260" w:type="dxa"/>
            <w:shd w:val="clear" w:color="auto" w:fill="auto"/>
            <w:vAlign w:val="center"/>
            <w:hideMark/>
          </w:tcPr>
          <w:p w14:paraId="662B4E45"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Thông báo danh sách các trường hợp làm thủ tục cấp đổi GCN cho bên nhận thế chấp quyền sử dụng đất, tài sản gắn liền với đất; xác nhận việc đăng ký thế chấp vào GCN sau khi được cơ quan có thẩm quyền ký cấp đổi</w:t>
            </w:r>
          </w:p>
        </w:tc>
        <w:tc>
          <w:tcPr>
            <w:tcW w:w="1103" w:type="dxa"/>
            <w:shd w:val="clear" w:color="auto" w:fill="auto"/>
            <w:vAlign w:val="center"/>
            <w:hideMark/>
          </w:tcPr>
          <w:p w14:paraId="26669BE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49771FB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7A09926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5C42D6E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992" w:type="dxa"/>
            <w:shd w:val="clear" w:color="auto" w:fill="auto"/>
            <w:vAlign w:val="center"/>
            <w:hideMark/>
          </w:tcPr>
          <w:p w14:paraId="0B3B596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1150" w:type="dxa"/>
            <w:shd w:val="clear" w:color="auto" w:fill="auto"/>
            <w:vAlign w:val="center"/>
            <w:hideMark/>
          </w:tcPr>
          <w:p w14:paraId="7EE2679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0,065</w:t>
            </w:r>
          </w:p>
        </w:tc>
      </w:tr>
      <w:tr w:rsidR="008B56BB" w:rsidRPr="006040D8" w14:paraId="41E5F735" w14:textId="77777777" w:rsidTr="001143F5">
        <w:tblPrEx>
          <w:jc w:val="left"/>
          <w:tblLook w:val="04A0" w:firstRow="1" w:lastRow="0" w:firstColumn="1" w:lastColumn="0" w:noHBand="0" w:noVBand="1"/>
        </w:tblPrEx>
        <w:trPr>
          <w:trHeight w:val="630"/>
        </w:trPr>
        <w:tc>
          <w:tcPr>
            <w:tcW w:w="846" w:type="dxa"/>
            <w:shd w:val="clear" w:color="auto" w:fill="auto"/>
            <w:vAlign w:val="center"/>
            <w:hideMark/>
          </w:tcPr>
          <w:p w14:paraId="591FF8F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19</w:t>
            </w:r>
          </w:p>
        </w:tc>
        <w:tc>
          <w:tcPr>
            <w:tcW w:w="3260" w:type="dxa"/>
            <w:shd w:val="clear" w:color="auto" w:fill="auto"/>
            <w:vAlign w:val="center"/>
            <w:hideMark/>
          </w:tcPr>
          <w:p w14:paraId="3A9F9398"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Văn phòng đăng ký đất đai nhận lại GCN cũ đang thế chấp từ tổ chức tín dụng và trao GCN mới</w:t>
            </w:r>
          </w:p>
        </w:tc>
        <w:tc>
          <w:tcPr>
            <w:tcW w:w="1103" w:type="dxa"/>
            <w:shd w:val="clear" w:color="auto" w:fill="auto"/>
            <w:vAlign w:val="center"/>
            <w:hideMark/>
          </w:tcPr>
          <w:p w14:paraId="16EE02F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43F481E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1628D31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3736CE1B"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992" w:type="dxa"/>
            <w:shd w:val="clear" w:color="auto" w:fill="auto"/>
            <w:vAlign w:val="center"/>
            <w:hideMark/>
          </w:tcPr>
          <w:p w14:paraId="4C8DB6DA"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1150" w:type="dxa"/>
            <w:shd w:val="clear" w:color="auto" w:fill="auto"/>
            <w:vAlign w:val="center"/>
            <w:hideMark/>
          </w:tcPr>
          <w:p w14:paraId="73ACA94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0,065</w:t>
            </w:r>
          </w:p>
        </w:tc>
      </w:tr>
      <w:tr w:rsidR="008B56BB" w:rsidRPr="006040D8" w14:paraId="57EA4590" w14:textId="77777777" w:rsidTr="001143F5">
        <w:tblPrEx>
          <w:jc w:val="left"/>
          <w:tblLook w:val="04A0" w:firstRow="1" w:lastRow="0" w:firstColumn="1" w:lastColumn="0" w:noHBand="0" w:noVBand="1"/>
        </w:tblPrEx>
        <w:trPr>
          <w:trHeight w:val="570"/>
        </w:trPr>
        <w:tc>
          <w:tcPr>
            <w:tcW w:w="846" w:type="dxa"/>
            <w:shd w:val="clear" w:color="auto" w:fill="auto"/>
            <w:vAlign w:val="center"/>
            <w:hideMark/>
          </w:tcPr>
          <w:p w14:paraId="2E4988F1" w14:textId="77777777" w:rsidR="003F21C8" w:rsidRPr="006040D8" w:rsidRDefault="003F21C8" w:rsidP="006C2460">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II</w:t>
            </w:r>
          </w:p>
        </w:tc>
        <w:tc>
          <w:tcPr>
            <w:tcW w:w="9320" w:type="dxa"/>
            <w:gridSpan w:val="7"/>
            <w:shd w:val="clear" w:color="auto" w:fill="auto"/>
            <w:vAlign w:val="center"/>
            <w:hideMark/>
          </w:tcPr>
          <w:p w14:paraId="5617537A" w14:textId="77777777" w:rsidR="003F21C8" w:rsidRPr="006040D8" w:rsidRDefault="003F21C8" w:rsidP="006C2460">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HUYỆN</w:t>
            </w:r>
          </w:p>
        </w:tc>
      </w:tr>
      <w:tr w:rsidR="008B56BB" w:rsidRPr="006040D8" w14:paraId="28D9AF5C" w14:textId="77777777" w:rsidTr="001143F5">
        <w:tblPrEx>
          <w:jc w:val="left"/>
          <w:tblLook w:val="04A0" w:firstRow="1" w:lastRow="0" w:firstColumn="1" w:lastColumn="0" w:noHBand="0" w:noVBand="1"/>
        </w:tblPrEx>
        <w:trPr>
          <w:trHeight w:val="315"/>
        </w:trPr>
        <w:tc>
          <w:tcPr>
            <w:tcW w:w="846" w:type="dxa"/>
            <w:shd w:val="clear" w:color="auto" w:fill="auto"/>
            <w:vAlign w:val="center"/>
            <w:hideMark/>
          </w:tcPr>
          <w:p w14:paraId="517B81C6"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260" w:type="dxa"/>
            <w:shd w:val="clear" w:color="auto" w:fill="auto"/>
            <w:vAlign w:val="center"/>
            <w:hideMark/>
          </w:tcPr>
          <w:p w14:paraId="0A2E6851"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Cấp huyện nhận thông báo, cập nhật HSĐC</w:t>
            </w:r>
          </w:p>
        </w:tc>
        <w:tc>
          <w:tcPr>
            <w:tcW w:w="1103" w:type="dxa"/>
            <w:shd w:val="clear" w:color="auto" w:fill="auto"/>
            <w:vAlign w:val="center"/>
            <w:hideMark/>
          </w:tcPr>
          <w:p w14:paraId="3164A7A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7D81267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5EAD407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378E75FC"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0,020</w:t>
            </w:r>
          </w:p>
        </w:tc>
        <w:tc>
          <w:tcPr>
            <w:tcW w:w="992" w:type="dxa"/>
            <w:shd w:val="clear" w:color="auto" w:fill="auto"/>
            <w:vAlign w:val="center"/>
            <w:hideMark/>
          </w:tcPr>
          <w:p w14:paraId="6F51283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0,020</w:t>
            </w:r>
          </w:p>
        </w:tc>
        <w:tc>
          <w:tcPr>
            <w:tcW w:w="1150" w:type="dxa"/>
            <w:shd w:val="clear" w:color="auto" w:fill="auto"/>
            <w:vAlign w:val="center"/>
            <w:hideMark/>
          </w:tcPr>
          <w:p w14:paraId="17801CB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0,026</w:t>
            </w:r>
          </w:p>
        </w:tc>
      </w:tr>
      <w:tr w:rsidR="008B56BB" w:rsidRPr="006040D8" w14:paraId="57B0579A" w14:textId="77777777" w:rsidTr="001143F5">
        <w:tblPrEx>
          <w:jc w:val="left"/>
          <w:tblLook w:val="04A0" w:firstRow="1" w:lastRow="0" w:firstColumn="1" w:lastColumn="0" w:noHBand="0" w:noVBand="1"/>
        </w:tblPrEx>
        <w:trPr>
          <w:trHeight w:val="570"/>
        </w:trPr>
        <w:tc>
          <w:tcPr>
            <w:tcW w:w="846" w:type="dxa"/>
            <w:shd w:val="clear" w:color="auto" w:fill="auto"/>
            <w:vAlign w:val="center"/>
            <w:hideMark/>
          </w:tcPr>
          <w:p w14:paraId="422915F8" w14:textId="77777777" w:rsidR="003F21C8" w:rsidRPr="006040D8" w:rsidRDefault="003F21C8" w:rsidP="006C2460">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III</w:t>
            </w:r>
          </w:p>
        </w:tc>
        <w:tc>
          <w:tcPr>
            <w:tcW w:w="9320" w:type="dxa"/>
            <w:gridSpan w:val="7"/>
            <w:shd w:val="clear" w:color="auto" w:fill="auto"/>
            <w:vAlign w:val="center"/>
            <w:hideMark/>
          </w:tcPr>
          <w:p w14:paraId="3D3C91C0" w14:textId="77777777" w:rsidR="003F21C8" w:rsidRPr="006040D8" w:rsidRDefault="003F21C8" w:rsidP="006C2460">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XÃ, THỊ TRẤN</w:t>
            </w:r>
          </w:p>
        </w:tc>
      </w:tr>
      <w:tr w:rsidR="008B56BB" w:rsidRPr="006040D8" w14:paraId="10338663" w14:textId="77777777" w:rsidTr="001143F5">
        <w:tblPrEx>
          <w:jc w:val="left"/>
          <w:tblLook w:val="04A0" w:firstRow="1" w:lastRow="0" w:firstColumn="1" w:lastColumn="0" w:noHBand="0" w:noVBand="1"/>
        </w:tblPrEx>
        <w:trPr>
          <w:trHeight w:val="645"/>
        </w:trPr>
        <w:tc>
          <w:tcPr>
            <w:tcW w:w="846" w:type="dxa"/>
            <w:shd w:val="clear" w:color="auto" w:fill="auto"/>
            <w:vAlign w:val="center"/>
            <w:hideMark/>
          </w:tcPr>
          <w:p w14:paraId="231D9B8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260" w:type="dxa"/>
            <w:shd w:val="clear" w:color="auto" w:fill="auto"/>
            <w:vAlign w:val="center"/>
            <w:hideMark/>
          </w:tcPr>
          <w:p w14:paraId="41E3F85C"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 xml:space="preserve">Địa bàn xã, thị trấn (đối với những nơi chưa xây dựng CSDL) nhận thông báo, cập nhật HSĐC </w:t>
            </w:r>
          </w:p>
        </w:tc>
        <w:tc>
          <w:tcPr>
            <w:tcW w:w="1103" w:type="dxa"/>
            <w:shd w:val="clear" w:color="auto" w:fill="auto"/>
            <w:vAlign w:val="center"/>
            <w:hideMark/>
          </w:tcPr>
          <w:p w14:paraId="61BBC05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1276" w:type="dxa"/>
            <w:shd w:val="clear" w:color="auto" w:fill="auto"/>
            <w:vAlign w:val="center"/>
            <w:hideMark/>
          </w:tcPr>
          <w:p w14:paraId="7ACF423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7C2C2C0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r w:rsidR="00F464C8" w:rsidRPr="006040D8">
              <w:rPr>
                <w:rFonts w:ascii="Times New Roman" w:eastAsia="Times New Roman" w:hAnsi="Times New Roman" w:cs="Times New Roman"/>
                <w:color w:val="auto"/>
                <w:lang w:val="en-US" w:eastAsia="en-US"/>
              </w:rPr>
              <w:t>3</w:t>
            </w:r>
          </w:p>
        </w:tc>
        <w:tc>
          <w:tcPr>
            <w:tcW w:w="830" w:type="dxa"/>
            <w:shd w:val="clear" w:color="auto" w:fill="auto"/>
            <w:vAlign w:val="center"/>
            <w:hideMark/>
          </w:tcPr>
          <w:p w14:paraId="45A289C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0,020</w:t>
            </w:r>
          </w:p>
        </w:tc>
        <w:tc>
          <w:tcPr>
            <w:tcW w:w="992" w:type="dxa"/>
            <w:shd w:val="clear" w:color="auto" w:fill="auto"/>
            <w:vAlign w:val="center"/>
            <w:hideMark/>
          </w:tcPr>
          <w:p w14:paraId="078C3A7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0,020</w:t>
            </w:r>
          </w:p>
        </w:tc>
        <w:tc>
          <w:tcPr>
            <w:tcW w:w="1150" w:type="dxa"/>
            <w:shd w:val="clear" w:color="auto" w:fill="auto"/>
            <w:vAlign w:val="center"/>
            <w:hideMark/>
          </w:tcPr>
          <w:p w14:paraId="29AA956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0,026</w:t>
            </w:r>
          </w:p>
        </w:tc>
      </w:tr>
    </w:tbl>
    <w:p w14:paraId="23B74D3F" w14:textId="77777777" w:rsidR="003F21C8" w:rsidRPr="006040D8" w:rsidRDefault="003F21C8" w:rsidP="003B724C">
      <w:pPr>
        <w:spacing w:line="360" w:lineRule="exact"/>
        <w:ind w:firstLine="709"/>
        <w:rPr>
          <w:rFonts w:ascii="Times New Roman" w:eastAsia="Calibri" w:hAnsi="Times New Roman" w:cs="Times New Roman"/>
          <w:i/>
          <w:color w:val="auto"/>
          <w:sz w:val="28"/>
          <w:szCs w:val="28"/>
          <w:lang w:val="en-US" w:eastAsia="en-US"/>
        </w:rPr>
      </w:pPr>
      <w:r w:rsidRPr="006040D8">
        <w:rPr>
          <w:rFonts w:ascii="Times New Roman" w:eastAsia="Calibri" w:hAnsi="Times New Roman" w:cs="Times New Roman"/>
          <w:i/>
          <w:color w:val="auto"/>
          <w:sz w:val="28"/>
          <w:szCs w:val="28"/>
          <w:lang w:val="en-US" w:eastAsia="en-US"/>
        </w:rPr>
        <w:t>Ghi chú:</w:t>
      </w:r>
    </w:p>
    <w:p w14:paraId="4A1B3617" w14:textId="77777777" w:rsidR="003F21C8" w:rsidRPr="006040D8" w:rsidRDefault="003F21C8" w:rsidP="003B724C">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14:paraId="10F6DFC8" w14:textId="19CD662D" w:rsidR="003F21C8" w:rsidRPr="006040D8" w:rsidRDefault="003F21C8" w:rsidP="003B724C">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(2) Trường hợp có kê khai đăng ký, nhưng người sử dụng đất không có nhu cầu cấp đổi GCN thì định mức được tính bằng 90% định mức đối với trường hợp cấp GCN quy định tại Bảng </w:t>
      </w:r>
      <w:r w:rsidR="006C2460" w:rsidRPr="006040D8">
        <w:rPr>
          <w:rFonts w:ascii="Times New Roman" w:eastAsia="Calibri" w:hAnsi="Times New Roman" w:cs="Times New Roman"/>
          <w:color w:val="auto"/>
          <w:sz w:val="28"/>
          <w:szCs w:val="28"/>
          <w:lang w:val="en-US" w:eastAsia="en-US"/>
        </w:rPr>
        <w:t>13</w:t>
      </w:r>
      <w:r w:rsidRPr="006040D8">
        <w:rPr>
          <w:rFonts w:ascii="Times New Roman" w:eastAsia="Calibri" w:hAnsi="Times New Roman" w:cs="Times New Roman"/>
          <w:color w:val="auto"/>
          <w:sz w:val="28"/>
          <w:szCs w:val="28"/>
          <w:lang w:val="en-US" w:eastAsia="en-US"/>
        </w:rPr>
        <w:t>.</w:t>
      </w:r>
    </w:p>
    <w:p w14:paraId="69F3C3CF" w14:textId="025DEA0F" w:rsidR="003F21C8" w:rsidRPr="006040D8" w:rsidRDefault="003F21C8" w:rsidP="003B724C">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(3) Trường hợp cấp đổi GCN đồng thời với thực hiện thủ tục đăng ký biến động đất đai thì áp dụng theo định mức đăng ký biến động đất đai quy định tại </w:t>
      </w:r>
      <w:r w:rsidR="006C2460" w:rsidRPr="006040D8">
        <w:rPr>
          <w:rFonts w:ascii="Times New Roman" w:eastAsia="Calibri" w:hAnsi="Times New Roman" w:cs="Times New Roman"/>
          <w:color w:val="auto"/>
          <w:sz w:val="28"/>
          <w:szCs w:val="28"/>
          <w:lang w:val="en-US" w:eastAsia="en-US"/>
        </w:rPr>
        <w:t>Điều 20</w:t>
      </w:r>
      <w:r w:rsidRPr="006040D8">
        <w:rPr>
          <w:rFonts w:ascii="Times New Roman" w:eastAsia="Calibri" w:hAnsi="Times New Roman" w:cs="Times New Roman"/>
          <w:color w:val="auto"/>
          <w:sz w:val="28"/>
          <w:szCs w:val="28"/>
          <w:lang w:val="en-US" w:eastAsia="en-US"/>
        </w:rPr>
        <w:t>, Chương II, Phần II.</w:t>
      </w:r>
    </w:p>
    <w:p w14:paraId="10A82924" w14:textId="77777777" w:rsidR="00D84E7E" w:rsidRPr="006040D8" w:rsidRDefault="00D84E7E" w:rsidP="003B724C">
      <w:pPr>
        <w:spacing w:line="360" w:lineRule="exact"/>
        <w:ind w:firstLine="709"/>
        <w:jc w:val="both"/>
        <w:outlineLvl w:val="1"/>
        <w:rPr>
          <w:rFonts w:ascii="Times New Roman" w:eastAsia="Calibri" w:hAnsi="Times New Roman" w:cs="Times New Roman"/>
          <w:b/>
          <w:color w:val="auto"/>
          <w:sz w:val="28"/>
          <w:szCs w:val="28"/>
          <w:lang w:val="en-US" w:eastAsia="en-US"/>
        </w:rPr>
      </w:pPr>
      <w:r w:rsidRPr="006040D8">
        <w:rPr>
          <w:rFonts w:ascii="Times New Roman" w:hAnsi="Times New Roman" w:cs="Times New Roman"/>
          <w:b/>
          <w:color w:val="auto"/>
          <w:sz w:val="28"/>
          <w:szCs w:val="28"/>
          <w:lang w:val="en-US"/>
        </w:rPr>
        <w:t>Điều 19. Định mức lao động</w:t>
      </w:r>
      <w:r w:rsidRPr="006040D8">
        <w:rPr>
          <w:rFonts w:ascii="Times New Roman" w:eastAsia="Calibri" w:hAnsi="Times New Roman" w:cs="Times New Roman"/>
          <w:b/>
          <w:color w:val="auto"/>
          <w:sz w:val="28"/>
          <w:szCs w:val="28"/>
          <w:lang w:val="en-US" w:eastAsia="en-US"/>
        </w:rPr>
        <w:t xml:space="preserve"> đăng ký biến động đất đai đối với hộ gia đình, cá nhân</w:t>
      </w:r>
    </w:p>
    <w:p w14:paraId="1E3F0952" w14:textId="77777777" w:rsidR="00D84E7E" w:rsidRPr="006040D8" w:rsidRDefault="00D84E7E" w:rsidP="003B724C">
      <w:pPr>
        <w:spacing w:line="360" w:lineRule="exact"/>
        <w:ind w:firstLine="709"/>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1. Phân loại khó khăn</w:t>
      </w:r>
    </w:p>
    <w:p w14:paraId="73555974" w14:textId="77777777" w:rsidR="00D84E7E" w:rsidRPr="006040D8" w:rsidRDefault="00D84E7E" w:rsidP="003B724C">
      <w:pPr>
        <w:spacing w:line="360" w:lineRule="exact"/>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Phân loại khó khăn thực hiện như quy định tại Mục 1 Điều 11 và Mục 1 Điều 12 Chương này.</w:t>
      </w:r>
    </w:p>
    <w:p w14:paraId="7665294C" w14:textId="77777777" w:rsidR="003F21C8" w:rsidRPr="006040D8" w:rsidRDefault="003F21C8" w:rsidP="003B724C">
      <w:pPr>
        <w:spacing w:line="360" w:lineRule="exact"/>
        <w:ind w:firstLine="709"/>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 xml:space="preserve">2. Định mức lao động </w:t>
      </w:r>
    </w:p>
    <w:p w14:paraId="21EE31A9" w14:textId="77777777" w:rsidR="003F21C8" w:rsidRPr="006040D8" w:rsidRDefault="003F21C8" w:rsidP="003F21C8">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6"/>
          <w:szCs w:val="26"/>
          <w:lang w:val="en-US" w:eastAsia="en-US"/>
        </w:rPr>
        <w:t>Bảng 14</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3401"/>
        <w:gridCol w:w="993"/>
        <w:gridCol w:w="10"/>
        <w:gridCol w:w="840"/>
        <w:gridCol w:w="42"/>
        <w:gridCol w:w="711"/>
        <w:gridCol w:w="850"/>
        <w:gridCol w:w="884"/>
        <w:gridCol w:w="11"/>
        <w:gridCol w:w="1217"/>
        <w:gridCol w:w="10"/>
      </w:tblGrid>
      <w:tr w:rsidR="008B56BB" w:rsidRPr="006040D8" w14:paraId="00A4098F" w14:textId="77777777" w:rsidTr="001143F5">
        <w:trPr>
          <w:gridAfter w:val="1"/>
          <w:wAfter w:w="8" w:type="dxa"/>
          <w:cantSplit/>
          <w:trHeight w:val="587"/>
          <w:tblHeader/>
          <w:jc w:val="center"/>
        </w:trPr>
        <w:tc>
          <w:tcPr>
            <w:tcW w:w="562" w:type="dxa"/>
            <w:vMerge w:val="restart"/>
            <w:shd w:val="clear" w:color="auto" w:fill="auto"/>
            <w:vAlign w:val="center"/>
          </w:tcPr>
          <w:p w14:paraId="49F3ED58"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402" w:type="dxa"/>
            <w:vMerge w:val="restart"/>
            <w:shd w:val="clear" w:color="auto" w:fill="auto"/>
            <w:vAlign w:val="center"/>
          </w:tcPr>
          <w:p w14:paraId="2DE537B7"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Nội dung công việc</w:t>
            </w:r>
          </w:p>
        </w:tc>
        <w:tc>
          <w:tcPr>
            <w:tcW w:w="1003" w:type="dxa"/>
            <w:gridSpan w:val="2"/>
            <w:vMerge w:val="restart"/>
            <w:shd w:val="clear" w:color="auto" w:fill="auto"/>
            <w:vAlign w:val="center"/>
          </w:tcPr>
          <w:p w14:paraId="4D972CCA"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840" w:type="dxa"/>
            <w:vMerge w:val="restart"/>
            <w:shd w:val="clear" w:color="auto" w:fill="auto"/>
            <w:vAlign w:val="center"/>
          </w:tcPr>
          <w:p w14:paraId="3B9E1BE6"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biên</w:t>
            </w:r>
          </w:p>
        </w:tc>
        <w:tc>
          <w:tcPr>
            <w:tcW w:w="753" w:type="dxa"/>
            <w:gridSpan w:val="2"/>
            <w:vMerge w:val="restart"/>
            <w:shd w:val="clear" w:color="auto" w:fill="auto"/>
            <w:vAlign w:val="center"/>
          </w:tcPr>
          <w:p w14:paraId="3BA10A37"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KK</w:t>
            </w:r>
          </w:p>
        </w:tc>
        <w:tc>
          <w:tcPr>
            <w:tcW w:w="2962" w:type="dxa"/>
            <w:gridSpan w:val="4"/>
            <w:shd w:val="clear" w:color="auto" w:fill="auto"/>
            <w:vAlign w:val="center"/>
          </w:tcPr>
          <w:p w14:paraId="2C11BAA5"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w:t>
            </w:r>
          </w:p>
          <w:p w14:paraId="3F321D8A" w14:textId="77777777" w:rsidR="003F21C8" w:rsidRPr="006040D8" w:rsidRDefault="003F21C8" w:rsidP="006C2460">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(công nhóm/ĐVT)</w:t>
            </w:r>
          </w:p>
        </w:tc>
      </w:tr>
      <w:tr w:rsidR="008B56BB" w:rsidRPr="006040D8" w14:paraId="61E5BC5A" w14:textId="77777777" w:rsidTr="001143F5">
        <w:trPr>
          <w:gridAfter w:val="1"/>
          <w:wAfter w:w="8" w:type="dxa"/>
          <w:cantSplit/>
          <w:tblHeader/>
          <w:jc w:val="center"/>
        </w:trPr>
        <w:tc>
          <w:tcPr>
            <w:tcW w:w="562" w:type="dxa"/>
            <w:vMerge/>
            <w:shd w:val="clear" w:color="auto" w:fill="auto"/>
            <w:vAlign w:val="center"/>
          </w:tcPr>
          <w:p w14:paraId="300F5EEF"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p>
        </w:tc>
        <w:tc>
          <w:tcPr>
            <w:tcW w:w="3402" w:type="dxa"/>
            <w:vMerge/>
            <w:shd w:val="clear" w:color="auto" w:fill="auto"/>
            <w:vAlign w:val="center"/>
          </w:tcPr>
          <w:p w14:paraId="58B9C234" w14:textId="77777777" w:rsidR="003F21C8" w:rsidRPr="006040D8" w:rsidRDefault="003F21C8" w:rsidP="006C2460">
            <w:pPr>
              <w:spacing w:before="60" w:after="60"/>
              <w:jc w:val="both"/>
              <w:rPr>
                <w:rFonts w:ascii="Times New Roman" w:eastAsia="Calibri" w:hAnsi="Times New Roman" w:cs="Times New Roman"/>
                <w:b/>
                <w:color w:val="auto"/>
                <w:lang w:val="en-US" w:eastAsia="en-US"/>
              </w:rPr>
            </w:pPr>
          </w:p>
        </w:tc>
        <w:tc>
          <w:tcPr>
            <w:tcW w:w="1003" w:type="dxa"/>
            <w:gridSpan w:val="2"/>
            <w:vMerge/>
            <w:shd w:val="clear" w:color="auto" w:fill="auto"/>
            <w:vAlign w:val="center"/>
          </w:tcPr>
          <w:p w14:paraId="695C1FE4"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p>
        </w:tc>
        <w:tc>
          <w:tcPr>
            <w:tcW w:w="840" w:type="dxa"/>
            <w:vMerge/>
            <w:shd w:val="clear" w:color="auto" w:fill="auto"/>
            <w:vAlign w:val="center"/>
          </w:tcPr>
          <w:p w14:paraId="0E404BA4"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p>
        </w:tc>
        <w:tc>
          <w:tcPr>
            <w:tcW w:w="753" w:type="dxa"/>
            <w:gridSpan w:val="2"/>
            <w:vMerge/>
            <w:shd w:val="clear" w:color="auto" w:fill="auto"/>
            <w:vAlign w:val="center"/>
          </w:tcPr>
          <w:p w14:paraId="53A295F0"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p>
        </w:tc>
        <w:tc>
          <w:tcPr>
            <w:tcW w:w="850" w:type="dxa"/>
            <w:shd w:val="clear" w:color="auto" w:fill="auto"/>
            <w:vAlign w:val="center"/>
          </w:tcPr>
          <w:p w14:paraId="1F5EFD58"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ĐM Đất</w:t>
            </w:r>
          </w:p>
        </w:tc>
        <w:tc>
          <w:tcPr>
            <w:tcW w:w="895" w:type="dxa"/>
            <w:gridSpan w:val="2"/>
            <w:shd w:val="clear" w:color="auto" w:fill="auto"/>
            <w:vAlign w:val="center"/>
          </w:tcPr>
          <w:p w14:paraId="1A29D4B0"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ĐM TS</w:t>
            </w:r>
          </w:p>
        </w:tc>
        <w:tc>
          <w:tcPr>
            <w:tcW w:w="1217" w:type="dxa"/>
            <w:shd w:val="clear" w:color="auto" w:fill="auto"/>
            <w:vAlign w:val="center"/>
          </w:tcPr>
          <w:p w14:paraId="51D134DC" w14:textId="77777777" w:rsidR="003F21C8" w:rsidRPr="006040D8" w:rsidRDefault="003F21C8" w:rsidP="006C2460">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ĐM    Đất + TS</w:t>
            </w:r>
          </w:p>
        </w:tc>
      </w:tr>
      <w:tr w:rsidR="008B56BB" w:rsidRPr="006040D8" w14:paraId="4B9EB240"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4577C022" w14:textId="77777777" w:rsidR="003F21C8" w:rsidRPr="006040D8" w:rsidRDefault="003F21C8" w:rsidP="006C2460">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w:t>
            </w:r>
          </w:p>
        </w:tc>
        <w:tc>
          <w:tcPr>
            <w:tcW w:w="8968" w:type="dxa"/>
            <w:gridSpan w:val="11"/>
            <w:shd w:val="clear" w:color="auto" w:fill="auto"/>
            <w:vAlign w:val="center"/>
            <w:hideMark/>
          </w:tcPr>
          <w:p w14:paraId="1E12A05C"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HUYỆN</w:t>
            </w:r>
          </w:p>
        </w:tc>
      </w:tr>
      <w:tr w:rsidR="008B56BB" w:rsidRPr="006040D8" w14:paraId="29971F30"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2229305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402" w:type="dxa"/>
            <w:shd w:val="clear" w:color="auto" w:fill="auto"/>
            <w:vAlign w:val="center"/>
            <w:hideMark/>
          </w:tcPr>
          <w:p w14:paraId="21316E4D"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Hướng dẫn lập hồ sơ đăng ký biến động đất đai</w:t>
            </w:r>
          </w:p>
        </w:tc>
        <w:tc>
          <w:tcPr>
            <w:tcW w:w="993" w:type="dxa"/>
            <w:shd w:val="clear" w:color="auto" w:fill="auto"/>
            <w:vAlign w:val="center"/>
            <w:hideMark/>
          </w:tcPr>
          <w:p w14:paraId="006145E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92" w:type="dxa"/>
            <w:gridSpan w:val="3"/>
            <w:shd w:val="clear" w:color="auto" w:fill="auto"/>
            <w:vAlign w:val="center"/>
            <w:hideMark/>
          </w:tcPr>
          <w:p w14:paraId="2EC2B4A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7E989A4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3F63351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84" w:type="dxa"/>
            <w:shd w:val="clear" w:color="auto" w:fill="auto"/>
            <w:vAlign w:val="center"/>
            <w:hideMark/>
          </w:tcPr>
          <w:p w14:paraId="5BF970A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1238" w:type="dxa"/>
            <w:gridSpan w:val="3"/>
            <w:shd w:val="clear" w:color="auto" w:fill="auto"/>
            <w:vAlign w:val="center"/>
            <w:hideMark/>
          </w:tcPr>
          <w:p w14:paraId="0B64803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r>
      <w:tr w:rsidR="008B56BB" w:rsidRPr="006040D8" w14:paraId="207A30CE"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2594352D"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1.1</w:t>
            </w:r>
          </w:p>
        </w:tc>
        <w:tc>
          <w:tcPr>
            <w:tcW w:w="3402" w:type="dxa"/>
            <w:shd w:val="clear" w:color="auto" w:fill="auto"/>
            <w:vAlign w:val="center"/>
            <w:hideMark/>
          </w:tcPr>
          <w:p w14:paraId="41C8D6CA"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tiếp</w:t>
            </w:r>
          </w:p>
        </w:tc>
        <w:tc>
          <w:tcPr>
            <w:tcW w:w="993" w:type="dxa"/>
            <w:shd w:val="clear" w:color="auto" w:fill="auto"/>
            <w:vAlign w:val="center"/>
            <w:hideMark/>
          </w:tcPr>
          <w:p w14:paraId="50E4DC3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892" w:type="dxa"/>
            <w:gridSpan w:val="3"/>
            <w:shd w:val="clear" w:color="auto" w:fill="auto"/>
            <w:vAlign w:val="center"/>
            <w:hideMark/>
          </w:tcPr>
          <w:p w14:paraId="76E2470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61CCF30C"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0" w:type="dxa"/>
            <w:shd w:val="clear" w:color="auto" w:fill="auto"/>
            <w:vAlign w:val="center"/>
            <w:hideMark/>
          </w:tcPr>
          <w:p w14:paraId="0E95031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c>
          <w:tcPr>
            <w:tcW w:w="884" w:type="dxa"/>
            <w:shd w:val="clear" w:color="auto" w:fill="auto"/>
            <w:vAlign w:val="center"/>
            <w:hideMark/>
          </w:tcPr>
          <w:p w14:paraId="05A3E971"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c>
          <w:tcPr>
            <w:tcW w:w="1238" w:type="dxa"/>
            <w:gridSpan w:val="3"/>
            <w:shd w:val="clear" w:color="auto" w:fill="auto"/>
            <w:vAlign w:val="center"/>
            <w:hideMark/>
          </w:tcPr>
          <w:p w14:paraId="7C3F38FD"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0,260</w:t>
            </w:r>
          </w:p>
        </w:tc>
      </w:tr>
      <w:tr w:rsidR="008B56BB" w:rsidRPr="006040D8" w14:paraId="7021A162"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0AAF2216"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1.2</w:t>
            </w:r>
          </w:p>
        </w:tc>
        <w:tc>
          <w:tcPr>
            <w:tcW w:w="3402" w:type="dxa"/>
            <w:shd w:val="clear" w:color="auto" w:fill="auto"/>
            <w:vAlign w:val="center"/>
            <w:hideMark/>
          </w:tcPr>
          <w:p w14:paraId="7BBB51E6"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tuyến</w:t>
            </w:r>
          </w:p>
        </w:tc>
        <w:tc>
          <w:tcPr>
            <w:tcW w:w="993" w:type="dxa"/>
            <w:shd w:val="clear" w:color="auto" w:fill="auto"/>
            <w:vAlign w:val="center"/>
            <w:hideMark/>
          </w:tcPr>
          <w:p w14:paraId="5C41CF53"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892" w:type="dxa"/>
            <w:gridSpan w:val="3"/>
            <w:shd w:val="clear" w:color="auto" w:fill="auto"/>
            <w:vAlign w:val="center"/>
            <w:hideMark/>
          </w:tcPr>
          <w:p w14:paraId="63BB9D35"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2F8AF656"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0" w:type="dxa"/>
            <w:shd w:val="clear" w:color="auto" w:fill="auto"/>
            <w:vAlign w:val="center"/>
            <w:hideMark/>
          </w:tcPr>
          <w:p w14:paraId="0119134B"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0,150</w:t>
            </w:r>
          </w:p>
        </w:tc>
        <w:tc>
          <w:tcPr>
            <w:tcW w:w="884" w:type="dxa"/>
            <w:shd w:val="clear" w:color="auto" w:fill="auto"/>
            <w:vAlign w:val="center"/>
            <w:hideMark/>
          </w:tcPr>
          <w:p w14:paraId="3A05D3C0"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0,150</w:t>
            </w:r>
          </w:p>
        </w:tc>
        <w:tc>
          <w:tcPr>
            <w:tcW w:w="1238" w:type="dxa"/>
            <w:gridSpan w:val="3"/>
            <w:shd w:val="clear" w:color="auto" w:fill="auto"/>
            <w:vAlign w:val="center"/>
            <w:hideMark/>
          </w:tcPr>
          <w:p w14:paraId="0C994CBD"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0,195</w:t>
            </w:r>
          </w:p>
        </w:tc>
      </w:tr>
      <w:tr w:rsidR="008B56BB" w:rsidRPr="006040D8" w14:paraId="639B2261" w14:textId="77777777" w:rsidTr="001143F5">
        <w:tblPrEx>
          <w:tblLook w:val="04A0" w:firstRow="1" w:lastRow="0" w:firstColumn="1" w:lastColumn="0" w:noHBand="0" w:noVBand="1"/>
        </w:tblPrEx>
        <w:trPr>
          <w:trHeight w:val="1230"/>
          <w:jc w:val="center"/>
        </w:trPr>
        <w:tc>
          <w:tcPr>
            <w:tcW w:w="562" w:type="dxa"/>
            <w:shd w:val="clear" w:color="auto" w:fill="auto"/>
            <w:vAlign w:val="center"/>
            <w:hideMark/>
          </w:tcPr>
          <w:p w14:paraId="55392BA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3402" w:type="dxa"/>
            <w:shd w:val="clear" w:color="auto" w:fill="auto"/>
            <w:vAlign w:val="center"/>
            <w:hideMark/>
          </w:tcPr>
          <w:p w14:paraId="0D4D8E73"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kiểm tra tính đầy đủ, hợp lệ và cấp Giấy tiếp nhận hồ sơ và hẹn trả kết quả hoặc trả lại hồ sơ, vào sổ theo dõi nhận, trả hồ sơ (theo hình thức trực tiếp, trực tuyến)</w:t>
            </w:r>
          </w:p>
        </w:tc>
        <w:tc>
          <w:tcPr>
            <w:tcW w:w="993" w:type="dxa"/>
            <w:shd w:val="clear" w:color="auto" w:fill="auto"/>
            <w:vAlign w:val="center"/>
            <w:hideMark/>
          </w:tcPr>
          <w:p w14:paraId="735E9C4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0F9D5896"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225C266B"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443AABF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0,250</w:t>
            </w:r>
          </w:p>
        </w:tc>
        <w:tc>
          <w:tcPr>
            <w:tcW w:w="884" w:type="dxa"/>
            <w:shd w:val="clear" w:color="auto" w:fill="auto"/>
            <w:vAlign w:val="center"/>
            <w:hideMark/>
          </w:tcPr>
          <w:p w14:paraId="19E4EFF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0,250</w:t>
            </w:r>
          </w:p>
        </w:tc>
        <w:tc>
          <w:tcPr>
            <w:tcW w:w="1238" w:type="dxa"/>
            <w:gridSpan w:val="3"/>
            <w:shd w:val="clear" w:color="auto" w:fill="auto"/>
            <w:vAlign w:val="center"/>
            <w:hideMark/>
          </w:tcPr>
          <w:p w14:paraId="7ED59AA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0,325</w:t>
            </w:r>
          </w:p>
        </w:tc>
      </w:tr>
      <w:tr w:rsidR="008B56BB" w:rsidRPr="006040D8" w14:paraId="13AD3559" w14:textId="77777777" w:rsidTr="001143F5">
        <w:tblPrEx>
          <w:tblLook w:val="04A0" w:firstRow="1" w:lastRow="0" w:firstColumn="1" w:lastColumn="0" w:noHBand="0" w:noVBand="1"/>
        </w:tblPrEx>
        <w:trPr>
          <w:trHeight w:val="630"/>
          <w:jc w:val="center"/>
        </w:trPr>
        <w:tc>
          <w:tcPr>
            <w:tcW w:w="562" w:type="dxa"/>
            <w:shd w:val="clear" w:color="auto" w:fill="auto"/>
            <w:vAlign w:val="center"/>
            <w:hideMark/>
          </w:tcPr>
          <w:p w14:paraId="5182CD1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3402" w:type="dxa"/>
            <w:shd w:val="clear" w:color="auto" w:fill="auto"/>
            <w:vAlign w:val="center"/>
            <w:hideMark/>
          </w:tcPr>
          <w:p w14:paraId="22039E44"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Tạo tệp (File) dữ liệu hồ sơ số và nhập thông tin do người sử dụng đất kê khai, đăng ký</w:t>
            </w:r>
          </w:p>
        </w:tc>
        <w:tc>
          <w:tcPr>
            <w:tcW w:w="993" w:type="dxa"/>
            <w:shd w:val="clear" w:color="auto" w:fill="auto"/>
            <w:vAlign w:val="center"/>
            <w:hideMark/>
          </w:tcPr>
          <w:p w14:paraId="7FDB4A2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892" w:type="dxa"/>
            <w:gridSpan w:val="3"/>
            <w:shd w:val="clear" w:color="auto" w:fill="auto"/>
            <w:vAlign w:val="center"/>
            <w:hideMark/>
          </w:tcPr>
          <w:p w14:paraId="1AB9986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5D17C124"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73595E3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0,107</w:t>
            </w:r>
          </w:p>
        </w:tc>
        <w:tc>
          <w:tcPr>
            <w:tcW w:w="884" w:type="dxa"/>
            <w:shd w:val="clear" w:color="auto" w:fill="auto"/>
            <w:vAlign w:val="center"/>
            <w:hideMark/>
          </w:tcPr>
          <w:p w14:paraId="46813409"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c>
          <w:tcPr>
            <w:tcW w:w="1238" w:type="dxa"/>
            <w:gridSpan w:val="3"/>
            <w:shd w:val="clear" w:color="auto" w:fill="auto"/>
            <w:vAlign w:val="center"/>
            <w:hideMark/>
          </w:tcPr>
          <w:p w14:paraId="65B60A12"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0,167</w:t>
            </w:r>
          </w:p>
        </w:tc>
      </w:tr>
      <w:tr w:rsidR="008B56BB" w:rsidRPr="006040D8" w14:paraId="0769E92C"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76E464E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w:t>
            </w:r>
          </w:p>
        </w:tc>
        <w:tc>
          <w:tcPr>
            <w:tcW w:w="3402" w:type="dxa"/>
            <w:shd w:val="clear" w:color="auto" w:fill="auto"/>
            <w:vAlign w:val="center"/>
            <w:hideMark/>
          </w:tcPr>
          <w:p w14:paraId="32FF0BDE"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hồ sơ đến cơ quan có thẩm quyền giải quyết</w:t>
            </w:r>
          </w:p>
        </w:tc>
        <w:tc>
          <w:tcPr>
            <w:tcW w:w="993" w:type="dxa"/>
            <w:shd w:val="clear" w:color="auto" w:fill="auto"/>
            <w:vAlign w:val="center"/>
            <w:hideMark/>
          </w:tcPr>
          <w:p w14:paraId="7D770E8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92" w:type="dxa"/>
            <w:gridSpan w:val="3"/>
            <w:shd w:val="clear" w:color="auto" w:fill="auto"/>
            <w:vAlign w:val="center"/>
            <w:hideMark/>
          </w:tcPr>
          <w:p w14:paraId="5B742FF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1360430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6EF88E3A"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884" w:type="dxa"/>
            <w:shd w:val="clear" w:color="auto" w:fill="auto"/>
            <w:vAlign w:val="center"/>
            <w:hideMark/>
          </w:tcPr>
          <w:p w14:paraId="50753EBB"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1238" w:type="dxa"/>
            <w:gridSpan w:val="3"/>
            <w:shd w:val="clear" w:color="auto" w:fill="auto"/>
            <w:vAlign w:val="center"/>
            <w:hideMark/>
          </w:tcPr>
          <w:p w14:paraId="3CF468EC"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r>
      <w:tr w:rsidR="008B56BB" w:rsidRPr="006040D8" w14:paraId="3F78954E"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052302B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4.1</w:t>
            </w:r>
          </w:p>
        </w:tc>
        <w:tc>
          <w:tcPr>
            <w:tcW w:w="3402" w:type="dxa"/>
            <w:shd w:val="clear" w:color="auto" w:fill="auto"/>
            <w:vAlign w:val="center"/>
            <w:hideMark/>
          </w:tcPr>
          <w:p w14:paraId="2B2D10FC"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tiếp</w:t>
            </w:r>
          </w:p>
        </w:tc>
        <w:tc>
          <w:tcPr>
            <w:tcW w:w="993" w:type="dxa"/>
            <w:shd w:val="clear" w:color="auto" w:fill="auto"/>
            <w:vAlign w:val="center"/>
            <w:hideMark/>
          </w:tcPr>
          <w:p w14:paraId="7AF164D7"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892" w:type="dxa"/>
            <w:gridSpan w:val="3"/>
            <w:shd w:val="clear" w:color="auto" w:fill="auto"/>
            <w:vAlign w:val="center"/>
            <w:hideMark/>
          </w:tcPr>
          <w:p w14:paraId="19B68F62"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0BA75F12"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0" w:type="dxa"/>
            <w:shd w:val="clear" w:color="auto" w:fill="auto"/>
            <w:vAlign w:val="center"/>
            <w:hideMark/>
          </w:tcPr>
          <w:p w14:paraId="2EF6FF6B"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w:t>
            </w:r>
          </w:p>
        </w:tc>
        <w:tc>
          <w:tcPr>
            <w:tcW w:w="884" w:type="dxa"/>
            <w:shd w:val="clear" w:color="auto" w:fill="auto"/>
            <w:vAlign w:val="center"/>
            <w:hideMark/>
          </w:tcPr>
          <w:p w14:paraId="54B1897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w:t>
            </w:r>
          </w:p>
        </w:tc>
        <w:tc>
          <w:tcPr>
            <w:tcW w:w="1238" w:type="dxa"/>
            <w:gridSpan w:val="3"/>
            <w:shd w:val="clear" w:color="auto" w:fill="auto"/>
            <w:vAlign w:val="center"/>
            <w:hideMark/>
          </w:tcPr>
          <w:p w14:paraId="39F32253"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w:t>
            </w:r>
          </w:p>
        </w:tc>
      </w:tr>
      <w:tr w:rsidR="008B56BB" w:rsidRPr="006040D8" w14:paraId="7186AA97"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1004B24C"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4.2</w:t>
            </w:r>
          </w:p>
        </w:tc>
        <w:tc>
          <w:tcPr>
            <w:tcW w:w="3402" w:type="dxa"/>
            <w:shd w:val="clear" w:color="auto" w:fill="auto"/>
            <w:vAlign w:val="center"/>
            <w:hideMark/>
          </w:tcPr>
          <w:p w14:paraId="1F38C2BC"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tuyến</w:t>
            </w:r>
          </w:p>
        </w:tc>
        <w:tc>
          <w:tcPr>
            <w:tcW w:w="993" w:type="dxa"/>
            <w:shd w:val="clear" w:color="auto" w:fill="auto"/>
            <w:vAlign w:val="center"/>
            <w:hideMark/>
          </w:tcPr>
          <w:p w14:paraId="5F9377D1"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892" w:type="dxa"/>
            <w:gridSpan w:val="3"/>
            <w:shd w:val="clear" w:color="auto" w:fill="auto"/>
            <w:vAlign w:val="center"/>
            <w:hideMark/>
          </w:tcPr>
          <w:p w14:paraId="37687EBE"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3ED3157E"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0" w:type="dxa"/>
            <w:shd w:val="clear" w:color="auto" w:fill="auto"/>
            <w:vAlign w:val="center"/>
            <w:hideMark/>
          </w:tcPr>
          <w:p w14:paraId="42EC4DC7"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w:t>
            </w:r>
          </w:p>
        </w:tc>
        <w:tc>
          <w:tcPr>
            <w:tcW w:w="884" w:type="dxa"/>
            <w:shd w:val="clear" w:color="auto" w:fill="auto"/>
            <w:vAlign w:val="center"/>
            <w:hideMark/>
          </w:tcPr>
          <w:p w14:paraId="7E709E4F"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w:t>
            </w:r>
          </w:p>
        </w:tc>
        <w:tc>
          <w:tcPr>
            <w:tcW w:w="1238" w:type="dxa"/>
            <w:gridSpan w:val="3"/>
            <w:shd w:val="clear" w:color="auto" w:fill="auto"/>
            <w:vAlign w:val="center"/>
            <w:hideMark/>
          </w:tcPr>
          <w:p w14:paraId="417646CB"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w:t>
            </w:r>
          </w:p>
        </w:tc>
      </w:tr>
      <w:tr w:rsidR="008B56BB" w:rsidRPr="006040D8" w14:paraId="2C8E95CB" w14:textId="77777777" w:rsidTr="001143F5">
        <w:tblPrEx>
          <w:tblLook w:val="04A0" w:firstRow="1" w:lastRow="0" w:firstColumn="1" w:lastColumn="0" w:noHBand="0" w:noVBand="1"/>
        </w:tblPrEx>
        <w:trPr>
          <w:trHeight w:val="1265"/>
          <w:jc w:val="center"/>
        </w:trPr>
        <w:tc>
          <w:tcPr>
            <w:tcW w:w="562" w:type="dxa"/>
            <w:shd w:val="clear" w:color="auto" w:fill="auto"/>
            <w:vAlign w:val="center"/>
            <w:hideMark/>
          </w:tcPr>
          <w:p w14:paraId="564B62A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5</w:t>
            </w:r>
          </w:p>
        </w:tc>
        <w:tc>
          <w:tcPr>
            <w:tcW w:w="3402" w:type="dxa"/>
            <w:shd w:val="clear" w:color="auto" w:fill="auto"/>
            <w:vAlign w:val="center"/>
            <w:hideMark/>
          </w:tcPr>
          <w:p w14:paraId="2515A8EB"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tc>
        <w:tc>
          <w:tcPr>
            <w:tcW w:w="993" w:type="dxa"/>
            <w:shd w:val="clear" w:color="auto" w:fill="auto"/>
            <w:vAlign w:val="center"/>
            <w:hideMark/>
          </w:tcPr>
          <w:p w14:paraId="4AFE14F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107625A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Nhóm 2 (1KS2, 1KTV4)</w:t>
            </w:r>
          </w:p>
        </w:tc>
        <w:tc>
          <w:tcPr>
            <w:tcW w:w="709" w:type="dxa"/>
            <w:shd w:val="clear" w:color="auto" w:fill="auto"/>
            <w:vAlign w:val="center"/>
            <w:hideMark/>
          </w:tcPr>
          <w:p w14:paraId="1F8FA282"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645A0E1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0,600</w:t>
            </w:r>
          </w:p>
        </w:tc>
        <w:tc>
          <w:tcPr>
            <w:tcW w:w="884" w:type="dxa"/>
            <w:shd w:val="clear" w:color="auto" w:fill="auto"/>
            <w:vAlign w:val="center"/>
            <w:hideMark/>
          </w:tcPr>
          <w:p w14:paraId="6DDBA9C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0,900</w:t>
            </w:r>
          </w:p>
        </w:tc>
        <w:tc>
          <w:tcPr>
            <w:tcW w:w="1238" w:type="dxa"/>
            <w:gridSpan w:val="3"/>
            <w:shd w:val="clear" w:color="auto" w:fill="auto"/>
            <w:vAlign w:val="center"/>
            <w:hideMark/>
          </w:tcPr>
          <w:p w14:paraId="1F0C0E5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1,080</w:t>
            </w:r>
          </w:p>
        </w:tc>
      </w:tr>
      <w:tr w:rsidR="008B56BB" w:rsidRPr="006040D8" w14:paraId="32984133" w14:textId="77777777" w:rsidTr="001143F5">
        <w:tblPrEx>
          <w:tblLook w:val="04A0" w:firstRow="1" w:lastRow="0" w:firstColumn="1" w:lastColumn="0" w:noHBand="0" w:noVBand="1"/>
        </w:tblPrEx>
        <w:trPr>
          <w:trHeight w:val="1035"/>
          <w:jc w:val="center"/>
        </w:trPr>
        <w:tc>
          <w:tcPr>
            <w:tcW w:w="562" w:type="dxa"/>
            <w:shd w:val="clear" w:color="auto" w:fill="auto"/>
            <w:vAlign w:val="center"/>
            <w:hideMark/>
          </w:tcPr>
          <w:p w14:paraId="75154816"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6</w:t>
            </w:r>
          </w:p>
        </w:tc>
        <w:tc>
          <w:tcPr>
            <w:tcW w:w="3402" w:type="dxa"/>
            <w:shd w:val="clear" w:color="auto" w:fill="auto"/>
            <w:vAlign w:val="center"/>
            <w:hideMark/>
          </w:tcPr>
          <w:p w14:paraId="4C7B6ECD"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Thông báo bằng văn bản cho bên chuyển quyền hoặc thực hiện đăng tin 03 lần trên phương tiện thông tin đại chúng ở địa phương đối với trường hợp cấp Giấy chứng nhận diện tích tăng thêm hoặc thông báo cho người sử dụng đất về hủy kết quả đăng ký</w:t>
            </w:r>
          </w:p>
        </w:tc>
        <w:tc>
          <w:tcPr>
            <w:tcW w:w="993" w:type="dxa"/>
            <w:shd w:val="clear" w:color="auto" w:fill="auto"/>
            <w:vAlign w:val="center"/>
            <w:hideMark/>
          </w:tcPr>
          <w:p w14:paraId="36567D3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2F0EC9E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65636BDE"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322E072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884" w:type="dxa"/>
            <w:shd w:val="clear" w:color="auto" w:fill="auto"/>
            <w:vAlign w:val="center"/>
            <w:hideMark/>
          </w:tcPr>
          <w:p w14:paraId="2AD5456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238" w:type="dxa"/>
            <w:gridSpan w:val="3"/>
            <w:shd w:val="clear" w:color="auto" w:fill="auto"/>
            <w:vAlign w:val="center"/>
            <w:hideMark/>
          </w:tcPr>
          <w:p w14:paraId="52D438EA"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0,260</w:t>
            </w:r>
          </w:p>
        </w:tc>
      </w:tr>
      <w:tr w:rsidR="008B56BB" w:rsidRPr="006040D8" w14:paraId="08573E2D" w14:textId="77777777" w:rsidTr="001143F5">
        <w:tblPrEx>
          <w:tblLook w:val="04A0" w:firstRow="1" w:lastRow="0" w:firstColumn="1" w:lastColumn="0" w:noHBand="0" w:noVBand="1"/>
        </w:tblPrEx>
        <w:trPr>
          <w:trHeight w:val="585"/>
          <w:jc w:val="center"/>
        </w:trPr>
        <w:tc>
          <w:tcPr>
            <w:tcW w:w="562" w:type="dxa"/>
            <w:shd w:val="clear" w:color="auto" w:fill="auto"/>
            <w:vAlign w:val="center"/>
            <w:hideMark/>
          </w:tcPr>
          <w:p w14:paraId="160A135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7</w:t>
            </w:r>
          </w:p>
        </w:tc>
        <w:tc>
          <w:tcPr>
            <w:tcW w:w="3402" w:type="dxa"/>
            <w:shd w:val="clear" w:color="auto" w:fill="auto"/>
            <w:vAlign w:val="center"/>
            <w:hideMark/>
          </w:tcPr>
          <w:p w14:paraId="1B9524A9"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Thông báo cho chủ đầu tư cung cấp các giấy tờ quy định</w:t>
            </w:r>
          </w:p>
        </w:tc>
        <w:tc>
          <w:tcPr>
            <w:tcW w:w="993" w:type="dxa"/>
            <w:shd w:val="clear" w:color="auto" w:fill="auto"/>
            <w:vAlign w:val="center"/>
            <w:hideMark/>
          </w:tcPr>
          <w:p w14:paraId="43AC2D6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3F55AEB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551D73F5"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65F65C09"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0,300</w:t>
            </w:r>
          </w:p>
        </w:tc>
        <w:tc>
          <w:tcPr>
            <w:tcW w:w="884" w:type="dxa"/>
            <w:shd w:val="clear" w:color="auto" w:fill="auto"/>
            <w:vAlign w:val="center"/>
            <w:hideMark/>
          </w:tcPr>
          <w:p w14:paraId="3735C3E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0,300</w:t>
            </w:r>
          </w:p>
        </w:tc>
        <w:tc>
          <w:tcPr>
            <w:tcW w:w="1238" w:type="dxa"/>
            <w:gridSpan w:val="3"/>
            <w:shd w:val="clear" w:color="auto" w:fill="auto"/>
            <w:vAlign w:val="center"/>
            <w:hideMark/>
          </w:tcPr>
          <w:p w14:paraId="24A92759"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0,400</w:t>
            </w:r>
          </w:p>
        </w:tc>
      </w:tr>
      <w:tr w:rsidR="008B56BB" w:rsidRPr="006040D8" w14:paraId="5E12B0F5" w14:textId="77777777" w:rsidTr="001143F5">
        <w:tblPrEx>
          <w:tblLook w:val="04A0" w:firstRow="1" w:lastRow="0" w:firstColumn="1" w:lastColumn="0" w:noHBand="0" w:noVBand="1"/>
        </w:tblPrEx>
        <w:trPr>
          <w:trHeight w:val="735"/>
          <w:jc w:val="center"/>
        </w:trPr>
        <w:tc>
          <w:tcPr>
            <w:tcW w:w="562" w:type="dxa"/>
            <w:shd w:val="clear" w:color="auto" w:fill="auto"/>
            <w:vAlign w:val="center"/>
            <w:hideMark/>
          </w:tcPr>
          <w:p w14:paraId="15F90AB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8</w:t>
            </w:r>
          </w:p>
        </w:tc>
        <w:tc>
          <w:tcPr>
            <w:tcW w:w="3402" w:type="dxa"/>
            <w:shd w:val="clear" w:color="auto" w:fill="auto"/>
            <w:vAlign w:val="center"/>
            <w:hideMark/>
          </w:tcPr>
          <w:p w14:paraId="0E1C8ABD"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Hướng dẫn các bên nộp đơn đến cơ quan nhà nước có thẩm quyền giải quyết tranh chấp theo quy định</w:t>
            </w:r>
          </w:p>
        </w:tc>
        <w:tc>
          <w:tcPr>
            <w:tcW w:w="993" w:type="dxa"/>
            <w:shd w:val="clear" w:color="auto" w:fill="auto"/>
            <w:vAlign w:val="center"/>
            <w:hideMark/>
          </w:tcPr>
          <w:p w14:paraId="780324F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2BAEDDD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6E8087F2"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53EC33C4"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884" w:type="dxa"/>
            <w:shd w:val="clear" w:color="auto" w:fill="auto"/>
            <w:vAlign w:val="center"/>
            <w:hideMark/>
          </w:tcPr>
          <w:p w14:paraId="278AD2E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238" w:type="dxa"/>
            <w:gridSpan w:val="3"/>
            <w:shd w:val="clear" w:color="auto" w:fill="auto"/>
            <w:vAlign w:val="center"/>
            <w:hideMark/>
          </w:tcPr>
          <w:p w14:paraId="13CA971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0,260</w:t>
            </w:r>
          </w:p>
        </w:tc>
      </w:tr>
      <w:tr w:rsidR="008B56BB" w:rsidRPr="006040D8" w14:paraId="3476E977" w14:textId="77777777" w:rsidTr="001143F5">
        <w:tblPrEx>
          <w:tblLook w:val="04A0" w:firstRow="1" w:lastRow="0" w:firstColumn="1" w:lastColumn="0" w:noHBand="0" w:noVBand="1"/>
        </w:tblPrEx>
        <w:trPr>
          <w:trHeight w:val="735"/>
          <w:jc w:val="center"/>
        </w:trPr>
        <w:tc>
          <w:tcPr>
            <w:tcW w:w="562" w:type="dxa"/>
            <w:shd w:val="clear" w:color="auto" w:fill="auto"/>
            <w:vAlign w:val="center"/>
            <w:hideMark/>
          </w:tcPr>
          <w:p w14:paraId="0E1B86E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9</w:t>
            </w:r>
          </w:p>
        </w:tc>
        <w:tc>
          <w:tcPr>
            <w:tcW w:w="3402" w:type="dxa"/>
            <w:shd w:val="clear" w:color="auto" w:fill="auto"/>
            <w:vAlign w:val="center"/>
            <w:hideMark/>
          </w:tcPr>
          <w:p w14:paraId="511385AA"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Kiểm tra hồ sơ cấp Giấy chứng nhận trước đây, trình cơ quan có thẩm quyền xác định lại diện tích đất ở hoặc trình cơ quan có thẩm quyền  ký, ban hành quyết định cho phép chuyển mục đích sử dụng đất hoặc lập biên bản kết luận về nội dung và nguyên nhân sai sót hoặc trình, quyết định thu hồi Giấy chứng nhận</w:t>
            </w:r>
          </w:p>
        </w:tc>
        <w:tc>
          <w:tcPr>
            <w:tcW w:w="993" w:type="dxa"/>
            <w:shd w:val="clear" w:color="auto" w:fill="auto"/>
            <w:vAlign w:val="center"/>
            <w:hideMark/>
          </w:tcPr>
          <w:p w14:paraId="74FBAF9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768CE03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15838C02"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729EE85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1,000</w:t>
            </w:r>
          </w:p>
        </w:tc>
        <w:tc>
          <w:tcPr>
            <w:tcW w:w="884" w:type="dxa"/>
            <w:shd w:val="clear" w:color="auto" w:fill="auto"/>
            <w:vAlign w:val="center"/>
            <w:hideMark/>
          </w:tcPr>
          <w:p w14:paraId="5544339C"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1,000</w:t>
            </w:r>
          </w:p>
        </w:tc>
        <w:tc>
          <w:tcPr>
            <w:tcW w:w="1238" w:type="dxa"/>
            <w:gridSpan w:val="3"/>
            <w:shd w:val="clear" w:color="auto" w:fill="auto"/>
            <w:vAlign w:val="center"/>
            <w:hideMark/>
          </w:tcPr>
          <w:p w14:paraId="347CD7FE"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1,200</w:t>
            </w:r>
          </w:p>
        </w:tc>
      </w:tr>
      <w:tr w:rsidR="008B56BB" w:rsidRPr="006040D8" w14:paraId="4A725069" w14:textId="77777777" w:rsidTr="001143F5">
        <w:tblPrEx>
          <w:tblLook w:val="04A0" w:firstRow="1" w:lastRow="0" w:firstColumn="1" w:lastColumn="0" w:noHBand="0" w:noVBand="1"/>
        </w:tblPrEx>
        <w:trPr>
          <w:trHeight w:val="553"/>
          <w:jc w:val="center"/>
        </w:trPr>
        <w:tc>
          <w:tcPr>
            <w:tcW w:w="562" w:type="dxa"/>
            <w:shd w:val="clear" w:color="auto" w:fill="auto"/>
            <w:vAlign w:val="center"/>
            <w:hideMark/>
          </w:tcPr>
          <w:p w14:paraId="50E74AE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w:t>
            </w:r>
          </w:p>
        </w:tc>
        <w:tc>
          <w:tcPr>
            <w:tcW w:w="3402" w:type="dxa"/>
            <w:shd w:val="clear" w:color="auto" w:fill="auto"/>
            <w:vAlign w:val="center"/>
            <w:hideMark/>
          </w:tcPr>
          <w:p w14:paraId="543257FD"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Xác định giá đất, ký hợp đồng thuê đất (đối với trường hợp:</w:t>
            </w:r>
            <w:r w:rsidRPr="006040D8">
              <w:rPr>
                <w:rFonts w:ascii="Times New Roman" w:eastAsia="Calibri" w:hAnsi="Times New Roman" w:cs="Times New Roman"/>
                <w:color w:val="auto"/>
                <w:lang w:val="en-US" w:eastAsia="en-US"/>
              </w:rPr>
              <w:t xml:space="preserve"> </w:t>
            </w:r>
            <w:r w:rsidRPr="006040D8">
              <w:rPr>
                <w:rFonts w:ascii="Times New Roman" w:eastAsia="Times New Roman" w:hAnsi="Times New Roman" w:cs="Times New Roman"/>
                <w:color w:val="auto"/>
                <w:lang w:val="en-US" w:eastAsia="en-US"/>
              </w:rPr>
              <w:t>chia, tách, hợp nhất, sáp nhập tổ chức hoặc chuyển đổi mô hình tổ chức; bên mua, bên nhận góp vốn bằng tài sản gắn liền với đất thuê); thông báo bằng văn bản cho cơ quan thuế về việc hết hiệu lực của hợp đồng thuê đất đối với bên bán, bên góp vốn bằng tài sản</w:t>
            </w:r>
          </w:p>
        </w:tc>
        <w:tc>
          <w:tcPr>
            <w:tcW w:w="993" w:type="dxa"/>
            <w:shd w:val="clear" w:color="auto" w:fill="auto"/>
            <w:vAlign w:val="center"/>
            <w:hideMark/>
          </w:tcPr>
          <w:p w14:paraId="2A66625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34D7B73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529C8C60"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5AC21F1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1,000</w:t>
            </w:r>
          </w:p>
        </w:tc>
        <w:tc>
          <w:tcPr>
            <w:tcW w:w="884" w:type="dxa"/>
            <w:shd w:val="clear" w:color="auto" w:fill="auto"/>
            <w:vAlign w:val="center"/>
            <w:hideMark/>
          </w:tcPr>
          <w:p w14:paraId="642F4B2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1,000</w:t>
            </w:r>
          </w:p>
        </w:tc>
        <w:tc>
          <w:tcPr>
            <w:tcW w:w="1238" w:type="dxa"/>
            <w:gridSpan w:val="3"/>
            <w:shd w:val="clear" w:color="auto" w:fill="auto"/>
            <w:vAlign w:val="center"/>
            <w:hideMark/>
          </w:tcPr>
          <w:p w14:paraId="0563384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1,200</w:t>
            </w:r>
          </w:p>
        </w:tc>
      </w:tr>
      <w:tr w:rsidR="008B56BB" w:rsidRPr="006040D8" w14:paraId="23F26F3E" w14:textId="77777777" w:rsidTr="001143F5">
        <w:tblPrEx>
          <w:tblLook w:val="04A0" w:firstRow="1" w:lastRow="0" w:firstColumn="1" w:lastColumn="0" w:noHBand="0" w:noVBand="1"/>
        </w:tblPrEx>
        <w:trPr>
          <w:trHeight w:val="1485"/>
          <w:jc w:val="center"/>
        </w:trPr>
        <w:tc>
          <w:tcPr>
            <w:tcW w:w="562" w:type="dxa"/>
            <w:shd w:val="clear" w:color="auto" w:fill="auto"/>
            <w:vAlign w:val="center"/>
            <w:hideMark/>
          </w:tcPr>
          <w:p w14:paraId="1E839F7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11</w:t>
            </w:r>
          </w:p>
        </w:tc>
        <w:tc>
          <w:tcPr>
            <w:tcW w:w="3402" w:type="dxa"/>
            <w:shd w:val="clear" w:color="auto" w:fill="auto"/>
            <w:vAlign w:val="center"/>
            <w:hideMark/>
          </w:tcPr>
          <w:p w14:paraId="3A897179"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Thông báo cho người có quyền và nghĩa vụ liên quan theo quy định của pháp luật dân sự nộp giấy tờ chứng minh để tiếp tục thực hiện thủ tục đối với trường hợp người sử dụng đất, chủ sở hữu tài sản gắn liền với đất không tiếp tục thực hiện thủ tục</w:t>
            </w:r>
          </w:p>
        </w:tc>
        <w:tc>
          <w:tcPr>
            <w:tcW w:w="993" w:type="dxa"/>
            <w:shd w:val="clear" w:color="auto" w:fill="auto"/>
            <w:vAlign w:val="center"/>
            <w:hideMark/>
          </w:tcPr>
          <w:p w14:paraId="45D2EF3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483117E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1E6E0455"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7DA8F27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884" w:type="dxa"/>
            <w:shd w:val="clear" w:color="auto" w:fill="auto"/>
            <w:vAlign w:val="center"/>
            <w:hideMark/>
          </w:tcPr>
          <w:p w14:paraId="5569B06B"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238" w:type="dxa"/>
            <w:gridSpan w:val="3"/>
            <w:shd w:val="clear" w:color="auto" w:fill="auto"/>
            <w:vAlign w:val="center"/>
            <w:hideMark/>
          </w:tcPr>
          <w:p w14:paraId="52A1CAEB"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0,260</w:t>
            </w:r>
          </w:p>
        </w:tc>
      </w:tr>
      <w:tr w:rsidR="008B56BB" w:rsidRPr="006040D8" w14:paraId="253950D9" w14:textId="77777777" w:rsidTr="001143F5">
        <w:tblPrEx>
          <w:tblLook w:val="04A0" w:firstRow="1" w:lastRow="0" w:firstColumn="1" w:lastColumn="0" w:noHBand="0" w:noVBand="1"/>
        </w:tblPrEx>
        <w:trPr>
          <w:trHeight w:val="810"/>
          <w:jc w:val="center"/>
        </w:trPr>
        <w:tc>
          <w:tcPr>
            <w:tcW w:w="562" w:type="dxa"/>
            <w:shd w:val="clear" w:color="auto" w:fill="auto"/>
            <w:vAlign w:val="center"/>
            <w:hideMark/>
          </w:tcPr>
          <w:p w14:paraId="26A2572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12</w:t>
            </w:r>
          </w:p>
        </w:tc>
        <w:tc>
          <w:tcPr>
            <w:tcW w:w="3402" w:type="dxa"/>
            <w:shd w:val="clear" w:color="auto" w:fill="auto"/>
            <w:vAlign w:val="center"/>
            <w:hideMark/>
          </w:tcPr>
          <w:p w14:paraId="3CF5F411"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nội dung xác nhận của cấp huyện vào tệp (File) dữ liệu hồ sơ số</w:t>
            </w:r>
          </w:p>
        </w:tc>
        <w:tc>
          <w:tcPr>
            <w:tcW w:w="993" w:type="dxa"/>
            <w:shd w:val="clear" w:color="auto" w:fill="auto"/>
            <w:vAlign w:val="center"/>
            <w:hideMark/>
          </w:tcPr>
          <w:p w14:paraId="42A110E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892" w:type="dxa"/>
            <w:gridSpan w:val="3"/>
            <w:shd w:val="clear" w:color="auto" w:fill="auto"/>
            <w:vAlign w:val="center"/>
            <w:hideMark/>
          </w:tcPr>
          <w:p w14:paraId="3812813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38F46BF5"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13DE605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0,006</w:t>
            </w:r>
          </w:p>
        </w:tc>
        <w:tc>
          <w:tcPr>
            <w:tcW w:w="884" w:type="dxa"/>
            <w:shd w:val="clear" w:color="auto" w:fill="auto"/>
            <w:vAlign w:val="center"/>
            <w:hideMark/>
          </w:tcPr>
          <w:p w14:paraId="55227DE9"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0,006</w:t>
            </w:r>
          </w:p>
        </w:tc>
        <w:tc>
          <w:tcPr>
            <w:tcW w:w="1238" w:type="dxa"/>
            <w:gridSpan w:val="3"/>
            <w:shd w:val="clear" w:color="auto" w:fill="auto"/>
            <w:vAlign w:val="center"/>
            <w:hideMark/>
          </w:tcPr>
          <w:p w14:paraId="2745361A"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0,006</w:t>
            </w:r>
          </w:p>
        </w:tc>
      </w:tr>
      <w:tr w:rsidR="008B56BB" w:rsidRPr="006040D8" w14:paraId="698C3282" w14:textId="77777777" w:rsidTr="001143F5">
        <w:tblPrEx>
          <w:tblLook w:val="04A0" w:firstRow="1" w:lastRow="0" w:firstColumn="1" w:lastColumn="0" w:noHBand="0" w:noVBand="1"/>
        </w:tblPrEx>
        <w:trPr>
          <w:trHeight w:val="630"/>
          <w:jc w:val="center"/>
        </w:trPr>
        <w:tc>
          <w:tcPr>
            <w:tcW w:w="562" w:type="dxa"/>
            <w:shd w:val="clear" w:color="auto" w:fill="auto"/>
            <w:vAlign w:val="center"/>
            <w:hideMark/>
          </w:tcPr>
          <w:p w14:paraId="22DF60A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3402" w:type="dxa"/>
            <w:shd w:val="clear" w:color="auto" w:fill="auto"/>
            <w:vAlign w:val="center"/>
            <w:hideMark/>
          </w:tcPr>
          <w:p w14:paraId="6E8C0656"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Trích lục bản đồ địa chính hoặc trích đo bản đồ địa chính thửa đất đối với nơi chưa có bản đồ địa chính</w:t>
            </w:r>
          </w:p>
        </w:tc>
        <w:tc>
          <w:tcPr>
            <w:tcW w:w="993" w:type="dxa"/>
            <w:shd w:val="clear" w:color="auto" w:fill="auto"/>
            <w:vAlign w:val="center"/>
            <w:hideMark/>
          </w:tcPr>
          <w:p w14:paraId="0CDC145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92" w:type="dxa"/>
            <w:gridSpan w:val="3"/>
            <w:shd w:val="clear" w:color="auto" w:fill="auto"/>
            <w:vAlign w:val="center"/>
            <w:hideMark/>
          </w:tcPr>
          <w:p w14:paraId="72062F3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724D4AD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1A3DAEAB"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884" w:type="dxa"/>
            <w:shd w:val="clear" w:color="auto" w:fill="auto"/>
            <w:vAlign w:val="center"/>
            <w:hideMark/>
          </w:tcPr>
          <w:p w14:paraId="4B629A61"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1238" w:type="dxa"/>
            <w:gridSpan w:val="3"/>
            <w:shd w:val="clear" w:color="auto" w:fill="auto"/>
            <w:vAlign w:val="center"/>
            <w:hideMark/>
          </w:tcPr>
          <w:p w14:paraId="20C96749"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r>
      <w:tr w:rsidR="008B56BB" w:rsidRPr="006040D8" w14:paraId="6FA9983C"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427AA102"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13.1</w:t>
            </w:r>
          </w:p>
        </w:tc>
        <w:tc>
          <w:tcPr>
            <w:tcW w:w="3402" w:type="dxa"/>
            <w:shd w:val="clear" w:color="auto" w:fill="auto"/>
            <w:vAlign w:val="center"/>
            <w:hideMark/>
          </w:tcPr>
          <w:p w14:paraId="757FA643"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Trích lục trên bản đồ dạng số</w:t>
            </w:r>
          </w:p>
        </w:tc>
        <w:tc>
          <w:tcPr>
            <w:tcW w:w="993" w:type="dxa"/>
            <w:shd w:val="clear" w:color="auto" w:fill="auto"/>
            <w:vAlign w:val="center"/>
            <w:hideMark/>
          </w:tcPr>
          <w:p w14:paraId="3D1A3EB1"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892" w:type="dxa"/>
            <w:gridSpan w:val="3"/>
            <w:shd w:val="clear" w:color="auto" w:fill="auto"/>
            <w:vAlign w:val="center"/>
            <w:hideMark/>
          </w:tcPr>
          <w:p w14:paraId="32E3EAF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6CB8BC79"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0" w:type="dxa"/>
            <w:shd w:val="clear" w:color="auto" w:fill="auto"/>
            <w:vAlign w:val="center"/>
            <w:hideMark/>
          </w:tcPr>
          <w:p w14:paraId="06234C2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0,050</w:t>
            </w:r>
          </w:p>
        </w:tc>
        <w:tc>
          <w:tcPr>
            <w:tcW w:w="884" w:type="dxa"/>
            <w:shd w:val="clear" w:color="auto" w:fill="auto"/>
            <w:vAlign w:val="center"/>
            <w:hideMark/>
          </w:tcPr>
          <w:p w14:paraId="132CE75C"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0,000</w:t>
            </w:r>
          </w:p>
        </w:tc>
        <w:tc>
          <w:tcPr>
            <w:tcW w:w="1238" w:type="dxa"/>
            <w:gridSpan w:val="3"/>
            <w:shd w:val="clear" w:color="auto" w:fill="auto"/>
            <w:vAlign w:val="center"/>
            <w:hideMark/>
          </w:tcPr>
          <w:p w14:paraId="3CB46593"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0,050</w:t>
            </w:r>
          </w:p>
        </w:tc>
      </w:tr>
      <w:tr w:rsidR="008B56BB" w:rsidRPr="006040D8" w14:paraId="0A262A04"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58421BD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13.2</w:t>
            </w:r>
          </w:p>
        </w:tc>
        <w:tc>
          <w:tcPr>
            <w:tcW w:w="3402" w:type="dxa"/>
            <w:shd w:val="clear" w:color="auto" w:fill="auto"/>
            <w:vAlign w:val="center"/>
            <w:hideMark/>
          </w:tcPr>
          <w:p w14:paraId="7B333CF4"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Trích lục trên bản đồ dạng giấy</w:t>
            </w:r>
          </w:p>
        </w:tc>
        <w:tc>
          <w:tcPr>
            <w:tcW w:w="993" w:type="dxa"/>
            <w:shd w:val="clear" w:color="auto" w:fill="auto"/>
            <w:vAlign w:val="center"/>
            <w:hideMark/>
          </w:tcPr>
          <w:p w14:paraId="77B656C5"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892" w:type="dxa"/>
            <w:gridSpan w:val="3"/>
            <w:shd w:val="clear" w:color="auto" w:fill="auto"/>
            <w:vAlign w:val="center"/>
            <w:hideMark/>
          </w:tcPr>
          <w:p w14:paraId="292BC6C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0F752925"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0" w:type="dxa"/>
            <w:shd w:val="clear" w:color="auto" w:fill="auto"/>
            <w:vAlign w:val="center"/>
            <w:hideMark/>
          </w:tcPr>
          <w:p w14:paraId="1CB81F0D"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884" w:type="dxa"/>
            <w:shd w:val="clear" w:color="auto" w:fill="auto"/>
            <w:vAlign w:val="center"/>
            <w:hideMark/>
          </w:tcPr>
          <w:p w14:paraId="5E8BE873"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0,000</w:t>
            </w:r>
          </w:p>
        </w:tc>
        <w:tc>
          <w:tcPr>
            <w:tcW w:w="1238" w:type="dxa"/>
            <w:gridSpan w:val="3"/>
            <w:shd w:val="clear" w:color="auto" w:fill="auto"/>
            <w:vAlign w:val="center"/>
            <w:hideMark/>
          </w:tcPr>
          <w:p w14:paraId="38615C7E"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r>
      <w:tr w:rsidR="008B56BB" w:rsidRPr="006040D8" w14:paraId="1F5233B5" w14:textId="77777777" w:rsidTr="001143F5">
        <w:tblPrEx>
          <w:tblLook w:val="04A0" w:firstRow="1" w:lastRow="0" w:firstColumn="1" w:lastColumn="0" w:noHBand="0" w:noVBand="1"/>
        </w:tblPrEx>
        <w:trPr>
          <w:trHeight w:val="630"/>
          <w:jc w:val="center"/>
        </w:trPr>
        <w:tc>
          <w:tcPr>
            <w:tcW w:w="562" w:type="dxa"/>
            <w:shd w:val="clear" w:color="auto" w:fill="auto"/>
            <w:vAlign w:val="center"/>
            <w:hideMark/>
          </w:tcPr>
          <w:p w14:paraId="75267F9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14</w:t>
            </w:r>
          </w:p>
        </w:tc>
        <w:tc>
          <w:tcPr>
            <w:tcW w:w="3402" w:type="dxa"/>
            <w:shd w:val="clear" w:color="auto" w:fill="auto"/>
            <w:vAlign w:val="center"/>
            <w:hideMark/>
          </w:tcPr>
          <w:p w14:paraId="60F8CCA5"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Lập và gửi Phiếu chuyển thông tin để xác định nghĩa vụ tài chính về đất đai (nếu có)</w:t>
            </w:r>
          </w:p>
        </w:tc>
        <w:tc>
          <w:tcPr>
            <w:tcW w:w="993" w:type="dxa"/>
            <w:shd w:val="clear" w:color="auto" w:fill="auto"/>
            <w:vAlign w:val="center"/>
            <w:hideMark/>
          </w:tcPr>
          <w:p w14:paraId="43CFB03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11A89C8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0C8AB441"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4031CBB9"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884" w:type="dxa"/>
            <w:shd w:val="clear" w:color="auto" w:fill="auto"/>
            <w:vAlign w:val="center"/>
            <w:hideMark/>
          </w:tcPr>
          <w:p w14:paraId="51615531"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1238" w:type="dxa"/>
            <w:gridSpan w:val="3"/>
            <w:shd w:val="clear" w:color="auto" w:fill="auto"/>
            <w:vAlign w:val="center"/>
            <w:hideMark/>
          </w:tcPr>
          <w:p w14:paraId="1E0E229A"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0,260</w:t>
            </w:r>
          </w:p>
        </w:tc>
      </w:tr>
      <w:tr w:rsidR="008B56BB" w:rsidRPr="006040D8" w14:paraId="7733AA68"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2F965E5A"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14.1</w:t>
            </w:r>
          </w:p>
        </w:tc>
        <w:tc>
          <w:tcPr>
            <w:tcW w:w="3402" w:type="dxa"/>
            <w:shd w:val="clear" w:color="auto" w:fill="auto"/>
            <w:vAlign w:val="center"/>
            <w:hideMark/>
          </w:tcPr>
          <w:p w14:paraId="36AE73FE"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Chuyển thông tin theo hình thức liên thông</w:t>
            </w:r>
          </w:p>
        </w:tc>
        <w:tc>
          <w:tcPr>
            <w:tcW w:w="993" w:type="dxa"/>
            <w:shd w:val="clear" w:color="auto" w:fill="auto"/>
            <w:vAlign w:val="center"/>
            <w:hideMark/>
          </w:tcPr>
          <w:p w14:paraId="5DA4B42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892" w:type="dxa"/>
            <w:gridSpan w:val="3"/>
            <w:shd w:val="clear" w:color="auto" w:fill="auto"/>
            <w:vAlign w:val="center"/>
            <w:hideMark/>
          </w:tcPr>
          <w:p w14:paraId="12A151E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1KS3</w:t>
            </w:r>
          </w:p>
        </w:tc>
        <w:tc>
          <w:tcPr>
            <w:tcW w:w="709" w:type="dxa"/>
            <w:shd w:val="clear" w:color="auto" w:fill="auto"/>
            <w:vAlign w:val="center"/>
            <w:hideMark/>
          </w:tcPr>
          <w:p w14:paraId="51CFFB29"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2-3</w:t>
            </w:r>
          </w:p>
        </w:tc>
        <w:tc>
          <w:tcPr>
            <w:tcW w:w="850" w:type="dxa"/>
            <w:shd w:val="clear" w:color="auto" w:fill="auto"/>
            <w:vAlign w:val="center"/>
            <w:hideMark/>
          </w:tcPr>
          <w:p w14:paraId="32E3317B"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0,030</w:t>
            </w:r>
          </w:p>
        </w:tc>
        <w:tc>
          <w:tcPr>
            <w:tcW w:w="884" w:type="dxa"/>
            <w:shd w:val="clear" w:color="auto" w:fill="auto"/>
            <w:vAlign w:val="center"/>
            <w:hideMark/>
          </w:tcPr>
          <w:p w14:paraId="50EE1080"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0,030</w:t>
            </w:r>
          </w:p>
        </w:tc>
        <w:tc>
          <w:tcPr>
            <w:tcW w:w="1238" w:type="dxa"/>
            <w:gridSpan w:val="3"/>
            <w:shd w:val="clear" w:color="auto" w:fill="auto"/>
            <w:vAlign w:val="center"/>
            <w:hideMark/>
          </w:tcPr>
          <w:p w14:paraId="57FBF00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0,030</w:t>
            </w:r>
          </w:p>
        </w:tc>
      </w:tr>
      <w:tr w:rsidR="008B56BB" w:rsidRPr="006040D8" w14:paraId="54632662"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141D59A3"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14.2</w:t>
            </w:r>
          </w:p>
        </w:tc>
        <w:tc>
          <w:tcPr>
            <w:tcW w:w="3402" w:type="dxa"/>
            <w:shd w:val="clear" w:color="auto" w:fill="auto"/>
            <w:vAlign w:val="center"/>
            <w:hideMark/>
          </w:tcPr>
          <w:p w14:paraId="45046D73"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Chuyển thông tin theo hình thức trực tiếp</w:t>
            </w:r>
          </w:p>
        </w:tc>
        <w:tc>
          <w:tcPr>
            <w:tcW w:w="993" w:type="dxa"/>
            <w:shd w:val="clear" w:color="auto" w:fill="auto"/>
            <w:vAlign w:val="center"/>
            <w:hideMark/>
          </w:tcPr>
          <w:p w14:paraId="55E7A733"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892" w:type="dxa"/>
            <w:gridSpan w:val="3"/>
            <w:shd w:val="clear" w:color="auto" w:fill="auto"/>
            <w:vAlign w:val="center"/>
            <w:hideMark/>
          </w:tcPr>
          <w:p w14:paraId="330621E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1KS3</w:t>
            </w:r>
          </w:p>
        </w:tc>
        <w:tc>
          <w:tcPr>
            <w:tcW w:w="709" w:type="dxa"/>
            <w:shd w:val="clear" w:color="auto" w:fill="auto"/>
            <w:vAlign w:val="center"/>
            <w:hideMark/>
          </w:tcPr>
          <w:p w14:paraId="0D4E59C2"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2-3</w:t>
            </w:r>
          </w:p>
        </w:tc>
        <w:tc>
          <w:tcPr>
            <w:tcW w:w="850" w:type="dxa"/>
            <w:shd w:val="clear" w:color="auto" w:fill="auto"/>
            <w:vAlign w:val="center"/>
            <w:hideMark/>
          </w:tcPr>
          <w:p w14:paraId="11D6109E"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0,040</w:t>
            </w:r>
          </w:p>
        </w:tc>
        <w:tc>
          <w:tcPr>
            <w:tcW w:w="884" w:type="dxa"/>
            <w:shd w:val="clear" w:color="auto" w:fill="auto"/>
            <w:vAlign w:val="center"/>
            <w:hideMark/>
          </w:tcPr>
          <w:p w14:paraId="5C482628"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0,040</w:t>
            </w:r>
          </w:p>
        </w:tc>
        <w:tc>
          <w:tcPr>
            <w:tcW w:w="1238" w:type="dxa"/>
            <w:gridSpan w:val="3"/>
            <w:shd w:val="clear" w:color="auto" w:fill="auto"/>
            <w:vAlign w:val="center"/>
            <w:hideMark/>
          </w:tcPr>
          <w:p w14:paraId="56ECC58A"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0,040</w:t>
            </w:r>
          </w:p>
        </w:tc>
      </w:tr>
      <w:tr w:rsidR="008B56BB" w:rsidRPr="006040D8" w14:paraId="1B06564D"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7AC462F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15</w:t>
            </w:r>
          </w:p>
        </w:tc>
        <w:tc>
          <w:tcPr>
            <w:tcW w:w="3402" w:type="dxa"/>
            <w:shd w:val="clear" w:color="auto" w:fill="auto"/>
            <w:vAlign w:val="center"/>
            <w:hideMark/>
          </w:tcPr>
          <w:p w14:paraId="5B1607CE"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thông báo của cơ quan thuế về việc hoàn thành nghĩa vụ tài chính</w:t>
            </w:r>
          </w:p>
        </w:tc>
        <w:tc>
          <w:tcPr>
            <w:tcW w:w="993" w:type="dxa"/>
            <w:shd w:val="clear" w:color="auto" w:fill="auto"/>
            <w:vAlign w:val="center"/>
            <w:hideMark/>
          </w:tcPr>
          <w:p w14:paraId="773654C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92" w:type="dxa"/>
            <w:gridSpan w:val="3"/>
            <w:shd w:val="clear" w:color="auto" w:fill="auto"/>
            <w:vAlign w:val="center"/>
            <w:hideMark/>
          </w:tcPr>
          <w:p w14:paraId="7A5E780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152FB7E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62AFE40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884" w:type="dxa"/>
            <w:shd w:val="clear" w:color="auto" w:fill="auto"/>
            <w:vAlign w:val="center"/>
            <w:hideMark/>
          </w:tcPr>
          <w:p w14:paraId="10CBADB9"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1238" w:type="dxa"/>
            <w:gridSpan w:val="3"/>
            <w:shd w:val="clear" w:color="auto" w:fill="auto"/>
            <w:vAlign w:val="center"/>
            <w:hideMark/>
          </w:tcPr>
          <w:p w14:paraId="70D4492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r>
      <w:tr w:rsidR="008B56BB" w:rsidRPr="006040D8" w14:paraId="028AAE8D"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5D297D3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15.1</w:t>
            </w:r>
          </w:p>
        </w:tc>
        <w:tc>
          <w:tcPr>
            <w:tcW w:w="3402" w:type="dxa"/>
            <w:shd w:val="clear" w:color="auto" w:fill="auto"/>
            <w:vAlign w:val="center"/>
            <w:hideMark/>
          </w:tcPr>
          <w:p w14:paraId="1BB6B959"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Chuyển thông tin theo hình thức liên thông</w:t>
            </w:r>
          </w:p>
        </w:tc>
        <w:tc>
          <w:tcPr>
            <w:tcW w:w="993" w:type="dxa"/>
            <w:shd w:val="clear" w:color="auto" w:fill="auto"/>
            <w:vAlign w:val="center"/>
            <w:hideMark/>
          </w:tcPr>
          <w:p w14:paraId="4BF14E8B"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892" w:type="dxa"/>
            <w:gridSpan w:val="3"/>
            <w:shd w:val="clear" w:color="auto" w:fill="auto"/>
            <w:vAlign w:val="center"/>
            <w:hideMark/>
          </w:tcPr>
          <w:p w14:paraId="035F01B7"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6ED18D70"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2-3</w:t>
            </w:r>
          </w:p>
        </w:tc>
        <w:tc>
          <w:tcPr>
            <w:tcW w:w="850" w:type="dxa"/>
            <w:shd w:val="clear" w:color="auto" w:fill="auto"/>
            <w:vAlign w:val="center"/>
            <w:hideMark/>
          </w:tcPr>
          <w:p w14:paraId="782BF839"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0,040</w:t>
            </w:r>
          </w:p>
        </w:tc>
        <w:tc>
          <w:tcPr>
            <w:tcW w:w="884" w:type="dxa"/>
            <w:shd w:val="clear" w:color="auto" w:fill="auto"/>
            <w:vAlign w:val="center"/>
            <w:hideMark/>
          </w:tcPr>
          <w:p w14:paraId="49DE8A5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0,040</w:t>
            </w:r>
          </w:p>
        </w:tc>
        <w:tc>
          <w:tcPr>
            <w:tcW w:w="1238" w:type="dxa"/>
            <w:gridSpan w:val="3"/>
            <w:shd w:val="clear" w:color="auto" w:fill="auto"/>
            <w:vAlign w:val="center"/>
            <w:hideMark/>
          </w:tcPr>
          <w:p w14:paraId="796DC0CF"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0,040</w:t>
            </w:r>
          </w:p>
        </w:tc>
      </w:tr>
      <w:tr w:rsidR="008B56BB" w:rsidRPr="006040D8" w14:paraId="48C6E7DF"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1D5719B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15.2</w:t>
            </w:r>
          </w:p>
        </w:tc>
        <w:tc>
          <w:tcPr>
            <w:tcW w:w="3402" w:type="dxa"/>
            <w:shd w:val="clear" w:color="auto" w:fill="auto"/>
            <w:vAlign w:val="center"/>
            <w:hideMark/>
          </w:tcPr>
          <w:p w14:paraId="31812CD6"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Chuyển thông tin theo hình thức trực tiếp</w:t>
            </w:r>
          </w:p>
        </w:tc>
        <w:tc>
          <w:tcPr>
            <w:tcW w:w="993" w:type="dxa"/>
            <w:shd w:val="clear" w:color="auto" w:fill="auto"/>
            <w:vAlign w:val="center"/>
            <w:hideMark/>
          </w:tcPr>
          <w:p w14:paraId="43A1EB8D"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892" w:type="dxa"/>
            <w:gridSpan w:val="3"/>
            <w:shd w:val="clear" w:color="auto" w:fill="auto"/>
            <w:vAlign w:val="center"/>
            <w:hideMark/>
          </w:tcPr>
          <w:p w14:paraId="35D669F3"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7DAB4E10"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2-3</w:t>
            </w:r>
          </w:p>
        </w:tc>
        <w:tc>
          <w:tcPr>
            <w:tcW w:w="850" w:type="dxa"/>
            <w:shd w:val="clear" w:color="auto" w:fill="auto"/>
            <w:vAlign w:val="center"/>
            <w:hideMark/>
          </w:tcPr>
          <w:p w14:paraId="2FDEC442"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0,030</w:t>
            </w:r>
          </w:p>
        </w:tc>
        <w:tc>
          <w:tcPr>
            <w:tcW w:w="884" w:type="dxa"/>
            <w:shd w:val="clear" w:color="auto" w:fill="auto"/>
            <w:vAlign w:val="center"/>
            <w:hideMark/>
          </w:tcPr>
          <w:p w14:paraId="101BE8FA"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0,030</w:t>
            </w:r>
          </w:p>
        </w:tc>
        <w:tc>
          <w:tcPr>
            <w:tcW w:w="1238" w:type="dxa"/>
            <w:gridSpan w:val="3"/>
            <w:shd w:val="clear" w:color="auto" w:fill="auto"/>
            <w:vAlign w:val="center"/>
            <w:hideMark/>
          </w:tcPr>
          <w:p w14:paraId="19C57FDC"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0,030</w:t>
            </w:r>
          </w:p>
        </w:tc>
      </w:tr>
      <w:tr w:rsidR="008B56BB" w:rsidRPr="006040D8" w14:paraId="428B3E1F"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11BA44C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16</w:t>
            </w:r>
          </w:p>
        </w:tc>
        <w:tc>
          <w:tcPr>
            <w:tcW w:w="3402" w:type="dxa"/>
            <w:shd w:val="clear" w:color="auto" w:fill="auto"/>
            <w:vAlign w:val="center"/>
            <w:hideMark/>
          </w:tcPr>
          <w:p w14:paraId="31EC8BC9"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thông tin về nghĩa vụ tài chính, đăng ký vào hồ sơ địa chính</w:t>
            </w:r>
          </w:p>
        </w:tc>
        <w:tc>
          <w:tcPr>
            <w:tcW w:w="993" w:type="dxa"/>
            <w:shd w:val="clear" w:color="auto" w:fill="auto"/>
            <w:vAlign w:val="center"/>
            <w:hideMark/>
          </w:tcPr>
          <w:p w14:paraId="5ABB788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892" w:type="dxa"/>
            <w:gridSpan w:val="3"/>
            <w:shd w:val="clear" w:color="auto" w:fill="auto"/>
            <w:vAlign w:val="center"/>
            <w:hideMark/>
          </w:tcPr>
          <w:p w14:paraId="650BE36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1420CDA1"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497D44B9"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0,030</w:t>
            </w:r>
          </w:p>
        </w:tc>
        <w:tc>
          <w:tcPr>
            <w:tcW w:w="884" w:type="dxa"/>
            <w:shd w:val="clear" w:color="auto" w:fill="auto"/>
            <w:vAlign w:val="center"/>
            <w:hideMark/>
          </w:tcPr>
          <w:p w14:paraId="65C23FA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0,171</w:t>
            </w:r>
          </w:p>
        </w:tc>
        <w:tc>
          <w:tcPr>
            <w:tcW w:w="1238" w:type="dxa"/>
            <w:gridSpan w:val="3"/>
            <w:shd w:val="clear" w:color="auto" w:fill="auto"/>
            <w:vAlign w:val="center"/>
            <w:hideMark/>
          </w:tcPr>
          <w:p w14:paraId="680FD5D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0,235</w:t>
            </w:r>
          </w:p>
        </w:tc>
      </w:tr>
      <w:tr w:rsidR="008B56BB" w:rsidRPr="006040D8" w14:paraId="400D09AD"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72DAFAC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17</w:t>
            </w:r>
          </w:p>
        </w:tc>
        <w:tc>
          <w:tcPr>
            <w:tcW w:w="3402" w:type="dxa"/>
            <w:shd w:val="clear" w:color="auto" w:fill="auto"/>
            <w:vAlign w:val="center"/>
            <w:hideMark/>
          </w:tcPr>
          <w:p w14:paraId="55D2D9F7"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In GCN</w:t>
            </w:r>
          </w:p>
        </w:tc>
        <w:tc>
          <w:tcPr>
            <w:tcW w:w="993" w:type="dxa"/>
            <w:shd w:val="clear" w:color="auto" w:fill="auto"/>
            <w:vAlign w:val="center"/>
            <w:hideMark/>
          </w:tcPr>
          <w:p w14:paraId="1500AB6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92" w:type="dxa"/>
            <w:gridSpan w:val="3"/>
            <w:shd w:val="clear" w:color="auto" w:fill="auto"/>
            <w:vAlign w:val="center"/>
            <w:hideMark/>
          </w:tcPr>
          <w:p w14:paraId="55BB692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11BCD602"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146AB4F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884" w:type="dxa"/>
            <w:shd w:val="clear" w:color="auto" w:fill="auto"/>
            <w:vAlign w:val="center"/>
            <w:hideMark/>
          </w:tcPr>
          <w:p w14:paraId="5CAE127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1238" w:type="dxa"/>
            <w:gridSpan w:val="3"/>
            <w:shd w:val="clear" w:color="auto" w:fill="auto"/>
            <w:vAlign w:val="center"/>
            <w:hideMark/>
          </w:tcPr>
          <w:p w14:paraId="1D07672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r>
      <w:tr w:rsidR="008B56BB" w:rsidRPr="006040D8" w14:paraId="0154CA40"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4F3908C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17.1</w:t>
            </w:r>
          </w:p>
        </w:tc>
        <w:tc>
          <w:tcPr>
            <w:tcW w:w="3402" w:type="dxa"/>
            <w:shd w:val="clear" w:color="auto" w:fill="auto"/>
            <w:vAlign w:val="center"/>
            <w:hideMark/>
          </w:tcPr>
          <w:p w14:paraId="5A1215A7"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Trực tiếp từ cơ sở dữ liệu dạng số</w:t>
            </w:r>
          </w:p>
        </w:tc>
        <w:tc>
          <w:tcPr>
            <w:tcW w:w="993" w:type="dxa"/>
            <w:shd w:val="clear" w:color="auto" w:fill="auto"/>
            <w:vAlign w:val="center"/>
            <w:hideMark/>
          </w:tcPr>
          <w:p w14:paraId="02D5885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GCN</w:t>
            </w:r>
          </w:p>
        </w:tc>
        <w:tc>
          <w:tcPr>
            <w:tcW w:w="892" w:type="dxa"/>
            <w:gridSpan w:val="3"/>
            <w:shd w:val="clear" w:color="auto" w:fill="auto"/>
            <w:vAlign w:val="center"/>
            <w:hideMark/>
          </w:tcPr>
          <w:p w14:paraId="54DBBE21"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0D19DA00"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0" w:type="dxa"/>
            <w:shd w:val="clear" w:color="auto" w:fill="auto"/>
            <w:vAlign w:val="center"/>
            <w:hideMark/>
          </w:tcPr>
          <w:p w14:paraId="33CCEC98"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884" w:type="dxa"/>
            <w:shd w:val="clear" w:color="auto" w:fill="auto"/>
            <w:vAlign w:val="center"/>
            <w:hideMark/>
          </w:tcPr>
          <w:p w14:paraId="579D5EB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c>
          <w:tcPr>
            <w:tcW w:w="1238" w:type="dxa"/>
            <w:gridSpan w:val="3"/>
            <w:shd w:val="clear" w:color="auto" w:fill="auto"/>
            <w:vAlign w:val="center"/>
            <w:hideMark/>
          </w:tcPr>
          <w:p w14:paraId="4B471747"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0,100</w:t>
            </w:r>
          </w:p>
        </w:tc>
      </w:tr>
      <w:tr w:rsidR="008B56BB" w:rsidRPr="006040D8" w14:paraId="7B0A93E4"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2CDFA95B"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17.2</w:t>
            </w:r>
          </w:p>
        </w:tc>
        <w:tc>
          <w:tcPr>
            <w:tcW w:w="3402" w:type="dxa"/>
            <w:shd w:val="clear" w:color="auto" w:fill="auto"/>
            <w:vAlign w:val="center"/>
            <w:hideMark/>
          </w:tcPr>
          <w:p w14:paraId="1B70D311"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Đối với những nơi chưa có bản đồ dạng số</w:t>
            </w:r>
          </w:p>
        </w:tc>
        <w:tc>
          <w:tcPr>
            <w:tcW w:w="993" w:type="dxa"/>
            <w:shd w:val="clear" w:color="auto" w:fill="auto"/>
            <w:vAlign w:val="center"/>
            <w:hideMark/>
          </w:tcPr>
          <w:p w14:paraId="525DEB55"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GCN</w:t>
            </w:r>
          </w:p>
        </w:tc>
        <w:tc>
          <w:tcPr>
            <w:tcW w:w="892" w:type="dxa"/>
            <w:gridSpan w:val="3"/>
            <w:shd w:val="clear" w:color="auto" w:fill="auto"/>
            <w:vAlign w:val="center"/>
            <w:hideMark/>
          </w:tcPr>
          <w:p w14:paraId="781A0E41"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1AA1CB34"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0" w:type="dxa"/>
            <w:shd w:val="clear" w:color="auto" w:fill="auto"/>
            <w:vAlign w:val="center"/>
            <w:hideMark/>
          </w:tcPr>
          <w:p w14:paraId="4BFD3978"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0,150</w:t>
            </w:r>
          </w:p>
        </w:tc>
        <w:tc>
          <w:tcPr>
            <w:tcW w:w="884" w:type="dxa"/>
            <w:shd w:val="clear" w:color="auto" w:fill="auto"/>
            <w:vAlign w:val="center"/>
            <w:hideMark/>
          </w:tcPr>
          <w:p w14:paraId="4C92978B"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c>
          <w:tcPr>
            <w:tcW w:w="1238" w:type="dxa"/>
            <w:gridSpan w:val="3"/>
            <w:shd w:val="clear" w:color="auto" w:fill="auto"/>
            <w:vAlign w:val="center"/>
            <w:hideMark/>
          </w:tcPr>
          <w:p w14:paraId="2ECC9F5E"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r>
      <w:tr w:rsidR="008B56BB" w:rsidRPr="006040D8" w14:paraId="0A01E595"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5FD87B4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18</w:t>
            </w:r>
          </w:p>
        </w:tc>
        <w:tc>
          <w:tcPr>
            <w:tcW w:w="3402" w:type="dxa"/>
            <w:shd w:val="clear" w:color="auto" w:fill="auto"/>
            <w:vAlign w:val="center"/>
            <w:hideMark/>
          </w:tcPr>
          <w:p w14:paraId="0EFD35F9"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Xác nhận nội dung biến động trên GCN hoặc cấp GCN mới</w:t>
            </w:r>
          </w:p>
        </w:tc>
        <w:tc>
          <w:tcPr>
            <w:tcW w:w="993" w:type="dxa"/>
            <w:shd w:val="clear" w:color="auto" w:fill="auto"/>
            <w:vAlign w:val="center"/>
            <w:hideMark/>
          </w:tcPr>
          <w:p w14:paraId="230C3E4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GCN</w:t>
            </w:r>
          </w:p>
        </w:tc>
        <w:tc>
          <w:tcPr>
            <w:tcW w:w="892" w:type="dxa"/>
            <w:gridSpan w:val="3"/>
            <w:shd w:val="clear" w:color="auto" w:fill="auto"/>
            <w:vAlign w:val="center"/>
            <w:hideMark/>
          </w:tcPr>
          <w:p w14:paraId="27BD820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2C314F42"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7ABA6A3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884" w:type="dxa"/>
            <w:shd w:val="clear" w:color="auto" w:fill="auto"/>
            <w:vAlign w:val="center"/>
            <w:hideMark/>
          </w:tcPr>
          <w:p w14:paraId="5C89DEFA"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1238" w:type="dxa"/>
            <w:gridSpan w:val="3"/>
            <w:shd w:val="clear" w:color="auto" w:fill="auto"/>
            <w:vAlign w:val="center"/>
            <w:hideMark/>
          </w:tcPr>
          <w:p w14:paraId="303C07B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r>
      <w:tr w:rsidR="008B56BB" w:rsidRPr="006040D8" w14:paraId="3D71268E" w14:textId="77777777" w:rsidTr="001143F5">
        <w:tblPrEx>
          <w:tblLook w:val="04A0" w:firstRow="1" w:lastRow="0" w:firstColumn="1" w:lastColumn="0" w:noHBand="0" w:noVBand="1"/>
        </w:tblPrEx>
        <w:trPr>
          <w:trHeight w:val="630"/>
          <w:jc w:val="center"/>
        </w:trPr>
        <w:tc>
          <w:tcPr>
            <w:tcW w:w="562" w:type="dxa"/>
            <w:shd w:val="clear" w:color="auto" w:fill="auto"/>
            <w:vAlign w:val="center"/>
            <w:hideMark/>
          </w:tcPr>
          <w:p w14:paraId="05D14BA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19</w:t>
            </w:r>
          </w:p>
        </w:tc>
        <w:tc>
          <w:tcPr>
            <w:tcW w:w="3402" w:type="dxa"/>
            <w:shd w:val="clear" w:color="auto" w:fill="auto"/>
            <w:vAlign w:val="center"/>
            <w:hideMark/>
          </w:tcPr>
          <w:p w14:paraId="494F8322"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Thu hồi Giấy chứng nhận đã cấp của bên thuê, bên thuê lại đất đối với trường hợp xóa cho thuê, cho thuê lại đất</w:t>
            </w:r>
          </w:p>
        </w:tc>
        <w:tc>
          <w:tcPr>
            <w:tcW w:w="993" w:type="dxa"/>
            <w:shd w:val="clear" w:color="auto" w:fill="auto"/>
            <w:vAlign w:val="center"/>
            <w:hideMark/>
          </w:tcPr>
          <w:p w14:paraId="0A667DC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GCN</w:t>
            </w:r>
          </w:p>
        </w:tc>
        <w:tc>
          <w:tcPr>
            <w:tcW w:w="892" w:type="dxa"/>
            <w:gridSpan w:val="3"/>
            <w:shd w:val="clear" w:color="auto" w:fill="auto"/>
            <w:vAlign w:val="center"/>
            <w:hideMark/>
          </w:tcPr>
          <w:p w14:paraId="18F5022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0A5F91F8"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0F6F92B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884" w:type="dxa"/>
            <w:shd w:val="clear" w:color="auto" w:fill="auto"/>
            <w:vAlign w:val="center"/>
            <w:hideMark/>
          </w:tcPr>
          <w:p w14:paraId="465D269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1238" w:type="dxa"/>
            <w:gridSpan w:val="3"/>
            <w:shd w:val="clear" w:color="auto" w:fill="auto"/>
            <w:vAlign w:val="center"/>
            <w:hideMark/>
          </w:tcPr>
          <w:p w14:paraId="7E9F399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r>
      <w:tr w:rsidR="008B56BB" w:rsidRPr="006040D8" w14:paraId="67713D56" w14:textId="77777777" w:rsidTr="001143F5">
        <w:tblPrEx>
          <w:tblLook w:val="04A0" w:firstRow="1" w:lastRow="0" w:firstColumn="1" w:lastColumn="0" w:noHBand="0" w:noVBand="1"/>
        </w:tblPrEx>
        <w:trPr>
          <w:trHeight w:val="1264"/>
          <w:jc w:val="center"/>
        </w:trPr>
        <w:tc>
          <w:tcPr>
            <w:tcW w:w="562" w:type="dxa"/>
            <w:shd w:val="clear" w:color="auto" w:fill="auto"/>
            <w:vAlign w:val="center"/>
            <w:hideMark/>
          </w:tcPr>
          <w:p w14:paraId="38E0E13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20</w:t>
            </w:r>
          </w:p>
        </w:tc>
        <w:tc>
          <w:tcPr>
            <w:tcW w:w="3402" w:type="dxa"/>
            <w:shd w:val="clear" w:color="auto" w:fill="auto"/>
            <w:vAlign w:val="center"/>
            <w:hideMark/>
          </w:tcPr>
          <w:p w14:paraId="262BD2D8"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thông tin vào Sổ cấp giấy; gửi thông báo biến động cho cấp tỉnh, xã, thị trấn; trả GCN, thu phí, lệ phí, nộp kho bạc</w:t>
            </w:r>
          </w:p>
        </w:tc>
        <w:tc>
          <w:tcPr>
            <w:tcW w:w="993" w:type="dxa"/>
            <w:shd w:val="clear" w:color="auto" w:fill="auto"/>
            <w:vAlign w:val="center"/>
            <w:hideMark/>
          </w:tcPr>
          <w:p w14:paraId="7A446B3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2DD28A3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010CC9BB"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62A3C06E"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0,370</w:t>
            </w:r>
          </w:p>
        </w:tc>
        <w:tc>
          <w:tcPr>
            <w:tcW w:w="884" w:type="dxa"/>
            <w:shd w:val="clear" w:color="auto" w:fill="auto"/>
            <w:vAlign w:val="center"/>
            <w:hideMark/>
          </w:tcPr>
          <w:p w14:paraId="3F1A305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0,370</w:t>
            </w:r>
          </w:p>
        </w:tc>
        <w:tc>
          <w:tcPr>
            <w:tcW w:w="1238" w:type="dxa"/>
            <w:gridSpan w:val="3"/>
            <w:shd w:val="clear" w:color="auto" w:fill="auto"/>
            <w:vAlign w:val="center"/>
            <w:hideMark/>
          </w:tcPr>
          <w:p w14:paraId="6ABCC8D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0,444</w:t>
            </w:r>
          </w:p>
        </w:tc>
      </w:tr>
      <w:tr w:rsidR="008B56BB" w:rsidRPr="006040D8" w14:paraId="1148058B"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7E4B01A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21</w:t>
            </w:r>
          </w:p>
        </w:tc>
        <w:tc>
          <w:tcPr>
            <w:tcW w:w="3402" w:type="dxa"/>
            <w:shd w:val="clear" w:color="auto" w:fill="auto"/>
            <w:vAlign w:val="center"/>
            <w:hideMark/>
          </w:tcPr>
          <w:p w14:paraId="1E8B55B6"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Nhập bổ sung thông tin dữ liệu về GCN</w:t>
            </w:r>
          </w:p>
        </w:tc>
        <w:tc>
          <w:tcPr>
            <w:tcW w:w="993" w:type="dxa"/>
            <w:shd w:val="clear" w:color="auto" w:fill="auto"/>
            <w:vAlign w:val="center"/>
            <w:hideMark/>
          </w:tcPr>
          <w:p w14:paraId="6263EC46"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892" w:type="dxa"/>
            <w:gridSpan w:val="3"/>
            <w:shd w:val="clear" w:color="auto" w:fill="auto"/>
            <w:vAlign w:val="center"/>
            <w:hideMark/>
          </w:tcPr>
          <w:p w14:paraId="2E6C2C5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06EF046B"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1A89306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c>
          <w:tcPr>
            <w:tcW w:w="884" w:type="dxa"/>
            <w:shd w:val="clear" w:color="auto" w:fill="auto"/>
            <w:vAlign w:val="center"/>
            <w:hideMark/>
          </w:tcPr>
          <w:p w14:paraId="1C1377E1"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c>
          <w:tcPr>
            <w:tcW w:w="1238" w:type="dxa"/>
            <w:gridSpan w:val="3"/>
            <w:shd w:val="clear" w:color="auto" w:fill="auto"/>
            <w:vAlign w:val="center"/>
            <w:hideMark/>
          </w:tcPr>
          <w:p w14:paraId="31EAA1A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r>
      <w:tr w:rsidR="008B56BB" w:rsidRPr="006040D8" w14:paraId="4CDFFCE8"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13096DB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22</w:t>
            </w:r>
          </w:p>
        </w:tc>
        <w:tc>
          <w:tcPr>
            <w:tcW w:w="3402" w:type="dxa"/>
            <w:shd w:val="clear" w:color="auto" w:fill="auto"/>
            <w:vAlign w:val="center"/>
            <w:hideMark/>
          </w:tcPr>
          <w:p w14:paraId="6BC3564E"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Quét giấy tờ pháp lý và xử lý tập tin</w:t>
            </w:r>
          </w:p>
        </w:tc>
        <w:tc>
          <w:tcPr>
            <w:tcW w:w="993" w:type="dxa"/>
            <w:shd w:val="clear" w:color="auto" w:fill="auto"/>
            <w:vAlign w:val="center"/>
            <w:hideMark/>
          </w:tcPr>
          <w:p w14:paraId="3FD2D11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92" w:type="dxa"/>
            <w:gridSpan w:val="3"/>
            <w:shd w:val="clear" w:color="auto" w:fill="auto"/>
            <w:vAlign w:val="center"/>
            <w:hideMark/>
          </w:tcPr>
          <w:p w14:paraId="15AC48C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0D70E9F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3FCB6864"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884" w:type="dxa"/>
            <w:shd w:val="clear" w:color="auto" w:fill="auto"/>
            <w:vAlign w:val="center"/>
            <w:hideMark/>
          </w:tcPr>
          <w:p w14:paraId="797093C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1238" w:type="dxa"/>
            <w:gridSpan w:val="3"/>
            <w:shd w:val="clear" w:color="auto" w:fill="auto"/>
            <w:vAlign w:val="center"/>
            <w:hideMark/>
          </w:tcPr>
          <w:p w14:paraId="6EE11B44"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r>
      <w:tr w:rsidR="008B56BB" w:rsidRPr="006040D8" w14:paraId="4A6CFBBD" w14:textId="77777777" w:rsidTr="001143F5">
        <w:tblPrEx>
          <w:tblLook w:val="04A0" w:firstRow="1" w:lastRow="0" w:firstColumn="1" w:lastColumn="0" w:noHBand="0" w:noVBand="1"/>
        </w:tblPrEx>
        <w:trPr>
          <w:trHeight w:val="630"/>
          <w:jc w:val="center"/>
        </w:trPr>
        <w:tc>
          <w:tcPr>
            <w:tcW w:w="562" w:type="dxa"/>
            <w:shd w:val="clear" w:color="auto" w:fill="auto"/>
            <w:vAlign w:val="center"/>
            <w:hideMark/>
          </w:tcPr>
          <w:p w14:paraId="47F63E33"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22.1</w:t>
            </w:r>
          </w:p>
        </w:tc>
        <w:tc>
          <w:tcPr>
            <w:tcW w:w="3402" w:type="dxa"/>
            <w:shd w:val="clear" w:color="auto" w:fill="auto"/>
            <w:vAlign w:val="center"/>
            <w:hideMark/>
          </w:tcPr>
          <w:p w14:paraId="4CBD1646"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Quét giấy tờ pháp lý về quyền sử dụng đất, quyền sở hữu nhà ở và tài sản khác gắn liền với đất</w:t>
            </w:r>
          </w:p>
        </w:tc>
        <w:tc>
          <w:tcPr>
            <w:tcW w:w="993" w:type="dxa"/>
            <w:shd w:val="clear" w:color="auto" w:fill="auto"/>
            <w:vAlign w:val="center"/>
            <w:hideMark/>
          </w:tcPr>
          <w:p w14:paraId="0D0C5CEA"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p>
        </w:tc>
        <w:tc>
          <w:tcPr>
            <w:tcW w:w="892" w:type="dxa"/>
            <w:gridSpan w:val="3"/>
            <w:shd w:val="clear" w:color="auto" w:fill="auto"/>
            <w:vAlign w:val="center"/>
            <w:hideMark/>
          </w:tcPr>
          <w:p w14:paraId="2E553C8C"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p>
        </w:tc>
        <w:tc>
          <w:tcPr>
            <w:tcW w:w="709" w:type="dxa"/>
            <w:shd w:val="clear" w:color="auto" w:fill="auto"/>
            <w:vAlign w:val="center"/>
            <w:hideMark/>
          </w:tcPr>
          <w:p w14:paraId="1700A1E6"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p>
        </w:tc>
        <w:tc>
          <w:tcPr>
            <w:tcW w:w="850" w:type="dxa"/>
            <w:shd w:val="clear" w:color="auto" w:fill="auto"/>
            <w:vAlign w:val="center"/>
            <w:hideMark/>
          </w:tcPr>
          <w:p w14:paraId="0E4FC2A2"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p>
        </w:tc>
        <w:tc>
          <w:tcPr>
            <w:tcW w:w="884" w:type="dxa"/>
            <w:shd w:val="clear" w:color="auto" w:fill="auto"/>
            <w:vAlign w:val="center"/>
            <w:hideMark/>
          </w:tcPr>
          <w:p w14:paraId="24EA7EAB"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p>
        </w:tc>
        <w:tc>
          <w:tcPr>
            <w:tcW w:w="1238" w:type="dxa"/>
            <w:gridSpan w:val="3"/>
            <w:shd w:val="clear" w:color="auto" w:fill="auto"/>
            <w:vAlign w:val="center"/>
            <w:hideMark/>
          </w:tcPr>
          <w:p w14:paraId="530A3A57"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p>
        </w:tc>
      </w:tr>
      <w:tr w:rsidR="008B56BB" w:rsidRPr="006040D8" w14:paraId="052B95AF"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52025D3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22.1.1</w:t>
            </w:r>
          </w:p>
        </w:tc>
        <w:tc>
          <w:tcPr>
            <w:tcW w:w="3402" w:type="dxa"/>
            <w:shd w:val="clear" w:color="auto" w:fill="auto"/>
            <w:vAlign w:val="center"/>
            <w:hideMark/>
          </w:tcPr>
          <w:p w14:paraId="3FBF2C33"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Quét trang A3</w:t>
            </w:r>
          </w:p>
        </w:tc>
        <w:tc>
          <w:tcPr>
            <w:tcW w:w="993" w:type="dxa"/>
            <w:shd w:val="clear" w:color="auto" w:fill="auto"/>
            <w:vAlign w:val="center"/>
            <w:hideMark/>
          </w:tcPr>
          <w:p w14:paraId="240F67DC"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Trang</w:t>
            </w:r>
          </w:p>
        </w:tc>
        <w:tc>
          <w:tcPr>
            <w:tcW w:w="892" w:type="dxa"/>
            <w:gridSpan w:val="3"/>
            <w:shd w:val="clear" w:color="auto" w:fill="auto"/>
            <w:vAlign w:val="center"/>
            <w:hideMark/>
          </w:tcPr>
          <w:p w14:paraId="7E1039C3"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1KS1</w:t>
            </w:r>
          </w:p>
        </w:tc>
        <w:tc>
          <w:tcPr>
            <w:tcW w:w="709" w:type="dxa"/>
            <w:shd w:val="clear" w:color="auto" w:fill="auto"/>
            <w:vAlign w:val="center"/>
            <w:hideMark/>
          </w:tcPr>
          <w:p w14:paraId="4F84DBAF"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0" w:type="dxa"/>
            <w:shd w:val="clear" w:color="auto" w:fill="auto"/>
            <w:vAlign w:val="center"/>
            <w:hideMark/>
          </w:tcPr>
          <w:p w14:paraId="36ECAD81"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0,016</w:t>
            </w:r>
          </w:p>
        </w:tc>
        <w:tc>
          <w:tcPr>
            <w:tcW w:w="884" w:type="dxa"/>
            <w:shd w:val="clear" w:color="auto" w:fill="auto"/>
            <w:vAlign w:val="center"/>
            <w:hideMark/>
          </w:tcPr>
          <w:p w14:paraId="30C8FB0A"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0,016</w:t>
            </w:r>
          </w:p>
        </w:tc>
        <w:tc>
          <w:tcPr>
            <w:tcW w:w="1238" w:type="dxa"/>
            <w:gridSpan w:val="3"/>
            <w:shd w:val="clear" w:color="auto" w:fill="auto"/>
            <w:vAlign w:val="center"/>
            <w:hideMark/>
          </w:tcPr>
          <w:p w14:paraId="29538BEC"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0,020</w:t>
            </w:r>
          </w:p>
        </w:tc>
      </w:tr>
      <w:tr w:rsidR="008B56BB" w:rsidRPr="006040D8" w14:paraId="25F8EE56"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741A0FD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22.1.2</w:t>
            </w:r>
          </w:p>
        </w:tc>
        <w:tc>
          <w:tcPr>
            <w:tcW w:w="3402" w:type="dxa"/>
            <w:shd w:val="clear" w:color="auto" w:fill="auto"/>
            <w:vAlign w:val="center"/>
            <w:hideMark/>
          </w:tcPr>
          <w:p w14:paraId="26DED74B"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Quét trang A4</w:t>
            </w:r>
          </w:p>
        </w:tc>
        <w:tc>
          <w:tcPr>
            <w:tcW w:w="993" w:type="dxa"/>
            <w:shd w:val="clear" w:color="auto" w:fill="auto"/>
            <w:vAlign w:val="center"/>
            <w:hideMark/>
          </w:tcPr>
          <w:p w14:paraId="4DF61B9B"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Trang</w:t>
            </w:r>
          </w:p>
        </w:tc>
        <w:tc>
          <w:tcPr>
            <w:tcW w:w="892" w:type="dxa"/>
            <w:gridSpan w:val="3"/>
            <w:shd w:val="clear" w:color="auto" w:fill="auto"/>
            <w:vAlign w:val="center"/>
            <w:hideMark/>
          </w:tcPr>
          <w:p w14:paraId="758DEE75"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1KS1</w:t>
            </w:r>
          </w:p>
        </w:tc>
        <w:tc>
          <w:tcPr>
            <w:tcW w:w="709" w:type="dxa"/>
            <w:shd w:val="clear" w:color="auto" w:fill="auto"/>
            <w:vAlign w:val="center"/>
            <w:hideMark/>
          </w:tcPr>
          <w:p w14:paraId="610206F2"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0" w:type="dxa"/>
            <w:shd w:val="clear" w:color="auto" w:fill="auto"/>
            <w:vAlign w:val="center"/>
            <w:hideMark/>
          </w:tcPr>
          <w:p w14:paraId="25D16947"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0,008</w:t>
            </w:r>
          </w:p>
        </w:tc>
        <w:tc>
          <w:tcPr>
            <w:tcW w:w="884" w:type="dxa"/>
            <w:shd w:val="clear" w:color="auto" w:fill="auto"/>
            <w:vAlign w:val="center"/>
            <w:hideMark/>
          </w:tcPr>
          <w:p w14:paraId="6DC089D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0,008</w:t>
            </w:r>
          </w:p>
        </w:tc>
        <w:tc>
          <w:tcPr>
            <w:tcW w:w="1238" w:type="dxa"/>
            <w:gridSpan w:val="3"/>
            <w:shd w:val="clear" w:color="auto" w:fill="auto"/>
            <w:vAlign w:val="center"/>
            <w:hideMark/>
          </w:tcPr>
          <w:p w14:paraId="0E747D5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0,010</w:t>
            </w:r>
          </w:p>
        </w:tc>
      </w:tr>
      <w:tr w:rsidR="008B56BB" w:rsidRPr="006040D8" w14:paraId="44C35179" w14:textId="77777777" w:rsidTr="001143F5">
        <w:tblPrEx>
          <w:tblLook w:val="04A0" w:firstRow="1" w:lastRow="0" w:firstColumn="1" w:lastColumn="0" w:noHBand="0" w:noVBand="1"/>
        </w:tblPrEx>
        <w:trPr>
          <w:trHeight w:val="630"/>
          <w:jc w:val="center"/>
        </w:trPr>
        <w:tc>
          <w:tcPr>
            <w:tcW w:w="562" w:type="dxa"/>
            <w:shd w:val="clear" w:color="auto" w:fill="auto"/>
            <w:vAlign w:val="center"/>
            <w:hideMark/>
          </w:tcPr>
          <w:p w14:paraId="59DC2585"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22.2</w:t>
            </w:r>
          </w:p>
        </w:tc>
        <w:tc>
          <w:tcPr>
            <w:tcW w:w="3402" w:type="dxa"/>
            <w:shd w:val="clear" w:color="auto" w:fill="auto"/>
            <w:vAlign w:val="center"/>
            <w:hideMark/>
          </w:tcPr>
          <w:p w14:paraId="6D9835B5"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Xử lý các tệp tin quét thành tệp (File) hồ sơ quét dạng số của thửa đất, lưu trữ dưới khuôn dạng tệp tin PDF</w:t>
            </w:r>
          </w:p>
        </w:tc>
        <w:tc>
          <w:tcPr>
            <w:tcW w:w="993" w:type="dxa"/>
            <w:shd w:val="clear" w:color="auto" w:fill="auto"/>
            <w:vAlign w:val="center"/>
            <w:hideMark/>
          </w:tcPr>
          <w:p w14:paraId="03514B2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Trang</w:t>
            </w:r>
          </w:p>
        </w:tc>
        <w:tc>
          <w:tcPr>
            <w:tcW w:w="892" w:type="dxa"/>
            <w:gridSpan w:val="3"/>
            <w:shd w:val="clear" w:color="auto" w:fill="auto"/>
            <w:vAlign w:val="center"/>
            <w:hideMark/>
          </w:tcPr>
          <w:p w14:paraId="60BCEE4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1KS1</w:t>
            </w:r>
          </w:p>
        </w:tc>
        <w:tc>
          <w:tcPr>
            <w:tcW w:w="709" w:type="dxa"/>
            <w:shd w:val="clear" w:color="auto" w:fill="auto"/>
            <w:vAlign w:val="center"/>
            <w:hideMark/>
          </w:tcPr>
          <w:p w14:paraId="4B0F300E"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0" w:type="dxa"/>
            <w:shd w:val="clear" w:color="auto" w:fill="auto"/>
            <w:vAlign w:val="center"/>
            <w:hideMark/>
          </w:tcPr>
          <w:p w14:paraId="20B37463"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0,004</w:t>
            </w:r>
          </w:p>
        </w:tc>
        <w:tc>
          <w:tcPr>
            <w:tcW w:w="884" w:type="dxa"/>
            <w:shd w:val="clear" w:color="auto" w:fill="auto"/>
            <w:vAlign w:val="center"/>
            <w:hideMark/>
          </w:tcPr>
          <w:p w14:paraId="1F84B1A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0,004</w:t>
            </w:r>
          </w:p>
        </w:tc>
        <w:tc>
          <w:tcPr>
            <w:tcW w:w="1238" w:type="dxa"/>
            <w:gridSpan w:val="3"/>
            <w:shd w:val="clear" w:color="auto" w:fill="auto"/>
            <w:vAlign w:val="center"/>
            <w:hideMark/>
          </w:tcPr>
          <w:p w14:paraId="409F927B"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0,005</w:t>
            </w:r>
          </w:p>
        </w:tc>
      </w:tr>
      <w:tr w:rsidR="008B56BB" w:rsidRPr="006040D8" w14:paraId="0ABA1875"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1419722A"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22.3</w:t>
            </w:r>
          </w:p>
        </w:tc>
        <w:tc>
          <w:tcPr>
            <w:tcW w:w="3402" w:type="dxa"/>
            <w:shd w:val="clear" w:color="auto" w:fill="auto"/>
            <w:vAlign w:val="center"/>
            <w:hideMark/>
          </w:tcPr>
          <w:p w14:paraId="2F3D7B9E"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Tạo liên kết hồ sơ quét dạng số với thửa đất trong cơ sở dữ liệu</w:t>
            </w:r>
          </w:p>
        </w:tc>
        <w:tc>
          <w:tcPr>
            <w:tcW w:w="993" w:type="dxa"/>
            <w:shd w:val="clear" w:color="auto" w:fill="auto"/>
            <w:vAlign w:val="center"/>
            <w:hideMark/>
          </w:tcPr>
          <w:p w14:paraId="64BC256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Thửa</w:t>
            </w:r>
          </w:p>
        </w:tc>
        <w:tc>
          <w:tcPr>
            <w:tcW w:w="892" w:type="dxa"/>
            <w:gridSpan w:val="3"/>
            <w:shd w:val="clear" w:color="auto" w:fill="auto"/>
            <w:vAlign w:val="center"/>
            <w:hideMark/>
          </w:tcPr>
          <w:p w14:paraId="20F2D0E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1KS1</w:t>
            </w:r>
          </w:p>
        </w:tc>
        <w:tc>
          <w:tcPr>
            <w:tcW w:w="709" w:type="dxa"/>
            <w:shd w:val="clear" w:color="auto" w:fill="auto"/>
            <w:vAlign w:val="center"/>
            <w:hideMark/>
          </w:tcPr>
          <w:p w14:paraId="1E461A5F"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0" w:type="dxa"/>
            <w:shd w:val="clear" w:color="auto" w:fill="auto"/>
            <w:vAlign w:val="center"/>
            <w:hideMark/>
          </w:tcPr>
          <w:p w14:paraId="026E752C"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0,010</w:t>
            </w:r>
          </w:p>
        </w:tc>
        <w:tc>
          <w:tcPr>
            <w:tcW w:w="884" w:type="dxa"/>
            <w:shd w:val="clear" w:color="auto" w:fill="auto"/>
            <w:vAlign w:val="center"/>
            <w:hideMark/>
          </w:tcPr>
          <w:p w14:paraId="6291D779"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0,010</w:t>
            </w:r>
          </w:p>
        </w:tc>
        <w:tc>
          <w:tcPr>
            <w:tcW w:w="1238" w:type="dxa"/>
            <w:gridSpan w:val="3"/>
            <w:shd w:val="clear" w:color="auto" w:fill="auto"/>
            <w:vAlign w:val="center"/>
            <w:hideMark/>
          </w:tcPr>
          <w:p w14:paraId="10042989"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0,010</w:t>
            </w:r>
          </w:p>
        </w:tc>
      </w:tr>
      <w:tr w:rsidR="008B56BB" w:rsidRPr="006040D8" w14:paraId="25ED7FBF"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2048F003" w14:textId="77777777" w:rsidR="003F21C8" w:rsidRPr="006040D8" w:rsidRDefault="003F21C8" w:rsidP="006C2460">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II</w:t>
            </w:r>
          </w:p>
        </w:tc>
        <w:tc>
          <w:tcPr>
            <w:tcW w:w="8968" w:type="dxa"/>
            <w:gridSpan w:val="11"/>
            <w:shd w:val="clear" w:color="auto" w:fill="auto"/>
            <w:vAlign w:val="center"/>
            <w:hideMark/>
          </w:tcPr>
          <w:p w14:paraId="292C5CB6"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TỈNH</w:t>
            </w:r>
          </w:p>
        </w:tc>
      </w:tr>
      <w:tr w:rsidR="008B56BB" w:rsidRPr="006040D8" w14:paraId="39EF34B8"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234A7CC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402" w:type="dxa"/>
            <w:shd w:val="clear" w:color="auto" w:fill="auto"/>
            <w:vAlign w:val="center"/>
            <w:hideMark/>
          </w:tcPr>
          <w:p w14:paraId="7BA0E50E"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hồ sơ, cập nhật cơ sở dữ liệu, hồ sơ địa chính</w:t>
            </w:r>
          </w:p>
        </w:tc>
        <w:tc>
          <w:tcPr>
            <w:tcW w:w="993" w:type="dxa"/>
            <w:shd w:val="clear" w:color="auto" w:fill="auto"/>
            <w:vAlign w:val="center"/>
            <w:hideMark/>
          </w:tcPr>
          <w:p w14:paraId="66804E5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634A03A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297AB8F2"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6415D3E2"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0,400</w:t>
            </w:r>
          </w:p>
        </w:tc>
        <w:tc>
          <w:tcPr>
            <w:tcW w:w="884" w:type="dxa"/>
            <w:shd w:val="clear" w:color="auto" w:fill="auto"/>
            <w:vAlign w:val="center"/>
            <w:hideMark/>
          </w:tcPr>
          <w:p w14:paraId="346E793E"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0,400</w:t>
            </w:r>
          </w:p>
        </w:tc>
        <w:tc>
          <w:tcPr>
            <w:tcW w:w="1238" w:type="dxa"/>
            <w:gridSpan w:val="3"/>
            <w:shd w:val="clear" w:color="auto" w:fill="auto"/>
            <w:vAlign w:val="center"/>
            <w:hideMark/>
          </w:tcPr>
          <w:p w14:paraId="0D2E07D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0,520</w:t>
            </w:r>
          </w:p>
        </w:tc>
      </w:tr>
      <w:tr w:rsidR="008B56BB" w:rsidRPr="006040D8" w14:paraId="72469247" w14:textId="77777777" w:rsidTr="001143F5">
        <w:tblPrEx>
          <w:tblLook w:val="04A0" w:firstRow="1" w:lastRow="0" w:firstColumn="1" w:lastColumn="0" w:noHBand="0" w:noVBand="1"/>
        </w:tblPrEx>
        <w:trPr>
          <w:trHeight w:val="315"/>
          <w:jc w:val="center"/>
        </w:trPr>
        <w:tc>
          <w:tcPr>
            <w:tcW w:w="562" w:type="dxa"/>
            <w:shd w:val="clear" w:color="auto" w:fill="auto"/>
            <w:vAlign w:val="center"/>
            <w:hideMark/>
          </w:tcPr>
          <w:p w14:paraId="28C6557B" w14:textId="77777777" w:rsidR="003F21C8" w:rsidRPr="006040D8" w:rsidRDefault="003F21C8" w:rsidP="006C2460">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III</w:t>
            </w:r>
          </w:p>
        </w:tc>
        <w:tc>
          <w:tcPr>
            <w:tcW w:w="8968" w:type="dxa"/>
            <w:gridSpan w:val="11"/>
            <w:shd w:val="clear" w:color="auto" w:fill="auto"/>
            <w:vAlign w:val="center"/>
            <w:hideMark/>
          </w:tcPr>
          <w:p w14:paraId="5BCA12F8"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XÃ, THỊ TRẤN</w:t>
            </w:r>
          </w:p>
        </w:tc>
      </w:tr>
      <w:tr w:rsidR="008B56BB" w:rsidRPr="006040D8" w14:paraId="4228DDF3" w14:textId="77777777" w:rsidTr="001143F5">
        <w:tblPrEx>
          <w:tblLook w:val="04A0" w:firstRow="1" w:lastRow="0" w:firstColumn="1" w:lastColumn="0" w:noHBand="0" w:noVBand="1"/>
        </w:tblPrEx>
        <w:trPr>
          <w:trHeight w:val="645"/>
          <w:jc w:val="center"/>
        </w:trPr>
        <w:tc>
          <w:tcPr>
            <w:tcW w:w="562" w:type="dxa"/>
            <w:shd w:val="clear" w:color="auto" w:fill="auto"/>
            <w:vAlign w:val="center"/>
            <w:hideMark/>
          </w:tcPr>
          <w:p w14:paraId="186693F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402" w:type="dxa"/>
            <w:shd w:val="clear" w:color="auto" w:fill="auto"/>
            <w:vAlign w:val="center"/>
            <w:hideMark/>
          </w:tcPr>
          <w:p w14:paraId="32486E30"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Niêm yết tại trụ sở Ủy ban nhân dân cấp xã nơi có đất về việc làm thủ tục cấp Giấy chứng nhận cho người nhận chuyển quyền</w:t>
            </w:r>
          </w:p>
        </w:tc>
        <w:tc>
          <w:tcPr>
            <w:tcW w:w="993" w:type="dxa"/>
            <w:shd w:val="clear" w:color="auto" w:fill="auto"/>
            <w:vAlign w:val="center"/>
            <w:hideMark/>
          </w:tcPr>
          <w:p w14:paraId="1FB7E50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6CDA233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1KTV4</w:t>
            </w:r>
          </w:p>
        </w:tc>
        <w:tc>
          <w:tcPr>
            <w:tcW w:w="709" w:type="dxa"/>
            <w:shd w:val="clear" w:color="auto" w:fill="auto"/>
            <w:vAlign w:val="center"/>
            <w:hideMark/>
          </w:tcPr>
          <w:p w14:paraId="078607D8"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3BE79D8B"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0,060</w:t>
            </w:r>
          </w:p>
        </w:tc>
        <w:tc>
          <w:tcPr>
            <w:tcW w:w="884" w:type="dxa"/>
            <w:shd w:val="clear" w:color="auto" w:fill="auto"/>
            <w:vAlign w:val="center"/>
            <w:hideMark/>
          </w:tcPr>
          <w:p w14:paraId="3F93C08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0,060</w:t>
            </w:r>
          </w:p>
        </w:tc>
        <w:tc>
          <w:tcPr>
            <w:tcW w:w="1238" w:type="dxa"/>
            <w:gridSpan w:val="3"/>
            <w:shd w:val="clear" w:color="auto" w:fill="auto"/>
            <w:vAlign w:val="center"/>
            <w:hideMark/>
          </w:tcPr>
          <w:p w14:paraId="224EC002"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0,078</w:t>
            </w:r>
          </w:p>
        </w:tc>
      </w:tr>
      <w:tr w:rsidR="008B56BB" w:rsidRPr="006040D8" w14:paraId="473B26CE" w14:textId="77777777" w:rsidTr="001143F5">
        <w:tblPrEx>
          <w:tblLook w:val="04A0" w:firstRow="1" w:lastRow="0" w:firstColumn="1" w:lastColumn="0" w:noHBand="0" w:noVBand="1"/>
        </w:tblPrEx>
        <w:trPr>
          <w:trHeight w:val="960"/>
          <w:jc w:val="center"/>
        </w:trPr>
        <w:tc>
          <w:tcPr>
            <w:tcW w:w="562" w:type="dxa"/>
            <w:shd w:val="clear" w:color="auto" w:fill="auto"/>
            <w:vAlign w:val="center"/>
            <w:hideMark/>
          </w:tcPr>
          <w:p w14:paraId="34D7893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3402" w:type="dxa"/>
            <w:shd w:val="clear" w:color="auto" w:fill="auto"/>
            <w:vAlign w:val="center"/>
            <w:hideMark/>
          </w:tcPr>
          <w:p w14:paraId="4BB8104B"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Xác nhận hiện trạng sử dụng đất, tình trạng tranh chấp đất đai, tài sản gắn liền với đất, xác nhận đất sử dụng ổn định, xác nhận nguồn gốc sử dụng đất, xác nhận sự phù hợp với quy hoạch</w:t>
            </w:r>
          </w:p>
        </w:tc>
        <w:tc>
          <w:tcPr>
            <w:tcW w:w="993" w:type="dxa"/>
            <w:shd w:val="clear" w:color="auto" w:fill="auto"/>
            <w:vAlign w:val="center"/>
            <w:hideMark/>
          </w:tcPr>
          <w:p w14:paraId="6F55FD1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50DC22A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2829D701"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682A0AA4"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884" w:type="dxa"/>
            <w:shd w:val="clear" w:color="auto" w:fill="auto"/>
            <w:vAlign w:val="center"/>
            <w:hideMark/>
          </w:tcPr>
          <w:p w14:paraId="2FE7282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0,050</w:t>
            </w:r>
          </w:p>
        </w:tc>
        <w:tc>
          <w:tcPr>
            <w:tcW w:w="1238" w:type="dxa"/>
            <w:gridSpan w:val="3"/>
            <w:shd w:val="clear" w:color="auto" w:fill="auto"/>
            <w:vAlign w:val="center"/>
            <w:hideMark/>
          </w:tcPr>
          <w:p w14:paraId="51FBE2D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0,065</w:t>
            </w:r>
          </w:p>
        </w:tc>
      </w:tr>
      <w:tr w:rsidR="008B56BB" w:rsidRPr="006040D8" w14:paraId="3111A184" w14:textId="77777777" w:rsidTr="001143F5">
        <w:tblPrEx>
          <w:tblLook w:val="04A0" w:firstRow="1" w:lastRow="0" w:firstColumn="1" w:lastColumn="0" w:noHBand="0" w:noVBand="1"/>
        </w:tblPrEx>
        <w:trPr>
          <w:trHeight w:val="960"/>
          <w:jc w:val="center"/>
        </w:trPr>
        <w:tc>
          <w:tcPr>
            <w:tcW w:w="562" w:type="dxa"/>
            <w:shd w:val="clear" w:color="auto" w:fill="auto"/>
            <w:vAlign w:val="center"/>
            <w:hideMark/>
          </w:tcPr>
          <w:p w14:paraId="434C839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3402" w:type="dxa"/>
            <w:shd w:val="clear" w:color="auto" w:fill="auto"/>
            <w:vAlign w:val="center"/>
            <w:hideMark/>
          </w:tcPr>
          <w:p w14:paraId="696191D2"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Văn phòng đăng ký đất đai, Chi nhánh Văn phòng đăng ký đất đai văn bản về xác nhận về tình trạng sạt lở tự nhiên hoặc văn bản về việc tặng cho quyền sử dụng đất</w:t>
            </w:r>
          </w:p>
        </w:tc>
        <w:tc>
          <w:tcPr>
            <w:tcW w:w="993" w:type="dxa"/>
            <w:shd w:val="clear" w:color="auto" w:fill="auto"/>
            <w:vAlign w:val="center"/>
            <w:hideMark/>
          </w:tcPr>
          <w:p w14:paraId="5F240E3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05412CA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305B5ECF"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3C50F80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884" w:type="dxa"/>
            <w:shd w:val="clear" w:color="auto" w:fill="auto"/>
            <w:vAlign w:val="center"/>
            <w:hideMark/>
          </w:tcPr>
          <w:p w14:paraId="0946F8D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1238" w:type="dxa"/>
            <w:gridSpan w:val="3"/>
            <w:shd w:val="clear" w:color="auto" w:fill="auto"/>
            <w:vAlign w:val="center"/>
            <w:hideMark/>
          </w:tcPr>
          <w:p w14:paraId="02C3EAC1"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0,150</w:t>
            </w:r>
          </w:p>
        </w:tc>
      </w:tr>
      <w:tr w:rsidR="008B56BB" w:rsidRPr="006040D8" w14:paraId="4E25FC23" w14:textId="77777777" w:rsidTr="001143F5">
        <w:tblPrEx>
          <w:tblLook w:val="04A0" w:firstRow="1" w:lastRow="0" w:firstColumn="1" w:lastColumn="0" w:noHBand="0" w:noVBand="1"/>
        </w:tblPrEx>
        <w:trPr>
          <w:trHeight w:val="510"/>
          <w:jc w:val="center"/>
        </w:trPr>
        <w:tc>
          <w:tcPr>
            <w:tcW w:w="562" w:type="dxa"/>
            <w:shd w:val="clear" w:color="auto" w:fill="auto"/>
            <w:vAlign w:val="center"/>
            <w:hideMark/>
          </w:tcPr>
          <w:p w14:paraId="0C6E0FA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w:t>
            </w:r>
          </w:p>
        </w:tc>
        <w:tc>
          <w:tcPr>
            <w:tcW w:w="3402" w:type="dxa"/>
            <w:shd w:val="clear" w:color="auto" w:fill="auto"/>
            <w:vAlign w:val="center"/>
            <w:hideMark/>
          </w:tcPr>
          <w:p w14:paraId="755B948B"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Địa bàn xã, thị trấn nhận thông báo biến động, chỉnh lý vào HSĐC</w:t>
            </w:r>
          </w:p>
        </w:tc>
        <w:tc>
          <w:tcPr>
            <w:tcW w:w="993" w:type="dxa"/>
            <w:shd w:val="clear" w:color="auto" w:fill="auto"/>
            <w:vAlign w:val="center"/>
            <w:hideMark/>
          </w:tcPr>
          <w:p w14:paraId="555E83A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892" w:type="dxa"/>
            <w:gridSpan w:val="3"/>
            <w:shd w:val="clear" w:color="auto" w:fill="auto"/>
            <w:vAlign w:val="center"/>
            <w:hideMark/>
          </w:tcPr>
          <w:p w14:paraId="25ED213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1KS2</w:t>
            </w:r>
          </w:p>
        </w:tc>
        <w:tc>
          <w:tcPr>
            <w:tcW w:w="709" w:type="dxa"/>
            <w:shd w:val="clear" w:color="auto" w:fill="auto"/>
            <w:vAlign w:val="center"/>
            <w:hideMark/>
          </w:tcPr>
          <w:p w14:paraId="151F1CE2"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0" w:type="dxa"/>
            <w:shd w:val="clear" w:color="auto" w:fill="auto"/>
            <w:vAlign w:val="center"/>
            <w:hideMark/>
          </w:tcPr>
          <w:p w14:paraId="65A3D9E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884" w:type="dxa"/>
            <w:shd w:val="clear" w:color="auto" w:fill="auto"/>
            <w:vAlign w:val="center"/>
            <w:hideMark/>
          </w:tcPr>
          <w:p w14:paraId="59EB378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0,100</w:t>
            </w:r>
          </w:p>
        </w:tc>
        <w:tc>
          <w:tcPr>
            <w:tcW w:w="1238" w:type="dxa"/>
            <w:gridSpan w:val="3"/>
            <w:shd w:val="clear" w:color="auto" w:fill="auto"/>
            <w:vAlign w:val="center"/>
            <w:hideMark/>
          </w:tcPr>
          <w:p w14:paraId="2FBF04C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0,130</w:t>
            </w:r>
          </w:p>
        </w:tc>
      </w:tr>
    </w:tbl>
    <w:p w14:paraId="2246A202" w14:textId="77777777" w:rsidR="003F21C8" w:rsidRPr="006040D8" w:rsidRDefault="003F21C8" w:rsidP="003B724C">
      <w:pPr>
        <w:spacing w:line="360" w:lineRule="exact"/>
        <w:ind w:firstLine="567"/>
        <w:rPr>
          <w:rFonts w:ascii="Times New Roman" w:eastAsia="Calibri" w:hAnsi="Times New Roman" w:cs="Times New Roman"/>
          <w:i/>
          <w:color w:val="auto"/>
          <w:sz w:val="28"/>
          <w:szCs w:val="28"/>
          <w:lang w:val="en-US" w:eastAsia="en-US"/>
        </w:rPr>
      </w:pPr>
      <w:r w:rsidRPr="006040D8">
        <w:rPr>
          <w:rFonts w:ascii="Times New Roman" w:eastAsia="Calibri" w:hAnsi="Times New Roman" w:cs="Times New Roman"/>
          <w:i/>
          <w:color w:val="auto"/>
          <w:sz w:val="28"/>
          <w:szCs w:val="28"/>
          <w:lang w:val="en-US" w:eastAsia="en-US"/>
        </w:rPr>
        <w:t>Ghi chú:</w:t>
      </w:r>
    </w:p>
    <w:p w14:paraId="0AC1F1A9" w14:textId="77777777"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14:paraId="4D608615" w14:textId="77777777" w:rsidR="003F21C8" w:rsidRPr="006040D8" w:rsidRDefault="003F21C8"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(2) Trường hợp đăng ký biến động đất đai mà thực hiện cấp mới GCN thì áp dụng định mức của Bảng này. Trường hợp đăng ký biến động đất đai mà không thực hiện cấp mới GCN thì áp dụng theo quy định tại Bảng 15 sau đây:</w:t>
      </w:r>
    </w:p>
    <w:p w14:paraId="0B04BB7C" w14:textId="77777777" w:rsidR="003F21C8" w:rsidRPr="006040D8" w:rsidRDefault="003F21C8" w:rsidP="003F21C8">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6"/>
          <w:szCs w:val="26"/>
          <w:lang w:val="en-US" w:eastAsia="en-US"/>
        </w:rPr>
        <w:t>Bảng 15</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3322"/>
        <w:gridCol w:w="3480"/>
        <w:gridCol w:w="1764"/>
      </w:tblGrid>
      <w:tr w:rsidR="008B56BB" w:rsidRPr="006040D8" w14:paraId="33B9D5D9" w14:textId="77777777" w:rsidTr="001143F5">
        <w:trPr>
          <w:cantSplit/>
          <w:tblHeader/>
        </w:trPr>
        <w:tc>
          <w:tcPr>
            <w:tcW w:w="642" w:type="dxa"/>
            <w:vAlign w:val="center"/>
          </w:tcPr>
          <w:p w14:paraId="4F992E15" w14:textId="77777777" w:rsidR="003F21C8" w:rsidRPr="006040D8" w:rsidRDefault="003F21C8" w:rsidP="003B724C">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322" w:type="dxa"/>
            <w:vAlign w:val="center"/>
          </w:tcPr>
          <w:p w14:paraId="4289B1A6" w14:textId="77777777" w:rsidR="003F21C8" w:rsidRPr="006040D8" w:rsidRDefault="003F21C8" w:rsidP="006C2460">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Loại biến động</w:t>
            </w:r>
          </w:p>
        </w:tc>
        <w:tc>
          <w:tcPr>
            <w:tcW w:w="3480" w:type="dxa"/>
            <w:vAlign w:val="center"/>
          </w:tcPr>
          <w:p w14:paraId="3770F4DD" w14:textId="77777777" w:rsidR="003F21C8" w:rsidRPr="006040D8" w:rsidRDefault="003F21C8" w:rsidP="006C2460">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Các bước công việc được</w:t>
            </w:r>
          </w:p>
          <w:p w14:paraId="036E87AC" w14:textId="77777777" w:rsidR="003F21C8" w:rsidRPr="006040D8" w:rsidRDefault="003F21C8" w:rsidP="006C2460">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áp dụng của Bảng 14</w:t>
            </w:r>
          </w:p>
        </w:tc>
        <w:tc>
          <w:tcPr>
            <w:tcW w:w="1764" w:type="dxa"/>
            <w:vAlign w:val="center"/>
          </w:tcPr>
          <w:p w14:paraId="42578C9A" w14:textId="77777777" w:rsidR="003F21C8" w:rsidRPr="006040D8" w:rsidRDefault="003F21C8" w:rsidP="006C2460">
            <w:pPr>
              <w:spacing w:before="40" w:after="4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Hệ số áp dụng cho các mục 3, 12, 16 và 21 của Bảng 14</w:t>
            </w:r>
          </w:p>
        </w:tc>
      </w:tr>
      <w:tr w:rsidR="008B56BB" w:rsidRPr="006040D8" w14:paraId="450927AD" w14:textId="77777777" w:rsidTr="001143F5">
        <w:tc>
          <w:tcPr>
            <w:tcW w:w="642" w:type="dxa"/>
            <w:tcBorders>
              <w:top w:val="single" w:sz="4" w:space="0" w:color="auto"/>
              <w:bottom w:val="single" w:sz="4" w:space="0" w:color="auto"/>
            </w:tcBorders>
            <w:vAlign w:val="center"/>
          </w:tcPr>
          <w:p w14:paraId="7B4DC0DE"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322" w:type="dxa"/>
            <w:tcBorders>
              <w:top w:val="single" w:sz="4" w:space="0" w:color="auto"/>
              <w:bottom w:val="single" w:sz="4" w:space="0" w:color="auto"/>
            </w:tcBorders>
            <w:vAlign w:val="center"/>
          </w:tcPr>
          <w:p w14:paraId="70ECF916"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Chuyển đổi quyền sử dụng đất nông nghiệp mà không theo phương án dồn điền, đổi thửa</w:t>
            </w:r>
          </w:p>
        </w:tc>
        <w:tc>
          <w:tcPr>
            <w:tcW w:w="3480" w:type="dxa"/>
            <w:tcBorders>
              <w:top w:val="single" w:sz="4" w:space="0" w:color="auto"/>
              <w:bottom w:val="single" w:sz="4" w:space="0" w:color="auto"/>
            </w:tcBorders>
            <w:vAlign w:val="center"/>
          </w:tcPr>
          <w:p w14:paraId="4E1CA552"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5, 6, 8, 11, 12, 13, 14, 15, 16, 17, 18, 20, 21 và 22 các nội dung thực hiện tại địa bàn cấp huyện và Mục 1, 4 nội dung thực hiện tại địa bàn xã, thị trấn</w:t>
            </w:r>
          </w:p>
        </w:tc>
        <w:tc>
          <w:tcPr>
            <w:tcW w:w="1764" w:type="dxa"/>
            <w:tcBorders>
              <w:top w:val="single" w:sz="4" w:space="0" w:color="auto"/>
              <w:bottom w:val="single" w:sz="4" w:space="0" w:color="auto"/>
            </w:tcBorders>
            <w:vAlign w:val="center"/>
          </w:tcPr>
          <w:p w14:paraId="3BFF1D05"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2537ED45" w14:textId="77777777" w:rsidTr="001143F5">
        <w:tc>
          <w:tcPr>
            <w:tcW w:w="642" w:type="dxa"/>
            <w:tcBorders>
              <w:top w:val="single" w:sz="4" w:space="0" w:color="auto"/>
              <w:bottom w:val="single" w:sz="4" w:space="0" w:color="auto"/>
            </w:tcBorders>
            <w:vAlign w:val="center"/>
          </w:tcPr>
          <w:p w14:paraId="0B43F00B"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322" w:type="dxa"/>
            <w:tcBorders>
              <w:top w:val="single" w:sz="4" w:space="0" w:color="auto"/>
              <w:bottom w:val="single" w:sz="4" w:space="0" w:color="auto"/>
            </w:tcBorders>
            <w:vAlign w:val="center"/>
          </w:tcPr>
          <w:p w14:paraId="485C8174"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Chuyển nhượng quyền sử dụng đất, quyền sở hữu tài sản gắn liền với đất</w:t>
            </w:r>
          </w:p>
        </w:tc>
        <w:tc>
          <w:tcPr>
            <w:tcW w:w="3480" w:type="dxa"/>
            <w:tcBorders>
              <w:top w:val="single" w:sz="4" w:space="0" w:color="auto"/>
              <w:bottom w:val="single" w:sz="4" w:space="0" w:color="auto"/>
            </w:tcBorders>
            <w:vAlign w:val="center"/>
          </w:tcPr>
          <w:p w14:paraId="1FDF2678"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5, 6, 8, 11, 12, 13, 14, 15, 16, 17, 18, 20, 21 và 22 các nội dung thực hiện tại địa bàn cấp huyện và Mục 1, 4 nội dung thực hiện tại địa bàn xã, thị trấn</w:t>
            </w:r>
          </w:p>
        </w:tc>
        <w:tc>
          <w:tcPr>
            <w:tcW w:w="1764" w:type="dxa"/>
            <w:tcBorders>
              <w:top w:val="single" w:sz="4" w:space="0" w:color="auto"/>
              <w:bottom w:val="single" w:sz="4" w:space="0" w:color="auto"/>
            </w:tcBorders>
            <w:vAlign w:val="center"/>
          </w:tcPr>
          <w:p w14:paraId="4ED38F94"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35BEAF0C" w14:textId="77777777" w:rsidTr="001143F5">
        <w:tc>
          <w:tcPr>
            <w:tcW w:w="642" w:type="dxa"/>
            <w:tcBorders>
              <w:top w:val="single" w:sz="4" w:space="0" w:color="auto"/>
              <w:bottom w:val="single" w:sz="4" w:space="0" w:color="auto"/>
            </w:tcBorders>
            <w:vAlign w:val="center"/>
          </w:tcPr>
          <w:p w14:paraId="6D9634FF"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322" w:type="dxa"/>
            <w:tcBorders>
              <w:top w:val="single" w:sz="4" w:space="0" w:color="auto"/>
              <w:bottom w:val="single" w:sz="4" w:space="0" w:color="auto"/>
            </w:tcBorders>
            <w:vAlign w:val="center"/>
          </w:tcPr>
          <w:p w14:paraId="367C1F09"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Thừa kế quyền sử dụng đất, quyền sở hữu tài sản gắn liền với đất</w:t>
            </w:r>
          </w:p>
        </w:tc>
        <w:tc>
          <w:tcPr>
            <w:tcW w:w="3480" w:type="dxa"/>
            <w:tcBorders>
              <w:top w:val="single" w:sz="4" w:space="0" w:color="auto"/>
              <w:bottom w:val="single" w:sz="4" w:space="0" w:color="auto"/>
            </w:tcBorders>
            <w:vAlign w:val="center"/>
          </w:tcPr>
          <w:p w14:paraId="52BF749C"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5, 6, 8, 11, 12, 13, 14, 15, 16, 17, 18, 20, 21 và 22 các nội dung thực hiện tại địa bàn cấp huyện và Mục 1, 4 nội dung thực hiện tại địa bàn xã, thị trấn</w:t>
            </w:r>
          </w:p>
        </w:tc>
        <w:tc>
          <w:tcPr>
            <w:tcW w:w="1764" w:type="dxa"/>
            <w:tcBorders>
              <w:top w:val="single" w:sz="4" w:space="0" w:color="auto"/>
              <w:bottom w:val="single" w:sz="4" w:space="0" w:color="auto"/>
            </w:tcBorders>
            <w:vAlign w:val="center"/>
          </w:tcPr>
          <w:p w14:paraId="15E9646F"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54246921" w14:textId="77777777" w:rsidTr="001143F5">
        <w:tc>
          <w:tcPr>
            <w:tcW w:w="642" w:type="dxa"/>
            <w:tcBorders>
              <w:top w:val="single" w:sz="4" w:space="0" w:color="auto"/>
              <w:bottom w:val="single" w:sz="4" w:space="0" w:color="auto"/>
            </w:tcBorders>
            <w:vAlign w:val="center"/>
          </w:tcPr>
          <w:p w14:paraId="6F4E2617"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322" w:type="dxa"/>
            <w:tcBorders>
              <w:top w:val="single" w:sz="4" w:space="0" w:color="auto"/>
              <w:bottom w:val="single" w:sz="4" w:space="0" w:color="auto"/>
            </w:tcBorders>
            <w:vAlign w:val="center"/>
          </w:tcPr>
          <w:p w14:paraId="24182C2E"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Tặng cho quyền sử dụng đất, quyền sở hữu tài sản gắn liền với đất</w:t>
            </w:r>
          </w:p>
        </w:tc>
        <w:tc>
          <w:tcPr>
            <w:tcW w:w="3480" w:type="dxa"/>
            <w:tcBorders>
              <w:top w:val="single" w:sz="4" w:space="0" w:color="auto"/>
            </w:tcBorders>
            <w:vAlign w:val="center"/>
          </w:tcPr>
          <w:p w14:paraId="4E63A2DF"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5, 6, 8, 11, 12, 13, 14, 15, 16, 17, 18, 20, 21 và 22 các nội dung thực hiện tại địa bàn cấp huyện và Mục 1, 3, 4 nội dung thực hiện tại địa bàn xã, thị trấn</w:t>
            </w:r>
          </w:p>
        </w:tc>
        <w:tc>
          <w:tcPr>
            <w:tcW w:w="1764" w:type="dxa"/>
            <w:tcBorders>
              <w:top w:val="single" w:sz="4" w:space="0" w:color="auto"/>
            </w:tcBorders>
            <w:vAlign w:val="center"/>
          </w:tcPr>
          <w:p w14:paraId="5F6C2DC3"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42D68A46" w14:textId="77777777" w:rsidTr="001143F5">
        <w:tc>
          <w:tcPr>
            <w:tcW w:w="642" w:type="dxa"/>
            <w:tcBorders>
              <w:top w:val="single" w:sz="4" w:space="0" w:color="auto"/>
              <w:bottom w:val="single" w:sz="4" w:space="0" w:color="auto"/>
            </w:tcBorders>
            <w:vAlign w:val="center"/>
          </w:tcPr>
          <w:p w14:paraId="13E20848"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322" w:type="dxa"/>
            <w:tcBorders>
              <w:top w:val="single" w:sz="4" w:space="0" w:color="auto"/>
              <w:bottom w:val="single" w:sz="4" w:space="0" w:color="auto"/>
            </w:tcBorders>
            <w:vAlign w:val="center"/>
          </w:tcPr>
          <w:p w14:paraId="61647E35"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Góp vốn bằng quyền sử dụng đất, tài sản gắn liền với đất</w:t>
            </w:r>
          </w:p>
        </w:tc>
        <w:tc>
          <w:tcPr>
            <w:tcW w:w="3480" w:type="dxa"/>
            <w:tcBorders>
              <w:top w:val="single" w:sz="4" w:space="0" w:color="auto"/>
            </w:tcBorders>
            <w:vAlign w:val="center"/>
          </w:tcPr>
          <w:p w14:paraId="674A9F1A"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5, 6, 8, 10, 11, 12, 13, 14, 15, 16, 17, 18, 20, 21 và 22 các nội dung thực hiện tại địa bàn cấp huyện và Mục 1, 4 nội dung thực hiện tại địa bàn xã, thị trấn</w:t>
            </w:r>
          </w:p>
        </w:tc>
        <w:tc>
          <w:tcPr>
            <w:tcW w:w="1764" w:type="dxa"/>
            <w:tcBorders>
              <w:top w:val="single" w:sz="4" w:space="0" w:color="auto"/>
            </w:tcBorders>
            <w:vAlign w:val="center"/>
          </w:tcPr>
          <w:p w14:paraId="34C69F35"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0,370</w:t>
            </w:r>
          </w:p>
        </w:tc>
      </w:tr>
      <w:tr w:rsidR="008B56BB" w:rsidRPr="006040D8" w14:paraId="0E47CD00" w14:textId="77777777" w:rsidTr="001143F5">
        <w:trPr>
          <w:trHeight w:val="1858"/>
        </w:trPr>
        <w:tc>
          <w:tcPr>
            <w:tcW w:w="642" w:type="dxa"/>
            <w:tcBorders>
              <w:top w:val="single" w:sz="4" w:space="0" w:color="auto"/>
              <w:bottom w:val="single" w:sz="4" w:space="0" w:color="auto"/>
            </w:tcBorders>
            <w:vAlign w:val="center"/>
          </w:tcPr>
          <w:p w14:paraId="3B8366FD"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322" w:type="dxa"/>
            <w:tcBorders>
              <w:top w:val="single" w:sz="4" w:space="0" w:color="auto"/>
              <w:bottom w:val="single" w:sz="4" w:space="0" w:color="auto"/>
            </w:tcBorders>
            <w:vAlign w:val="center"/>
          </w:tcPr>
          <w:p w14:paraId="3B12BD4B"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Đổi tên hoặc thay đổi thông tin về người sử dụng đất, chủ sở hữu tài sản gắn liền với đất</w:t>
            </w:r>
          </w:p>
        </w:tc>
        <w:tc>
          <w:tcPr>
            <w:tcW w:w="3480" w:type="dxa"/>
            <w:tcBorders>
              <w:top w:val="single" w:sz="4" w:space="0" w:color="auto"/>
              <w:bottom w:val="single" w:sz="4" w:space="0" w:color="auto"/>
            </w:tcBorders>
            <w:vAlign w:val="center"/>
          </w:tcPr>
          <w:p w14:paraId="58F4C7BA"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11, 12, 13,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419F1079"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0,174</w:t>
            </w:r>
          </w:p>
        </w:tc>
      </w:tr>
      <w:tr w:rsidR="008B56BB" w:rsidRPr="006040D8" w14:paraId="14D2E935" w14:textId="77777777" w:rsidTr="001143F5">
        <w:tc>
          <w:tcPr>
            <w:tcW w:w="642" w:type="dxa"/>
            <w:tcBorders>
              <w:top w:val="single" w:sz="4" w:space="0" w:color="auto"/>
              <w:bottom w:val="single" w:sz="4" w:space="0" w:color="auto"/>
            </w:tcBorders>
            <w:vAlign w:val="center"/>
          </w:tcPr>
          <w:p w14:paraId="739020B6"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322" w:type="dxa"/>
            <w:tcBorders>
              <w:top w:val="single" w:sz="4" w:space="0" w:color="auto"/>
              <w:bottom w:val="single" w:sz="4" w:space="0" w:color="auto"/>
            </w:tcBorders>
            <w:vAlign w:val="center"/>
          </w:tcPr>
          <w:p w14:paraId="7B43CA4B"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Giảm diện tích thửa đất do sạt lở tự nhiên</w:t>
            </w:r>
          </w:p>
        </w:tc>
        <w:tc>
          <w:tcPr>
            <w:tcW w:w="3480" w:type="dxa"/>
            <w:tcBorders>
              <w:top w:val="single" w:sz="4" w:space="0" w:color="auto"/>
              <w:bottom w:val="single" w:sz="4" w:space="0" w:color="auto"/>
            </w:tcBorders>
            <w:vAlign w:val="center"/>
          </w:tcPr>
          <w:p w14:paraId="72B499E7"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11, 12, 13, 17, 18, 20, 21 và 22 các nội dung thực hiện tại địa bàn cấp huyện và Mục  3, 4 nội dung thực hiện tại địa bàn xã, thị trấn</w:t>
            </w:r>
          </w:p>
        </w:tc>
        <w:tc>
          <w:tcPr>
            <w:tcW w:w="1764" w:type="dxa"/>
            <w:tcBorders>
              <w:top w:val="single" w:sz="4" w:space="0" w:color="auto"/>
              <w:bottom w:val="single" w:sz="4" w:space="0" w:color="auto"/>
            </w:tcBorders>
            <w:vAlign w:val="center"/>
          </w:tcPr>
          <w:p w14:paraId="15811A19"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0,130</w:t>
            </w:r>
          </w:p>
        </w:tc>
      </w:tr>
      <w:tr w:rsidR="008B56BB" w:rsidRPr="006040D8" w14:paraId="23AF2F7C" w14:textId="77777777" w:rsidTr="001143F5">
        <w:tc>
          <w:tcPr>
            <w:tcW w:w="642" w:type="dxa"/>
            <w:tcBorders>
              <w:top w:val="single" w:sz="4" w:space="0" w:color="auto"/>
              <w:bottom w:val="single" w:sz="4" w:space="0" w:color="auto"/>
            </w:tcBorders>
            <w:vAlign w:val="center"/>
          </w:tcPr>
          <w:p w14:paraId="7A494B9A"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322" w:type="dxa"/>
            <w:tcBorders>
              <w:top w:val="single" w:sz="4" w:space="0" w:color="auto"/>
              <w:bottom w:val="single" w:sz="4" w:space="0" w:color="auto"/>
            </w:tcBorders>
            <w:vAlign w:val="center"/>
          </w:tcPr>
          <w:p w14:paraId="68E6395F"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Có thay đổi hạn chế quyền sử dụng đất, quyền sở hữu tài sản gắn liền với đất</w:t>
            </w:r>
          </w:p>
        </w:tc>
        <w:tc>
          <w:tcPr>
            <w:tcW w:w="3480" w:type="dxa"/>
            <w:tcBorders>
              <w:top w:val="single" w:sz="4" w:space="0" w:color="auto"/>
              <w:bottom w:val="single" w:sz="4" w:space="0" w:color="auto"/>
            </w:tcBorders>
            <w:vAlign w:val="center"/>
          </w:tcPr>
          <w:p w14:paraId="6333D70A"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11, 12, 13,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56CD7931"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0,315</w:t>
            </w:r>
          </w:p>
        </w:tc>
      </w:tr>
      <w:tr w:rsidR="008B56BB" w:rsidRPr="006040D8" w14:paraId="4D7E01DE" w14:textId="77777777" w:rsidTr="001143F5">
        <w:tc>
          <w:tcPr>
            <w:tcW w:w="642" w:type="dxa"/>
            <w:tcBorders>
              <w:top w:val="single" w:sz="4" w:space="0" w:color="auto"/>
              <w:bottom w:val="single" w:sz="4" w:space="0" w:color="auto"/>
            </w:tcBorders>
            <w:vAlign w:val="center"/>
          </w:tcPr>
          <w:p w14:paraId="12BD63FE"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322" w:type="dxa"/>
            <w:tcBorders>
              <w:top w:val="single" w:sz="4" w:space="0" w:color="auto"/>
              <w:bottom w:val="single" w:sz="4" w:space="0" w:color="auto"/>
            </w:tcBorders>
            <w:vAlign w:val="center"/>
          </w:tcPr>
          <w:p w14:paraId="06B1C6BE"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Xác lập, thay đổi quyền đối với thửa đất liền kề</w:t>
            </w:r>
          </w:p>
        </w:tc>
        <w:tc>
          <w:tcPr>
            <w:tcW w:w="3480" w:type="dxa"/>
            <w:tcBorders>
              <w:top w:val="single" w:sz="4" w:space="0" w:color="auto"/>
              <w:bottom w:val="single" w:sz="4" w:space="0" w:color="auto"/>
            </w:tcBorders>
            <w:vAlign w:val="center"/>
          </w:tcPr>
          <w:p w14:paraId="6D2214BA"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11, 12, 13,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4F821C21"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0,239</w:t>
            </w:r>
          </w:p>
        </w:tc>
      </w:tr>
      <w:tr w:rsidR="008B56BB" w:rsidRPr="006040D8" w14:paraId="36E2637F" w14:textId="77777777" w:rsidTr="001143F5">
        <w:tc>
          <w:tcPr>
            <w:tcW w:w="642" w:type="dxa"/>
            <w:tcBorders>
              <w:top w:val="single" w:sz="4" w:space="0" w:color="auto"/>
              <w:bottom w:val="single" w:sz="4" w:space="0" w:color="auto"/>
            </w:tcBorders>
            <w:vAlign w:val="center"/>
          </w:tcPr>
          <w:p w14:paraId="761A805B"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3322" w:type="dxa"/>
            <w:tcBorders>
              <w:top w:val="single" w:sz="4" w:space="0" w:color="auto"/>
              <w:bottom w:val="single" w:sz="4" w:space="0" w:color="auto"/>
            </w:tcBorders>
            <w:vAlign w:val="center"/>
          </w:tcPr>
          <w:p w14:paraId="71BB13AC"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Các thành viên có chung quyền sử dụng đất của hộ gia đình hoặc cá nhân thành lập doanh nghiệp tư nhân và sử dụng đất vào hoạt động sản xuất kinh doanh của doanh nghiệp</w:t>
            </w:r>
          </w:p>
        </w:tc>
        <w:tc>
          <w:tcPr>
            <w:tcW w:w="3480" w:type="dxa"/>
            <w:tcBorders>
              <w:top w:val="single" w:sz="4" w:space="0" w:color="auto"/>
              <w:bottom w:val="single" w:sz="4" w:space="0" w:color="auto"/>
            </w:tcBorders>
            <w:vAlign w:val="center"/>
          </w:tcPr>
          <w:p w14:paraId="30EEADFD"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11, 12, 13,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4F958A2B"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347130B1" w14:textId="77777777" w:rsidTr="001143F5">
        <w:tc>
          <w:tcPr>
            <w:tcW w:w="642" w:type="dxa"/>
            <w:tcBorders>
              <w:top w:val="single" w:sz="4" w:space="0" w:color="auto"/>
              <w:bottom w:val="single" w:sz="4" w:space="0" w:color="auto"/>
            </w:tcBorders>
            <w:vAlign w:val="center"/>
          </w:tcPr>
          <w:p w14:paraId="260FCABE"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3322" w:type="dxa"/>
            <w:tcBorders>
              <w:top w:val="single" w:sz="4" w:space="0" w:color="auto"/>
              <w:bottom w:val="single" w:sz="4" w:space="0" w:color="auto"/>
            </w:tcBorders>
            <w:vAlign w:val="center"/>
          </w:tcPr>
          <w:p w14:paraId="46E19910"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Đăng ký quyền sở hữu tài sản gắn liền với thửa đất đã cấp Giấy chứng nhận hoặc đăng ký thay đổi tài sản đã được chứng nhận quyền sở hữu trên Giấy chứng nhận đã cấp</w:t>
            </w:r>
          </w:p>
        </w:tc>
        <w:tc>
          <w:tcPr>
            <w:tcW w:w="3480" w:type="dxa"/>
            <w:tcBorders>
              <w:top w:val="single" w:sz="4" w:space="0" w:color="auto"/>
              <w:bottom w:val="single" w:sz="4" w:space="0" w:color="auto"/>
            </w:tcBorders>
            <w:vAlign w:val="center"/>
          </w:tcPr>
          <w:p w14:paraId="57B9E3F0"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11, 12, 13, 14, 15, 16,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116A41F6"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0,565</w:t>
            </w:r>
          </w:p>
        </w:tc>
      </w:tr>
      <w:tr w:rsidR="008B56BB" w:rsidRPr="006040D8" w14:paraId="36125E4F" w14:textId="77777777" w:rsidTr="001143F5">
        <w:tc>
          <w:tcPr>
            <w:tcW w:w="642" w:type="dxa"/>
            <w:tcBorders>
              <w:top w:val="single" w:sz="4" w:space="0" w:color="auto"/>
              <w:bottom w:val="single" w:sz="4" w:space="0" w:color="auto"/>
            </w:tcBorders>
            <w:vAlign w:val="center"/>
          </w:tcPr>
          <w:p w14:paraId="7565C439"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3322" w:type="dxa"/>
            <w:tcBorders>
              <w:top w:val="single" w:sz="4" w:space="0" w:color="auto"/>
              <w:bottom w:val="single" w:sz="4" w:space="0" w:color="auto"/>
            </w:tcBorders>
            <w:vAlign w:val="center"/>
          </w:tcPr>
          <w:p w14:paraId="5C25BB50"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spacing w:val="-2"/>
                <w:lang w:val="en-US" w:eastAsia="en-US"/>
              </w:rPr>
              <w:t>Thay đổi quyền sử dụng đất, quyền sở hữu tài sản gắn liền với đất do thỏa thuận của các thành viên có chung quyền sử dụng đất của hộ gia đình hoặc của vợ và chồng hoặc của nhóm người sử dụng đất, sở hữu tài sản gắn liền với đất</w:t>
            </w:r>
          </w:p>
        </w:tc>
        <w:tc>
          <w:tcPr>
            <w:tcW w:w="3480" w:type="dxa"/>
            <w:tcBorders>
              <w:top w:val="single" w:sz="4" w:space="0" w:color="auto"/>
              <w:bottom w:val="single" w:sz="4" w:space="0" w:color="auto"/>
            </w:tcBorders>
            <w:vAlign w:val="center"/>
          </w:tcPr>
          <w:p w14:paraId="2E8FC89A"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11, 12, 13, 14, 15, 16,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5D0F7BEF"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0,565</w:t>
            </w:r>
          </w:p>
        </w:tc>
      </w:tr>
      <w:tr w:rsidR="008B56BB" w:rsidRPr="006040D8" w14:paraId="78C86D79" w14:textId="77777777" w:rsidTr="001143F5">
        <w:tc>
          <w:tcPr>
            <w:tcW w:w="642" w:type="dxa"/>
            <w:tcBorders>
              <w:top w:val="single" w:sz="4" w:space="0" w:color="auto"/>
              <w:bottom w:val="single" w:sz="4" w:space="0" w:color="auto"/>
            </w:tcBorders>
            <w:vAlign w:val="center"/>
          </w:tcPr>
          <w:p w14:paraId="79B8D869"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3322" w:type="dxa"/>
            <w:tcBorders>
              <w:top w:val="single" w:sz="4" w:space="0" w:color="auto"/>
              <w:bottom w:val="single" w:sz="4" w:space="0" w:color="auto"/>
            </w:tcBorders>
            <w:vAlign w:val="center"/>
          </w:tcPr>
          <w:p w14:paraId="43531A92"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quyền sử dụng đất, quyền sở hữu tài sản gắn liền với đất theo kết quả hòa giải thành về tranh chấp đất đai, khiếu nại, tố cáo về đất đai</w:t>
            </w:r>
          </w:p>
        </w:tc>
        <w:tc>
          <w:tcPr>
            <w:tcW w:w="3480" w:type="dxa"/>
            <w:tcBorders>
              <w:top w:val="single" w:sz="4" w:space="0" w:color="auto"/>
              <w:bottom w:val="single" w:sz="4" w:space="0" w:color="auto"/>
            </w:tcBorders>
            <w:vAlign w:val="center"/>
          </w:tcPr>
          <w:p w14:paraId="662F3891"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11, 12, 13, 14, 15, 16,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3C99F13C"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01B5AADF" w14:textId="77777777" w:rsidTr="001143F5">
        <w:tc>
          <w:tcPr>
            <w:tcW w:w="642" w:type="dxa"/>
            <w:tcBorders>
              <w:top w:val="single" w:sz="4" w:space="0" w:color="auto"/>
              <w:bottom w:val="single" w:sz="4" w:space="0" w:color="auto"/>
            </w:tcBorders>
            <w:vAlign w:val="center"/>
          </w:tcPr>
          <w:p w14:paraId="3C1CC3A0"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3322" w:type="dxa"/>
            <w:tcBorders>
              <w:top w:val="single" w:sz="4" w:space="0" w:color="auto"/>
              <w:bottom w:val="single" w:sz="4" w:space="0" w:color="auto"/>
            </w:tcBorders>
            <w:vAlign w:val="center"/>
          </w:tcPr>
          <w:p w14:paraId="3689B6F4"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quyền sử dụng đất, quyền sở hữu tài sản gắn liền với đất theo kết quả khiếu nại, tố cáo về đất đai</w:t>
            </w:r>
          </w:p>
        </w:tc>
        <w:tc>
          <w:tcPr>
            <w:tcW w:w="3480" w:type="dxa"/>
            <w:tcBorders>
              <w:top w:val="single" w:sz="4" w:space="0" w:color="auto"/>
              <w:bottom w:val="single" w:sz="4" w:space="0" w:color="auto"/>
            </w:tcBorders>
            <w:vAlign w:val="center"/>
          </w:tcPr>
          <w:p w14:paraId="5C3C82B5"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11, 12, 13, 14, 15, 16,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186F5251"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343F4DED" w14:textId="77777777" w:rsidTr="001143F5">
        <w:tc>
          <w:tcPr>
            <w:tcW w:w="642" w:type="dxa"/>
            <w:tcBorders>
              <w:top w:val="single" w:sz="4" w:space="0" w:color="auto"/>
              <w:bottom w:val="single" w:sz="4" w:space="0" w:color="auto"/>
            </w:tcBorders>
            <w:vAlign w:val="center"/>
          </w:tcPr>
          <w:p w14:paraId="3168DE64"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3322" w:type="dxa"/>
            <w:tcBorders>
              <w:top w:val="single" w:sz="4" w:space="0" w:color="auto"/>
              <w:bottom w:val="single" w:sz="4" w:space="0" w:color="auto"/>
            </w:tcBorders>
            <w:vAlign w:val="center"/>
          </w:tcPr>
          <w:p w14:paraId="1F2870B5"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quyền sử dụng đất, quyền sở hữu tài sản gắn liền với đất do xử lý tài sản thế chấp</w:t>
            </w:r>
          </w:p>
        </w:tc>
        <w:tc>
          <w:tcPr>
            <w:tcW w:w="3480" w:type="dxa"/>
            <w:tcBorders>
              <w:top w:val="single" w:sz="4" w:space="0" w:color="auto"/>
              <w:bottom w:val="single" w:sz="4" w:space="0" w:color="auto"/>
            </w:tcBorders>
            <w:vAlign w:val="center"/>
          </w:tcPr>
          <w:p w14:paraId="6D789A15"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11, 12, 13, 14, 15, 16,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46BBF8A9"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3A2BD897" w14:textId="77777777" w:rsidTr="001143F5">
        <w:tc>
          <w:tcPr>
            <w:tcW w:w="642" w:type="dxa"/>
            <w:tcBorders>
              <w:top w:val="single" w:sz="4" w:space="0" w:color="auto"/>
              <w:bottom w:val="single" w:sz="4" w:space="0" w:color="auto"/>
            </w:tcBorders>
            <w:vAlign w:val="center"/>
          </w:tcPr>
          <w:p w14:paraId="7B9D5177"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16</w:t>
            </w:r>
          </w:p>
        </w:tc>
        <w:tc>
          <w:tcPr>
            <w:tcW w:w="3322" w:type="dxa"/>
            <w:tcBorders>
              <w:top w:val="single" w:sz="4" w:space="0" w:color="auto"/>
              <w:bottom w:val="single" w:sz="4" w:space="0" w:color="auto"/>
            </w:tcBorders>
            <w:vAlign w:val="center"/>
          </w:tcPr>
          <w:p w14:paraId="5D4B304C"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Xóa ghi nợ tiền sử dụng đất, lệ phí trước bạ</w:t>
            </w:r>
          </w:p>
        </w:tc>
        <w:tc>
          <w:tcPr>
            <w:tcW w:w="3480" w:type="dxa"/>
            <w:tcBorders>
              <w:top w:val="single" w:sz="4" w:space="0" w:color="auto"/>
              <w:bottom w:val="single" w:sz="4" w:space="0" w:color="auto"/>
            </w:tcBorders>
            <w:vAlign w:val="center"/>
          </w:tcPr>
          <w:p w14:paraId="2888CD5F"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11, 12, 18, 20, 21 và 22 các nội dung thực hiện tại địa bàn cấp huyện và Mục 1 4 nội dung thực hiện tại địa bàn xã, thị trấn</w:t>
            </w:r>
          </w:p>
        </w:tc>
        <w:tc>
          <w:tcPr>
            <w:tcW w:w="1764" w:type="dxa"/>
            <w:tcBorders>
              <w:top w:val="single" w:sz="4" w:space="0" w:color="auto"/>
              <w:bottom w:val="single" w:sz="4" w:space="0" w:color="auto"/>
            </w:tcBorders>
            <w:vAlign w:val="center"/>
          </w:tcPr>
          <w:p w14:paraId="233B6F5C"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0,315</w:t>
            </w:r>
          </w:p>
        </w:tc>
      </w:tr>
      <w:tr w:rsidR="008B56BB" w:rsidRPr="006040D8" w14:paraId="6742A614" w14:textId="77777777" w:rsidTr="001143F5">
        <w:tc>
          <w:tcPr>
            <w:tcW w:w="642" w:type="dxa"/>
            <w:tcBorders>
              <w:top w:val="single" w:sz="4" w:space="0" w:color="auto"/>
              <w:bottom w:val="single" w:sz="4" w:space="0" w:color="auto"/>
            </w:tcBorders>
            <w:vAlign w:val="center"/>
          </w:tcPr>
          <w:p w14:paraId="3F20ED3A"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17</w:t>
            </w:r>
          </w:p>
        </w:tc>
        <w:tc>
          <w:tcPr>
            <w:tcW w:w="3322" w:type="dxa"/>
            <w:tcBorders>
              <w:top w:val="single" w:sz="4" w:space="0" w:color="auto"/>
              <w:bottom w:val="single" w:sz="4" w:space="0" w:color="auto"/>
            </w:tcBorders>
            <w:vAlign w:val="center"/>
          </w:tcPr>
          <w:p w14:paraId="6D3991C6"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spacing w:val="-6"/>
                <w:lang w:val="en-US" w:eastAsia="en-US"/>
              </w:rPr>
              <w:t>Cấp Giấy chứng nhận quyền sử dụng đất, quyền sở hữu tài sản gắn liền với đất theo quy hoạch xây dựng chi tiết hoặc điều chỉnh quy hoạch xây dựng chi tiết</w:t>
            </w:r>
          </w:p>
        </w:tc>
        <w:tc>
          <w:tcPr>
            <w:tcW w:w="3480" w:type="dxa"/>
            <w:tcBorders>
              <w:top w:val="single" w:sz="4" w:space="0" w:color="auto"/>
              <w:bottom w:val="single" w:sz="4" w:space="0" w:color="auto"/>
            </w:tcBorders>
            <w:vAlign w:val="center"/>
          </w:tcPr>
          <w:p w14:paraId="549A529D"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11, 12, 13, 14, 15, 16,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3F602A46"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7039AF2E" w14:textId="77777777" w:rsidTr="001143F5">
        <w:tc>
          <w:tcPr>
            <w:tcW w:w="642" w:type="dxa"/>
            <w:tcBorders>
              <w:top w:val="single" w:sz="4" w:space="0" w:color="auto"/>
              <w:bottom w:val="single" w:sz="4" w:space="0" w:color="auto"/>
            </w:tcBorders>
            <w:vAlign w:val="center"/>
          </w:tcPr>
          <w:p w14:paraId="02EA47A1"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18</w:t>
            </w:r>
          </w:p>
        </w:tc>
        <w:tc>
          <w:tcPr>
            <w:tcW w:w="3322" w:type="dxa"/>
            <w:tcBorders>
              <w:top w:val="single" w:sz="4" w:space="0" w:color="auto"/>
              <w:bottom w:val="single" w:sz="4" w:space="0" w:color="auto"/>
            </w:tcBorders>
            <w:vAlign w:val="center"/>
          </w:tcPr>
          <w:p w14:paraId="70CA905A"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Chuyển mục đích sử dụng đất</w:t>
            </w:r>
          </w:p>
        </w:tc>
        <w:tc>
          <w:tcPr>
            <w:tcW w:w="3480" w:type="dxa"/>
            <w:tcBorders>
              <w:top w:val="single" w:sz="4" w:space="0" w:color="auto"/>
              <w:bottom w:val="single" w:sz="4" w:space="0" w:color="auto"/>
            </w:tcBorders>
            <w:vAlign w:val="center"/>
          </w:tcPr>
          <w:p w14:paraId="2610B4A0"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9, 11, 12, 13, 14, 15, 16,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69EE2621"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0,239</w:t>
            </w:r>
          </w:p>
        </w:tc>
      </w:tr>
      <w:tr w:rsidR="008B56BB" w:rsidRPr="006040D8" w14:paraId="7D2A44D9" w14:textId="77777777" w:rsidTr="001143F5">
        <w:tc>
          <w:tcPr>
            <w:tcW w:w="642" w:type="dxa"/>
            <w:tcBorders>
              <w:top w:val="single" w:sz="4" w:space="0" w:color="auto"/>
              <w:bottom w:val="single" w:sz="4" w:space="0" w:color="auto"/>
            </w:tcBorders>
            <w:vAlign w:val="center"/>
          </w:tcPr>
          <w:p w14:paraId="700266D4"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19</w:t>
            </w:r>
          </w:p>
        </w:tc>
        <w:tc>
          <w:tcPr>
            <w:tcW w:w="3322" w:type="dxa"/>
            <w:tcBorders>
              <w:top w:val="single" w:sz="4" w:space="0" w:color="auto"/>
              <w:bottom w:val="single" w:sz="4" w:space="0" w:color="auto"/>
            </w:tcBorders>
            <w:vAlign w:val="center"/>
          </w:tcPr>
          <w:p w14:paraId="272FBB3E"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Cấp đổi Giấy chứng nhận theo quy định tại khoản 1 Điều 38 của Nghị định số 101/2024/NĐ-CP ngày 29/7/2024 của Chính phủ</w:t>
            </w:r>
          </w:p>
        </w:tc>
        <w:tc>
          <w:tcPr>
            <w:tcW w:w="3480" w:type="dxa"/>
            <w:tcBorders>
              <w:top w:val="single" w:sz="4" w:space="0" w:color="auto"/>
              <w:bottom w:val="single" w:sz="4" w:space="0" w:color="auto"/>
            </w:tcBorders>
            <w:vAlign w:val="center"/>
          </w:tcPr>
          <w:p w14:paraId="6D2F0679"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Các nội dung thực hiện theo quy định tại Bảng 12 </w:t>
            </w:r>
          </w:p>
        </w:tc>
        <w:tc>
          <w:tcPr>
            <w:tcW w:w="1764" w:type="dxa"/>
            <w:tcBorders>
              <w:top w:val="single" w:sz="4" w:space="0" w:color="auto"/>
              <w:bottom w:val="single" w:sz="4" w:space="0" w:color="auto"/>
            </w:tcBorders>
            <w:vAlign w:val="center"/>
          </w:tcPr>
          <w:p w14:paraId="40183EB4"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0,152</w:t>
            </w:r>
          </w:p>
        </w:tc>
      </w:tr>
      <w:tr w:rsidR="008B56BB" w:rsidRPr="006040D8" w14:paraId="12292E39" w14:textId="77777777" w:rsidTr="001143F5">
        <w:tc>
          <w:tcPr>
            <w:tcW w:w="642" w:type="dxa"/>
            <w:tcBorders>
              <w:top w:val="single" w:sz="4" w:space="0" w:color="auto"/>
              <w:bottom w:val="single" w:sz="4" w:space="0" w:color="auto"/>
            </w:tcBorders>
            <w:vAlign w:val="center"/>
          </w:tcPr>
          <w:p w14:paraId="59A02148"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20</w:t>
            </w:r>
          </w:p>
        </w:tc>
        <w:tc>
          <w:tcPr>
            <w:tcW w:w="3322" w:type="dxa"/>
            <w:tcBorders>
              <w:top w:val="single" w:sz="4" w:space="0" w:color="auto"/>
              <w:bottom w:val="single" w:sz="4" w:space="0" w:color="auto"/>
            </w:tcBorders>
            <w:vAlign w:val="center"/>
          </w:tcPr>
          <w:p w14:paraId="6F29A916"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Cấp lại Giấy chứng nhận do bị mất</w:t>
            </w:r>
          </w:p>
        </w:tc>
        <w:tc>
          <w:tcPr>
            <w:tcW w:w="3480" w:type="dxa"/>
            <w:tcBorders>
              <w:top w:val="single" w:sz="4" w:space="0" w:color="auto"/>
              <w:bottom w:val="single" w:sz="4" w:space="0" w:color="auto"/>
            </w:tcBorders>
            <w:vAlign w:val="center"/>
          </w:tcPr>
          <w:p w14:paraId="2C489A58"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Các nội dung thực hiện theo quy định tại Bảng 12</w:t>
            </w:r>
          </w:p>
        </w:tc>
        <w:tc>
          <w:tcPr>
            <w:tcW w:w="1764" w:type="dxa"/>
            <w:tcBorders>
              <w:top w:val="single" w:sz="4" w:space="0" w:color="auto"/>
              <w:bottom w:val="single" w:sz="4" w:space="0" w:color="auto"/>
            </w:tcBorders>
            <w:vAlign w:val="center"/>
          </w:tcPr>
          <w:p w14:paraId="7855E46D"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0,152</w:t>
            </w:r>
          </w:p>
        </w:tc>
      </w:tr>
      <w:tr w:rsidR="008B56BB" w:rsidRPr="006040D8" w14:paraId="1B534E03" w14:textId="77777777" w:rsidTr="001143F5">
        <w:tc>
          <w:tcPr>
            <w:tcW w:w="642" w:type="dxa"/>
            <w:tcBorders>
              <w:top w:val="single" w:sz="4" w:space="0" w:color="auto"/>
              <w:bottom w:val="single" w:sz="4" w:space="0" w:color="auto"/>
            </w:tcBorders>
            <w:vAlign w:val="center"/>
          </w:tcPr>
          <w:p w14:paraId="50DF07AA"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21</w:t>
            </w:r>
          </w:p>
        </w:tc>
        <w:tc>
          <w:tcPr>
            <w:tcW w:w="3322" w:type="dxa"/>
            <w:tcBorders>
              <w:top w:val="single" w:sz="4" w:space="0" w:color="auto"/>
              <w:bottom w:val="single" w:sz="4" w:space="0" w:color="auto"/>
            </w:tcBorders>
            <w:vAlign w:val="center"/>
          </w:tcPr>
          <w:p w14:paraId="1735DF20"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Tách thửa đất hoặc hợp thửa đất; thửa đất được tách ra để cấp riêng Giấy chứng nhận đối với trường hợp Giấy chứng nhận đã được cấp chung cho nhiều thửa đất</w:t>
            </w:r>
          </w:p>
        </w:tc>
        <w:tc>
          <w:tcPr>
            <w:tcW w:w="3480" w:type="dxa"/>
            <w:tcBorders>
              <w:top w:val="single" w:sz="4" w:space="0" w:color="auto"/>
              <w:bottom w:val="single" w:sz="4" w:space="0" w:color="auto"/>
            </w:tcBorders>
            <w:vAlign w:val="center"/>
          </w:tcPr>
          <w:p w14:paraId="08BD845A"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11, 12, 13, 18, 20, 21 và 22 các nội dung thực hiện tại địa bàn cấp huyện và Mục Mục 4 nội dung thực hiện tại địa bàn xã, thị trấn</w:t>
            </w:r>
          </w:p>
        </w:tc>
        <w:tc>
          <w:tcPr>
            <w:tcW w:w="1764" w:type="dxa"/>
            <w:tcBorders>
              <w:top w:val="single" w:sz="4" w:space="0" w:color="auto"/>
              <w:bottom w:val="single" w:sz="4" w:space="0" w:color="auto"/>
            </w:tcBorders>
            <w:vAlign w:val="center"/>
          </w:tcPr>
          <w:p w14:paraId="698B2D3C"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0,391</w:t>
            </w:r>
          </w:p>
        </w:tc>
      </w:tr>
      <w:tr w:rsidR="008B56BB" w:rsidRPr="006040D8" w14:paraId="0F78233C" w14:textId="77777777" w:rsidTr="001143F5">
        <w:tc>
          <w:tcPr>
            <w:tcW w:w="642" w:type="dxa"/>
            <w:tcBorders>
              <w:top w:val="single" w:sz="4" w:space="0" w:color="auto"/>
              <w:bottom w:val="single" w:sz="4" w:space="0" w:color="auto"/>
            </w:tcBorders>
            <w:vAlign w:val="center"/>
          </w:tcPr>
          <w:p w14:paraId="65E47C30"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w:t>
            </w:r>
          </w:p>
        </w:tc>
        <w:tc>
          <w:tcPr>
            <w:tcW w:w="3322" w:type="dxa"/>
            <w:tcBorders>
              <w:top w:val="single" w:sz="4" w:space="0" w:color="auto"/>
              <w:bottom w:val="single" w:sz="4" w:space="0" w:color="auto"/>
            </w:tcBorders>
            <w:vAlign w:val="center"/>
          </w:tcPr>
          <w:p w14:paraId="097D38FF"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Xác định lại diện tích đất ở</w:t>
            </w:r>
          </w:p>
        </w:tc>
        <w:tc>
          <w:tcPr>
            <w:tcW w:w="3480" w:type="dxa"/>
            <w:tcBorders>
              <w:top w:val="single" w:sz="4" w:space="0" w:color="auto"/>
              <w:bottom w:val="single" w:sz="4" w:space="0" w:color="auto"/>
            </w:tcBorders>
            <w:vAlign w:val="center"/>
          </w:tcPr>
          <w:p w14:paraId="24005645"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9, 11, 12, 13,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3BFA616B"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75554119" w14:textId="77777777" w:rsidTr="001143F5">
        <w:tc>
          <w:tcPr>
            <w:tcW w:w="642" w:type="dxa"/>
            <w:tcBorders>
              <w:top w:val="single" w:sz="4" w:space="0" w:color="auto"/>
              <w:bottom w:val="single" w:sz="4" w:space="0" w:color="auto"/>
            </w:tcBorders>
            <w:vAlign w:val="center"/>
          </w:tcPr>
          <w:p w14:paraId="0EEC74B7"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23</w:t>
            </w:r>
          </w:p>
        </w:tc>
        <w:tc>
          <w:tcPr>
            <w:tcW w:w="3322" w:type="dxa"/>
            <w:tcBorders>
              <w:top w:val="single" w:sz="4" w:space="0" w:color="auto"/>
              <w:bottom w:val="single" w:sz="4" w:space="0" w:color="auto"/>
            </w:tcBorders>
            <w:vAlign w:val="center"/>
          </w:tcPr>
          <w:p w14:paraId="204641A3"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Đính chính Giấy chứng nhận đã cấp</w:t>
            </w:r>
          </w:p>
        </w:tc>
        <w:tc>
          <w:tcPr>
            <w:tcW w:w="3480" w:type="dxa"/>
            <w:tcBorders>
              <w:top w:val="single" w:sz="4" w:space="0" w:color="auto"/>
              <w:bottom w:val="single" w:sz="4" w:space="0" w:color="auto"/>
            </w:tcBorders>
            <w:vAlign w:val="center"/>
          </w:tcPr>
          <w:p w14:paraId="4250C3AF"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9, 11, 12, 13,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2F6FF6A1"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0,130</w:t>
            </w:r>
          </w:p>
        </w:tc>
      </w:tr>
      <w:tr w:rsidR="008B56BB" w:rsidRPr="006040D8" w14:paraId="5B852583" w14:textId="77777777" w:rsidTr="001143F5">
        <w:tc>
          <w:tcPr>
            <w:tcW w:w="642" w:type="dxa"/>
            <w:tcBorders>
              <w:top w:val="single" w:sz="4" w:space="0" w:color="auto"/>
              <w:bottom w:val="single" w:sz="4" w:space="0" w:color="auto"/>
            </w:tcBorders>
            <w:vAlign w:val="center"/>
          </w:tcPr>
          <w:p w14:paraId="62AF4847"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24</w:t>
            </w:r>
          </w:p>
        </w:tc>
        <w:tc>
          <w:tcPr>
            <w:tcW w:w="3322" w:type="dxa"/>
            <w:tcBorders>
              <w:top w:val="single" w:sz="4" w:space="0" w:color="auto"/>
              <w:bottom w:val="single" w:sz="4" w:space="0" w:color="auto"/>
            </w:tcBorders>
            <w:vAlign w:val="center"/>
          </w:tcPr>
          <w:p w14:paraId="7974B0B8"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spacing w:val="-6"/>
                <w:lang w:val="en-US" w:eastAsia="en-US"/>
              </w:rPr>
              <w:t>Thu hồi, hủy và cấp Giấy chứng nhận sau khi thu hồi Giấy chứng nhận đã cấp</w:t>
            </w:r>
          </w:p>
        </w:tc>
        <w:tc>
          <w:tcPr>
            <w:tcW w:w="3480" w:type="dxa"/>
            <w:tcBorders>
              <w:top w:val="single" w:sz="4" w:space="0" w:color="auto"/>
              <w:bottom w:val="single" w:sz="4" w:space="0" w:color="auto"/>
            </w:tcBorders>
            <w:vAlign w:val="center"/>
          </w:tcPr>
          <w:p w14:paraId="0CAC7663"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9, 11, 12, 13, 14, 15, 16,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4F466B09"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0,239</w:t>
            </w:r>
          </w:p>
        </w:tc>
      </w:tr>
      <w:tr w:rsidR="008B56BB" w:rsidRPr="006040D8" w14:paraId="7B57F9B1" w14:textId="77777777" w:rsidTr="001143F5">
        <w:tc>
          <w:tcPr>
            <w:tcW w:w="642" w:type="dxa"/>
            <w:tcBorders>
              <w:top w:val="single" w:sz="4" w:space="0" w:color="auto"/>
              <w:bottom w:val="single" w:sz="4" w:space="0" w:color="auto"/>
            </w:tcBorders>
            <w:vAlign w:val="center"/>
          </w:tcPr>
          <w:p w14:paraId="1DFD0C5A"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25</w:t>
            </w:r>
          </w:p>
        </w:tc>
        <w:tc>
          <w:tcPr>
            <w:tcW w:w="3322" w:type="dxa"/>
            <w:tcBorders>
              <w:top w:val="single" w:sz="4" w:space="0" w:color="auto"/>
              <w:bottom w:val="single" w:sz="4" w:space="0" w:color="auto"/>
            </w:tcBorders>
            <w:vAlign w:val="center"/>
          </w:tcPr>
          <w:p w14:paraId="0FCF928B"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spacing w:val="-4"/>
                <w:lang w:val="en-US" w:eastAsia="en-US"/>
              </w:rPr>
              <w:t>Thế chấp hoặc thay đổi nội dung thế chấp bằng quyền sử dụng đất, tài sản gắn liền với đất, thế chấp tài sản gắn liền với đất hình thành trong tương lai</w:t>
            </w:r>
          </w:p>
        </w:tc>
        <w:tc>
          <w:tcPr>
            <w:tcW w:w="3480" w:type="dxa"/>
            <w:tcBorders>
              <w:top w:val="single" w:sz="4" w:space="0" w:color="auto"/>
              <w:bottom w:val="single" w:sz="4" w:space="0" w:color="auto"/>
            </w:tcBorders>
            <w:vAlign w:val="center"/>
          </w:tcPr>
          <w:p w14:paraId="29359AAA"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5, 8, 11, 12, 13,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087B4021"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0,478</w:t>
            </w:r>
          </w:p>
        </w:tc>
      </w:tr>
      <w:tr w:rsidR="008B56BB" w:rsidRPr="006040D8" w14:paraId="1241C2CE" w14:textId="77777777" w:rsidTr="001143F5">
        <w:tc>
          <w:tcPr>
            <w:tcW w:w="642" w:type="dxa"/>
            <w:tcBorders>
              <w:top w:val="single" w:sz="4" w:space="0" w:color="auto"/>
              <w:bottom w:val="single" w:sz="4" w:space="0" w:color="auto"/>
            </w:tcBorders>
            <w:vAlign w:val="center"/>
          </w:tcPr>
          <w:p w14:paraId="7912F4FB"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26</w:t>
            </w:r>
          </w:p>
        </w:tc>
        <w:tc>
          <w:tcPr>
            <w:tcW w:w="3322" w:type="dxa"/>
            <w:tcBorders>
              <w:top w:val="single" w:sz="4" w:space="0" w:color="auto"/>
              <w:bottom w:val="single" w:sz="4" w:space="0" w:color="auto"/>
            </w:tcBorders>
            <w:vAlign w:val="center"/>
          </w:tcPr>
          <w:p w14:paraId="674D40C9"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Xóa đăng ký thế chấp bằng quyền sử dụng đất, tài sản gắn liền với đất, tài sản gắn liền với đất hình thành trong tương lai </w:t>
            </w:r>
          </w:p>
        </w:tc>
        <w:tc>
          <w:tcPr>
            <w:tcW w:w="3480" w:type="dxa"/>
            <w:tcBorders>
              <w:top w:val="single" w:sz="4" w:space="0" w:color="auto"/>
              <w:bottom w:val="single" w:sz="4" w:space="0" w:color="auto"/>
            </w:tcBorders>
            <w:vAlign w:val="center"/>
          </w:tcPr>
          <w:p w14:paraId="19BB45C0"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11, 12, 13,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406F8B5A"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0,435</w:t>
            </w:r>
          </w:p>
        </w:tc>
      </w:tr>
      <w:tr w:rsidR="008B56BB" w:rsidRPr="006040D8" w14:paraId="43A6541E" w14:textId="77777777" w:rsidTr="001143F5">
        <w:tc>
          <w:tcPr>
            <w:tcW w:w="642" w:type="dxa"/>
            <w:tcBorders>
              <w:top w:val="single" w:sz="4" w:space="0" w:color="auto"/>
              <w:bottom w:val="single" w:sz="4" w:space="0" w:color="auto"/>
            </w:tcBorders>
            <w:vAlign w:val="center"/>
          </w:tcPr>
          <w:p w14:paraId="7FDB1AC5"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27</w:t>
            </w:r>
          </w:p>
        </w:tc>
        <w:tc>
          <w:tcPr>
            <w:tcW w:w="3322" w:type="dxa"/>
            <w:tcBorders>
              <w:top w:val="single" w:sz="4" w:space="0" w:color="auto"/>
              <w:bottom w:val="single" w:sz="4" w:space="0" w:color="auto"/>
            </w:tcBorders>
            <w:vAlign w:val="center"/>
          </w:tcPr>
          <w:p w14:paraId="139EF1C7"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quyền sử dụng đất, tài sản gắn liền với đất theo bản án hoặc quyết định của tòa án, quyết định về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tc>
        <w:tc>
          <w:tcPr>
            <w:tcW w:w="3480" w:type="dxa"/>
            <w:tcBorders>
              <w:top w:val="single" w:sz="4" w:space="0" w:color="auto"/>
              <w:bottom w:val="single" w:sz="4" w:space="0" w:color="auto"/>
            </w:tcBorders>
            <w:vAlign w:val="center"/>
          </w:tcPr>
          <w:p w14:paraId="53AE1CA9"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11, 12, 13, 14, 15, 16,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598E502A"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1297AC6B" w14:textId="77777777" w:rsidTr="001143F5">
        <w:tc>
          <w:tcPr>
            <w:tcW w:w="642" w:type="dxa"/>
            <w:tcBorders>
              <w:top w:val="single" w:sz="4" w:space="0" w:color="auto"/>
              <w:bottom w:val="single" w:sz="4" w:space="0" w:color="auto"/>
            </w:tcBorders>
            <w:vAlign w:val="center"/>
          </w:tcPr>
          <w:p w14:paraId="5EF5DC36"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28</w:t>
            </w:r>
          </w:p>
        </w:tc>
        <w:tc>
          <w:tcPr>
            <w:tcW w:w="3322" w:type="dxa"/>
            <w:tcBorders>
              <w:top w:val="single" w:sz="4" w:space="0" w:color="auto"/>
              <w:bottom w:val="single" w:sz="4" w:space="0" w:color="auto"/>
            </w:tcBorders>
            <w:vAlign w:val="center"/>
          </w:tcPr>
          <w:p w14:paraId="190DF13D"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quyền sử dụng đất, tài sản gắn liền với đất theo kết quả đấu giá đất</w:t>
            </w:r>
          </w:p>
        </w:tc>
        <w:tc>
          <w:tcPr>
            <w:tcW w:w="3480" w:type="dxa"/>
            <w:tcBorders>
              <w:top w:val="single" w:sz="4" w:space="0" w:color="auto"/>
              <w:bottom w:val="single" w:sz="4" w:space="0" w:color="auto"/>
            </w:tcBorders>
            <w:vAlign w:val="center"/>
          </w:tcPr>
          <w:p w14:paraId="46EC8109"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11, 12, 13, 14, 15, 16,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7A1F01DE"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2B17BDA2" w14:textId="77777777" w:rsidTr="001143F5">
        <w:tc>
          <w:tcPr>
            <w:tcW w:w="642" w:type="dxa"/>
            <w:tcBorders>
              <w:top w:val="single" w:sz="4" w:space="0" w:color="auto"/>
              <w:bottom w:val="single" w:sz="4" w:space="0" w:color="auto"/>
            </w:tcBorders>
            <w:vAlign w:val="center"/>
          </w:tcPr>
          <w:p w14:paraId="5FBE47A1"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29</w:t>
            </w:r>
          </w:p>
        </w:tc>
        <w:tc>
          <w:tcPr>
            <w:tcW w:w="3322" w:type="dxa"/>
            <w:tcBorders>
              <w:top w:val="single" w:sz="4" w:space="0" w:color="auto"/>
              <w:bottom w:val="single" w:sz="4" w:space="0" w:color="auto"/>
            </w:tcBorders>
            <w:vAlign w:val="center"/>
          </w:tcPr>
          <w:p w14:paraId="21CEE5A0"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Gia hạn sử dụng đất; điều chỉnh thời hạn sử dụng đất; gia hạn thời hạn sở hữu nhà ở đối với tổ chức nước ngoài, cá nhân nước ngoài</w:t>
            </w:r>
          </w:p>
        </w:tc>
        <w:tc>
          <w:tcPr>
            <w:tcW w:w="3480" w:type="dxa"/>
            <w:tcBorders>
              <w:top w:val="single" w:sz="4" w:space="0" w:color="auto"/>
              <w:bottom w:val="single" w:sz="4" w:space="0" w:color="auto"/>
            </w:tcBorders>
            <w:vAlign w:val="center"/>
          </w:tcPr>
          <w:p w14:paraId="194BE173"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11, 12, 13, 14, 15, 16,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0F14C6B5"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0,239</w:t>
            </w:r>
          </w:p>
        </w:tc>
      </w:tr>
      <w:tr w:rsidR="008B56BB" w:rsidRPr="006040D8" w14:paraId="722EA11D" w14:textId="77777777" w:rsidTr="001143F5">
        <w:tc>
          <w:tcPr>
            <w:tcW w:w="642" w:type="dxa"/>
            <w:tcBorders>
              <w:top w:val="single" w:sz="4" w:space="0" w:color="auto"/>
              <w:bottom w:val="single" w:sz="4" w:space="0" w:color="auto"/>
            </w:tcBorders>
            <w:vAlign w:val="center"/>
          </w:tcPr>
          <w:p w14:paraId="48D2CC50"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30</w:t>
            </w:r>
          </w:p>
        </w:tc>
        <w:tc>
          <w:tcPr>
            <w:tcW w:w="3322" w:type="dxa"/>
            <w:tcBorders>
              <w:top w:val="single" w:sz="4" w:space="0" w:color="auto"/>
              <w:bottom w:val="single" w:sz="4" w:space="0" w:color="auto"/>
            </w:tcBorders>
            <w:vAlign w:val="center"/>
          </w:tcPr>
          <w:p w14:paraId="59F4F872"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Chuyển hình thức sử dụng đất</w:t>
            </w:r>
          </w:p>
        </w:tc>
        <w:tc>
          <w:tcPr>
            <w:tcW w:w="3480" w:type="dxa"/>
            <w:tcBorders>
              <w:top w:val="single" w:sz="4" w:space="0" w:color="auto"/>
              <w:bottom w:val="single" w:sz="4" w:space="0" w:color="auto"/>
            </w:tcBorders>
            <w:vAlign w:val="center"/>
          </w:tcPr>
          <w:p w14:paraId="25EC1006"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11, 12, 13, 14, 15, 16, 17,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6C2F6B27"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0,304</w:t>
            </w:r>
          </w:p>
        </w:tc>
      </w:tr>
      <w:tr w:rsidR="008B56BB" w:rsidRPr="006040D8" w14:paraId="383453FB" w14:textId="77777777" w:rsidTr="001143F5">
        <w:tc>
          <w:tcPr>
            <w:tcW w:w="642" w:type="dxa"/>
            <w:tcBorders>
              <w:top w:val="single" w:sz="4" w:space="0" w:color="auto"/>
              <w:bottom w:val="single" w:sz="4" w:space="0" w:color="auto"/>
            </w:tcBorders>
            <w:vAlign w:val="center"/>
          </w:tcPr>
          <w:p w14:paraId="01E7CFBF"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31</w:t>
            </w:r>
          </w:p>
        </w:tc>
        <w:tc>
          <w:tcPr>
            <w:tcW w:w="3322" w:type="dxa"/>
            <w:tcBorders>
              <w:top w:val="single" w:sz="4" w:space="0" w:color="auto"/>
              <w:bottom w:val="single" w:sz="4" w:space="0" w:color="auto"/>
            </w:tcBorders>
            <w:vAlign w:val="center"/>
          </w:tcPr>
          <w:p w14:paraId="35198FC1"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Nhà nước thu hồi đất</w:t>
            </w:r>
          </w:p>
        </w:tc>
        <w:tc>
          <w:tcPr>
            <w:tcW w:w="3480" w:type="dxa"/>
            <w:tcBorders>
              <w:top w:val="single" w:sz="4" w:space="0" w:color="auto"/>
              <w:bottom w:val="single" w:sz="4" w:space="0" w:color="auto"/>
            </w:tcBorders>
            <w:vAlign w:val="center"/>
          </w:tcPr>
          <w:p w14:paraId="30ACAFE4"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11, 12, 13,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6BE480F6"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0,239</w:t>
            </w:r>
          </w:p>
        </w:tc>
      </w:tr>
      <w:tr w:rsidR="008B56BB" w:rsidRPr="006040D8" w14:paraId="59493083" w14:textId="77777777" w:rsidTr="001143F5">
        <w:tc>
          <w:tcPr>
            <w:tcW w:w="642" w:type="dxa"/>
            <w:tcBorders>
              <w:top w:val="single" w:sz="4" w:space="0" w:color="auto"/>
              <w:bottom w:val="single" w:sz="4" w:space="0" w:color="auto"/>
            </w:tcBorders>
            <w:vAlign w:val="center"/>
          </w:tcPr>
          <w:p w14:paraId="4A868C57" w14:textId="77777777" w:rsidR="003F21C8" w:rsidRPr="006040D8" w:rsidRDefault="003F21C8" w:rsidP="003B724C">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32</w:t>
            </w:r>
          </w:p>
        </w:tc>
        <w:tc>
          <w:tcPr>
            <w:tcW w:w="3322" w:type="dxa"/>
            <w:tcBorders>
              <w:top w:val="single" w:sz="4" w:space="0" w:color="auto"/>
              <w:bottom w:val="single" w:sz="4" w:space="0" w:color="auto"/>
            </w:tcBorders>
            <w:vAlign w:val="center"/>
          </w:tcPr>
          <w:p w14:paraId="26C2BC60"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Hủy kết quả đăng ký</w:t>
            </w:r>
          </w:p>
        </w:tc>
        <w:tc>
          <w:tcPr>
            <w:tcW w:w="3480" w:type="dxa"/>
            <w:tcBorders>
              <w:top w:val="single" w:sz="4" w:space="0" w:color="auto"/>
              <w:bottom w:val="single" w:sz="4" w:space="0" w:color="auto"/>
            </w:tcBorders>
            <w:vAlign w:val="center"/>
          </w:tcPr>
          <w:p w14:paraId="17C16F64"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6, 8, 12, 18, 20, 21 và 22 các nội dung thực hiện tại địa bàn cấp huyện và Mục 4 nội dung thực hiện tại địa bàn xã, thị trấn</w:t>
            </w:r>
          </w:p>
        </w:tc>
        <w:tc>
          <w:tcPr>
            <w:tcW w:w="1764" w:type="dxa"/>
            <w:tcBorders>
              <w:top w:val="single" w:sz="4" w:space="0" w:color="auto"/>
              <w:bottom w:val="single" w:sz="4" w:space="0" w:color="auto"/>
            </w:tcBorders>
            <w:vAlign w:val="center"/>
          </w:tcPr>
          <w:p w14:paraId="72DB11DD"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0,239</w:t>
            </w:r>
          </w:p>
        </w:tc>
      </w:tr>
    </w:tbl>
    <w:p w14:paraId="68D2712B" w14:textId="6B72C4AB" w:rsidR="00A40E91" w:rsidRPr="006040D8" w:rsidRDefault="00A40E91" w:rsidP="003B724C">
      <w:pPr>
        <w:spacing w:line="360" w:lineRule="exact"/>
        <w:ind w:firstLine="567"/>
        <w:rPr>
          <w:rFonts w:ascii="Times New Roman" w:eastAsia="Times New Roman" w:hAnsi="Times New Roman" w:cs="Times New Roman"/>
          <w:color w:val="auto"/>
          <w:sz w:val="28"/>
          <w:szCs w:val="28"/>
          <w:lang w:val="en-US" w:eastAsia="en-US"/>
        </w:rPr>
      </w:pPr>
      <w:r w:rsidRPr="006040D8">
        <w:rPr>
          <w:rFonts w:ascii="Times New Roman" w:hAnsi="Times New Roman" w:cs="Times New Roman"/>
          <w:b/>
          <w:color w:val="auto"/>
          <w:sz w:val="28"/>
          <w:szCs w:val="28"/>
          <w:lang w:val="en-US"/>
        </w:rPr>
        <w:t>Điều 20. Định mức lao động</w:t>
      </w:r>
      <w:r w:rsidRPr="006040D8">
        <w:rPr>
          <w:rFonts w:ascii="Times New Roman" w:eastAsia="Times New Roman" w:hAnsi="Times New Roman" w:cs="Times New Roman"/>
          <w:b/>
          <w:color w:val="auto"/>
          <w:sz w:val="28"/>
          <w:szCs w:val="28"/>
          <w:lang w:val="en-US" w:eastAsia="en-US"/>
        </w:rPr>
        <w:t xml:space="preserve"> đăng ký biến động đất đai đối với tổ chức</w:t>
      </w:r>
    </w:p>
    <w:p w14:paraId="6C4C5AB5" w14:textId="77777777" w:rsidR="00A40E91" w:rsidRPr="006040D8" w:rsidRDefault="00A40E91" w:rsidP="003B724C">
      <w:pPr>
        <w:spacing w:line="360" w:lineRule="exact"/>
        <w:ind w:firstLine="567"/>
        <w:jc w:val="both"/>
        <w:rPr>
          <w:rFonts w:ascii="Times New Roman" w:eastAsia="Times New Roman" w:hAnsi="Times New Roman" w:cs="Times New Roman"/>
          <w:b/>
          <w:color w:val="auto"/>
          <w:sz w:val="28"/>
          <w:szCs w:val="28"/>
          <w:lang w:eastAsia="en-US"/>
        </w:rPr>
      </w:pPr>
      <w:r w:rsidRPr="006040D8">
        <w:rPr>
          <w:rFonts w:ascii="Times New Roman" w:eastAsia="Times New Roman" w:hAnsi="Times New Roman" w:cs="Times New Roman"/>
          <w:b/>
          <w:color w:val="auto"/>
          <w:sz w:val="28"/>
          <w:szCs w:val="28"/>
          <w:lang w:eastAsia="en-US"/>
        </w:rPr>
        <w:t>1. Phân loại khó khăn</w:t>
      </w:r>
    </w:p>
    <w:p w14:paraId="4840B4A9" w14:textId="77777777" w:rsidR="00A40E91" w:rsidRPr="006040D8" w:rsidRDefault="00A40E91" w:rsidP="003B724C">
      <w:pPr>
        <w:spacing w:line="360" w:lineRule="exact"/>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Phân loại khó khăn thực hiện như quy định tại Mục 1 Điều 11 và Mục 1 Điều 12 Chương này.</w:t>
      </w:r>
    </w:p>
    <w:p w14:paraId="1C6F64C8" w14:textId="77777777" w:rsidR="003F21C8" w:rsidRPr="006040D8" w:rsidRDefault="003F21C8" w:rsidP="003B724C">
      <w:pPr>
        <w:spacing w:line="360" w:lineRule="exact"/>
        <w:ind w:firstLine="567"/>
        <w:jc w:val="both"/>
        <w:rPr>
          <w:rFonts w:ascii="Times New Roman" w:eastAsia="Times New Roman" w:hAnsi="Times New Roman" w:cs="Times New Roman"/>
          <w:b/>
          <w:color w:val="auto"/>
          <w:sz w:val="28"/>
          <w:szCs w:val="28"/>
          <w:lang w:eastAsia="en-US"/>
        </w:rPr>
      </w:pPr>
      <w:r w:rsidRPr="006040D8">
        <w:rPr>
          <w:rFonts w:ascii="Times New Roman" w:eastAsia="Times New Roman" w:hAnsi="Times New Roman" w:cs="Times New Roman"/>
          <w:b/>
          <w:color w:val="auto"/>
          <w:sz w:val="28"/>
          <w:szCs w:val="28"/>
          <w:lang w:eastAsia="en-US"/>
        </w:rPr>
        <w:t>2. Định mức lao động</w:t>
      </w:r>
    </w:p>
    <w:p w14:paraId="787A02C0" w14:textId="77777777" w:rsidR="003F21C8" w:rsidRPr="006040D8" w:rsidRDefault="003F21C8" w:rsidP="003F21C8">
      <w:pPr>
        <w:spacing w:before="80" w:after="120" w:line="390" w:lineRule="exact"/>
        <w:ind w:firstLine="454"/>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6"/>
          <w:szCs w:val="26"/>
          <w:lang w:val="en-US" w:eastAsia="en-US"/>
        </w:rPr>
        <w:t>Bảng 16</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44"/>
        <w:gridCol w:w="1134"/>
        <w:gridCol w:w="993"/>
        <w:gridCol w:w="709"/>
        <w:gridCol w:w="851"/>
        <w:gridCol w:w="850"/>
        <w:gridCol w:w="996"/>
      </w:tblGrid>
      <w:tr w:rsidR="008B56BB" w:rsidRPr="006040D8" w14:paraId="64E1F7CA" w14:textId="77777777" w:rsidTr="001143F5">
        <w:trPr>
          <w:trHeight w:val="749"/>
          <w:tblHeader/>
          <w:jc w:val="center"/>
        </w:trPr>
        <w:tc>
          <w:tcPr>
            <w:tcW w:w="562" w:type="dxa"/>
            <w:vMerge w:val="restart"/>
            <w:shd w:val="clear" w:color="auto" w:fill="auto"/>
            <w:vAlign w:val="center"/>
          </w:tcPr>
          <w:p w14:paraId="7BC8857E"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TT</w:t>
            </w:r>
          </w:p>
        </w:tc>
        <w:tc>
          <w:tcPr>
            <w:tcW w:w="3544" w:type="dxa"/>
            <w:vMerge w:val="restart"/>
            <w:shd w:val="clear" w:color="auto" w:fill="auto"/>
            <w:vAlign w:val="center"/>
          </w:tcPr>
          <w:p w14:paraId="56B63BD1"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Nội dung công việc</w:t>
            </w:r>
          </w:p>
        </w:tc>
        <w:tc>
          <w:tcPr>
            <w:tcW w:w="1134" w:type="dxa"/>
            <w:vMerge w:val="restart"/>
            <w:shd w:val="clear" w:color="auto" w:fill="auto"/>
            <w:vAlign w:val="center"/>
          </w:tcPr>
          <w:p w14:paraId="2821A34F"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ĐVT</w:t>
            </w:r>
          </w:p>
        </w:tc>
        <w:tc>
          <w:tcPr>
            <w:tcW w:w="993" w:type="dxa"/>
            <w:vMerge w:val="restart"/>
            <w:shd w:val="clear" w:color="auto" w:fill="auto"/>
            <w:vAlign w:val="center"/>
          </w:tcPr>
          <w:p w14:paraId="2D82D422"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Định biên</w:t>
            </w:r>
          </w:p>
        </w:tc>
        <w:tc>
          <w:tcPr>
            <w:tcW w:w="709" w:type="dxa"/>
            <w:vMerge w:val="restart"/>
            <w:shd w:val="clear" w:color="auto" w:fill="auto"/>
            <w:vAlign w:val="center"/>
          </w:tcPr>
          <w:p w14:paraId="0F10EC4E"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KK</w:t>
            </w:r>
          </w:p>
        </w:tc>
        <w:tc>
          <w:tcPr>
            <w:tcW w:w="2693" w:type="dxa"/>
            <w:gridSpan w:val="3"/>
            <w:shd w:val="clear" w:color="auto" w:fill="auto"/>
            <w:vAlign w:val="center"/>
          </w:tcPr>
          <w:p w14:paraId="1746188C"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Định mức</w:t>
            </w:r>
          </w:p>
          <w:p w14:paraId="77286CC7"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Cs/>
                <w:i/>
                <w:color w:val="auto"/>
                <w:lang w:val="en-US" w:eastAsia="en-US"/>
              </w:rPr>
              <w:t>(công nhóm/ĐVT)</w:t>
            </w:r>
          </w:p>
        </w:tc>
      </w:tr>
      <w:tr w:rsidR="008B56BB" w:rsidRPr="006040D8" w14:paraId="4FBF7111" w14:textId="77777777" w:rsidTr="001143F5">
        <w:trPr>
          <w:tblHeader/>
          <w:jc w:val="center"/>
        </w:trPr>
        <w:tc>
          <w:tcPr>
            <w:tcW w:w="562" w:type="dxa"/>
            <w:vMerge/>
            <w:shd w:val="clear" w:color="auto" w:fill="auto"/>
            <w:vAlign w:val="center"/>
          </w:tcPr>
          <w:p w14:paraId="4BEBF6FE"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p>
        </w:tc>
        <w:tc>
          <w:tcPr>
            <w:tcW w:w="3544" w:type="dxa"/>
            <w:vMerge/>
            <w:shd w:val="clear" w:color="auto" w:fill="auto"/>
            <w:vAlign w:val="center"/>
          </w:tcPr>
          <w:p w14:paraId="366F5CB8"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p>
        </w:tc>
        <w:tc>
          <w:tcPr>
            <w:tcW w:w="1134" w:type="dxa"/>
            <w:vMerge/>
            <w:shd w:val="clear" w:color="auto" w:fill="auto"/>
            <w:vAlign w:val="center"/>
          </w:tcPr>
          <w:p w14:paraId="6944CEA4"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p>
        </w:tc>
        <w:tc>
          <w:tcPr>
            <w:tcW w:w="993" w:type="dxa"/>
            <w:vMerge/>
            <w:shd w:val="clear" w:color="auto" w:fill="auto"/>
            <w:vAlign w:val="center"/>
          </w:tcPr>
          <w:p w14:paraId="0FB85494"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p>
        </w:tc>
        <w:tc>
          <w:tcPr>
            <w:tcW w:w="709" w:type="dxa"/>
            <w:vMerge/>
            <w:shd w:val="clear" w:color="auto" w:fill="auto"/>
            <w:vAlign w:val="center"/>
          </w:tcPr>
          <w:p w14:paraId="2D9173EE"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p>
        </w:tc>
        <w:tc>
          <w:tcPr>
            <w:tcW w:w="851" w:type="dxa"/>
            <w:shd w:val="clear" w:color="auto" w:fill="auto"/>
            <w:vAlign w:val="center"/>
          </w:tcPr>
          <w:p w14:paraId="401933D9"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ĐM Đất</w:t>
            </w:r>
          </w:p>
        </w:tc>
        <w:tc>
          <w:tcPr>
            <w:tcW w:w="850" w:type="dxa"/>
            <w:shd w:val="clear" w:color="auto" w:fill="auto"/>
            <w:vAlign w:val="center"/>
          </w:tcPr>
          <w:p w14:paraId="21E6E320"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ĐM TS</w:t>
            </w:r>
          </w:p>
        </w:tc>
        <w:tc>
          <w:tcPr>
            <w:tcW w:w="992" w:type="dxa"/>
            <w:shd w:val="clear" w:color="auto" w:fill="auto"/>
            <w:vAlign w:val="center"/>
          </w:tcPr>
          <w:p w14:paraId="31A40D8E"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ĐM</w:t>
            </w:r>
          </w:p>
          <w:p w14:paraId="7DA8CCA2" w14:textId="77777777" w:rsidR="003F21C8" w:rsidRPr="006040D8" w:rsidRDefault="003F21C8" w:rsidP="006C2460">
            <w:pPr>
              <w:spacing w:before="60" w:after="6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Đất + TS</w:t>
            </w:r>
          </w:p>
        </w:tc>
      </w:tr>
      <w:tr w:rsidR="008B56BB" w:rsidRPr="006040D8" w14:paraId="7C2284B8" w14:textId="77777777" w:rsidTr="001143F5">
        <w:tblPrEx>
          <w:jc w:val="left"/>
          <w:tblLook w:val="04A0" w:firstRow="1" w:lastRow="0" w:firstColumn="1" w:lastColumn="0" w:noHBand="0" w:noVBand="1"/>
        </w:tblPrEx>
        <w:trPr>
          <w:trHeight w:val="570"/>
        </w:trPr>
        <w:tc>
          <w:tcPr>
            <w:tcW w:w="562" w:type="dxa"/>
            <w:shd w:val="clear" w:color="auto" w:fill="auto"/>
            <w:vAlign w:val="center"/>
            <w:hideMark/>
          </w:tcPr>
          <w:p w14:paraId="7E6169B8" w14:textId="77777777" w:rsidR="003F21C8" w:rsidRPr="006040D8" w:rsidRDefault="003F21C8" w:rsidP="006C2460">
            <w:pPr>
              <w:spacing w:before="60" w:after="60"/>
              <w:jc w:val="center"/>
              <w:rPr>
                <w:rFonts w:ascii="Times New Roman" w:eastAsia="Times New Roman" w:hAnsi="Times New Roman" w:cs="Times New Roman"/>
                <w:b/>
                <w:bCs/>
                <w:color w:val="auto"/>
                <w:lang w:val="en-US" w:eastAsia="en-US"/>
              </w:rPr>
            </w:pPr>
            <w:r w:rsidRPr="006040D8">
              <w:rPr>
                <w:rFonts w:ascii="Times New Roman" w:eastAsia="Times New Roman" w:hAnsi="Times New Roman" w:cs="Times New Roman"/>
                <w:b/>
                <w:bCs/>
                <w:color w:val="auto"/>
                <w:lang w:val="en-US" w:eastAsia="en-US"/>
              </w:rPr>
              <w:t>I</w:t>
            </w:r>
          </w:p>
        </w:tc>
        <w:tc>
          <w:tcPr>
            <w:tcW w:w="9077" w:type="dxa"/>
            <w:gridSpan w:val="7"/>
            <w:shd w:val="clear" w:color="auto" w:fill="auto"/>
            <w:vAlign w:val="center"/>
            <w:hideMark/>
          </w:tcPr>
          <w:p w14:paraId="7A21C228" w14:textId="77777777" w:rsidR="003F21C8" w:rsidRPr="006040D8" w:rsidRDefault="003F21C8" w:rsidP="006C2460">
            <w:pPr>
              <w:spacing w:before="60" w:after="60"/>
              <w:rPr>
                <w:rFonts w:ascii="Times New Roman" w:eastAsia="Times New Roman" w:hAnsi="Times New Roman" w:cs="Times New Roman"/>
                <w:color w:val="auto"/>
                <w:lang w:val="en-US" w:eastAsia="en-US"/>
              </w:rPr>
            </w:pPr>
            <w:r w:rsidRPr="006040D8">
              <w:rPr>
                <w:rFonts w:ascii="Times New Roman" w:eastAsia="Times New Roman" w:hAnsi="Times New Roman" w:cs="Times New Roman"/>
                <w:b/>
                <w:bCs/>
                <w:color w:val="auto"/>
                <w:lang w:val="en-US" w:eastAsia="en-US"/>
              </w:rPr>
              <w:t>CÁC NỘI DUNG THỰC HIỆN TẠI ĐỊA BÀN CẤP TỈNH</w:t>
            </w:r>
          </w:p>
        </w:tc>
      </w:tr>
      <w:tr w:rsidR="008B56BB" w:rsidRPr="006040D8" w14:paraId="30F4E254"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534A815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w:t>
            </w:r>
          </w:p>
        </w:tc>
        <w:tc>
          <w:tcPr>
            <w:tcW w:w="3544" w:type="dxa"/>
            <w:shd w:val="clear" w:color="auto" w:fill="auto"/>
            <w:vAlign w:val="center"/>
            <w:hideMark/>
          </w:tcPr>
          <w:p w14:paraId="6C5132EF"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Hướng dẫn lập hồ sơ đăng ký biến động đất đai</w:t>
            </w:r>
          </w:p>
        </w:tc>
        <w:tc>
          <w:tcPr>
            <w:tcW w:w="1134" w:type="dxa"/>
            <w:shd w:val="clear" w:color="auto" w:fill="auto"/>
            <w:vAlign w:val="center"/>
            <w:hideMark/>
          </w:tcPr>
          <w:p w14:paraId="021BE17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993" w:type="dxa"/>
            <w:shd w:val="clear" w:color="auto" w:fill="auto"/>
            <w:vAlign w:val="center"/>
            <w:hideMark/>
          </w:tcPr>
          <w:p w14:paraId="02A5D97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2F948366"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51" w:type="dxa"/>
            <w:shd w:val="clear" w:color="auto" w:fill="auto"/>
            <w:vAlign w:val="center"/>
            <w:hideMark/>
          </w:tcPr>
          <w:p w14:paraId="6F81B05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50" w:type="dxa"/>
            <w:shd w:val="clear" w:color="auto" w:fill="auto"/>
            <w:vAlign w:val="center"/>
            <w:hideMark/>
          </w:tcPr>
          <w:p w14:paraId="5D581A4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992" w:type="dxa"/>
            <w:shd w:val="clear" w:color="auto" w:fill="auto"/>
            <w:vAlign w:val="center"/>
            <w:hideMark/>
          </w:tcPr>
          <w:p w14:paraId="17F51A0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r>
      <w:tr w:rsidR="008B56BB" w:rsidRPr="006040D8" w14:paraId="74937408"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3D9B6B2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1.1</w:t>
            </w:r>
          </w:p>
        </w:tc>
        <w:tc>
          <w:tcPr>
            <w:tcW w:w="3544" w:type="dxa"/>
            <w:shd w:val="clear" w:color="auto" w:fill="auto"/>
            <w:vAlign w:val="center"/>
            <w:hideMark/>
          </w:tcPr>
          <w:p w14:paraId="0E6BCC89"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tiếp</w:t>
            </w:r>
          </w:p>
        </w:tc>
        <w:tc>
          <w:tcPr>
            <w:tcW w:w="1134" w:type="dxa"/>
            <w:shd w:val="clear" w:color="auto" w:fill="auto"/>
            <w:vAlign w:val="center"/>
            <w:hideMark/>
          </w:tcPr>
          <w:p w14:paraId="58924ACE"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993" w:type="dxa"/>
            <w:shd w:val="clear" w:color="auto" w:fill="auto"/>
            <w:vAlign w:val="center"/>
            <w:hideMark/>
          </w:tcPr>
          <w:p w14:paraId="7F4CB306"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1KS3</w:t>
            </w:r>
          </w:p>
        </w:tc>
        <w:tc>
          <w:tcPr>
            <w:tcW w:w="709" w:type="dxa"/>
            <w:shd w:val="clear" w:color="auto" w:fill="auto"/>
            <w:vAlign w:val="center"/>
            <w:hideMark/>
          </w:tcPr>
          <w:p w14:paraId="3C7CE67D"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1" w:type="dxa"/>
            <w:shd w:val="clear" w:color="auto" w:fill="auto"/>
            <w:vAlign w:val="center"/>
            <w:hideMark/>
          </w:tcPr>
          <w:p w14:paraId="1EA32640"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c>
          <w:tcPr>
            <w:tcW w:w="850" w:type="dxa"/>
            <w:shd w:val="clear" w:color="auto" w:fill="auto"/>
            <w:vAlign w:val="center"/>
            <w:hideMark/>
          </w:tcPr>
          <w:p w14:paraId="73FF1ABF"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0,200</w:t>
            </w:r>
          </w:p>
        </w:tc>
        <w:tc>
          <w:tcPr>
            <w:tcW w:w="992" w:type="dxa"/>
            <w:shd w:val="clear" w:color="auto" w:fill="auto"/>
            <w:vAlign w:val="center"/>
            <w:hideMark/>
          </w:tcPr>
          <w:p w14:paraId="1CB205C1"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0,260</w:t>
            </w:r>
          </w:p>
        </w:tc>
      </w:tr>
      <w:tr w:rsidR="008B56BB" w:rsidRPr="006040D8" w14:paraId="7C44A3FA"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57D75C9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1.2</w:t>
            </w:r>
          </w:p>
        </w:tc>
        <w:tc>
          <w:tcPr>
            <w:tcW w:w="3544" w:type="dxa"/>
            <w:shd w:val="clear" w:color="auto" w:fill="auto"/>
            <w:vAlign w:val="center"/>
            <w:hideMark/>
          </w:tcPr>
          <w:p w14:paraId="7C077566"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tuyến</w:t>
            </w:r>
          </w:p>
        </w:tc>
        <w:tc>
          <w:tcPr>
            <w:tcW w:w="1134" w:type="dxa"/>
            <w:shd w:val="clear" w:color="auto" w:fill="auto"/>
            <w:vAlign w:val="center"/>
            <w:hideMark/>
          </w:tcPr>
          <w:p w14:paraId="452FCFE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993" w:type="dxa"/>
            <w:shd w:val="clear" w:color="auto" w:fill="auto"/>
            <w:vAlign w:val="center"/>
            <w:hideMark/>
          </w:tcPr>
          <w:p w14:paraId="5646AE1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1KS3</w:t>
            </w:r>
          </w:p>
        </w:tc>
        <w:tc>
          <w:tcPr>
            <w:tcW w:w="709" w:type="dxa"/>
            <w:shd w:val="clear" w:color="auto" w:fill="auto"/>
            <w:vAlign w:val="center"/>
            <w:hideMark/>
          </w:tcPr>
          <w:p w14:paraId="7091DA3C"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1" w:type="dxa"/>
            <w:shd w:val="clear" w:color="auto" w:fill="auto"/>
            <w:vAlign w:val="center"/>
            <w:hideMark/>
          </w:tcPr>
          <w:p w14:paraId="266E11E1"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0,150</w:t>
            </w:r>
          </w:p>
        </w:tc>
        <w:tc>
          <w:tcPr>
            <w:tcW w:w="850" w:type="dxa"/>
            <w:shd w:val="clear" w:color="auto" w:fill="auto"/>
            <w:vAlign w:val="center"/>
            <w:hideMark/>
          </w:tcPr>
          <w:p w14:paraId="67B0B5BC"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0,150</w:t>
            </w:r>
          </w:p>
        </w:tc>
        <w:tc>
          <w:tcPr>
            <w:tcW w:w="992" w:type="dxa"/>
            <w:shd w:val="clear" w:color="auto" w:fill="auto"/>
            <w:vAlign w:val="center"/>
            <w:hideMark/>
          </w:tcPr>
          <w:p w14:paraId="0138D4B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0,195</w:t>
            </w:r>
          </w:p>
        </w:tc>
      </w:tr>
      <w:tr w:rsidR="008B56BB" w:rsidRPr="006040D8" w14:paraId="60D835D1" w14:textId="77777777" w:rsidTr="001143F5">
        <w:tblPrEx>
          <w:jc w:val="left"/>
          <w:tblLook w:val="04A0" w:firstRow="1" w:lastRow="0" w:firstColumn="1" w:lastColumn="0" w:noHBand="0" w:noVBand="1"/>
        </w:tblPrEx>
        <w:trPr>
          <w:trHeight w:val="945"/>
        </w:trPr>
        <w:tc>
          <w:tcPr>
            <w:tcW w:w="562" w:type="dxa"/>
            <w:shd w:val="clear" w:color="auto" w:fill="auto"/>
            <w:vAlign w:val="center"/>
            <w:hideMark/>
          </w:tcPr>
          <w:p w14:paraId="70539C9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w:t>
            </w:r>
          </w:p>
        </w:tc>
        <w:tc>
          <w:tcPr>
            <w:tcW w:w="3544" w:type="dxa"/>
            <w:shd w:val="clear" w:color="auto" w:fill="auto"/>
            <w:vAlign w:val="center"/>
            <w:hideMark/>
          </w:tcPr>
          <w:p w14:paraId="52AA3786"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Nhận, kiểm tra tính đầy đủ, hợp lệ và viết (xuất) giấy biên nhận hoặc trả lại hồ sơ, vào sổ theo dõi nhận, trả hồ sơ (theo hình thức trực tiếp, trực tuyến)</w:t>
            </w:r>
          </w:p>
        </w:tc>
        <w:tc>
          <w:tcPr>
            <w:tcW w:w="1134" w:type="dxa"/>
            <w:shd w:val="clear" w:color="auto" w:fill="auto"/>
            <w:vAlign w:val="center"/>
            <w:hideMark/>
          </w:tcPr>
          <w:p w14:paraId="6720E93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3" w:type="dxa"/>
            <w:shd w:val="clear" w:color="auto" w:fill="auto"/>
            <w:vAlign w:val="center"/>
            <w:hideMark/>
          </w:tcPr>
          <w:p w14:paraId="749FE58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35346FBD"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37AF727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0,300</w:t>
            </w:r>
          </w:p>
        </w:tc>
        <w:tc>
          <w:tcPr>
            <w:tcW w:w="850" w:type="dxa"/>
            <w:shd w:val="clear" w:color="auto" w:fill="auto"/>
            <w:vAlign w:val="center"/>
            <w:hideMark/>
          </w:tcPr>
          <w:p w14:paraId="60C6F9AC"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0,300</w:t>
            </w:r>
          </w:p>
        </w:tc>
        <w:tc>
          <w:tcPr>
            <w:tcW w:w="992" w:type="dxa"/>
            <w:shd w:val="clear" w:color="auto" w:fill="auto"/>
            <w:vAlign w:val="center"/>
            <w:hideMark/>
          </w:tcPr>
          <w:p w14:paraId="4C652F6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0,390</w:t>
            </w:r>
          </w:p>
        </w:tc>
      </w:tr>
      <w:tr w:rsidR="008B56BB" w:rsidRPr="006040D8" w14:paraId="6D6BD104" w14:textId="77777777" w:rsidTr="001143F5">
        <w:tblPrEx>
          <w:jc w:val="left"/>
          <w:tblLook w:val="04A0" w:firstRow="1" w:lastRow="0" w:firstColumn="1" w:lastColumn="0" w:noHBand="0" w:noVBand="1"/>
        </w:tblPrEx>
        <w:trPr>
          <w:trHeight w:val="630"/>
        </w:trPr>
        <w:tc>
          <w:tcPr>
            <w:tcW w:w="562" w:type="dxa"/>
            <w:shd w:val="clear" w:color="auto" w:fill="auto"/>
            <w:vAlign w:val="center"/>
            <w:hideMark/>
          </w:tcPr>
          <w:p w14:paraId="619583F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3</w:t>
            </w:r>
          </w:p>
        </w:tc>
        <w:tc>
          <w:tcPr>
            <w:tcW w:w="3544" w:type="dxa"/>
            <w:shd w:val="clear" w:color="auto" w:fill="auto"/>
            <w:vAlign w:val="center"/>
            <w:hideMark/>
          </w:tcPr>
          <w:p w14:paraId="3FF584C9"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Tạo tệp (File) dữ liệu hồ sơ số và nhập thông tin do người sử dụng đất, quản lý đất kê khai, đăng ký</w:t>
            </w:r>
          </w:p>
        </w:tc>
        <w:tc>
          <w:tcPr>
            <w:tcW w:w="1134" w:type="dxa"/>
            <w:shd w:val="clear" w:color="auto" w:fill="auto"/>
            <w:vAlign w:val="center"/>
            <w:hideMark/>
          </w:tcPr>
          <w:p w14:paraId="48F3E0D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Thửa</w:t>
            </w:r>
          </w:p>
        </w:tc>
        <w:tc>
          <w:tcPr>
            <w:tcW w:w="993" w:type="dxa"/>
            <w:shd w:val="clear" w:color="auto" w:fill="auto"/>
            <w:vAlign w:val="center"/>
            <w:hideMark/>
          </w:tcPr>
          <w:p w14:paraId="4F069A4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4B59C31A"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4D9E9B74"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0,107</w:t>
            </w:r>
          </w:p>
        </w:tc>
        <w:tc>
          <w:tcPr>
            <w:tcW w:w="850" w:type="dxa"/>
            <w:shd w:val="clear" w:color="auto" w:fill="auto"/>
            <w:vAlign w:val="center"/>
            <w:hideMark/>
          </w:tcPr>
          <w:p w14:paraId="58BE9744"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0,033</w:t>
            </w:r>
          </w:p>
        </w:tc>
        <w:tc>
          <w:tcPr>
            <w:tcW w:w="992" w:type="dxa"/>
            <w:shd w:val="clear" w:color="auto" w:fill="auto"/>
            <w:vAlign w:val="center"/>
            <w:hideMark/>
          </w:tcPr>
          <w:p w14:paraId="22BDFBA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0,167</w:t>
            </w:r>
          </w:p>
        </w:tc>
      </w:tr>
      <w:tr w:rsidR="008B56BB" w:rsidRPr="006040D8" w14:paraId="311CF2A9"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5C3E6BC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4</w:t>
            </w:r>
          </w:p>
        </w:tc>
        <w:tc>
          <w:tcPr>
            <w:tcW w:w="3544" w:type="dxa"/>
            <w:shd w:val="clear" w:color="auto" w:fill="auto"/>
            <w:vAlign w:val="center"/>
            <w:hideMark/>
          </w:tcPr>
          <w:p w14:paraId="61B8BB21"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Chuyển hồ sơ đến cơ quan có thẩm quyền giải quyết</w:t>
            </w:r>
          </w:p>
        </w:tc>
        <w:tc>
          <w:tcPr>
            <w:tcW w:w="1134" w:type="dxa"/>
            <w:shd w:val="clear" w:color="auto" w:fill="auto"/>
            <w:vAlign w:val="center"/>
            <w:hideMark/>
          </w:tcPr>
          <w:p w14:paraId="06EFD00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993" w:type="dxa"/>
            <w:shd w:val="clear" w:color="auto" w:fill="auto"/>
            <w:vAlign w:val="center"/>
            <w:hideMark/>
          </w:tcPr>
          <w:p w14:paraId="390CA41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34FFD06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51" w:type="dxa"/>
            <w:shd w:val="clear" w:color="auto" w:fill="auto"/>
            <w:vAlign w:val="center"/>
            <w:hideMark/>
          </w:tcPr>
          <w:p w14:paraId="54EA2B1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850" w:type="dxa"/>
            <w:shd w:val="clear" w:color="auto" w:fill="auto"/>
            <w:vAlign w:val="center"/>
            <w:hideMark/>
          </w:tcPr>
          <w:p w14:paraId="36853734"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992" w:type="dxa"/>
            <w:shd w:val="clear" w:color="auto" w:fill="auto"/>
            <w:vAlign w:val="center"/>
            <w:hideMark/>
          </w:tcPr>
          <w:p w14:paraId="2FA391CB"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r>
      <w:tr w:rsidR="008B56BB" w:rsidRPr="006040D8" w14:paraId="4017A465"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3E96160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4.1</w:t>
            </w:r>
          </w:p>
        </w:tc>
        <w:tc>
          <w:tcPr>
            <w:tcW w:w="3544" w:type="dxa"/>
            <w:shd w:val="clear" w:color="auto" w:fill="auto"/>
            <w:vAlign w:val="center"/>
            <w:hideMark/>
          </w:tcPr>
          <w:p w14:paraId="1ED82C8A"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tiếp</w:t>
            </w:r>
          </w:p>
        </w:tc>
        <w:tc>
          <w:tcPr>
            <w:tcW w:w="1134" w:type="dxa"/>
            <w:shd w:val="clear" w:color="auto" w:fill="auto"/>
            <w:vAlign w:val="center"/>
            <w:hideMark/>
          </w:tcPr>
          <w:p w14:paraId="663178BB"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993" w:type="dxa"/>
            <w:shd w:val="clear" w:color="auto" w:fill="auto"/>
            <w:vAlign w:val="center"/>
            <w:hideMark/>
          </w:tcPr>
          <w:p w14:paraId="12F18C8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57A8F4C7"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1" w:type="dxa"/>
            <w:shd w:val="clear" w:color="auto" w:fill="auto"/>
            <w:vAlign w:val="center"/>
            <w:hideMark/>
          </w:tcPr>
          <w:p w14:paraId="07C3590D"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0,005</w:t>
            </w:r>
          </w:p>
        </w:tc>
        <w:tc>
          <w:tcPr>
            <w:tcW w:w="850" w:type="dxa"/>
            <w:shd w:val="clear" w:color="auto" w:fill="auto"/>
            <w:vAlign w:val="center"/>
            <w:hideMark/>
          </w:tcPr>
          <w:p w14:paraId="6C3C0AA2"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0,005</w:t>
            </w:r>
          </w:p>
        </w:tc>
        <w:tc>
          <w:tcPr>
            <w:tcW w:w="992" w:type="dxa"/>
            <w:shd w:val="clear" w:color="auto" w:fill="auto"/>
            <w:vAlign w:val="center"/>
            <w:hideMark/>
          </w:tcPr>
          <w:p w14:paraId="5670CA8F"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0,005</w:t>
            </w:r>
          </w:p>
        </w:tc>
      </w:tr>
      <w:tr w:rsidR="008B56BB" w:rsidRPr="006040D8" w14:paraId="0DD8AA15"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660A855D"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4.2</w:t>
            </w:r>
          </w:p>
        </w:tc>
        <w:tc>
          <w:tcPr>
            <w:tcW w:w="3544" w:type="dxa"/>
            <w:shd w:val="clear" w:color="auto" w:fill="auto"/>
            <w:vAlign w:val="center"/>
            <w:hideMark/>
          </w:tcPr>
          <w:p w14:paraId="3CAB3659"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Theo hình thức trực tuyến</w:t>
            </w:r>
          </w:p>
        </w:tc>
        <w:tc>
          <w:tcPr>
            <w:tcW w:w="1134" w:type="dxa"/>
            <w:shd w:val="clear" w:color="auto" w:fill="auto"/>
            <w:vAlign w:val="center"/>
            <w:hideMark/>
          </w:tcPr>
          <w:p w14:paraId="0F50CDF3"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Hồ sơ</w:t>
            </w:r>
          </w:p>
        </w:tc>
        <w:tc>
          <w:tcPr>
            <w:tcW w:w="993" w:type="dxa"/>
            <w:shd w:val="clear" w:color="auto" w:fill="auto"/>
            <w:vAlign w:val="center"/>
            <w:hideMark/>
          </w:tcPr>
          <w:p w14:paraId="29F9A00C"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1KS2</w:t>
            </w:r>
          </w:p>
        </w:tc>
        <w:tc>
          <w:tcPr>
            <w:tcW w:w="709" w:type="dxa"/>
            <w:shd w:val="clear" w:color="auto" w:fill="auto"/>
            <w:vAlign w:val="center"/>
            <w:hideMark/>
          </w:tcPr>
          <w:p w14:paraId="687DABBF"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1-3</w:t>
            </w:r>
          </w:p>
        </w:tc>
        <w:tc>
          <w:tcPr>
            <w:tcW w:w="851" w:type="dxa"/>
            <w:shd w:val="clear" w:color="auto" w:fill="auto"/>
            <w:vAlign w:val="center"/>
            <w:hideMark/>
          </w:tcPr>
          <w:p w14:paraId="3832B1DA"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0,004</w:t>
            </w:r>
          </w:p>
        </w:tc>
        <w:tc>
          <w:tcPr>
            <w:tcW w:w="850" w:type="dxa"/>
            <w:shd w:val="clear" w:color="auto" w:fill="auto"/>
            <w:vAlign w:val="center"/>
            <w:hideMark/>
          </w:tcPr>
          <w:p w14:paraId="0BDDCE8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0,004</w:t>
            </w:r>
          </w:p>
        </w:tc>
        <w:tc>
          <w:tcPr>
            <w:tcW w:w="992" w:type="dxa"/>
            <w:shd w:val="clear" w:color="auto" w:fill="auto"/>
            <w:vAlign w:val="center"/>
            <w:hideMark/>
          </w:tcPr>
          <w:p w14:paraId="57485B0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Times New Roman" w:hAnsi="Times New Roman" w:cs="Times New Roman"/>
                <w:i/>
                <w:color w:val="auto"/>
                <w:lang w:val="en-US" w:eastAsia="en-US"/>
              </w:rPr>
              <w:t>0,004</w:t>
            </w:r>
          </w:p>
        </w:tc>
      </w:tr>
      <w:tr w:rsidR="008B56BB" w:rsidRPr="006040D8" w14:paraId="137D6F79" w14:textId="77777777" w:rsidTr="001143F5">
        <w:tblPrEx>
          <w:jc w:val="left"/>
          <w:tblLook w:val="04A0" w:firstRow="1" w:lastRow="0" w:firstColumn="1" w:lastColumn="0" w:noHBand="0" w:noVBand="1"/>
        </w:tblPrEx>
        <w:trPr>
          <w:trHeight w:val="980"/>
        </w:trPr>
        <w:tc>
          <w:tcPr>
            <w:tcW w:w="562" w:type="dxa"/>
            <w:shd w:val="clear" w:color="auto" w:fill="auto"/>
            <w:vAlign w:val="center"/>
            <w:hideMark/>
          </w:tcPr>
          <w:p w14:paraId="4C01A43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5</w:t>
            </w:r>
          </w:p>
        </w:tc>
        <w:tc>
          <w:tcPr>
            <w:tcW w:w="3544" w:type="dxa"/>
            <w:shd w:val="clear" w:color="auto" w:fill="auto"/>
            <w:vAlign w:val="center"/>
            <w:hideMark/>
          </w:tcPr>
          <w:p w14:paraId="7606DCB3"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tc>
        <w:tc>
          <w:tcPr>
            <w:tcW w:w="1134" w:type="dxa"/>
            <w:shd w:val="clear" w:color="auto" w:fill="auto"/>
            <w:vAlign w:val="center"/>
            <w:hideMark/>
          </w:tcPr>
          <w:p w14:paraId="004DBAB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3" w:type="dxa"/>
            <w:shd w:val="clear" w:color="auto" w:fill="auto"/>
            <w:vAlign w:val="center"/>
            <w:hideMark/>
          </w:tcPr>
          <w:p w14:paraId="410193F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Nhóm 2 (1KS3, 1KS2)</w:t>
            </w:r>
          </w:p>
        </w:tc>
        <w:tc>
          <w:tcPr>
            <w:tcW w:w="709" w:type="dxa"/>
            <w:shd w:val="clear" w:color="auto" w:fill="auto"/>
            <w:vAlign w:val="center"/>
            <w:hideMark/>
          </w:tcPr>
          <w:p w14:paraId="74954FA1"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1F1CBBDE"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2,000</w:t>
            </w:r>
          </w:p>
        </w:tc>
        <w:tc>
          <w:tcPr>
            <w:tcW w:w="850" w:type="dxa"/>
            <w:shd w:val="clear" w:color="auto" w:fill="auto"/>
            <w:vAlign w:val="center"/>
            <w:hideMark/>
          </w:tcPr>
          <w:p w14:paraId="2C5FE82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2,000</w:t>
            </w:r>
          </w:p>
        </w:tc>
        <w:tc>
          <w:tcPr>
            <w:tcW w:w="992" w:type="dxa"/>
            <w:shd w:val="clear" w:color="auto" w:fill="auto"/>
            <w:vAlign w:val="center"/>
            <w:hideMark/>
          </w:tcPr>
          <w:p w14:paraId="765AC67C"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2,600</w:t>
            </w:r>
          </w:p>
        </w:tc>
      </w:tr>
      <w:tr w:rsidR="008B56BB" w:rsidRPr="006040D8" w14:paraId="29C77338" w14:textId="77777777" w:rsidTr="001143F5">
        <w:tblPrEx>
          <w:jc w:val="left"/>
          <w:tblLook w:val="04A0" w:firstRow="1" w:lastRow="0" w:firstColumn="1" w:lastColumn="0" w:noHBand="0" w:noVBand="1"/>
        </w:tblPrEx>
        <w:trPr>
          <w:trHeight w:val="1560"/>
        </w:trPr>
        <w:tc>
          <w:tcPr>
            <w:tcW w:w="562" w:type="dxa"/>
            <w:shd w:val="clear" w:color="auto" w:fill="auto"/>
            <w:vAlign w:val="center"/>
            <w:hideMark/>
          </w:tcPr>
          <w:p w14:paraId="4E2A222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6</w:t>
            </w:r>
          </w:p>
        </w:tc>
        <w:tc>
          <w:tcPr>
            <w:tcW w:w="3544" w:type="dxa"/>
            <w:shd w:val="clear" w:color="auto" w:fill="auto"/>
            <w:vAlign w:val="center"/>
            <w:hideMark/>
          </w:tcPr>
          <w:p w14:paraId="416C86DC"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Thông báo bằng văn bản cho bên chuyển quyền hoặc thực hiện đăng tin 03 lần trên phương tiện thông tin đại chúng ở địa phương đối với trường hợp cấp Giấy chứng nhận diện tích tăng thêm</w:t>
            </w:r>
          </w:p>
        </w:tc>
        <w:tc>
          <w:tcPr>
            <w:tcW w:w="1134" w:type="dxa"/>
            <w:shd w:val="clear" w:color="auto" w:fill="auto"/>
            <w:vAlign w:val="center"/>
            <w:hideMark/>
          </w:tcPr>
          <w:p w14:paraId="7B7E803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3" w:type="dxa"/>
            <w:shd w:val="clear" w:color="auto" w:fill="auto"/>
            <w:vAlign w:val="center"/>
            <w:hideMark/>
          </w:tcPr>
          <w:p w14:paraId="3F096CB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679D4F52"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18F8F3A1"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850" w:type="dxa"/>
            <w:shd w:val="clear" w:color="auto" w:fill="auto"/>
            <w:vAlign w:val="center"/>
            <w:hideMark/>
          </w:tcPr>
          <w:p w14:paraId="21A71E1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992" w:type="dxa"/>
            <w:shd w:val="clear" w:color="auto" w:fill="auto"/>
            <w:vAlign w:val="center"/>
            <w:hideMark/>
          </w:tcPr>
          <w:p w14:paraId="233B01F9"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0,260</w:t>
            </w:r>
          </w:p>
        </w:tc>
      </w:tr>
      <w:tr w:rsidR="008B56BB" w:rsidRPr="006040D8" w14:paraId="380A7560" w14:textId="77777777" w:rsidTr="001143F5">
        <w:tblPrEx>
          <w:jc w:val="left"/>
          <w:tblLook w:val="04A0" w:firstRow="1" w:lastRow="0" w:firstColumn="1" w:lastColumn="0" w:noHBand="0" w:noVBand="1"/>
        </w:tblPrEx>
        <w:trPr>
          <w:trHeight w:val="825"/>
        </w:trPr>
        <w:tc>
          <w:tcPr>
            <w:tcW w:w="562" w:type="dxa"/>
            <w:shd w:val="clear" w:color="auto" w:fill="auto"/>
            <w:vAlign w:val="center"/>
            <w:hideMark/>
          </w:tcPr>
          <w:p w14:paraId="639BE2F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7</w:t>
            </w:r>
          </w:p>
        </w:tc>
        <w:tc>
          <w:tcPr>
            <w:tcW w:w="3544" w:type="dxa"/>
            <w:shd w:val="clear" w:color="auto" w:fill="auto"/>
            <w:vAlign w:val="center"/>
            <w:hideMark/>
          </w:tcPr>
          <w:p w14:paraId="6E5E08D8"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Hướng dẫn các bên nộp đơn đến cơ quan nhà nước có thẩm quyền giải quyết tranh chấp theo quy định</w:t>
            </w:r>
          </w:p>
        </w:tc>
        <w:tc>
          <w:tcPr>
            <w:tcW w:w="1134" w:type="dxa"/>
            <w:shd w:val="clear" w:color="auto" w:fill="auto"/>
            <w:vAlign w:val="center"/>
            <w:hideMark/>
          </w:tcPr>
          <w:p w14:paraId="288649B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Hồ sơ</w:t>
            </w:r>
          </w:p>
        </w:tc>
        <w:tc>
          <w:tcPr>
            <w:tcW w:w="993" w:type="dxa"/>
            <w:shd w:val="clear" w:color="auto" w:fill="auto"/>
            <w:vAlign w:val="center"/>
            <w:hideMark/>
          </w:tcPr>
          <w:p w14:paraId="42C7E0D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1KS3</w:t>
            </w:r>
          </w:p>
        </w:tc>
        <w:tc>
          <w:tcPr>
            <w:tcW w:w="709" w:type="dxa"/>
            <w:shd w:val="clear" w:color="auto" w:fill="auto"/>
            <w:vAlign w:val="center"/>
            <w:hideMark/>
          </w:tcPr>
          <w:p w14:paraId="0909FB71"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1-3</w:t>
            </w:r>
          </w:p>
        </w:tc>
        <w:tc>
          <w:tcPr>
            <w:tcW w:w="851" w:type="dxa"/>
            <w:shd w:val="clear" w:color="auto" w:fill="auto"/>
            <w:vAlign w:val="center"/>
            <w:hideMark/>
          </w:tcPr>
          <w:p w14:paraId="5EFFD54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850" w:type="dxa"/>
            <w:shd w:val="clear" w:color="auto" w:fill="auto"/>
            <w:vAlign w:val="center"/>
            <w:hideMark/>
          </w:tcPr>
          <w:p w14:paraId="17A5B34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0,200</w:t>
            </w:r>
          </w:p>
        </w:tc>
        <w:tc>
          <w:tcPr>
            <w:tcW w:w="992" w:type="dxa"/>
            <w:shd w:val="clear" w:color="auto" w:fill="auto"/>
            <w:vAlign w:val="center"/>
            <w:hideMark/>
          </w:tcPr>
          <w:p w14:paraId="4ADA696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Times New Roman" w:hAnsi="Times New Roman" w:cs="Times New Roman"/>
                <w:color w:val="auto"/>
                <w:lang w:val="en-US" w:eastAsia="en-US"/>
              </w:rPr>
              <w:t>0,260</w:t>
            </w:r>
          </w:p>
        </w:tc>
      </w:tr>
      <w:tr w:rsidR="008B56BB" w:rsidRPr="006040D8" w14:paraId="0CBCEC64" w14:textId="77777777" w:rsidTr="001143F5">
        <w:tblPrEx>
          <w:jc w:val="left"/>
          <w:tblLook w:val="04A0" w:firstRow="1" w:lastRow="0" w:firstColumn="1" w:lastColumn="0" w:noHBand="0" w:noVBand="1"/>
        </w:tblPrEx>
        <w:trPr>
          <w:trHeight w:val="2085"/>
        </w:trPr>
        <w:tc>
          <w:tcPr>
            <w:tcW w:w="562" w:type="dxa"/>
            <w:shd w:val="clear" w:color="auto" w:fill="auto"/>
            <w:vAlign w:val="center"/>
          </w:tcPr>
          <w:p w14:paraId="0445BF5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544" w:type="dxa"/>
            <w:shd w:val="clear" w:color="auto" w:fill="auto"/>
            <w:vAlign w:val="center"/>
          </w:tcPr>
          <w:p w14:paraId="02CB2450"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Kiểm tra hồ sơ cấp Giấy chứng nhận trước đây, trình cơ quan có thẩm quyền ký, ban hành quyết định cho phép chuyển mục đích sử dụng đất hoặc lập biên bản kết luận về nội dung và nguyên nhân sai sót hoặc trình, quyết định thu hồi Giấy chứng nhận</w:t>
            </w:r>
          </w:p>
        </w:tc>
        <w:tc>
          <w:tcPr>
            <w:tcW w:w="1134" w:type="dxa"/>
            <w:shd w:val="clear" w:color="auto" w:fill="auto"/>
            <w:vAlign w:val="center"/>
          </w:tcPr>
          <w:p w14:paraId="463CB62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993" w:type="dxa"/>
            <w:shd w:val="clear" w:color="auto" w:fill="auto"/>
            <w:vAlign w:val="center"/>
          </w:tcPr>
          <w:p w14:paraId="2224CCA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09" w:type="dxa"/>
            <w:shd w:val="clear" w:color="auto" w:fill="auto"/>
            <w:vAlign w:val="center"/>
          </w:tcPr>
          <w:p w14:paraId="78CB6B38"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tcPr>
          <w:p w14:paraId="2EDD33AA"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850" w:type="dxa"/>
            <w:shd w:val="clear" w:color="auto" w:fill="auto"/>
            <w:vAlign w:val="center"/>
          </w:tcPr>
          <w:p w14:paraId="7713BF0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992" w:type="dxa"/>
            <w:shd w:val="clear" w:color="auto" w:fill="auto"/>
            <w:vAlign w:val="center"/>
          </w:tcPr>
          <w:p w14:paraId="4B9420D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1,200</w:t>
            </w:r>
          </w:p>
        </w:tc>
      </w:tr>
      <w:tr w:rsidR="008B56BB" w:rsidRPr="006040D8" w14:paraId="2E81EAA9" w14:textId="77777777" w:rsidTr="001143F5">
        <w:tblPrEx>
          <w:jc w:val="left"/>
          <w:tblLook w:val="04A0" w:firstRow="1" w:lastRow="0" w:firstColumn="1" w:lastColumn="0" w:noHBand="0" w:noVBand="1"/>
        </w:tblPrEx>
        <w:trPr>
          <w:trHeight w:val="2085"/>
        </w:trPr>
        <w:tc>
          <w:tcPr>
            <w:tcW w:w="562" w:type="dxa"/>
            <w:shd w:val="clear" w:color="auto" w:fill="auto"/>
            <w:vAlign w:val="center"/>
            <w:hideMark/>
          </w:tcPr>
          <w:p w14:paraId="46C57DB6"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544" w:type="dxa"/>
            <w:shd w:val="clear" w:color="auto" w:fill="auto"/>
            <w:vAlign w:val="center"/>
            <w:hideMark/>
          </w:tcPr>
          <w:p w14:paraId="2174909A"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Xác định giá đất, ký hợp đồng thuê đất đối với bên mua, bên nhận góp vốn bằng tài sản gắn liền với đất thuê; thông báo bằng văn bản cho cơ quan thuế về việc hết hiệu lực của hợp đồng thuê đất đối với bên bán, bên góp vốn bằng tài sản</w:t>
            </w:r>
          </w:p>
        </w:tc>
        <w:tc>
          <w:tcPr>
            <w:tcW w:w="1134" w:type="dxa"/>
            <w:shd w:val="clear" w:color="auto" w:fill="auto"/>
            <w:vAlign w:val="center"/>
            <w:hideMark/>
          </w:tcPr>
          <w:p w14:paraId="0FDC237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993" w:type="dxa"/>
            <w:shd w:val="clear" w:color="auto" w:fill="auto"/>
            <w:vAlign w:val="center"/>
            <w:hideMark/>
          </w:tcPr>
          <w:p w14:paraId="0B4A271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09" w:type="dxa"/>
            <w:shd w:val="clear" w:color="auto" w:fill="auto"/>
            <w:vAlign w:val="center"/>
            <w:hideMark/>
          </w:tcPr>
          <w:p w14:paraId="36CA4511"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08C8815C"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850" w:type="dxa"/>
            <w:shd w:val="clear" w:color="auto" w:fill="auto"/>
            <w:vAlign w:val="center"/>
            <w:hideMark/>
          </w:tcPr>
          <w:p w14:paraId="0F175448"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992" w:type="dxa"/>
            <w:shd w:val="clear" w:color="auto" w:fill="auto"/>
            <w:vAlign w:val="center"/>
            <w:hideMark/>
          </w:tcPr>
          <w:p w14:paraId="0D0907EE"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1,200</w:t>
            </w:r>
          </w:p>
        </w:tc>
      </w:tr>
      <w:tr w:rsidR="008B56BB" w:rsidRPr="006040D8" w14:paraId="64EAF0CC" w14:textId="77777777" w:rsidTr="001143F5">
        <w:tblPrEx>
          <w:jc w:val="left"/>
          <w:tblLook w:val="04A0" w:firstRow="1" w:lastRow="0" w:firstColumn="1" w:lastColumn="0" w:noHBand="0" w:noVBand="1"/>
        </w:tblPrEx>
        <w:trPr>
          <w:trHeight w:val="630"/>
        </w:trPr>
        <w:tc>
          <w:tcPr>
            <w:tcW w:w="562" w:type="dxa"/>
            <w:shd w:val="clear" w:color="auto" w:fill="auto"/>
            <w:vAlign w:val="center"/>
            <w:hideMark/>
          </w:tcPr>
          <w:p w14:paraId="49142DE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3544" w:type="dxa"/>
            <w:shd w:val="clear" w:color="auto" w:fill="auto"/>
            <w:vAlign w:val="center"/>
            <w:hideMark/>
          </w:tcPr>
          <w:p w14:paraId="263124CC"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Nhập ý kiến xác nhận của cấp tỉnh vào tệp (File) dữ liệu hồ sơ số</w:t>
            </w:r>
          </w:p>
        </w:tc>
        <w:tc>
          <w:tcPr>
            <w:tcW w:w="1134" w:type="dxa"/>
            <w:shd w:val="clear" w:color="auto" w:fill="auto"/>
            <w:vAlign w:val="center"/>
            <w:hideMark/>
          </w:tcPr>
          <w:p w14:paraId="465D7CF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Thửa</w:t>
            </w:r>
          </w:p>
        </w:tc>
        <w:tc>
          <w:tcPr>
            <w:tcW w:w="993" w:type="dxa"/>
            <w:shd w:val="clear" w:color="auto" w:fill="auto"/>
            <w:vAlign w:val="center"/>
            <w:hideMark/>
          </w:tcPr>
          <w:p w14:paraId="0B8F642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09" w:type="dxa"/>
            <w:shd w:val="clear" w:color="auto" w:fill="auto"/>
            <w:vAlign w:val="center"/>
            <w:hideMark/>
          </w:tcPr>
          <w:p w14:paraId="1700DE0B"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17530B3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c>
          <w:tcPr>
            <w:tcW w:w="850" w:type="dxa"/>
            <w:shd w:val="clear" w:color="auto" w:fill="auto"/>
            <w:vAlign w:val="center"/>
            <w:hideMark/>
          </w:tcPr>
          <w:p w14:paraId="67E2E25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c>
          <w:tcPr>
            <w:tcW w:w="992" w:type="dxa"/>
            <w:shd w:val="clear" w:color="auto" w:fill="auto"/>
            <w:vAlign w:val="center"/>
            <w:hideMark/>
          </w:tcPr>
          <w:p w14:paraId="061168B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72224F7A" w14:textId="77777777" w:rsidTr="001143F5">
        <w:tblPrEx>
          <w:jc w:val="left"/>
          <w:tblLook w:val="04A0" w:firstRow="1" w:lastRow="0" w:firstColumn="1" w:lastColumn="0" w:noHBand="0" w:noVBand="1"/>
        </w:tblPrEx>
        <w:trPr>
          <w:trHeight w:val="1260"/>
        </w:trPr>
        <w:tc>
          <w:tcPr>
            <w:tcW w:w="562" w:type="dxa"/>
            <w:shd w:val="clear" w:color="auto" w:fill="auto"/>
            <w:vAlign w:val="center"/>
            <w:hideMark/>
          </w:tcPr>
          <w:p w14:paraId="2424A46B"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3544" w:type="dxa"/>
            <w:shd w:val="clear" w:color="auto" w:fill="auto"/>
            <w:vAlign w:val="center"/>
            <w:hideMark/>
          </w:tcPr>
          <w:p w14:paraId="2CC45C56"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Trích lục bản đồ địa chính hoặc trích đo bản đồ địa chính thửa đất đối với nơi chưa có bản đồ địa chính</w:t>
            </w:r>
          </w:p>
        </w:tc>
        <w:tc>
          <w:tcPr>
            <w:tcW w:w="1134" w:type="dxa"/>
            <w:shd w:val="clear" w:color="auto" w:fill="auto"/>
            <w:vAlign w:val="center"/>
            <w:hideMark/>
          </w:tcPr>
          <w:p w14:paraId="0417235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993" w:type="dxa"/>
            <w:shd w:val="clear" w:color="auto" w:fill="auto"/>
            <w:vAlign w:val="center"/>
            <w:hideMark/>
          </w:tcPr>
          <w:p w14:paraId="06B2864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09D575C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51" w:type="dxa"/>
            <w:shd w:val="clear" w:color="auto" w:fill="auto"/>
            <w:vAlign w:val="center"/>
            <w:hideMark/>
          </w:tcPr>
          <w:p w14:paraId="5D14516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850" w:type="dxa"/>
            <w:shd w:val="clear" w:color="auto" w:fill="auto"/>
            <w:vAlign w:val="center"/>
            <w:hideMark/>
          </w:tcPr>
          <w:p w14:paraId="6F83846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992" w:type="dxa"/>
            <w:shd w:val="clear" w:color="auto" w:fill="auto"/>
            <w:vAlign w:val="center"/>
            <w:hideMark/>
          </w:tcPr>
          <w:p w14:paraId="237C49A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r>
      <w:tr w:rsidR="008B56BB" w:rsidRPr="006040D8" w14:paraId="27A4C732"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294FE3EC"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11.1</w:t>
            </w:r>
          </w:p>
        </w:tc>
        <w:tc>
          <w:tcPr>
            <w:tcW w:w="3544" w:type="dxa"/>
            <w:shd w:val="clear" w:color="auto" w:fill="auto"/>
            <w:vAlign w:val="center"/>
            <w:hideMark/>
          </w:tcPr>
          <w:p w14:paraId="78E79E16"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Trích lục trên bản đồ dạng số</w:t>
            </w:r>
          </w:p>
        </w:tc>
        <w:tc>
          <w:tcPr>
            <w:tcW w:w="1134" w:type="dxa"/>
            <w:shd w:val="clear" w:color="auto" w:fill="auto"/>
            <w:vAlign w:val="center"/>
            <w:hideMark/>
          </w:tcPr>
          <w:p w14:paraId="68A8AB86"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993" w:type="dxa"/>
            <w:shd w:val="clear" w:color="auto" w:fill="auto"/>
            <w:vAlign w:val="center"/>
            <w:hideMark/>
          </w:tcPr>
          <w:p w14:paraId="29C9257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709" w:type="dxa"/>
            <w:shd w:val="clear" w:color="auto" w:fill="auto"/>
            <w:vAlign w:val="center"/>
            <w:hideMark/>
          </w:tcPr>
          <w:p w14:paraId="24B04F9B"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851" w:type="dxa"/>
            <w:shd w:val="clear" w:color="auto" w:fill="auto"/>
            <w:vAlign w:val="center"/>
            <w:hideMark/>
          </w:tcPr>
          <w:p w14:paraId="1AEAB850"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0,050</w:t>
            </w:r>
          </w:p>
        </w:tc>
        <w:tc>
          <w:tcPr>
            <w:tcW w:w="850" w:type="dxa"/>
            <w:shd w:val="clear" w:color="auto" w:fill="auto"/>
            <w:vAlign w:val="center"/>
            <w:hideMark/>
          </w:tcPr>
          <w:p w14:paraId="39ADA81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0,000</w:t>
            </w:r>
          </w:p>
        </w:tc>
        <w:tc>
          <w:tcPr>
            <w:tcW w:w="992" w:type="dxa"/>
            <w:shd w:val="clear" w:color="auto" w:fill="auto"/>
            <w:vAlign w:val="center"/>
            <w:hideMark/>
          </w:tcPr>
          <w:p w14:paraId="5616115C"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0,050</w:t>
            </w:r>
          </w:p>
        </w:tc>
      </w:tr>
      <w:tr w:rsidR="008B56BB" w:rsidRPr="006040D8" w14:paraId="027D27DF"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777A9BA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11.2</w:t>
            </w:r>
          </w:p>
        </w:tc>
        <w:tc>
          <w:tcPr>
            <w:tcW w:w="3544" w:type="dxa"/>
            <w:shd w:val="clear" w:color="auto" w:fill="auto"/>
            <w:vAlign w:val="center"/>
            <w:hideMark/>
          </w:tcPr>
          <w:p w14:paraId="35B27BB6"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Trích lục trên bản đồ dạng giấy</w:t>
            </w:r>
          </w:p>
        </w:tc>
        <w:tc>
          <w:tcPr>
            <w:tcW w:w="1134" w:type="dxa"/>
            <w:shd w:val="clear" w:color="auto" w:fill="auto"/>
            <w:vAlign w:val="center"/>
            <w:hideMark/>
          </w:tcPr>
          <w:p w14:paraId="1B40BC6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993" w:type="dxa"/>
            <w:shd w:val="clear" w:color="auto" w:fill="auto"/>
            <w:vAlign w:val="center"/>
            <w:hideMark/>
          </w:tcPr>
          <w:p w14:paraId="1D877EC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709" w:type="dxa"/>
            <w:shd w:val="clear" w:color="auto" w:fill="auto"/>
            <w:vAlign w:val="center"/>
            <w:hideMark/>
          </w:tcPr>
          <w:p w14:paraId="7216575A"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851" w:type="dxa"/>
            <w:shd w:val="clear" w:color="auto" w:fill="auto"/>
            <w:vAlign w:val="center"/>
            <w:hideMark/>
          </w:tcPr>
          <w:p w14:paraId="5E21FC19"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0,100</w:t>
            </w:r>
          </w:p>
        </w:tc>
        <w:tc>
          <w:tcPr>
            <w:tcW w:w="850" w:type="dxa"/>
            <w:shd w:val="clear" w:color="auto" w:fill="auto"/>
            <w:vAlign w:val="center"/>
            <w:hideMark/>
          </w:tcPr>
          <w:p w14:paraId="58D1343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0,000</w:t>
            </w:r>
          </w:p>
        </w:tc>
        <w:tc>
          <w:tcPr>
            <w:tcW w:w="992" w:type="dxa"/>
            <w:shd w:val="clear" w:color="auto" w:fill="auto"/>
            <w:vAlign w:val="center"/>
            <w:hideMark/>
          </w:tcPr>
          <w:p w14:paraId="6CCCA90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0,100</w:t>
            </w:r>
          </w:p>
        </w:tc>
      </w:tr>
      <w:tr w:rsidR="008B56BB" w:rsidRPr="006040D8" w14:paraId="300B0F66" w14:textId="77777777" w:rsidTr="001143F5">
        <w:tblPrEx>
          <w:jc w:val="left"/>
          <w:tblLook w:val="04A0" w:firstRow="1" w:lastRow="0" w:firstColumn="1" w:lastColumn="0" w:noHBand="0" w:noVBand="1"/>
        </w:tblPrEx>
        <w:trPr>
          <w:trHeight w:val="1155"/>
        </w:trPr>
        <w:tc>
          <w:tcPr>
            <w:tcW w:w="562" w:type="dxa"/>
            <w:shd w:val="clear" w:color="auto" w:fill="auto"/>
            <w:vAlign w:val="center"/>
            <w:hideMark/>
          </w:tcPr>
          <w:p w14:paraId="166F3DA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3544" w:type="dxa"/>
            <w:shd w:val="clear" w:color="auto" w:fill="auto"/>
            <w:vAlign w:val="center"/>
            <w:hideMark/>
          </w:tcPr>
          <w:p w14:paraId="449CE685"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Lập và gửi Phiếu chuyển thông tin để xác định nghĩa vụ tài chính về đất đai (nếu có)</w:t>
            </w:r>
          </w:p>
        </w:tc>
        <w:tc>
          <w:tcPr>
            <w:tcW w:w="1134" w:type="dxa"/>
            <w:shd w:val="clear" w:color="auto" w:fill="auto"/>
            <w:vAlign w:val="center"/>
            <w:hideMark/>
          </w:tcPr>
          <w:p w14:paraId="5244454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993" w:type="dxa"/>
            <w:shd w:val="clear" w:color="auto" w:fill="auto"/>
            <w:vAlign w:val="center"/>
            <w:hideMark/>
          </w:tcPr>
          <w:p w14:paraId="20234B4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09" w:type="dxa"/>
            <w:shd w:val="clear" w:color="auto" w:fill="auto"/>
            <w:vAlign w:val="center"/>
            <w:hideMark/>
          </w:tcPr>
          <w:p w14:paraId="050CA8E3"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51B7ACC2"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0,200</w:t>
            </w:r>
          </w:p>
        </w:tc>
        <w:tc>
          <w:tcPr>
            <w:tcW w:w="850" w:type="dxa"/>
            <w:shd w:val="clear" w:color="auto" w:fill="auto"/>
            <w:vAlign w:val="center"/>
            <w:hideMark/>
          </w:tcPr>
          <w:p w14:paraId="0E6B735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0,200</w:t>
            </w:r>
          </w:p>
        </w:tc>
        <w:tc>
          <w:tcPr>
            <w:tcW w:w="992" w:type="dxa"/>
            <w:shd w:val="clear" w:color="auto" w:fill="auto"/>
            <w:vAlign w:val="center"/>
            <w:hideMark/>
          </w:tcPr>
          <w:p w14:paraId="4B344A1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0,260</w:t>
            </w:r>
          </w:p>
        </w:tc>
      </w:tr>
      <w:tr w:rsidR="008B56BB" w:rsidRPr="006040D8" w14:paraId="78C64BB1" w14:textId="77777777" w:rsidTr="001143F5">
        <w:tblPrEx>
          <w:jc w:val="left"/>
          <w:tblLook w:val="04A0" w:firstRow="1" w:lastRow="0" w:firstColumn="1" w:lastColumn="0" w:noHBand="0" w:noVBand="1"/>
        </w:tblPrEx>
        <w:trPr>
          <w:trHeight w:val="450"/>
        </w:trPr>
        <w:tc>
          <w:tcPr>
            <w:tcW w:w="562" w:type="dxa"/>
            <w:shd w:val="clear" w:color="auto" w:fill="auto"/>
            <w:vAlign w:val="center"/>
            <w:hideMark/>
          </w:tcPr>
          <w:p w14:paraId="335A9AFD"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12.1</w:t>
            </w:r>
          </w:p>
        </w:tc>
        <w:tc>
          <w:tcPr>
            <w:tcW w:w="3544" w:type="dxa"/>
            <w:shd w:val="clear" w:color="auto" w:fill="auto"/>
            <w:vAlign w:val="center"/>
            <w:hideMark/>
          </w:tcPr>
          <w:p w14:paraId="35F8BB12"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Chuyển thông tin theo hình thức liên thông</w:t>
            </w:r>
          </w:p>
        </w:tc>
        <w:tc>
          <w:tcPr>
            <w:tcW w:w="1134" w:type="dxa"/>
            <w:shd w:val="clear" w:color="auto" w:fill="auto"/>
            <w:vAlign w:val="center"/>
            <w:hideMark/>
          </w:tcPr>
          <w:p w14:paraId="222D6F3E"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993" w:type="dxa"/>
            <w:shd w:val="clear" w:color="auto" w:fill="auto"/>
            <w:vAlign w:val="center"/>
            <w:hideMark/>
          </w:tcPr>
          <w:p w14:paraId="44115EDC"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1KS3</w:t>
            </w:r>
          </w:p>
        </w:tc>
        <w:tc>
          <w:tcPr>
            <w:tcW w:w="709" w:type="dxa"/>
            <w:shd w:val="clear" w:color="auto" w:fill="auto"/>
            <w:vAlign w:val="center"/>
            <w:hideMark/>
          </w:tcPr>
          <w:p w14:paraId="697106BF"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2-3</w:t>
            </w:r>
          </w:p>
        </w:tc>
        <w:tc>
          <w:tcPr>
            <w:tcW w:w="851" w:type="dxa"/>
            <w:shd w:val="clear" w:color="auto" w:fill="auto"/>
            <w:vAlign w:val="center"/>
            <w:hideMark/>
          </w:tcPr>
          <w:p w14:paraId="301CABA6"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0,030</w:t>
            </w:r>
          </w:p>
        </w:tc>
        <w:tc>
          <w:tcPr>
            <w:tcW w:w="850" w:type="dxa"/>
            <w:shd w:val="clear" w:color="auto" w:fill="auto"/>
            <w:vAlign w:val="center"/>
            <w:hideMark/>
          </w:tcPr>
          <w:p w14:paraId="56F1C61C"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0,030</w:t>
            </w:r>
          </w:p>
        </w:tc>
        <w:tc>
          <w:tcPr>
            <w:tcW w:w="992" w:type="dxa"/>
            <w:shd w:val="clear" w:color="auto" w:fill="auto"/>
            <w:vAlign w:val="center"/>
            <w:hideMark/>
          </w:tcPr>
          <w:p w14:paraId="144A12F7"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0,030</w:t>
            </w:r>
          </w:p>
        </w:tc>
      </w:tr>
      <w:tr w:rsidR="008B56BB" w:rsidRPr="006040D8" w14:paraId="11FDCFF6" w14:textId="77777777" w:rsidTr="001143F5">
        <w:tblPrEx>
          <w:jc w:val="left"/>
          <w:tblLook w:val="04A0" w:firstRow="1" w:lastRow="0" w:firstColumn="1" w:lastColumn="0" w:noHBand="0" w:noVBand="1"/>
        </w:tblPrEx>
        <w:trPr>
          <w:trHeight w:val="360"/>
        </w:trPr>
        <w:tc>
          <w:tcPr>
            <w:tcW w:w="562" w:type="dxa"/>
            <w:shd w:val="clear" w:color="auto" w:fill="auto"/>
            <w:vAlign w:val="center"/>
            <w:hideMark/>
          </w:tcPr>
          <w:p w14:paraId="6A52CDD1"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12.2</w:t>
            </w:r>
          </w:p>
        </w:tc>
        <w:tc>
          <w:tcPr>
            <w:tcW w:w="3544" w:type="dxa"/>
            <w:shd w:val="clear" w:color="auto" w:fill="auto"/>
            <w:vAlign w:val="center"/>
            <w:hideMark/>
          </w:tcPr>
          <w:p w14:paraId="05AEC955"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Chuyển thông tin theo hình thức trực tiếp</w:t>
            </w:r>
          </w:p>
        </w:tc>
        <w:tc>
          <w:tcPr>
            <w:tcW w:w="1134" w:type="dxa"/>
            <w:shd w:val="clear" w:color="auto" w:fill="auto"/>
            <w:vAlign w:val="center"/>
            <w:hideMark/>
          </w:tcPr>
          <w:p w14:paraId="1D6E85C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993" w:type="dxa"/>
            <w:shd w:val="clear" w:color="auto" w:fill="auto"/>
            <w:vAlign w:val="center"/>
            <w:hideMark/>
          </w:tcPr>
          <w:p w14:paraId="340E796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1KS3</w:t>
            </w:r>
          </w:p>
        </w:tc>
        <w:tc>
          <w:tcPr>
            <w:tcW w:w="709" w:type="dxa"/>
            <w:shd w:val="clear" w:color="auto" w:fill="auto"/>
            <w:vAlign w:val="center"/>
            <w:hideMark/>
          </w:tcPr>
          <w:p w14:paraId="2A547661"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2-3</w:t>
            </w:r>
          </w:p>
        </w:tc>
        <w:tc>
          <w:tcPr>
            <w:tcW w:w="851" w:type="dxa"/>
            <w:shd w:val="clear" w:color="auto" w:fill="auto"/>
            <w:vAlign w:val="center"/>
            <w:hideMark/>
          </w:tcPr>
          <w:p w14:paraId="054E3ACA"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0,040</w:t>
            </w:r>
          </w:p>
        </w:tc>
        <w:tc>
          <w:tcPr>
            <w:tcW w:w="850" w:type="dxa"/>
            <w:shd w:val="clear" w:color="auto" w:fill="auto"/>
            <w:vAlign w:val="center"/>
            <w:hideMark/>
          </w:tcPr>
          <w:p w14:paraId="2531F8CE"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0,040</w:t>
            </w:r>
          </w:p>
        </w:tc>
        <w:tc>
          <w:tcPr>
            <w:tcW w:w="992" w:type="dxa"/>
            <w:shd w:val="clear" w:color="auto" w:fill="auto"/>
            <w:vAlign w:val="center"/>
            <w:hideMark/>
          </w:tcPr>
          <w:p w14:paraId="0922AAC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0,040</w:t>
            </w:r>
          </w:p>
        </w:tc>
      </w:tr>
      <w:tr w:rsidR="008B56BB" w:rsidRPr="006040D8" w14:paraId="3E392BB0" w14:textId="77777777" w:rsidTr="001143F5">
        <w:tblPrEx>
          <w:jc w:val="left"/>
          <w:tblLook w:val="04A0" w:firstRow="1" w:lastRow="0" w:firstColumn="1" w:lastColumn="0" w:noHBand="0" w:noVBand="1"/>
        </w:tblPrEx>
        <w:trPr>
          <w:trHeight w:val="690"/>
        </w:trPr>
        <w:tc>
          <w:tcPr>
            <w:tcW w:w="562" w:type="dxa"/>
            <w:shd w:val="clear" w:color="auto" w:fill="auto"/>
            <w:vAlign w:val="center"/>
            <w:hideMark/>
          </w:tcPr>
          <w:p w14:paraId="511FD10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3544" w:type="dxa"/>
            <w:shd w:val="clear" w:color="auto" w:fill="auto"/>
            <w:vAlign w:val="center"/>
            <w:hideMark/>
          </w:tcPr>
          <w:p w14:paraId="4CA2F061"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Nhận thông báo của cơ quan thuế về việc hoàn thành nghĩa vụ tài chính</w:t>
            </w:r>
          </w:p>
        </w:tc>
        <w:tc>
          <w:tcPr>
            <w:tcW w:w="1134" w:type="dxa"/>
            <w:shd w:val="clear" w:color="auto" w:fill="auto"/>
            <w:vAlign w:val="center"/>
            <w:hideMark/>
          </w:tcPr>
          <w:p w14:paraId="21EC963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993" w:type="dxa"/>
            <w:shd w:val="clear" w:color="auto" w:fill="auto"/>
            <w:vAlign w:val="center"/>
            <w:hideMark/>
          </w:tcPr>
          <w:p w14:paraId="0C4BF28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58A32AFC"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51" w:type="dxa"/>
            <w:shd w:val="clear" w:color="auto" w:fill="auto"/>
            <w:vAlign w:val="center"/>
            <w:hideMark/>
          </w:tcPr>
          <w:p w14:paraId="06B4E38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850" w:type="dxa"/>
            <w:shd w:val="clear" w:color="auto" w:fill="auto"/>
            <w:vAlign w:val="center"/>
            <w:hideMark/>
          </w:tcPr>
          <w:p w14:paraId="6488C386"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992" w:type="dxa"/>
            <w:shd w:val="clear" w:color="auto" w:fill="auto"/>
            <w:vAlign w:val="center"/>
            <w:hideMark/>
          </w:tcPr>
          <w:p w14:paraId="6DC1C89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r>
      <w:tr w:rsidR="008B56BB" w:rsidRPr="006040D8" w14:paraId="5194B716" w14:textId="77777777" w:rsidTr="001143F5">
        <w:tblPrEx>
          <w:jc w:val="left"/>
          <w:tblLook w:val="04A0" w:firstRow="1" w:lastRow="0" w:firstColumn="1" w:lastColumn="0" w:noHBand="0" w:noVBand="1"/>
        </w:tblPrEx>
        <w:trPr>
          <w:trHeight w:val="555"/>
        </w:trPr>
        <w:tc>
          <w:tcPr>
            <w:tcW w:w="562" w:type="dxa"/>
            <w:shd w:val="clear" w:color="auto" w:fill="auto"/>
            <w:vAlign w:val="center"/>
            <w:hideMark/>
          </w:tcPr>
          <w:p w14:paraId="324DC8E5"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13.1</w:t>
            </w:r>
          </w:p>
        </w:tc>
        <w:tc>
          <w:tcPr>
            <w:tcW w:w="3544" w:type="dxa"/>
            <w:shd w:val="clear" w:color="auto" w:fill="auto"/>
            <w:vAlign w:val="center"/>
            <w:hideMark/>
          </w:tcPr>
          <w:p w14:paraId="6D20B761"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Chuyển thông tin theo hình thức liên thông</w:t>
            </w:r>
          </w:p>
        </w:tc>
        <w:tc>
          <w:tcPr>
            <w:tcW w:w="1134" w:type="dxa"/>
            <w:shd w:val="clear" w:color="auto" w:fill="auto"/>
            <w:vAlign w:val="center"/>
            <w:hideMark/>
          </w:tcPr>
          <w:p w14:paraId="1B27FB4D"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993" w:type="dxa"/>
            <w:shd w:val="clear" w:color="auto" w:fill="auto"/>
            <w:vAlign w:val="center"/>
            <w:hideMark/>
          </w:tcPr>
          <w:p w14:paraId="67E08493"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709" w:type="dxa"/>
            <w:shd w:val="clear" w:color="auto" w:fill="auto"/>
            <w:vAlign w:val="center"/>
            <w:hideMark/>
          </w:tcPr>
          <w:p w14:paraId="2B4ADFCF"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2-3</w:t>
            </w:r>
          </w:p>
        </w:tc>
        <w:tc>
          <w:tcPr>
            <w:tcW w:w="851" w:type="dxa"/>
            <w:shd w:val="clear" w:color="auto" w:fill="auto"/>
            <w:vAlign w:val="center"/>
            <w:hideMark/>
          </w:tcPr>
          <w:p w14:paraId="7278CAF5"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0,040</w:t>
            </w:r>
          </w:p>
        </w:tc>
        <w:tc>
          <w:tcPr>
            <w:tcW w:w="850" w:type="dxa"/>
            <w:shd w:val="clear" w:color="auto" w:fill="auto"/>
            <w:vAlign w:val="center"/>
            <w:hideMark/>
          </w:tcPr>
          <w:p w14:paraId="1F0F132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0,040</w:t>
            </w:r>
          </w:p>
        </w:tc>
        <w:tc>
          <w:tcPr>
            <w:tcW w:w="992" w:type="dxa"/>
            <w:shd w:val="clear" w:color="auto" w:fill="auto"/>
            <w:vAlign w:val="center"/>
            <w:hideMark/>
          </w:tcPr>
          <w:p w14:paraId="205E028E"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0,040</w:t>
            </w:r>
          </w:p>
        </w:tc>
      </w:tr>
      <w:tr w:rsidR="008B56BB" w:rsidRPr="006040D8" w14:paraId="4BA8CD44" w14:textId="77777777" w:rsidTr="001143F5">
        <w:tblPrEx>
          <w:jc w:val="left"/>
          <w:tblLook w:val="04A0" w:firstRow="1" w:lastRow="0" w:firstColumn="1" w:lastColumn="0" w:noHBand="0" w:noVBand="1"/>
        </w:tblPrEx>
        <w:trPr>
          <w:trHeight w:val="540"/>
        </w:trPr>
        <w:tc>
          <w:tcPr>
            <w:tcW w:w="562" w:type="dxa"/>
            <w:shd w:val="clear" w:color="auto" w:fill="auto"/>
            <w:vAlign w:val="center"/>
            <w:hideMark/>
          </w:tcPr>
          <w:p w14:paraId="514094FE"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13.2</w:t>
            </w:r>
          </w:p>
        </w:tc>
        <w:tc>
          <w:tcPr>
            <w:tcW w:w="3544" w:type="dxa"/>
            <w:shd w:val="clear" w:color="auto" w:fill="auto"/>
            <w:vAlign w:val="center"/>
            <w:hideMark/>
          </w:tcPr>
          <w:p w14:paraId="35A0B17C"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Chuyển thông tin theo hình thức trực tiếp</w:t>
            </w:r>
          </w:p>
        </w:tc>
        <w:tc>
          <w:tcPr>
            <w:tcW w:w="1134" w:type="dxa"/>
            <w:shd w:val="clear" w:color="auto" w:fill="auto"/>
            <w:vAlign w:val="center"/>
            <w:hideMark/>
          </w:tcPr>
          <w:p w14:paraId="70C5BA62"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993" w:type="dxa"/>
            <w:shd w:val="clear" w:color="auto" w:fill="auto"/>
            <w:vAlign w:val="center"/>
            <w:hideMark/>
          </w:tcPr>
          <w:p w14:paraId="6C8C47B9"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709" w:type="dxa"/>
            <w:shd w:val="clear" w:color="auto" w:fill="auto"/>
            <w:vAlign w:val="center"/>
            <w:hideMark/>
          </w:tcPr>
          <w:p w14:paraId="5CA86371"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2-3</w:t>
            </w:r>
          </w:p>
        </w:tc>
        <w:tc>
          <w:tcPr>
            <w:tcW w:w="851" w:type="dxa"/>
            <w:shd w:val="clear" w:color="auto" w:fill="auto"/>
            <w:vAlign w:val="center"/>
            <w:hideMark/>
          </w:tcPr>
          <w:p w14:paraId="42FBBACB"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0,030</w:t>
            </w:r>
          </w:p>
        </w:tc>
        <w:tc>
          <w:tcPr>
            <w:tcW w:w="850" w:type="dxa"/>
            <w:shd w:val="clear" w:color="auto" w:fill="auto"/>
            <w:vAlign w:val="center"/>
            <w:hideMark/>
          </w:tcPr>
          <w:p w14:paraId="4E39E84B"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0,030</w:t>
            </w:r>
          </w:p>
        </w:tc>
        <w:tc>
          <w:tcPr>
            <w:tcW w:w="992" w:type="dxa"/>
            <w:shd w:val="clear" w:color="auto" w:fill="auto"/>
            <w:vAlign w:val="center"/>
            <w:hideMark/>
          </w:tcPr>
          <w:p w14:paraId="1E916A5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0,030</w:t>
            </w:r>
          </w:p>
        </w:tc>
      </w:tr>
      <w:tr w:rsidR="008B56BB" w:rsidRPr="006040D8" w14:paraId="0AAB53C9" w14:textId="77777777" w:rsidTr="001143F5">
        <w:tblPrEx>
          <w:jc w:val="left"/>
          <w:tblLook w:val="04A0" w:firstRow="1" w:lastRow="0" w:firstColumn="1" w:lastColumn="0" w:noHBand="0" w:noVBand="1"/>
        </w:tblPrEx>
        <w:trPr>
          <w:trHeight w:val="630"/>
        </w:trPr>
        <w:tc>
          <w:tcPr>
            <w:tcW w:w="562" w:type="dxa"/>
            <w:shd w:val="clear" w:color="auto" w:fill="auto"/>
            <w:vAlign w:val="center"/>
            <w:hideMark/>
          </w:tcPr>
          <w:p w14:paraId="25D77EC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3544" w:type="dxa"/>
            <w:shd w:val="clear" w:color="auto" w:fill="auto"/>
            <w:vAlign w:val="center"/>
            <w:hideMark/>
          </w:tcPr>
          <w:p w14:paraId="57264572"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Nhập thông tin về nghĩa vụ tài chính, đăng ký vào hồ sơ địa chính</w:t>
            </w:r>
          </w:p>
        </w:tc>
        <w:tc>
          <w:tcPr>
            <w:tcW w:w="1134" w:type="dxa"/>
            <w:shd w:val="clear" w:color="auto" w:fill="auto"/>
            <w:vAlign w:val="center"/>
            <w:hideMark/>
          </w:tcPr>
          <w:p w14:paraId="7242FB0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Thửa</w:t>
            </w:r>
          </w:p>
        </w:tc>
        <w:tc>
          <w:tcPr>
            <w:tcW w:w="993" w:type="dxa"/>
            <w:shd w:val="clear" w:color="auto" w:fill="auto"/>
            <w:vAlign w:val="center"/>
            <w:hideMark/>
          </w:tcPr>
          <w:p w14:paraId="0EA45857"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09" w:type="dxa"/>
            <w:shd w:val="clear" w:color="auto" w:fill="auto"/>
            <w:vAlign w:val="center"/>
            <w:hideMark/>
          </w:tcPr>
          <w:p w14:paraId="51DDC890"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446416A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0,033</w:t>
            </w:r>
          </w:p>
        </w:tc>
        <w:tc>
          <w:tcPr>
            <w:tcW w:w="850" w:type="dxa"/>
            <w:shd w:val="clear" w:color="auto" w:fill="auto"/>
            <w:vAlign w:val="center"/>
            <w:hideMark/>
          </w:tcPr>
          <w:p w14:paraId="4EC6C6E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0,033</w:t>
            </w:r>
          </w:p>
        </w:tc>
        <w:tc>
          <w:tcPr>
            <w:tcW w:w="992" w:type="dxa"/>
            <w:shd w:val="clear" w:color="auto" w:fill="auto"/>
            <w:vAlign w:val="center"/>
            <w:hideMark/>
          </w:tcPr>
          <w:p w14:paraId="3ACAA1BB"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0,033</w:t>
            </w:r>
          </w:p>
        </w:tc>
      </w:tr>
      <w:tr w:rsidR="008B56BB" w:rsidRPr="006040D8" w14:paraId="6920C232"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69B9F91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3544" w:type="dxa"/>
            <w:shd w:val="clear" w:color="auto" w:fill="auto"/>
            <w:vAlign w:val="center"/>
            <w:hideMark/>
          </w:tcPr>
          <w:p w14:paraId="1E96EF75"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In GCN</w:t>
            </w:r>
          </w:p>
        </w:tc>
        <w:tc>
          <w:tcPr>
            <w:tcW w:w="1134" w:type="dxa"/>
            <w:shd w:val="clear" w:color="auto" w:fill="auto"/>
            <w:vAlign w:val="center"/>
            <w:hideMark/>
          </w:tcPr>
          <w:p w14:paraId="1F6D232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993" w:type="dxa"/>
            <w:shd w:val="clear" w:color="auto" w:fill="auto"/>
            <w:vAlign w:val="center"/>
            <w:hideMark/>
          </w:tcPr>
          <w:p w14:paraId="38E9C21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7AC6E388"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3B13E50C"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850" w:type="dxa"/>
            <w:shd w:val="clear" w:color="auto" w:fill="auto"/>
            <w:vAlign w:val="center"/>
            <w:hideMark/>
          </w:tcPr>
          <w:p w14:paraId="0546D4F4"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992" w:type="dxa"/>
            <w:shd w:val="clear" w:color="auto" w:fill="auto"/>
            <w:vAlign w:val="center"/>
            <w:hideMark/>
          </w:tcPr>
          <w:p w14:paraId="0964551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r>
      <w:tr w:rsidR="008B56BB" w:rsidRPr="006040D8" w14:paraId="21586E3B" w14:textId="77777777" w:rsidTr="001143F5">
        <w:tblPrEx>
          <w:jc w:val="left"/>
          <w:tblLook w:val="04A0" w:firstRow="1" w:lastRow="0" w:firstColumn="1" w:lastColumn="0" w:noHBand="0" w:noVBand="1"/>
        </w:tblPrEx>
        <w:trPr>
          <w:trHeight w:val="330"/>
        </w:trPr>
        <w:tc>
          <w:tcPr>
            <w:tcW w:w="562" w:type="dxa"/>
            <w:shd w:val="clear" w:color="auto" w:fill="auto"/>
            <w:vAlign w:val="center"/>
            <w:hideMark/>
          </w:tcPr>
          <w:p w14:paraId="28C6E18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15.1</w:t>
            </w:r>
          </w:p>
        </w:tc>
        <w:tc>
          <w:tcPr>
            <w:tcW w:w="3544" w:type="dxa"/>
            <w:shd w:val="clear" w:color="auto" w:fill="auto"/>
            <w:vAlign w:val="center"/>
            <w:hideMark/>
          </w:tcPr>
          <w:p w14:paraId="70C64743"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Trực tiếp từ cơ sở dữ liệu dạng số</w:t>
            </w:r>
          </w:p>
        </w:tc>
        <w:tc>
          <w:tcPr>
            <w:tcW w:w="1134" w:type="dxa"/>
            <w:shd w:val="clear" w:color="auto" w:fill="auto"/>
            <w:vAlign w:val="center"/>
            <w:hideMark/>
          </w:tcPr>
          <w:p w14:paraId="01A8CC0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GCN</w:t>
            </w:r>
          </w:p>
        </w:tc>
        <w:tc>
          <w:tcPr>
            <w:tcW w:w="993" w:type="dxa"/>
            <w:shd w:val="clear" w:color="auto" w:fill="auto"/>
            <w:vAlign w:val="center"/>
            <w:hideMark/>
          </w:tcPr>
          <w:p w14:paraId="43A7F79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709" w:type="dxa"/>
            <w:shd w:val="clear" w:color="auto" w:fill="auto"/>
            <w:vAlign w:val="center"/>
            <w:hideMark/>
          </w:tcPr>
          <w:p w14:paraId="1DD24DE6"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851" w:type="dxa"/>
            <w:shd w:val="clear" w:color="auto" w:fill="auto"/>
            <w:vAlign w:val="center"/>
            <w:hideMark/>
          </w:tcPr>
          <w:p w14:paraId="28034108"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0,100</w:t>
            </w:r>
          </w:p>
        </w:tc>
        <w:tc>
          <w:tcPr>
            <w:tcW w:w="850" w:type="dxa"/>
            <w:shd w:val="clear" w:color="auto" w:fill="auto"/>
            <w:vAlign w:val="center"/>
            <w:hideMark/>
          </w:tcPr>
          <w:p w14:paraId="1FE28688"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0,100</w:t>
            </w:r>
          </w:p>
        </w:tc>
        <w:tc>
          <w:tcPr>
            <w:tcW w:w="992" w:type="dxa"/>
            <w:shd w:val="clear" w:color="auto" w:fill="auto"/>
            <w:vAlign w:val="center"/>
            <w:hideMark/>
          </w:tcPr>
          <w:p w14:paraId="504FD2D7"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0,100</w:t>
            </w:r>
          </w:p>
        </w:tc>
      </w:tr>
      <w:tr w:rsidR="008B56BB" w:rsidRPr="006040D8" w14:paraId="653FCDD7" w14:textId="77777777" w:rsidTr="001143F5">
        <w:tblPrEx>
          <w:jc w:val="left"/>
          <w:tblLook w:val="04A0" w:firstRow="1" w:lastRow="0" w:firstColumn="1" w:lastColumn="0" w:noHBand="0" w:noVBand="1"/>
        </w:tblPrEx>
        <w:trPr>
          <w:trHeight w:val="330"/>
        </w:trPr>
        <w:tc>
          <w:tcPr>
            <w:tcW w:w="562" w:type="dxa"/>
            <w:shd w:val="clear" w:color="auto" w:fill="auto"/>
            <w:vAlign w:val="center"/>
            <w:hideMark/>
          </w:tcPr>
          <w:p w14:paraId="58898507"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15.2</w:t>
            </w:r>
          </w:p>
        </w:tc>
        <w:tc>
          <w:tcPr>
            <w:tcW w:w="3544" w:type="dxa"/>
            <w:shd w:val="clear" w:color="auto" w:fill="auto"/>
            <w:vAlign w:val="center"/>
            <w:hideMark/>
          </w:tcPr>
          <w:p w14:paraId="2EC15534"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Đối với những nơi chưa có bản đồ dạng số</w:t>
            </w:r>
          </w:p>
        </w:tc>
        <w:tc>
          <w:tcPr>
            <w:tcW w:w="1134" w:type="dxa"/>
            <w:shd w:val="clear" w:color="auto" w:fill="auto"/>
            <w:vAlign w:val="center"/>
            <w:hideMark/>
          </w:tcPr>
          <w:p w14:paraId="49EE88CD"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GCN</w:t>
            </w:r>
          </w:p>
        </w:tc>
        <w:tc>
          <w:tcPr>
            <w:tcW w:w="993" w:type="dxa"/>
            <w:shd w:val="clear" w:color="auto" w:fill="auto"/>
            <w:vAlign w:val="center"/>
            <w:hideMark/>
          </w:tcPr>
          <w:p w14:paraId="5F03034D"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709" w:type="dxa"/>
            <w:shd w:val="clear" w:color="auto" w:fill="auto"/>
            <w:vAlign w:val="center"/>
            <w:hideMark/>
          </w:tcPr>
          <w:p w14:paraId="11A29138"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851" w:type="dxa"/>
            <w:shd w:val="clear" w:color="auto" w:fill="auto"/>
            <w:vAlign w:val="center"/>
            <w:hideMark/>
          </w:tcPr>
          <w:p w14:paraId="24A9C891"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0,150</w:t>
            </w:r>
          </w:p>
        </w:tc>
        <w:tc>
          <w:tcPr>
            <w:tcW w:w="850" w:type="dxa"/>
            <w:shd w:val="clear" w:color="auto" w:fill="auto"/>
            <w:vAlign w:val="center"/>
            <w:hideMark/>
          </w:tcPr>
          <w:p w14:paraId="2080377F"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0,200</w:t>
            </w:r>
          </w:p>
        </w:tc>
        <w:tc>
          <w:tcPr>
            <w:tcW w:w="992" w:type="dxa"/>
            <w:shd w:val="clear" w:color="auto" w:fill="auto"/>
            <w:vAlign w:val="center"/>
            <w:hideMark/>
          </w:tcPr>
          <w:p w14:paraId="71DDCE49"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0,200</w:t>
            </w:r>
          </w:p>
        </w:tc>
      </w:tr>
      <w:tr w:rsidR="008B56BB" w:rsidRPr="006040D8" w14:paraId="448A31F8" w14:textId="77777777" w:rsidTr="001143F5">
        <w:tblPrEx>
          <w:jc w:val="left"/>
          <w:tblLook w:val="04A0" w:firstRow="1" w:lastRow="0" w:firstColumn="1" w:lastColumn="0" w:noHBand="0" w:noVBand="1"/>
        </w:tblPrEx>
        <w:trPr>
          <w:trHeight w:val="1050"/>
        </w:trPr>
        <w:tc>
          <w:tcPr>
            <w:tcW w:w="562" w:type="dxa"/>
            <w:shd w:val="clear" w:color="auto" w:fill="auto"/>
            <w:vAlign w:val="center"/>
            <w:hideMark/>
          </w:tcPr>
          <w:p w14:paraId="5BC88CB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16</w:t>
            </w:r>
          </w:p>
        </w:tc>
        <w:tc>
          <w:tcPr>
            <w:tcW w:w="3544" w:type="dxa"/>
            <w:shd w:val="clear" w:color="auto" w:fill="auto"/>
            <w:vAlign w:val="center"/>
            <w:hideMark/>
          </w:tcPr>
          <w:p w14:paraId="37CC347C"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Xác nhận nội dung biến động trên GCN hoặc cấp GCN mới</w:t>
            </w:r>
          </w:p>
        </w:tc>
        <w:tc>
          <w:tcPr>
            <w:tcW w:w="1134" w:type="dxa"/>
            <w:shd w:val="clear" w:color="auto" w:fill="auto"/>
            <w:vAlign w:val="center"/>
            <w:hideMark/>
          </w:tcPr>
          <w:p w14:paraId="30063C4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GCN</w:t>
            </w:r>
          </w:p>
        </w:tc>
        <w:tc>
          <w:tcPr>
            <w:tcW w:w="993" w:type="dxa"/>
            <w:shd w:val="clear" w:color="auto" w:fill="auto"/>
            <w:vAlign w:val="center"/>
            <w:hideMark/>
          </w:tcPr>
          <w:p w14:paraId="7A42873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09" w:type="dxa"/>
            <w:shd w:val="clear" w:color="auto" w:fill="auto"/>
            <w:vAlign w:val="center"/>
            <w:hideMark/>
          </w:tcPr>
          <w:p w14:paraId="65494D1F"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482094D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c>
          <w:tcPr>
            <w:tcW w:w="850" w:type="dxa"/>
            <w:shd w:val="clear" w:color="auto" w:fill="auto"/>
            <w:vAlign w:val="center"/>
            <w:hideMark/>
          </w:tcPr>
          <w:p w14:paraId="24FC1D7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c>
          <w:tcPr>
            <w:tcW w:w="992" w:type="dxa"/>
            <w:shd w:val="clear" w:color="auto" w:fill="auto"/>
            <w:vAlign w:val="center"/>
            <w:hideMark/>
          </w:tcPr>
          <w:p w14:paraId="7702E14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r>
      <w:tr w:rsidR="008B56BB" w:rsidRPr="006040D8" w14:paraId="119CA30E" w14:textId="77777777" w:rsidTr="001143F5">
        <w:tblPrEx>
          <w:jc w:val="left"/>
          <w:tblLook w:val="04A0" w:firstRow="1" w:lastRow="0" w:firstColumn="1" w:lastColumn="0" w:noHBand="0" w:noVBand="1"/>
        </w:tblPrEx>
        <w:trPr>
          <w:trHeight w:val="1050"/>
        </w:trPr>
        <w:tc>
          <w:tcPr>
            <w:tcW w:w="562" w:type="dxa"/>
            <w:shd w:val="clear" w:color="auto" w:fill="auto"/>
            <w:vAlign w:val="center"/>
            <w:hideMark/>
          </w:tcPr>
          <w:p w14:paraId="04ABDF9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17</w:t>
            </w:r>
          </w:p>
        </w:tc>
        <w:tc>
          <w:tcPr>
            <w:tcW w:w="3544" w:type="dxa"/>
            <w:shd w:val="clear" w:color="auto" w:fill="auto"/>
            <w:vAlign w:val="center"/>
            <w:hideMark/>
          </w:tcPr>
          <w:p w14:paraId="50AE9926"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Thu hồi Giấy chứng nhận đã cấp của bên thuê, bên thuê lại đất đối với trường hợp xóa cho thuê, cho thuê lại đất</w:t>
            </w:r>
          </w:p>
        </w:tc>
        <w:tc>
          <w:tcPr>
            <w:tcW w:w="1134" w:type="dxa"/>
            <w:shd w:val="clear" w:color="auto" w:fill="auto"/>
            <w:vAlign w:val="center"/>
            <w:hideMark/>
          </w:tcPr>
          <w:p w14:paraId="55361E1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GCN</w:t>
            </w:r>
          </w:p>
        </w:tc>
        <w:tc>
          <w:tcPr>
            <w:tcW w:w="993" w:type="dxa"/>
            <w:shd w:val="clear" w:color="auto" w:fill="auto"/>
            <w:vAlign w:val="center"/>
            <w:hideMark/>
          </w:tcPr>
          <w:p w14:paraId="182D700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09" w:type="dxa"/>
            <w:shd w:val="clear" w:color="auto" w:fill="auto"/>
            <w:vAlign w:val="center"/>
            <w:hideMark/>
          </w:tcPr>
          <w:p w14:paraId="222EEF25"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7D991FE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c>
          <w:tcPr>
            <w:tcW w:w="850" w:type="dxa"/>
            <w:shd w:val="clear" w:color="auto" w:fill="auto"/>
            <w:vAlign w:val="center"/>
            <w:hideMark/>
          </w:tcPr>
          <w:p w14:paraId="766ABDDB"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c>
          <w:tcPr>
            <w:tcW w:w="992" w:type="dxa"/>
            <w:shd w:val="clear" w:color="auto" w:fill="auto"/>
            <w:vAlign w:val="center"/>
            <w:hideMark/>
          </w:tcPr>
          <w:p w14:paraId="7802770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r>
      <w:tr w:rsidR="008B56BB" w:rsidRPr="006040D8" w14:paraId="4D280DC8" w14:textId="77777777" w:rsidTr="001143F5">
        <w:tblPrEx>
          <w:jc w:val="left"/>
          <w:tblLook w:val="04A0" w:firstRow="1" w:lastRow="0" w:firstColumn="1" w:lastColumn="0" w:noHBand="0" w:noVBand="1"/>
        </w:tblPrEx>
        <w:trPr>
          <w:trHeight w:val="995"/>
        </w:trPr>
        <w:tc>
          <w:tcPr>
            <w:tcW w:w="562" w:type="dxa"/>
            <w:shd w:val="clear" w:color="auto" w:fill="auto"/>
            <w:vAlign w:val="center"/>
            <w:hideMark/>
          </w:tcPr>
          <w:p w14:paraId="4128186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18</w:t>
            </w:r>
          </w:p>
        </w:tc>
        <w:tc>
          <w:tcPr>
            <w:tcW w:w="3544" w:type="dxa"/>
            <w:shd w:val="clear" w:color="auto" w:fill="auto"/>
            <w:vAlign w:val="center"/>
            <w:hideMark/>
          </w:tcPr>
          <w:p w14:paraId="3A3C9908"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Nhập thông tin vào Sổ cấp giấy; gửi thông báo biến động cho cấp tỉnh, xã, thị trấn; trả GCN, thu phí, lệ phí, nộp kho bạc</w:t>
            </w:r>
          </w:p>
        </w:tc>
        <w:tc>
          <w:tcPr>
            <w:tcW w:w="1134" w:type="dxa"/>
            <w:shd w:val="clear" w:color="auto" w:fill="auto"/>
            <w:vAlign w:val="center"/>
            <w:hideMark/>
          </w:tcPr>
          <w:p w14:paraId="41C7A68A"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993" w:type="dxa"/>
            <w:shd w:val="clear" w:color="auto" w:fill="auto"/>
            <w:vAlign w:val="center"/>
            <w:hideMark/>
          </w:tcPr>
          <w:p w14:paraId="234CE5C9"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09" w:type="dxa"/>
            <w:shd w:val="clear" w:color="auto" w:fill="auto"/>
            <w:vAlign w:val="center"/>
            <w:hideMark/>
          </w:tcPr>
          <w:p w14:paraId="581807D7"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2CF1A94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0,370</w:t>
            </w:r>
          </w:p>
        </w:tc>
        <w:tc>
          <w:tcPr>
            <w:tcW w:w="850" w:type="dxa"/>
            <w:shd w:val="clear" w:color="auto" w:fill="auto"/>
            <w:vAlign w:val="center"/>
            <w:hideMark/>
          </w:tcPr>
          <w:p w14:paraId="4DF90C3F"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0,370</w:t>
            </w:r>
          </w:p>
        </w:tc>
        <w:tc>
          <w:tcPr>
            <w:tcW w:w="992" w:type="dxa"/>
            <w:shd w:val="clear" w:color="auto" w:fill="auto"/>
            <w:vAlign w:val="center"/>
            <w:hideMark/>
          </w:tcPr>
          <w:p w14:paraId="6657B0D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0,444</w:t>
            </w:r>
          </w:p>
        </w:tc>
      </w:tr>
      <w:tr w:rsidR="008B56BB" w:rsidRPr="006040D8" w14:paraId="2A5D2AF5"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14A59E28"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19</w:t>
            </w:r>
          </w:p>
        </w:tc>
        <w:tc>
          <w:tcPr>
            <w:tcW w:w="3544" w:type="dxa"/>
            <w:shd w:val="clear" w:color="auto" w:fill="auto"/>
            <w:vAlign w:val="center"/>
            <w:hideMark/>
          </w:tcPr>
          <w:p w14:paraId="30B1189C"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Nhập bổ sung thông tin dữ liệu về GCN</w:t>
            </w:r>
          </w:p>
        </w:tc>
        <w:tc>
          <w:tcPr>
            <w:tcW w:w="1134" w:type="dxa"/>
            <w:shd w:val="clear" w:color="auto" w:fill="auto"/>
            <w:vAlign w:val="center"/>
            <w:hideMark/>
          </w:tcPr>
          <w:p w14:paraId="1509D55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Thửa</w:t>
            </w:r>
          </w:p>
        </w:tc>
        <w:tc>
          <w:tcPr>
            <w:tcW w:w="993" w:type="dxa"/>
            <w:shd w:val="clear" w:color="auto" w:fill="auto"/>
            <w:vAlign w:val="center"/>
            <w:hideMark/>
          </w:tcPr>
          <w:p w14:paraId="354B2F9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1KS3</w:t>
            </w:r>
          </w:p>
        </w:tc>
        <w:tc>
          <w:tcPr>
            <w:tcW w:w="709" w:type="dxa"/>
            <w:shd w:val="clear" w:color="auto" w:fill="auto"/>
            <w:vAlign w:val="center"/>
            <w:hideMark/>
          </w:tcPr>
          <w:p w14:paraId="206CC543"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07D87149"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0,033</w:t>
            </w:r>
          </w:p>
        </w:tc>
        <w:tc>
          <w:tcPr>
            <w:tcW w:w="850" w:type="dxa"/>
            <w:shd w:val="clear" w:color="auto" w:fill="auto"/>
            <w:vAlign w:val="center"/>
            <w:hideMark/>
          </w:tcPr>
          <w:p w14:paraId="157EBE1C"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0,033</w:t>
            </w:r>
          </w:p>
        </w:tc>
        <w:tc>
          <w:tcPr>
            <w:tcW w:w="992" w:type="dxa"/>
            <w:shd w:val="clear" w:color="auto" w:fill="auto"/>
            <w:vAlign w:val="center"/>
            <w:hideMark/>
          </w:tcPr>
          <w:p w14:paraId="3A5001A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0,033</w:t>
            </w:r>
          </w:p>
        </w:tc>
      </w:tr>
      <w:tr w:rsidR="008B56BB" w:rsidRPr="006040D8" w14:paraId="25B70500"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5345BC1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20</w:t>
            </w:r>
          </w:p>
        </w:tc>
        <w:tc>
          <w:tcPr>
            <w:tcW w:w="3544" w:type="dxa"/>
            <w:shd w:val="clear" w:color="auto" w:fill="auto"/>
            <w:vAlign w:val="center"/>
            <w:hideMark/>
          </w:tcPr>
          <w:p w14:paraId="354CA175"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Quét giấy tờ pháp lý và xử lý tập tin</w:t>
            </w:r>
          </w:p>
        </w:tc>
        <w:tc>
          <w:tcPr>
            <w:tcW w:w="1134" w:type="dxa"/>
            <w:shd w:val="clear" w:color="auto" w:fill="auto"/>
            <w:vAlign w:val="center"/>
            <w:hideMark/>
          </w:tcPr>
          <w:p w14:paraId="57DAD1B4"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993" w:type="dxa"/>
            <w:shd w:val="clear" w:color="auto" w:fill="auto"/>
            <w:vAlign w:val="center"/>
            <w:hideMark/>
          </w:tcPr>
          <w:p w14:paraId="00ABDC2F"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709" w:type="dxa"/>
            <w:shd w:val="clear" w:color="auto" w:fill="auto"/>
            <w:vAlign w:val="center"/>
            <w:hideMark/>
          </w:tcPr>
          <w:p w14:paraId="5C2A98D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p>
        </w:tc>
        <w:tc>
          <w:tcPr>
            <w:tcW w:w="851" w:type="dxa"/>
            <w:shd w:val="clear" w:color="auto" w:fill="auto"/>
            <w:vAlign w:val="center"/>
            <w:hideMark/>
          </w:tcPr>
          <w:p w14:paraId="6937536A"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850" w:type="dxa"/>
            <w:shd w:val="clear" w:color="auto" w:fill="auto"/>
            <w:vAlign w:val="center"/>
            <w:hideMark/>
          </w:tcPr>
          <w:p w14:paraId="0A87FBDA"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c>
          <w:tcPr>
            <w:tcW w:w="992" w:type="dxa"/>
            <w:shd w:val="clear" w:color="auto" w:fill="auto"/>
            <w:vAlign w:val="center"/>
            <w:hideMark/>
          </w:tcPr>
          <w:p w14:paraId="1DD594B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p>
        </w:tc>
      </w:tr>
      <w:tr w:rsidR="008B56BB" w:rsidRPr="006040D8" w14:paraId="305D0798" w14:textId="77777777" w:rsidTr="001143F5">
        <w:tblPrEx>
          <w:jc w:val="left"/>
          <w:tblLook w:val="04A0" w:firstRow="1" w:lastRow="0" w:firstColumn="1" w:lastColumn="0" w:noHBand="0" w:noVBand="1"/>
        </w:tblPrEx>
        <w:trPr>
          <w:trHeight w:val="630"/>
        </w:trPr>
        <w:tc>
          <w:tcPr>
            <w:tcW w:w="562" w:type="dxa"/>
            <w:shd w:val="clear" w:color="auto" w:fill="auto"/>
            <w:vAlign w:val="center"/>
            <w:hideMark/>
          </w:tcPr>
          <w:p w14:paraId="7947A6A4"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20.1</w:t>
            </w:r>
          </w:p>
        </w:tc>
        <w:tc>
          <w:tcPr>
            <w:tcW w:w="3544" w:type="dxa"/>
            <w:shd w:val="clear" w:color="auto" w:fill="auto"/>
            <w:vAlign w:val="center"/>
            <w:hideMark/>
          </w:tcPr>
          <w:p w14:paraId="4CD0D305"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Quét giấy tờ pháp lý về quyền sử dụng đất, quyền sở hữu nhà ở và tài sản khác gắn liền với đất</w:t>
            </w:r>
          </w:p>
        </w:tc>
        <w:tc>
          <w:tcPr>
            <w:tcW w:w="1134" w:type="dxa"/>
            <w:shd w:val="clear" w:color="auto" w:fill="auto"/>
            <w:vAlign w:val="center"/>
            <w:hideMark/>
          </w:tcPr>
          <w:p w14:paraId="023C40F6"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p>
        </w:tc>
        <w:tc>
          <w:tcPr>
            <w:tcW w:w="993" w:type="dxa"/>
            <w:shd w:val="clear" w:color="auto" w:fill="auto"/>
            <w:vAlign w:val="center"/>
            <w:hideMark/>
          </w:tcPr>
          <w:p w14:paraId="5C94BE2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p>
        </w:tc>
        <w:tc>
          <w:tcPr>
            <w:tcW w:w="709" w:type="dxa"/>
            <w:shd w:val="clear" w:color="auto" w:fill="auto"/>
            <w:vAlign w:val="center"/>
            <w:hideMark/>
          </w:tcPr>
          <w:p w14:paraId="5151005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p>
        </w:tc>
        <w:tc>
          <w:tcPr>
            <w:tcW w:w="851" w:type="dxa"/>
            <w:shd w:val="clear" w:color="auto" w:fill="auto"/>
            <w:vAlign w:val="center"/>
            <w:hideMark/>
          </w:tcPr>
          <w:p w14:paraId="2B8716B2"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p>
        </w:tc>
        <w:tc>
          <w:tcPr>
            <w:tcW w:w="850" w:type="dxa"/>
            <w:shd w:val="clear" w:color="auto" w:fill="auto"/>
            <w:vAlign w:val="center"/>
            <w:hideMark/>
          </w:tcPr>
          <w:p w14:paraId="787E85A0"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p>
        </w:tc>
        <w:tc>
          <w:tcPr>
            <w:tcW w:w="992" w:type="dxa"/>
            <w:shd w:val="clear" w:color="auto" w:fill="auto"/>
            <w:vAlign w:val="center"/>
            <w:hideMark/>
          </w:tcPr>
          <w:p w14:paraId="28D93899"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p>
        </w:tc>
      </w:tr>
      <w:tr w:rsidR="008B56BB" w:rsidRPr="006040D8" w14:paraId="7CEF8D61"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7BF92D07"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20.1.1</w:t>
            </w:r>
          </w:p>
        </w:tc>
        <w:tc>
          <w:tcPr>
            <w:tcW w:w="3544" w:type="dxa"/>
            <w:shd w:val="clear" w:color="auto" w:fill="auto"/>
            <w:vAlign w:val="center"/>
            <w:hideMark/>
          </w:tcPr>
          <w:p w14:paraId="21416B71"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Quét trang A3</w:t>
            </w:r>
          </w:p>
        </w:tc>
        <w:tc>
          <w:tcPr>
            <w:tcW w:w="1134" w:type="dxa"/>
            <w:shd w:val="clear" w:color="auto" w:fill="auto"/>
            <w:vAlign w:val="center"/>
            <w:hideMark/>
          </w:tcPr>
          <w:p w14:paraId="65C3984E"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Trang</w:t>
            </w:r>
          </w:p>
        </w:tc>
        <w:tc>
          <w:tcPr>
            <w:tcW w:w="993" w:type="dxa"/>
            <w:shd w:val="clear" w:color="auto" w:fill="auto"/>
            <w:vAlign w:val="center"/>
            <w:hideMark/>
          </w:tcPr>
          <w:p w14:paraId="1BB6C267"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1KS1</w:t>
            </w:r>
          </w:p>
        </w:tc>
        <w:tc>
          <w:tcPr>
            <w:tcW w:w="709" w:type="dxa"/>
            <w:shd w:val="clear" w:color="auto" w:fill="auto"/>
            <w:vAlign w:val="center"/>
            <w:hideMark/>
          </w:tcPr>
          <w:p w14:paraId="4D4CA9A2"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851" w:type="dxa"/>
            <w:shd w:val="clear" w:color="auto" w:fill="auto"/>
            <w:vAlign w:val="center"/>
            <w:hideMark/>
          </w:tcPr>
          <w:p w14:paraId="111478E2"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0,016</w:t>
            </w:r>
          </w:p>
        </w:tc>
        <w:tc>
          <w:tcPr>
            <w:tcW w:w="850" w:type="dxa"/>
            <w:shd w:val="clear" w:color="auto" w:fill="auto"/>
            <w:vAlign w:val="center"/>
            <w:hideMark/>
          </w:tcPr>
          <w:p w14:paraId="596E1F16"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0,016</w:t>
            </w:r>
          </w:p>
        </w:tc>
        <w:tc>
          <w:tcPr>
            <w:tcW w:w="992" w:type="dxa"/>
            <w:shd w:val="clear" w:color="auto" w:fill="auto"/>
            <w:vAlign w:val="center"/>
            <w:hideMark/>
          </w:tcPr>
          <w:p w14:paraId="70AB768A"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0,020</w:t>
            </w:r>
          </w:p>
        </w:tc>
      </w:tr>
      <w:tr w:rsidR="008B56BB" w:rsidRPr="006040D8" w14:paraId="320CAC0C" w14:textId="77777777" w:rsidTr="001143F5">
        <w:tblPrEx>
          <w:jc w:val="left"/>
          <w:tblLook w:val="04A0" w:firstRow="1" w:lastRow="0" w:firstColumn="1" w:lastColumn="0" w:noHBand="0" w:noVBand="1"/>
        </w:tblPrEx>
        <w:trPr>
          <w:trHeight w:val="315"/>
        </w:trPr>
        <w:tc>
          <w:tcPr>
            <w:tcW w:w="562" w:type="dxa"/>
            <w:shd w:val="clear" w:color="auto" w:fill="auto"/>
            <w:vAlign w:val="center"/>
            <w:hideMark/>
          </w:tcPr>
          <w:p w14:paraId="0D0FCF2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20.1.2</w:t>
            </w:r>
          </w:p>
        </w:tc>
        <w:tc>
          <w:tcPr>
            <w:tcW w:w="3544" w:type="dxa"/>
            <w:shd w:val="clear" w:color="auto" w:fill="auto"/>
            <w:vAlign w:val="center"/>
            <w:hideMark/>
          </w:tcPr>
          <w:p w14:paraId="328BE4D0"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Quét trang A4</w:t>
            </w:r>
          </w:p>
        </w:tc>
        <w:tc>
          <w:tcPr>
            <w:tcW w:w="1134" w:type="dxa"/>
            <w:shd w:val="clear" w:color="auto" w:fill="auto"/>
            <w:vAlign w:val="center"/>
            <w:hideMark/>
          </w:tcPr>
          <w:p w14:paraId="3BD5D5E1"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Trang</w:t>
            </w:r>
          </w:p>
        </w:tc>
        <w:tc>
          <w:tcPr>
            <w:tcW w:w="993" w:type="dxa"/>
            <w:shd w:val="clear" w:color="auto" w:fill="auto"/>
            <w:vAlign w:val="center"/>
            <w:hideMark/>
          </w:tcPr>
          <w:p w14:paraId="157AFC2C"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1KS1</w:t>
            </w:r>
          </w:p>
        </w:tc>
        <w:tc>
          <w:tcPr>
            <w:tcW w:w="709" w:type="dxa"/>
            <w:shd w:val="clear" w:color="auto" w:fill="auto"/>
            <w:vAlign w:val="center"/>
            <w:hideMark/>
          </w:tcPr>
          <w:p w14:paraId="2A28D8E3"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851" w:type="dxa"/>
            <w:shd w:val="clear" w:color="auto" w:fill="auto"/>
            <w:vAlign w:val="center"/>
            <w:hideMark/>
          </w:tcPr>
          <w:p w14:paraId="7C153914"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0,008</w:t>
            </w:r>
          </w:p>
        </w:tc>
        <w:tc>
          <w:tcPr>
            <w:tcW w:w="850" w:type="dxa"/>
            <w:shd w:val="clear" w:color="auto" w:fill="auto"/>
            <w:vAlign w:val="center"/>
            <w:hideMark/>
          </w:tcPr>
          <w:p w14:paraId="553BB272"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0,008</w:t>
            </w:r>
          </w:p>
        </w:tc>
        <w:tc>
          <w:tcPr>
            <w:tcW w:w="992" w:type="dxa"/>
            <w:shd w:val="clear" w:color="auto" w:fill="auto"/>
            <w:vAlign w:val="center"/>
            <w:hideMark/>
          </w:tcPr>
          <w:p w14:paraId="6E3994C1"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0,010</w:t>
            </w:r>
          </w:p>
        </w:tc>
      </w:tr>
      <w:tr w:rsidR="008B56BB" w:rsidRPr="006040D8" w14:paraId="385118ED" w14:textId="77777777" w:rsidTr="001143F5">
        <w:tblPrEx>
          <w:jc w:val="left"/>
          <w:tblLook w:val="04A0" w:firstRow="1" w:lastRow="0" w:firstColumn="1" w:lastColumn="0" w:noHBand="0" w:noVBand="1"/>
        </w:tblPrEx>
        <w:trPr>
          <w:trHeight w:val="630"/>
        </w:trPr>
        <w:tc>
          <w:tcPr>
            <w:tcW w:w="562" w:type="dxa"/>
            <w:shd w:val="clear" w:color="auto" w:fill="auto"/>
            <w:vAlign w:val="center"/>
            <w:hideMark/>
          </w:tcPr>
          <w:p w14:paraId="2B310C9F"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20.2</w:t>
            </w:r>
          </w:p>
        </w:tc>
        <w:tc>
          <w:tcPr>
            <w:tcW w:w="3544" w:type="dxa"/>
            <w:shd w:val="clear" w:color="auto" w:fill="auto"/>
            <w:vAlign w:val="center"/>
            <w:hideMark/>
          </w:tcPr>
          <w:p w14:paraId="13BDF573"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Xử lý các tệp tin quét thành tệp (File) hồ sơ quét dạng số của thửa đất, lưu trữ dưới khuôn dạng tệp tin PDF</w:t>
            </w:r>
          </w:p>
        </w:tc>
        <w:tc>
          <w:tcPr>
            <w:tcW w:w="1134" w:type="dxa"/>
            <w:shd w:val="clear" w:color="auto" w:fill="auto"/>
            <w:vAlign w:val="center"/>
            <w:hideMark/>
          </w:tcPr>
          <w:p w14:paraId="797DED67"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Trang</w:t>
            </w:r>
          </w:p>
        </w:tc>
        <w:tc>
          <w:tcPr>
            <w:tcW w:w="993" w:type="dxa"/>
            <w:shd w:val="clear" w:color="auto" w:fill="auto"/>
            <w:vAlign w:val="center"/>
            <w:hideMark/>
          </w:tcPr>
          <w:p w14:paraId="6F098432"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1KS1</w:t>
            </w:r>
          </w:p>
        </w:tc>
        <w:tc>
          <w:tcPr>
            <w:tcW w:w="709" w:type="dxa"/>
            <w:shd w:val="clear" w:color="auto" w:fill="auto"/>
            <w:vAlign w:val="center"/>
            <w:hideMark/>
          </w:tcPr>
          <w:p w14:paraId="5B217510"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851" w:type="dxa"/>
            <w:shd w:val="clear" w:color="auto" w:fill="auto"/>
            <w:vAlign w:val="center"/>
            <w:hideMark/>
          </w:tcPr>
          <w:p w14:paraId="2D94CD3E"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0,004</w:t>
            </w:r>
          </w:p>
        </w:tc>
        <w:tc>
          <w:tcPr>
            <w:tcW w:w="850" w:type="dxa"/>
            <w:shd w:val="clear" w:color="auto" w:fill="auto"/>
            <w:vAlign w:val="center"/>
            <w:hideMark/>
          </w:tcPr>
          <w:p w14:paraId="4092829D"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0,004</w:t>
            </w:r>
          </w:p>
        </w:tc>
        <w:tc>
          <w:tcPr>
            <w:tcW w:w="992" w:type="dxa"/>
            <w:shd w:val="clear" w:color="auto" w:fill="auto"/>
            <w:vAlign w:val="center"/>
            <w:hideMark/>
          </w:tcPr>
          <w:p w14:paraId="4FA998A0"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0,005</w:t>
            </w:r>
          </w:p>
        </w:tc>
      </w:tr>
      <w:tr w:rsidR="008B56BB" w:rsidRPr="006040D8" w14:paraId="04320288" w14:textId="77777777" w:rsidTr="001143F5">
        <w:tblPrEx>
          <w:jc w:val="left"/>
          <w:tblLook w:val="04A0" w:firstRow="1" w:lastRow="0" w:firstColumn="1" w:lastColumn="0" w:noHBand="0" w:noVBand="1"/>
        </w:tblPrEx>
        <w:trPr>
          <w:trHeight w:val="630"/>
        </w:trPr>
        <w:tc>
          <w:tcPr>
            <w:tcW w:w="562" w:type="dxa"/>
            <w:shd w:val="clear" w:color="auto" w:fill="auto"/>
            <w:vAlign w:val="center"/>
            <w:hideMark/>
          </w:tcPr>
          <w:p w14:paraId="1A361E08"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20.3</w:t>
            </w:r>
          </w:p>
        </w:tc>
        <w:tc>
          <w:tcPr>
            <w:tcW w:w="3544" w:type="dxa"/>
            <w:shd w:val="clear" w:color="auto" w:fill="auto"/>
            <w:vAlign w:val="center"/>
            <w:hideMark/>
          </w:tcPr>
          <w:p w14:paraId="292ADBE5" w14:textId="77777777" w:rsidR="003F21C8" w:rsidRPr="006040D8" w:rsidRDefault="003F21C8" w:rsidP="006C2460">
            <w:pPr>
              <w:spacing w:before="60" w:after="60"/>
              <w:jc w:val="both"/>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Tạo liên kết hồ sơ quét dạng số với thửa đất trong cơ sở dữ liệu</w:t>
            </w:r>
          </w:p>
        </w:tc>
        <w:tc>
          <w:tcPr>
            <w:tcW w:w="1134" w:type="dxa"/>
            <w:shd w:val="clear" w:color="auto" w:fill="auto"/>
            <w:vAlign w:val="center"/>
            <w:hideMark/>
          </w:tcPr>
          <w:p w14:paraId="6C42A28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Thửa</w:t>
            </w:r>
          </w:p>
        </w:tc>
        <w:tc>
          <w:tcPr>
            <w:tcW w:w="993" w:type="dxa"/>
            <w:shd w:val="clear" w:color="auto" w:fill="auto"/>
            <w:vAlign w:val="center"/>
            <w:hideMark/>
          </w:tcPr>
          <w:p w14:paraId="5360FF30" w14:textId="77777777" w:rsidR="003F21C8" w:rsidRPr="006040D8" w:rsidRDefault="003F21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1KS1</w:t>
            </w:r>
          </w:p>
        </w:tc>
        <w:tc>
          <w:tcPr>
            <w:tcW w:w="709" w:type="dxa"/>
            <w:shd w:val="clear" w:color="auto" w:fill="auto"/>
            <w:vAlign w:val="center"/>
            <w:hideMark/>
          </w:tcPr>
          <w:p w14:paraId="4B2AA37D" w14:textId="77777777" w:rsidR="003F21C8" w:rsidRPr="006040D8" w:rsidRDefault="00F464C8" w:rsidP="006C2460">
            <w:pPr>
              <w:spacing w:before="60" w:after="60"/>
              <w:jc w:val="center"/>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1-3</w:t>
            </w:r>
          </w:p>
        </w:tc>
        <w:tc>
          <w:tcPr>
            <w:tcW w:w="851" w:type="dxa"/>
            <w:shd w:val="clear" w:color="auto" w:fill="auto"/>
            <w:vAlign w:val="center"/>
            <w:hideMark/>
          </w:tcPr>
          <w:p w14:paraId="3DCEBE17"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0,010</w:t>
            </w:r>
          </w:p>
        </w:tc>
        <w:tc>
          <w:tcPr>
            <w:tcW w:w="850" w:type="dxa"/>
            <w:shd w:val="clear" w:color="auto" w:fill="auto"/>
            <w:vAlign w:val="center"/>
            <w:hideMark/>
          </w:tcPr>
          <w:p w14:paraId="3F5F3D5D"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0,010</w:t>
            </w:r>
          </w:p>
        </w:tc>
        <w:tc>
          <w:tcPr>
            <w:tcW w:w="992" w:type="dxa"/>
            <w:shd w:val="clear" w:color="auto" w:fill="auto"/>
            <w:vAlign w:val="center"/>
            <w:hideMark/>
          </w:tcPr>
          <w:p w14:paraId="43C1FDCA" w14:textId="77777777" w:rsidR="003F21C8" w:rsidRPr="006040D8" w:rsidRDefault="003F21C8" w:rsidP="006C2460">
            <w:pPr>
              <w:spacing w:before="60" w:after="60"/>
              <w:jc w:val="right"/>
              <w:rPr>
                <w:rFonts w:ascii="Times New Roman" w:eastAsia="Times New Roman" w:hAnsi="Times New Roman" w:cs="Times New Roman"/>
                <w:i/>
                <w:color w:val="auto"/>
                <w:lang w:val="en-US" w:eastAsia="en-US"/>
              </w:rPr>
            </w:pPr>
            <w:r w:rsidRPr="006040D8">
              <w:rPr>
                <w:rFonts w:ascii="Times New Roman" w:eastAsia="Calibri" w:hAnsi="Times New Roman" w:cs="Times New Roman"/>
                <w:i/>
                <w:color w:val="auto"/>
                <w:lang w:val="en-US" w:eastAsia="en-US"/>
              </w:rPr>
              <w:t>0,010</w:t>
            </w:r>
          </w:p>
        </w:tc>
      </w:tr>
      <w:tr w:rsidR="008B56BB" w:rsidRPr="006040D8" w14:paraId="79E71D4D" w14:textId="77777777" w:rsidTr="001143F5">
        <w:tblPrEx>
          <w:jc w:val="left"/>
          <w:tblLook w:val="04A0" w:firstRow="1" w:lastRow="0" w:firstColumn="1" w:lastColumn="0" w:noHBand="0" w:noVBand="1"/>
        </w:tblPrEx>
        <w:trPr>
          <w:trHeight w:val="570"/>
        </w:trPr>
        <w:tc>
          <w:tcPr>
            <w:tcW w:w="562" w:type="dxa"/>
            <w:shd w:val="clear" w:color="auto" w:fill="auto"/>
            <w:vAlign w:val="center"/>
            <w:hideMark/>
          </w:tcPr>
          <w:p w14:paraId="0D97CE36" w14:textId="77777777" w:rsidR="003F21C8" w:rsidRPr="006040D8" w:rsidRDefault="003F21C8" w:rsidP="006C2460">
            <w:pPr>
              <w:spacing w:before="60" w:after="60"/>
              <w:jc w:val="center"/>
              <w:rPr>
                <w:rFonts w:ascii="Times New Roman" w:eastAsia="Times New Roman" w:hAnsi="Times New Roman" w:cs="Times New Roman"/>
                <w:b/>
                <w:bCs/>
                <w:color w:val="auto"/>
                <w:lang w:val="en-US" w:eastAsia="en-US"/>
              </w:rPr>
            </w:pPr>
            <w:r w:rsidRPr="006040D8">
              <w:rPr>
                <w:rFonts w:ascii="Times New Roman" w:eastAsia="Calibri" w:hAnsi="Times New Roman" w:cs="Times New Roman"/>
                <w:b/>
                <w:color w:val="auto"/>
                <w:lang w:val="en-US" w:eastAsia="en-US"/>
              </w:rPr>
              <w:t>II</w:t>
            </w:r>
          </w:p>
        </w:tc>
        <w:tc>
          <w:tcPr>
            <w:tcW w:w="9077" w:type="dxa"/>
            <w:gridSpan w:val="7"/>
            <w:shd w:val="clear" w:color="auto" w:fill="auto"/>
            <w:vAlign w:val="center"/>
            <w:hideMark/>
          </w:tcPr>
          <w:p w14:paraId="13CEA6F1" w14:textId="77777777" w:rsidR="003F21C8" w:rsidRPr="006040D8" w:rsidRDefault="003F21C8" w:rsidP="006C2460">
            <w:pPr>
              <w:spacing w:before="60" w:after="60"/>
              <w:jc w:val="both"/>
              <w:rPr>
                <w:rFonts w:ascii="Times New Roman" w:eastAsia="Times New Roman" w:hAnsi="Times New Roman" w:cs="Times New Roman"/>
                <w:b/>
                <w:color w:val="auto"/>
                <w:lang w:val="en-US" w:eastAsia="en-US"/>
              </w:rPr>
            </w:pPr>
            <w:r w:rsidRPr="006040D8">
              <w:rPr>
                <w:rFonts w:ascii="Times New Roman" w:eastAsia="Calibri" w:hAnsi="Times New Roman" w:cs="Times New Roman"/>
                <w:b/>
                <w:color w:val="auto"/>
                <w:lang w:val="en-US" w:eastAsia="en-US"/>
              </w:rPr>
              <w:t>CÁC NỘI DUNG THỰC HIỆN TẠI ĐỊA BÀN CẤP HUYỆN</w:t>
            </w:r>
          </w:p>
        </w:tc>
      </w:tr>
      <w:tr w:rsidR="008B56BB" w:rsidRPr="006040D8" w14:paraId="2A41F116" w14:textId="77777777" w:rsidTr="001143F5">
        <w:tblPrEx>
          <w:jc w:val="left"/>
          <w:tblLook w:val="04A0" w:firstRow="1" w:lastRow="0" w:firstColumn="1" w:lastColumn="0" w:noHBand="0" w:noVBand="1"/>
        </w:tblPrEx>
        <w:trPr>
          <w:trHeight w:val="330"/>
        </w:trPr>
        <w:tc>
          <w:tcPr>
            <w:tcW w:w="562" w:type="dxa"/>
            <w:shd w:val="clear" w:color="auto" w:fill="auto"/>
            <w:vAlign w:val="center"/>
            <w:hideMark/>
          </w:tcPr>
          <w:p w14:paraId="325C043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544" w:type="dxa"/>
            <w:shd w:val="clear" w:color="auto" w:fill="auto"/>
            <w:vAlign w:val="center"/>
            <w:hideMark/>
          </w:tcPr>
          <w:p w14:paraId="0F1990F7"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Cấp huyện nhận thông báo, cập nhật HSĐC</w:t>
            </w:r>
          </w:p>
        </w:tc>
        <w:tc>
          <w:tcPr>
            <w:tcW w:w="1134" w:type="dxa"/>
            <w:shd w:val="clear" w:color="auto" w:fill="auto"/>
            <w:vAlign w:val="center"/>
            <w:hideMark/>
          </w:tcPr>
          <w:p w14:paraId="62DAF9F1"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993" w:type="dxa"/>
            <w:shd w:val="clear" w:color="auto" w:fill="auto"/>
            <w:vAlign w:val="center"/>
            <w:hideMark/>
          </w:tcPr>
          <w:p w14:paraId="05B384D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09" w:type="dxa"/>
            <w:shd w:val="clear" w:color="auto" w:fill="auto"/>
            <w:vAlign w:val="center"/>
            <w:hideMark/>
          </w:tcPr>
          <w:p w14:paraId="52FB1FD7"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070153C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0,300</w:t>
            </w:r>
          </w:p>
        </w:tc>
        <w:tc>
          <w:tcPr>
            <w:tcW w:w="850" w:type="dxa"/>
            <w:shd w:val="clear" w:color="auto" w:fill="auto"/>
            <w:vAlign w:val="center"/>
            <w:hideMark/>
          </w:tcPr>
          <w:p w14:paraId="58F69BA7"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0,300</w:t>
            </w:r>
          </w:p>
        </w:tc>
        <w:tc>
          <w:tcPr>
            <w:tcW w:w="992" w:type="dxa"/>
            <w:shd w:val="clear" w:color="auto" w:fill="auto"/>
            <w:vAlign w:val="center"/>
            <w:hideMark/>
          </w:tcPr>
          <w:p w14:paraId="07BE4AA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0,390</w:t>
            </w:r>
          </w:p>
        </w:tc>
      </w:tr>
      <w:tr w:rsidR="008B56BB" w:rsidRPr="006040D8" w14:paraId="3866F168" w14:textId="77777777" w:rsidTr="001143F5">
        <w:tblPrEx>
          <w:jc w:val="left"/>
          <w:tblLook w:val="04A0" w:firstRow="1" w:lastRow="0" w:firstColumn="1" w:lastColumn="0" w:noHBand="0" w:noVBand="1"/>
        </w:tblPrEx>
        <w:trPr>
          <w:trHeight w:val="570"/>
        </w:trPr>
        <w:tc>
          <w:tcPr>
            <w:tcW w:w="562" w:type="dxa"/>
            <w:shd w:val="clear" w:color="auto" w:fill="auto"/>
            <w:vAlign w:val="center"/>
            <w:hideMark/>
          </w:tcPr>
          <w:p w14:paraId="3ECA905D" w14:textId="77777777" w:rsidR="003F21C8" w:rsidRPr="006040D8" w:rsidRDefault="003F21C8" w:rsidP="006C2460">
            <w:pPr>
              <w:spacing w:before="60" w:after="60"/>
              <w:jc w:val="center"/>
              <w:rPr>
                <w:rFonts w:ascii="Times New Roman" w:eastAsia="Times New Roman" w:hAnsi="Times New Roman" w:cs="Times New Roman"/>
                <w:b/>
                <w:bCs/>
                <w:color w:val="auto"/>
                <w:lang w:val="en-US" w:eastAsia="en-US"/>
              </w:rPr>
            </w:pPr>
            <w:r w:rsidRPr="006040D8">
              <w:rPr>
                <w:rFonts w:ascii="Times New Roman" w:eastAsia="Calibri" w:hAnsi="Times New Roman" w:cs="Times New Roman"/>
                <w:b/>
                <w:color w:val="auto"/>
                <w:lang w:val="en-US" w:eastAsia="en-US"/>
              </w:rPr>
              <w:t>III</w:t>
            </w:r>
          </w:p>
        </w:tc>
        <w:tc>
          <w:tcPr>
            <w:tcW w:w="9077" w:type="dxa"/>
            <w:gridSpan w:val="7"/>
            <w:shd w:val="clear" w:color="auto" w:fill="auto"/>
            <w:vAlign w:val="center"/>
            <w:hideMark/>
          </w:tcPr>
          <w:p w14:paraId="7C11228A" w14:textId="77777777" w:rsidR="003F21C8" w:rsidRPr="006040D8" w:rsidRDefault="003F21C8" w:rsidP="006C2460">
            <w:pPr>
              <w:spacing w:before="60" w:after="60"/>
              <w:jc w:val="both"/>
              <w:rPr>
                <w:rFonts w:ascii="Times New Roman" w:eastAsia="Times New Roman" w:hAnsi="Times New Roman" w:cs="Times New Roman"/>
                <w:b/>
                <w:color w:val="auto"/>
                <w:lang w:val="en-US" w:eastAsia="en-US"/>
              </w:rPr>
            </w:pPr>
            <w:r w:rsidRPr="006040D8">
              <w:rPr>
                <w:rFonts w:ascii="Times New Roman" w:eastAsia="Calibri" w:hAnsi="Times New Roman" w:cs="Times New Roman"/>
                <w:b/>
                <w:color w:val="auto"/>
                <w:lang w:val="en-US" w:eastAsia="en-US"/>
              </w:rPr>
              <w:t>CÁC NỘI DUNG THỰC HIỆN TẠI ĐỊA BÀN CẤP XÃ</w:t>
            </w:r>
          </w:p>
        </w:tc>
      </w:tr>
      <w:tr w:rsidR="008B56BB" w:rsidRPr="006040D8" w14:paraId="66814344" w14:textId="77777777" w:rsidTr="001143F5">
        <w:tblPrEx>
          <w:jc w:val="left"/>
          <w:tblLook w:val="04A0" w:firstRow="1" w:lastRow="0" w:firstColumn="1" w:lastColumn="0" w:noHBand="0" w:noVBand="1"/>
        </w:tblPrEx>
        <w:trPr>
          <w:trHeight w:val="630"/>
        </w:trPr>
        <w:tc>
          <w:tcPr>
            <w:tcW w:w="562" w:type="dxa"/>
            <w:shd w:val="clear" w:color="auto" w:fill="auto"/>
            <w:vAlign w:val="center"/>
            <w:hideMark/>
          </w:tcPr>
          <w:p w14:paraId="6048049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544" w:type="dxa"/>
            <w:shd w:val="clear" w:color="auto" w:fill="auto"/>
            <w:vAlign w:val="center"/>
            <w:hideMark/>
          </w:tcPr>
          <w:p w14:paraId="45E3E3BA"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Địa bàn xã, thị trấn (đối với những nơi chưa xây dựng CSDL) nhận thông báo, cập nhật HSĐC</w:t>
            </w:r>
          </w:p>
        </w:tc>
        <w:tc>
          <w:tcPr>
            <w:tcW w:w="1134" w:type="dxa"/>
            <w:shd w:val="clear" w:color="auto" w:fill="auto"/>
            <w:vAlign w:val="center"/>
            <w:hideMark/>
          </w:tcPr>
          <w:p w14:paraId="52A4212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993" w:type="dxa"/>
            <w:shd w:val="clear" w:color="auto" w:fill="auto"/>
            <w:vAlign w:val="center"/>
            <w:hideMark/>
          </w:tcPr>
          <w:p w14:paraId="7D97983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09" w:type="dxa"/>
            <w:shd w:val="clear" w:color="auto" w:fill="auto"/>
            <w:vAlign w:val="center"/>
            <w:hideMark/>
          </w:tcPr>
          <w:p w14:paraId="3BB6B29F"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6AEF4C5C"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c>
          <w:tcPr>
            <w:tcW w:w="850" w:type="dxa"/>
            <w:shd w:val="clear" w:color="auto" w:fill="auto"/>
            <w:vAlign w:val="center"/>
            <w:hideMark/>
          </w:tcPr>
          <w:p w14:paraId="7951540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c>
          <w:tcPr>
            <w:tcW w:w="992" w:type="dxa"/>
            <w:shd w:val="clear" w:color="auto" w:fill="auto"/>
            <w:vAlign w:val="center"/>
            <w:hideMark/>
          </w:tcPr>
          <w:p w14:paraId="4010FB30"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0,130</w:t>
            </w:r>
          </w:p>
        </w:tc>
      </w:tr>
      <w:tr w:rsidR="008B56BB" w:rsidRPr="006040D8" w14:paraId="50BF6ACC" w14:textId="77777777" w:rsidTr="001143F5">
        <w:tblPrEx>
          <w:jc w:val="left"/>
          <w:tblLook w:val="04A0" w:firstRow="1" w:lastRow="0" w:firstColumn="1" w:lastColumn="0" w:noHBand="0" w:noVBand="1"/>
        </w:tblPrEx>
        <w:trPr>
          <w:trHeight w:val="945"/>
        </w:trPr>
        <w:tc>
          <w:tcPr>
            <w:tcW w:w="562" w:type="dxa"/>
            <w:shd w:val="clear" w:color="auto" w:fill="auto"/>
            <w:vAlign w:val="center"/>
            <w:hideMark/>
          </w:tcPr>
          <w:p w14:paraId="07FE77F3"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544" w:type="dxa"/>
            <w:shd w:val="clear" w:color="auto" w:fill="auto"/>
            <w:vAlign w:val="center"/>
            <w:hideMark/>
          </w:tcPr>
          <w:p w14:paraId="484C5C80"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Niêm yết tại trụ sở Ủy ban nhân dân cấp xã nơi có đất về việc làm thủ tục cấp Giấy chứng nhận cho người nhận chuyển quyền</w:t>
            </w:r>
          </w:p>
        </w:tc>
        <w:tc>
          <w:tcPr>
            <w:tcW w:w="1134" w:type="dxa"/>
            <w:shd w:val="clear" w:color="auto" w:fill="auto"/>
            <w:vAlign w:val="center"/>
            <w:hideMark/>
          </w:tcPr>
          <w:p w14:paraId="34856F52"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993" w:type="dxa"/>
            <w:shd w:val="clear" w:color="auto" w:fill="auto"/>
            <w:vAlign w:val="center"/>
            <w:hideMark/>
          </w:tcPr>
          <w:p w14:paraId="7E0C67F0"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1KTV4</w:t>
            </w:r>
          </w:p>
        </w:tc>
        <w:tc>
          <w:tcPr>
            <w:tcW w:w="709" w:type="dxa"/>
            <w:shd w:val="clear" w:color="auto" w:fill="auto"/>
            <w:vAlign w:val="center"/>
            <w:hideMark/>
          </w:tcPr>
          <w:p w14:paraId="3CFC6982"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3A687BD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0,060</w:t>
            </w:r>
          </w:p>
        </w:tc>
        <w:tc>
          <w:tcPr>
            <w:tcW w:w="850" w:type="dxa"/>
            <w:shd w:val="clear" w:color="auto" w:fill="auto"/>
            <w:vAlign w:val="center"/>
            <w:hideMark/>
          </w:tcPr>
          <w:p w14:paraId="5564ACBE"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0,060</w:t>
            </w:r>
          </w:p>
        </w:tc>
        <w:tc>
          <w:tcPr>
            <w:tcW w:w="992" w:type="dxa"/>
            <w:shd w:val="clear" w:color="auto" w:fill="auto"/>
            <w:vAlign w:val="center"/>
            <w:hideMark/>
          </w:tcPr>
          <w:p w14:paraId="1243DE9A"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0,078</w:t>
            </w:r>
          </w:p>
        </w:tc>
      </w:tr>
      <w:tr w:rsidR="008B56BB" w:rsidRPr="006040D8" w14:paraId="2E25EDC6" w14:textId="77777777" w:rsidTr="001143F5">
        <w:tblPrEx>
          <w:jc w:val="left"/>
          <w:tblLook w:val="04A0" w:firstRow="1" w:lastRow="0" w:firstColumn="1" w:lastColumn="0" w:noHBand="0" w:noVBand="1"/>
        </w:tblPrEx>
        <w:trPr>
          <w:trHeight w:val="1065"/>
        </w:trPr>
        <w:tc>
          <w:tcPr>
            <w:tcW w:w="562" w:type="dxa"/>
            <w:shd w:val="clear" w:color="auto" w:fill="auto"/>
            <w:vAlign w:val="center"/>
            <w:hideMark/>
          </w:tcPr>
          <w:p w14:paraId="5A70FE6E"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544" w:type="dxa"/>
            <w:shd w:val="clear" w:color="auto" w:fill="auto"/>
            <w:vAlign w:val="center"/>
            <w:hideMark/>
          </w:tcPr>
          <w:p w14:paraId="3BDDB880" w14:textId="77777777" w:rsidR="003F21C8" w:rsidRPr="006040D8" w:rsidRDefault="003F21C8" w:rsidP="006C2460">
            <w:pPr>
              <w:spacing w:before="60" w:after="60"/>
              <w:jc w:val="both"/>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Chuyển Văn phòng đăng ký đất đai, Chi nhánh Văn phòng đăng ký đất đai văn bản về xác nhận về tình trạng sạt lở tự nhiên hoặc văn bản về việc tặng cho quyền sử dụng đất</w:t>
            </w:r>
          </w:p>
        </w:tc>
        <w:tc>
          <w:tcPr>
            <w:tcW w:w="1134" w:type="dxa"/>
            <w:shd w:val="clear" w:color="auto" w:fill="auto"/>
            <w:vAlign w:val="center"/>
            <w:hideMark/>
          </w:tcPr>
          <w:p w14:paraId="43FBC79D"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993" w:type="dxa"/>
            <w:shd w:val="clear" w:color="auto" w:fill="auto"/>
            <w:vAlign w:val="center"/>
            <w:hideMark/>
          </w:tcPr>
          <w:p w14:paraId="2D25A5F5" w14:textId="77777777" w:rsidR="003F21C8" w:rsidRPr="006040D8" w:rsidRDefault="003F21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709" w:type="dxa"/>
            <w:shd w:val="clear" w:color="auto" w:fill="auto"/>
            <w:vAlign w:val="center"/>
            <w:hideMark/>
          </w:tcPr>
          <w:p w14:paraId="185C6C44" w14:textId="77777777" w:rsidR="003F21C8" w:rsidRPr="006040D8" w:rsidRDefault="00F464C8" w:rsidP="006C2460">
            <w:pPr>
              <w:spacing w:before="60" w:after="60"/>
              <w:jc w:val="center"/>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851" w:type="dxa"/>
            <w:shd w:val="clear" w:color="auto" w:fill="auto"/>
            <w:vAlign w:val="center"/>
            <w:hideMark/>
          </w:tcPr>
          <w:p w14:paraId="2CB23263"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c>
          <w:tcPr>
            <w:tcW w:w="850" w:type="dxa"/>
            <w:shd w:val="clear" w:color="auto" w:fill="auto"/>
            <w:vAlign w:val="center"/>
            <w:hideMark/>
          </w:tcPr>
          <w:p w14:paraId="4B43D6F5"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c>
          <w:tcPr>
            <w:tcW w:w="992" w:type="dxa"/>
            <w:shd w:val="clear" w:color="auto" w:fill="auto"/>
            <w:vAlign w:val="center"/>
            <w:hideMark/>
          </w:tcPr>
          <w:p w14:paraId="049A4A6D" w14:textId="77777777" w:rsidR="003F21C8" w:rsidRPr="006040D8" w:rsidRDefault="003F21C8" w:rsidP="006C2460">
            <w:pPr>
              <w:spacing w:before="60" w:after="60"/>
              <w:jc w:val="right"/>
              <w:rPr>
                <w:rFonts w:ascii="Times New Roman" w:eastAsia="Times New Roman" w:hAnsi="Times New Roman" w:cs="Times New Roman"/>
                <w:color w:val="auto"/>
                <w:lang w:val="en-US" w:eastAsia="en-US"/>
              </w:rPr>
            </w:pPr>
            <w:r w:rsidRPr="006040D8">
              <w:rPr>
                <w:rFonts w:ascii="Times New Roman" w:eastAsia="Calibri" w:hAnsi="Times New Roman" w:cs="Times New Roman"/>
                <w:color w:val="auto"/>
                <w:lang w:val="en-US" w:eastAsia="en-US"/>
              </w:rPr>
              <w:t>0,150</w:t>
            </w:r>
          </w:p>
        </w:tc>
      </w:tr>
    </w:tbl>
    <w:p w14:paraId="001F84EC" w14:textId="77777777" w:rsidR="003F21C8" w:rsidRPr="006040D8" w:rsidRDefault="003F21C8" w:rsidP="003B724C">
      <w:pPr>
        <w:spacing w:line="360" w:lineRule="exact"/>
        <w:ind w:firstLine="454"/>
        <w:jc w:val="both"/>
        <w:rPr>
          <w:rFonts w:ascii="Times New Roman" w:eastAsia="Times New Roman" w:hAnsi="Times New Roman" w:cs="Times New Roman"/>
          <w:bCs/>
          <w:i/>
          <w:iCs/>
          <w:color w:val="auto"/>
          <w:sz w:val="28"/>
          <w:szCs w:val="28"/>
          <w:lang w:eastAsia="en-US"/>
        </w:rPr>
      </w:pPr>
      <w:r w:rsidRPr="006040D8">
        <w:rPr>
          <w:rFonts w:ascii="Times New Roman" w:eastAsia="Times New Roman" w:hAnsi="Times New Roman" w:cs="Times New Roman"/>
          <w:bCs/>
          <w:i/>
          <w:iCs/>
          <w:color w:val="auto"/>
          <w:sz w:val="28"/>
          <w:szCs w:val="28"/>
          <w:lang w:eastAsia="en-US"/>
        </w:rPr>
        <w:t>Ghi chú:</w:t>
      </w:r>
    </w:p>
    <w:p w14:paraId="543B09DB" w14:textId="77777777" w:rsidR="003F21C8" w:rsidRPr="006040D8" w:rsidRDefault="003F21C8" w:rsidP="003B724C">
      <w:pPr>
        <w:tabs>
          <w:tab w:val="left" w:pos="454"/>
          <w:tab w:val="left" w:pos="567"/>
        </w:tabs>
        <w:spacing w:line="360" w:lineRule="exact"/>
        <w:ind w:firstLine="454"/>
        <w:jc w:val="both"/>
        <w:rPr>
          <w:rFonts w:ascii="Times New Roman" w:eastAsia="Times New Roman" w:hAnsi="Times New Roman" w:cs="Times New Roman"/>
          <w:color w:val="auto"/>
          <w:sz w:val="28"/>
          <w:szCs w:val="28"/>
          <w:lang w:eastAsia="en-US"/>
        </w:rPr>
      </w:pPr>
      <w:r w:rsidRPr="006040D8">
        <w:rPr>
          <w:rFonts w:ascii="Times New Roman" w:eastAsia="Times New Roman" w:hAnsi="Times New Roman" w:cs="Times New Roman"/>
          <w:color w:val="auto"/>
          <w:spacing w:val="4"/>
          <w:sz w:val="28"/>
          <w:szCs w:val="28"/>
          <w:lang w:eastAsia="en-US"/>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r w:rsidRPr="006040D8">
        <w:rPr>
          <w:rFonts w:ascii="Times New Roman" w:eastAsia="Times New Roman" w:hAnsi="Times New Roman" w:cs="Times New Roman"/>
          <w:color w:val="auto"/>
          <w:sz w:val="28"/>
          <w:szCs w:val="28"/>
          <w:lang w:eastAsia="en-US"/>
        </w:rPr>
        <w:t>.</w:t>
      </w:r>
    </w:p>
    <w:p w14:paraId="77F5F245" w14:textId="77777777" w:rsidR="003F21C8" w:rsidRPr="006040D8" w:rsidRDefault="003F21C8" w:rsidP="003B724C">
      <w:pPr>
        <w:tabs>
          <w:tab w:val="left" w:pos="454"/>
          <w:tab w:val="left" w:pos="567"/>
        </w:tabs>
        <w:spacing w:line="360" w:lineRule="exact"/>
        <w:ind w:firstLine="454"/>
        <w:jc w:val="both"/>
        <w:rPr>
          <w:rFonts w:ascii="Times New Roman" w:eastAsia="Times New Roman" w:hAnsi="Times New Roman" w:cs="Times New Roman"/>
          <w:color w:val="auto"/>
          <w:sz w:val="28"/>
          <w:szCs w:val="28"/>
          <w:lang w:eastAsia="en-US"/>
        </w:rPr>
      </w:pPr>
      <w:r w:rsidRPr="006040D8">
        <w:rPr>
          <w:rFonts w:ascii="Times New Roman" w:eastAsia="Times New Roman" w:hAnsi="Times New Roman" w:cs="Times New Roman"/>
          <w:color w:val="auto"/>
          <w:sz w:val="28"/>
          <w:szCs w:val="28"/>
          <w:lang w:val="en-US" w:eastAsia="en-US"/>
        </w:rPr>
        <w:t>(</w:t>
      </w:r>
      <w:r w:rsidRPr="006040D8">
        <w:rPr>
          <w:rFonts w:ascii="Times New Roman" w:eastAsia="Times New Roman" w:hAnsi="Times New Roman" w:cs="Times New Roman"/>
          <w:color w:val="auto"/>
          <w:sz w:val="28"/>
          <w:szCs w:val="28"/>
          <w:lang w:eastAsia="en-US"/>
        </w:rPr>
        <w:t>2</w:t>
      </w:r>
      <w:r w:rsidRPr="006040D8">
        <w:rPr>
          <w:rFonts w:ascii="Times New Roman" w:eastAsia="Times New Roman" w:hAnsi="Times New Roman" w:cs="Times New Roman"/>
          <w:color w:val="auto"/>
          <w:sz w:val="28"/>
          <w:szCs w:val="28"/>
          <w:lang w:val="en-US" w:eastAsia="en-US"/>
        </w:rPr>
        <w:t xml:space="preserve">) </w:t>
      </w:r>
      <w:r w:rsidRPr="006040D8">
        <w:rPr>
          <w:rFonts w:ascii="Times New Roman" w:eastAsia="Times New Roman" w:hAnsi="Times New Roman" w:cs="Times New Roman"/>
          <w:color w:val="auto"/>
          <w:sz w:val="28"/>
          <w:szCs w:val="28"/>
          <w:lang w:eastAsia="en-US"/>
        </w:rPr>
        <w:t>Trường hợp đ</w:t>
      </w:r>
      <w:r w:rsidRPr="006040D8">
        <w:rPr>
          <w:rFonts w:ascii="Times New Roman" w:eastAsia="Times New Roman" w:hAnsi="Times New Roman" w:cs="Times New Roman"/>
          <w:color w:val="auto"/>
          <w:sz w:val="28"/>
          <w:szCs w:val="28"/>
          <w:lang w:val="en-US" w:eastAsia="en-US"/>
        </w:rPr>
        <w:t>ăng k</w:t>
      </w:r>
      <w:r w:rsidRPr="006040D8">
        <w:rPr>
          <w:rFonts w:ascii="Times New Roman" w:eastAsia="Times New Roman" w:hAnsi="Times New Roman" w:cs="Times New Roman"/>
          <w:color w:val="auto"/>
          <w:sz w:val="28"/>
          <w:szCs w:val="28"/>
          <w:lang w:eastAsia="en-US"/>
        </w:rPr>
        <w:t>ý</w:t>
      </w:r>
      <w:r w:rsidRPr="006040D8">
        <w:rPr>
          <w:rFonts w:ascii="Times New Roman" w:eastAsia="Times New Roman" w:hAnsi="Times New Roman" w:cs="Times New Roman"/>
          <w:color w:val="auto"/>
          <w:sz w:val="28"/>
          <w:szCs w:val="28"/>
          <w:lang w:val="en-US" w:eastAsia="en-US"/>
        </w:rPr>
        <w:t xml:space="preserve"> biến động đất đai </w:t>
      </w:r>
      <w:r w:rsidRPr="006040D8">
        <w:rPr>
          <w:rFonts w:ascii="Times New Roman" w:eastAsia="Times New Roman" w:hAnsi="Times New Roman" w:cs="Times New Roman"/>
          <w:color w:val="auto"/>
          <w:sz w:val="28"/>
          <w:szCs w:val="28"/>
          <w:lang w:eastAsia="en-US"/>
        </w:rPr>
        <w:t xml:space="preserve">mà thực hiện cấp mới GCN thì áp dụng định mức của Bảng </w:t>
      </w:r>
      <w:r w:rsidRPr="006040D8">
        <w:rPr>
          <w:rFonts w:ascii="Times New Roman" w:eastAsia="Times New Roman" w:hAnsi="Times New Roman" w:cs="Times New Roman"/>
          <w:color w:val="auto"/>
          <w:sz w:val="28"/>
          <w:szCs w:val="28"/>
          <w:lang w:val="en-US" w:eastAsia="en-US"/>
        </w:rPr>
        <w:t>này</w:t>
      </w:r>
      <w:r w:rsidRPr="006040D8">
        <w:rPr>
          <w:rFonts w:ascii="Times New Roman" w:eastAsia="Times New Roman" w:hAnsi="Times New Roman" w:cs="Times New Roman"/>
          <w:color w:val="auto"/>
          <w:sz w:val="28"/>
          <w:szCs w:val="28"/>
          <w:lang w:eastAsia="en-US"/>
        </w:rPr>
        <w:t>. Trường hợp đ</w:t>
      </w:r>
      <w:r w:rsidRPr="006040D8">
        <w:rPr>
          <w:rFonts w:ascii="Times New Roman" w:eastAsia="Times New Roman" w:hAnsi="Times New Roman" w:cs="Times New Roman"/>
          <w:color w:val="auto"/>
          <w:sz w:val="28"/>
          <w:szCs w:val="28"/>
          <w:lang w:val="en-US" w:eastAsia="en-US"/>
        </w:rPr>
        <w:t>ăng k</w:t>
      </w:r>
      <w:r w:rsidRPr="006040D8">
        <w:rPr>
          <w:rFonts w:ascii="Times New Roman" w:eastAsia="Times New Roman" w:hAnsi="Times New Roman" w:cs="Times New Roman"/>
          <w:color w:val="auto"/>
          <w:sz w:val="28"/>
          <w:szCs w:val="28"/>
          <w:lang w:eastAsia="en-US"/>
        </w:rPr>
        <w:t>ý</w:t>
      </w:r>
      <w:r w:rsidRPr="006040D8">
        <w:rPr>
          <w:rFonts w:ascii="Times New Roman" w:eastAsia="Times New Roman" w:hAnsi="Times New Roman" w:cs="Times New Roman"/>
          <w:color w:val="auto"/>
          <w:sz w:val="28"/>
          <w:szCs w:val="28"/>
          <w:lang w:val="en-US" w:eastAsia="en-US"/>
        </w:rPr>
        <w:t xml:space="preserve"> biến động đất đai</w:t>
      </w:r>
      <w:r w:rsidRPr="006040D8">
        <w:rPr>
          <w:rFonts w:ascii="Times New Roman" w:eastAsia="Times New Roman" w:hAnsi="Times New Roman" w:cs="Times New Roman"/>
          <w:color w:val="auto"/>
          <w:sz w:val="28"/>
          <w:szCs w:val="28"/>
          <w:lang w:eastAsia="en-US"/>
        </w:rPr>
        <w:t xml:space="preserve"> mà không thực hiện cấp mới GCN thì áp dụng theo quy định tại Bảng 17 sau đây:</w:t>
      </w:r>
    </w:p>
    <w:p w14:paraId="4E4FCD72" w14:textId="77777777" w:rsidR="001143F5" w:rsidRDefault="001143F5" w:rsidP="003F21C8">
      <w:pPr>
        <w:spacing w:before="80" w:after="120" w:line="380" w:lineRule="exact"/>
        <w:ind w:firstLine="454"/>
        <w:jc w:val="right"/>
        <w:rPr>
          <w:rFonts w:ascii="Times New Roman" w:eastAsia="Calibri" w:hAnsi="Times New Roman" w:cs="Times New Roman"/>
          <w:b/>
          <w:i/>
          <w:color w:val="auto"/>
          <w:sz w:val="26"/>
          <w:szCs w:val="26"/>
          <w:lang w:val="en-US" w:eastAsia="en-US"/>
        </w:rPr>
      </w:pPr>
    </w:p>
    <w:p w14:paraId="6D178DF2" w14:textId="77777777" w:rsidR="001143F5" w:rsidRDefault="001143F5" w:rsidP="003F21C8">
      <w:pPr>
        <w:spacing w:before="80" w:after="120" w:line="380" w:lineRule="exact"/>
        <w:ind w:firstLine="454"/>
        <w:jc w:val="right"/>
        <w:rPr>
          <w:rFonts w:ascii="Times New Roman" w:eastAsia="Calibri" w:hAnsi="Times New Roman" w:cs="Times New Roman"/>
          <w:b/>
          <w:i/>
          <w:color w:val="auto"/>
          <w:sz w:val="26"/>
          <w:szCs w:val="26"/>
          <w:lang w:val="en-US" w:eastAsia="en-US"/>
        </w:rPr>
      </w:pPr>
    </w:p>
    <w:p w14:paraId="595079CA" w14:textId="77777777" w:rsidR="001143F5" w:rsidRDefault="001143F5" w:rsidP="003F21C8">
      <w:pPr>
        <w:spacing w:before="80" w:after="120" w:line="380" w:lineRule="exact"/>
        <w:ind w:firstLine="454"/>
        <w:jc w:val="right"/>
        <w:rPr>
          <w:rFonts w:ascii="Times New Roman" w:eastAsia="Calibri" w:hAnsi="Times New Roman" w:cs="Times New Roman"/>
          <w:b/>
          <w:i/>
          <w:color w:val="auto"/>
          <w:sz w:val="26"/>
          <w:szCs w:val="26"/>
          <w:lang w:val="en-US" w:eastAsia="en-US"/>
        </w:rPr>
      </w:pPr>
    </w:p>
    <w:p w14:paraId="6B2AF472" w14:textId="77777777" w:rsidR="001143F5" w:rsidRDefault="001143F5" w:rsidP="003F21C8">
      <w:pPr>
        <w:spacing w:before="80" w:after="120" w:line="380" w:lineRule="exact"/>
        <w:ind w:firstLine="454"/>
        <w:jc w:val="right"/>
        <w:rPr>
          <w:rFonts w:ascii="Times New Roman" w:eastAsia="Calibri" w:hAnsi="Times New Roman" w:cs="Times New Roman"/>
          <w:b/>
          <w:i/>
          <w:color w:val="auto"/>
          <w:sz w:val="26"/>
          <w:szCs w:val="26"/>
          <w:lang w:val="en-US" w:eastAsia="en-US"/>
        </w:rPr>
      </w:pPr>
    </w:p>
    <w:p w14:paraId="315C35E1" w14:textId="1CA46E5F" w:rsidR="003F21C8" w:rsidRPr="006040D8" w:rsidRDefault="003F21C8" w:rsidP="003F21C8">
      <w:pPr>
        <w:spacing w:before="80" w:after="120" w:line="380" w:lineRule="exact"/>
        <w:ind w:firstLine="454"/>
        <w:jc w:val="right"/>
        <w:rPr>
          <w:rFonts w:ascii="Times New Roman" w:eastAsia="Calibri" w:hAnsi="Times New Roman" w:cs="Times New Roman"/>
          <w:b/>
          <w:i/>
          <w:color w:val="auto"/>
          <w:lang w:val="en-US" w:eastAsia="en-US"/>
        </w:rPr>
      </w:pPr>
      <w:r w:rsidRPr="006040D8">
        <w:rPr>
          <w:rFonts w:ascii="Times New Roman" w:eastAsia="Calibri" w:hAnsi="Times New Roman" w:cs="Times New Roman"/>
          <w:b/>
          <w:i/>
          <w:color w:val="auto"/>
          <w:sz w:val="26"/>
          <w:szCs w:val="26"/>
          <w:lang w:val="en-US" w:eastAsia="en-US"/>
        </w:rPr>
        <w:t>Bảng 17</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110"/>
        <w:gridCol w:w="3365"/>
        <w:gridCol w:w="2786"/>
      </w:tblGrid>
      <w:tr w:rsidR="008B56BB" w:rsidRPr="006040D8" w14:paraId="3B822B79" w14:textId="77777777" w:rsidTr="003B724C">
        <w:trPr>
          <w:tblHeader/>
          <w:jc w:val="center"/>
        </w:trPr>
        <w:tc>
          <w:tcPr>
            <w:tcW w:w="576" w:type="dxa"/>
            <w:vAlign w:val="center"/>
          </w:tcPr>
          <w:p w14:paraId="398BD979" w14:textId="77777777" w:rsidR="003F21C8" w:rsidRPr="006040D8" w:rsidRDefault="003F21C8" w:rsidP="006C2460">
            <w:pPr>
              <w:spacing w:before="40" w:after="4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TT</w:t>
            </w:r>
          </w:p>
        </w:tc>
        <w:tc>
          <w:tcPr>
            <w:tcW w:w="3110" w:type="dxa"/>
            <w:vAlign w:val="center"/>
          </w:tcPr>
          <w:p w14:paraId="4522BD8A" w14:textId="77777777" w:rsidR="003F21C8" w:rsidRPr="006040D8" w:rsidRDefault="003F21C8" w:rsidP="006C2460">
            <w:pPr>
              <w:spacing w:before="40" w:after="4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Loại biến động</w:t>
            </w:r>
          </w:p>
        </w:tc>
        <w:tc>
          <w:tcPr>
            <w:tcW w:w="3365" w:type="dxa"/>
            <w:vAlign w:val="center"/>
          </w:tcPr>
          <w:p w14:paraId="60CE3504" w14:textId="77777777" w:rsidR="003F21C8" w:rsidRPr="006040D8" w:rsidRDefault="003F21C8" w:rsidP="006C2460">
            <w:pPr>
              <w:spacing w:before="40" w:after="4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Các bước công việc được áp dụng của Bảng 16</w:t>
            </w:r>
          </w:p>
        </w:tc>
        <w:tc>
          <w:tcPr>
            <w:tcW w:w="2786" w:type="dxa"/>
            <w:vAlign w:val="center"/>
          </w:tcPr>
          <w:p w14:paraId="61D4CB25" w14:textId="77777777" w:rsidR="003F21C8" w:rsidRPr="006040D8" w:rsidRDefault="003F21C8" w:rsidP="006C2460">
            <w:pPr>
              <w:spacing w:before="40" w:after="40"/>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color w:val="auto"/>
                <w:lang w:val="en-US" w:eastAsia="en-US"/>
              </w:rPr>
              <w:t>Hệ số áp dụng cho các mục 3, 10, 14 và 18 của Bảng 16</w:t>
            </w:r>
          </w:p>
        </w:tc>
      </w:tr>
      <w:tr w:rsidR="008B56BB" w:rsidRPr="006040D8" w14:paraId="1EC582AE" w14:textId="77777777" w:rsidTr="003B724C">
        <w:trPr>
          <w:jc w:val="center"/>
        </w:trPr>
        <w:tc>
          <w:tcPr>
            <w:tcW w:w="576" w:type="dxa"/>
            <w:vAlign w:val="center"/>
          </w:tcPr>
          <w:p w14:paraId="0BCAA36B"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1</w:t>
            </w:r>
          </w:p>
        </w:tc>
        <w:tc>
          <w:tcPr>
            <w:tcW w:w="3110" w:type="dxa"/>
            <w:vAlign w:val="center"/>
          </w:tcPr>
          <w:p w14:paraId="77EBE6E8"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Chuyển nhượng quyền sử dụng đất, quyền sở hữu tài sản gắn liền với đất</w:t>
            </w:r>
          </w:p>
        </w:tc>
        <w:tc>
          <w:tcPr>
            <w:tcW w:w="3365" w:type="dxa"/>
            <w:vAlign w:val="center"/>
          </w:tcPr>
          <w:p w14:paraId="30064479" w14:textId="77777777" w:rsidR="003F21C8" w:rsidRPr="006040D8" w:rsidRDefault="003F21C8" w:rsidP="006C2460">
            <w:pPr>
              <w:spacing w:before="40" w:after="40"/>
              <w:jc w:val="both"/>
              <w:rPr>
                <w:rFonts w:ascii="Times New Roman" w:eastAsia="Calibri" w:hAnsi="Times New Roman" w:cs="Times New Roman"/>
                <w:b/>
                <w:bCs/>
                <w:color w:val="auto"/>
                <w:lang w:val="en-US" w:eastAsia="en-US"/>
              </w:rPr>
            </w:pPr>
            <w:r w:rsidRPr="006040D8">
              <w:rPr>
                <w:rFonts w:ascii="Times New Roman" w:eastAsia="Calibri" w:hAnsi="Times New Roman" w:cs="Times New Roman"/>
                <w:color w:val="auto"/>
                <w:lang w:val="en-US" w:eastAsia="en-US"/>
              </w:rPr>
              <w:t>Mục 1, 2, 3, 4, 5, 6, 7, 9,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7B7DA8E6"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10B793B3" w14:textId="77777777" w:rsidTr="003B724C">
        <w:trPr>
          <w:trHeight w:val="1714"/>
          <w:jc w:val="center"/>
        </w:trPr>
        <w:tc>
          <w:tcPr>
            <w:tcW w:w="576" w:type="dxa"/>
            <w:vAlign w:val="center"/>
          </w:tcPr>
          <w:p w14:paraId="1A332242"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2</w:t>
            </w:r>
          </w:p>
        </w:tc>
        <w:tc>
          <w:tcPr>
            <w:tcW w:w="3110" w:type="dxa"/>
            <w:vAlign w:val="center"/>
          </w:tcPr>
          <w:p w14:paraId="36B5F7AC"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Tặng cho quyền sử dụng đất, quyền sở hữu tài sản gắn liền với đất</w:t>
            </w:r>
          </w:p>
        </w:tc>
        <w:tc>
          <w:tcPr>
            <w:tcW w:w="3365" w:type="dxa"/>
            <w:vAlign w:val="center"/>
          </w:tcPr>
          <w:p w14:paraId="7DEB5613" w14:textId="77777777" w:rsidR="003F21C8" w:rsidRPr="006040D8" w:rsidRDefault="003F21C8" w:rsidP="006C2460">
            <w:pPr>
              <w:spacing w:before="40" w:after="40"/>
              <w:jc w:val="both"/>
              <w:rPr>
                <w:rFonts w:ascii="Times New Roman" w:eastAsia="Calibri" w:hAnsi="Times New Roman" w:cs="Times New Roman"/>
                <w:b/>
                <w:bCs/>
                <w:color w:val="auto"/>
                <w:lang w:val="en-US" w:eastAsia="en-US"/>
              </w:rPr>
            </w:pPr>
            <w:r w:rsidRPr="006040D8">
              <w:rPr>
                <w:rFonts w:ascii="Times New Roman" w:eastAsia="Calibri" w:hAnsi="Times New Roman" w:cs="Times New Roman"/>
                <w:color w:val="auto"/>
                <w:lang w:val="en-US" w:eastAsia="en-US"/>
              </w:rPr>
              <w:t>Mục 1, 2, 3, 4, 5, 6, 7, 9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485219E0"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2BEA697D" w14:textId="77777777" w:rsidTr="003B724C">
        <w:trPr>
          <w:jc w:val="center"/>
        </w:trPr>
        <w:tc>
          <w:tcPr>
            <w:tcW w:w="576" w:type="dxa"/>
            <w:vAlign w:val="center"/>
          </w:tcPr>
          <w:p w14:paraId="6DA9EE06"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3</w:t>
            </w:r>
          </w:p>
        </w:tc>
        <w:tc>
          <w:tcPr>
            <w:tcW w:w="3110" w:type="dxa"/>
            <w:vAlign w:val="center"/>
          </w:tcPr>
          <w:p w14:paraId="2B1D5EA2"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Góp vốn bằng quyền sử dụng đất, tài sản gắn liền với đất</w:t>
            </w:r>
          </w:p>
        </w:tc>
        <w:tc>
          <w:tcPr>
            <w:tcW w:w="3365" w:type="dxa"/>
            <w:vAlign w:val="center"/>
          </w:tcPr>
          <w:p w14:paraId="20C42979" w14:textId="77777777" w:rsidR="003F21C8" w:rsidRPr="006040D8" w:rsidRDefault="003F21C8" w:rsidP="006C2460">
            <w:pPr>
              <w:spacing w:before="40" w:after="40"/>
              <w:jc w:val="both"/>
              <w:rPr>
                <w:rFonts w:ascii="Times New Roman" w:eastAsia="Calibri" w:hAnsi="Times New Roman" w:cs="Times New Roman"/>
                <w:b/>
                <w:bCs/>
                <w:color w:val="auto"/>
                <w:lang w:val="en-US" w:eastAsia="en-US"/>
              </w:rPr>
            </w:pPr>
            <w:r w:rsidRPr="006040D8">
              <w:rPr>
                <w:rFonts w:ascii="Times New Roman" w:eastAsia="Calibri" w:hAnsi="Times New Roman" w:cs="Times New Roman"/>
                <w:color w:val="auto"/>
                <w:lang w:val="en-US" w:eastAsia="en-US"/>
              </w:rPr>
              <w:t>Mục 1, 2, 3, 4, 5, 6, 7, 9,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2077B869"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0,370</w:t>
            </w:r>
          </w:p>
        </w:tc>
      </w:tr>
      <w:tr w:rsidR="008B56BB" w:rsidRPr="006040D8" w14:paraId="737928EA" w14:textId="77777777" w:rsidTr="003B724C">
        <w:trPr>
          <w:jc w:val="center"/>
        </w:trPr>
        <w:tc>
          <w:tcPr>
            <w:tcW w:w="576" w:type="dxa"/>
            <w:vAlign w:val="center"/>
          </w:tcPr>
          <w:p w14:paraId="5ADDB5FA"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4</w:t>
            </w:r>
          </w:p>
        </w:tc>
        <w:tc>
          <w:tcPr>
            <w:tcW w:w="3110" w:type="dxa"/>
            <w:vAlign w:val="center"/>
          </w:tcPr>
          <w:p w14:paraId="069B224C"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Cho thuê, cho thuê lại quyền sử dụng đất trong dự án xây dựng kinh doanh kết cấu hạ tầng</w:t>
            </w:r>
          </w:p>
        </w:tc>
        <w:tc>
          <w:tcPr>
            <w:tcW w:w="3365" w:type="dxa"/>
            <w:vAlign w:val="center"/>
          </w:tcPr>
          <w:p w14:paraId="087F755C" w14:textId="77777777" w:rsidR="003F21C8" w:rsidRPr="006040D8" w:rsidRDefault="003F21C8" w:rsidP="006C2460">
            <w:pPr>
              <w:spacing w:before="40" w:after="40"/>
              <w:jc w:val="both"/>
              <w:rPr>
                <w:rFonts w:ascii="Times New Roman" w:eastAsia="Calibri" w:hAnsi="Times New Roman" w:cs="Times New Roman"/>
                <w:b/>
                <w:bCs/>
                <w:color w:val="auto"/>
                <w:lang w:val="en-US" w:eastAsia="en-US"/>
              </w:rPr>
            </w:pPr>
            <w:r w:rsidRPr="006040D8">
              <w:rPr>
                <w:rFonts w:ascii="Times New Roman" w:eastAsia="Calibri" w:hAnsi="Times New Roman" w:cs="Times New Roman"/>
                <w:color w:val="auto"/>
                <w:lang w:val="en-US" w:eastAsia="en-US"/>
              </w:rPr>
              <w:t>Mục 1, 2, 3, 4, 5, 6, 7,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1CC6034C"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0,391</w:t>
            </w:r>
          </w:p>
        </w:tc>
      </w:tr>
      <w:tr w:rsidR="008B56BB" w:rsidRPr="006040D8" w14:paraId="2B140F08" w14:textId="77777777" w:rsidTr="003B724C">
        <w:trPr>
          <w:jc w:val="center"/>
        </w:trPr>
        <w:tc>
          <w:tcPr>
            <w:tcW w:w="576" w:type="dxa"/>
            <w:vAlign w:val="center"/>
          </w:tcPr>
          <w:p w14:paraId="0A237C97"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5</w:t>
            </w:r>
          </w:p>
        </w:tc>
        <w:tc>
          <w:tcPr>
            <w:tcW w:w="3110" w:type="dxa"/>
            <w:vAlign w:val="center"/>
          </w:tcPr>
          <w:p w14:paraId="0E6F6FC5"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Xóa đăng ký cho thuê, cho thuê lại quyền sử dụng đất trong dự án xây dựng kinh doanh kết cấu hạ tầng</w:t>
            </w:r>
          </w:p>
        </w:tc>
        <w:tc>
          <w:tcPr>
            <w:tcW w:w="3365" w:type="dxa"/>
            <w:vAlign w:val="center"/>
          </w:tcPr>
          <w:p w14:paraId="641F93E8"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7, 10, 16, 17,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2A7A2617"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0,152</w:t>
            </w:r>
          </w:p>
        </w:tc>
      </w:tr>
      <w:tr w:rsidR="008B56BB" w:rsidRPr="006040D8" w14:paraId="5EABFC3C" w14:textId="77777777" w:rsidTr="003B724C">
        <w:trPr>
          <w:jc w:val="center"/>
        </w:trPr>
        <w:tc>
          <w:tcPr>
            <w:tcW w:w="576" w:type="dxa"/>
            <w:vAlign w:val="center"/>
          </w:tcPr>
          <w:p w14:paraId="3B91751B"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6</w:t>
            </w:r>
          </w:p>
        </w:tc>
        <w:tc>
          <w:tcPr>
            <w:tcW w:w="3110" w:type="dxa"/>
            <w:vAlign w:val="center"/>
          </w:tcPr>
          <w:p w14:paraId="5646666C"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Đổi tên hoặc thay đổi thông tin về người sử dụng đất, chủ sở hữu tài sản gắn liền với đất</w:t>
            </w:r>
          </w:p>
        </w:tc>
        <w:tc>
          <w:tcPr>
            <w:tcW w:w="3365" w:type="dxa"/>
            <w:vAlign w:val="center"/>
          </w:tcPr>
          <w:p w14:paraId="65D4205D"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7, 10, 11,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15EA758A"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0,174</w:t>
            </w:r>
          </w:p>
        </w:tc>
      </w:tr>
      <w:tr w:rsidR="008B56BB" w:rsidRPr="006040D8" w14:paraId="178CBD0C" w14:textId="77777777" w:rsidTr="003B724C">
        <w:trPr>
          <w:jc w:val="center"/>
        </w:trPr>
        <w:tc>
          <w:tcPr>
            <w:tcW w:w="576" w:type="dxa"/>
            <w:vAlign w:val="center"/>
          </w:tcPr>
          <w:p w14:paraId="06F8601E"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7</w:t>
            </w:r>
          </w:p>
        </w:tc>
        <w:tc>
          <w:tcPr>
            <w:tcW w:w="3110" w:type="dxa"/>
            <w:vAlign w:val="center"/>
          </w:tcPr>
          <w:p w14:paraId="018C1BF8" w14:textId="77777777" w:rsidR="003F21C8" w:rsidRPr="006040D8" w:rsidRDefault="003F21C8" w:rsidP="006C2460">
            <w:pPr>
              <w:spacing w:before="40" w:after="40"/>
              <w:jc w:val="both"/>
              <w:rPr>
                <w:rFonts w:ascii="Times New Roman" w:eastAsia="Calibri" w:hAnsi="Times New Roman" w:cs="Times New Roman"/>
                <w:color w:val="auto"/>
                <w:spacing w:val="-4"/>
                <w:lang w:val="en-US" w:eastAsia="en-US"/>
              </w:rPr>
            </w:pPr>
            <w:r w:rsidRPr="006040D8">
              <w:rPr>
                <w:rFonts w:ascii="Times New Roman" w:eastAsia="Calibri" w:hAnsi="Times New Roman" w:cs="Times New Roman"/>
                <w:color w:val="auto"/>
                <w:lang w:val="en-US" w:eastAsia="en-US"/>
              </w:rPr>
              <w:t>Giảm diện tích thửa đất do sạt lở tự nhiên</w:t>
            </w:r>
          </w:p>
        </w:tc>
        <w:tc>
          <w:tcPr>
            <w:tcW w:w="3365" w:type="dxa"/>
            <w:vAlign w:val="center"/>
          </w:tcPr>
          <w:p w14:paraId="7719ADFD"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11,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2F34CC42"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0,130</w:t>
            </w:r>
          </w:p>
        </w:tc>
      </w:tr>
      <w:tr w:rsidR="008B56BB" w:rsidRPr="006040D8" w14:paraId="1E60BB6C" w14:textId="77777777" w:rsidTr="003B724C">
        <w:trPr>
          <w:jc w:val="center"/>
        </w:trPr>
        <w:tc>
          <w:tcPr>
            <w:tcW w:w="576" w:type="dxa"/>
            <w:vAlign w:val="center"/>
          </w:tcPr>
          <w:p w14:paraId="0D3D2A43"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8</w:t>
            </w:r>
          </w:p>
        </w:tc>
        <w:tc>
          <w:tcPr>
            <w:tcW w:w="3110" w:type="dxa"/>
            <w:vAlign w:val="center"/>
          </w:tcPr>
          <w:p w14:paraId="7E8B08F4"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Có thay đổi hạn chế quyền sử dụng đất, quyền sở hữu tài sản gắn liền với đất</w:t>
            </w:r>
          </w:p>
        </w:tc>
        <w:tc>
          <w:tcPr>
            <w:tcW w:w="3365" w:type="dxa"/>
            <w:vAlign w:val="center"/>
          </w:tcPr>
          <w:p w14:paraId="36E376D2"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7, 11,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4F522BA2"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0,315</w:t>
            </w:r>
          </w:p>
        </w:tc>
      </w:tr>
      <w:tr w:rsidR="008B56BB" w:rsidRPr="006040D8" w14:paraId="284F3651" w14:textId="77777777" w:rsidTr="003B724C">
        <w:trPr>
          <w:jc w:val="center"/>
        </w:trPr>
        <w:tc>
          <w:tcPr>
            <w:tcW w:w="576" w:type="dxa"/>
            <w:vAlign w:val="center"/>
          </w:tcPr>
          <w:p w14:paraId="0002E259"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9</w:t>
            </w:r>
          </w:p>
        </w:tc>
        <w:tc>
          <w:tcPr>
            <w:tcW w:w="3110" w:type="dxa"/>
            <w:vAlign w:val="center"/>
          </w:tcPr>
          <w:p w14:paraId="09B22815"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Xác lập, thay đổi quyền đối với thửa đất liền kề</w:t>
            </w:r>
          </w:p>
        </w:tc>
        <w:tc>
          <w:tcPr>
            <w:tcW w:w="3365" w:type="dxa"/>
            <w:vAlign w:val="center"/>
          </w:tcPr>
          <w:p w14:paraId="12B86681"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7, 11,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47411F01"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0,239</w:t>
            </w:r>
          </w:p>
        </w:tc>
      </w:tr>
      <w:tr w:rsidR="008B56BB" w:rsidRPr="006040D8" w14:paraId="242CE089" w14:textId="77777777" w:rsidTr="003B724C">
        <w:trPr>
          <w:jc w:val="center"/>
        </w:trPr>
        <w:tc>
          <w:tcPr>
            <w:tcW w:w="576" w:type="dxa"/>
            <w:vAlign w:val="center"/>
          </w:tcPr>
          <w:p w14:paraId="01E389D0"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10</w:t>
            </w:r>
          </w:p>
        </w:tc>
        <w:tc>
          <w:tcPr>
            <w:tcW w:w="3110" w:type="dxa"/>
            <w:vAlign w:val="center"/>
          </w:tcPr>
          <w:p w14:paraId="112A8F83"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Đăng ký quyền sở hữu tài sản gắn liền với thửa đất đã cấp Giấy chứng nhận hoặc đăng ký thay đổi tài sản đã được chứng nhận quyền sở hữu trên Giấy chứng nhận đã cấp</w:t>
            </w:r>
          </w:p>
        </w:tc>
        <w:tc>
          <w:tcPr>
            <w:tcW w:w="3365" w:type="dxa"/>
            <w:vAlign w:val="center"/>
          </w:tcPr>
          <w:p w14:paraId="28D048BE" w14:textId="77777777" w:rsidR="003F21C8" w:rsidRPr="006040D8" w:rsidRDefault="003F21C8" w:rsidP="006C2460">
            <w:pPr>
              <w:spacing w:before="40" w:after="40"/>
              <w:jc w:val="both"/>
              <w:rPr>
                <w:rFonts w:ascii="Times New Roman" w:eastAsia="Calibri" w:hAnsi="Times New Roman" w:cs="Times New Roman"/>
                <w:b/>
                <w:bCs/>
                <w:color w:val="auto"/>
                <w:lang w:val="en-US" w:eastAsia="en-US"/>
              </w:rPr>
            </w:pPr>
            <w:r w:rsidRPr="006040D8">
              <w:rPr>
                <w:rFonts w:ascii="Times New Roman" w:eastAsia="Calibri" w:hAnsi="Times New Roman" w:cs="Times New Roman"/>
                <w:color w:val="auto"/>
                <w:lang w:val="en-US" w:eastAsia="en-US"/>
              </w:rPr>
              <w:t>Mục 1, 2, 3, 4, 7,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59837BAF"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7832D986" w14:textId="77777777" w:rsidTr="003B724C">
        <w:trPr>
          <w:jc w:val="center"/>
        </w:trPr>
        <w:tc>
          <w:tcPr>
            <w:tcW w:w="576" w:type="dxa"/>
            <w:vAlign w:val="center"/>
          </w:tcPr>
          <w:p w14:paraId="68AEBA30"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11</w:t>
            </w:r>
          </w:p>
        </w:tc>
        <w:tc>
          <w:tcPr>
            <w:tcW w:w="3110" w:type="dxa"/>
            <w:vAlign w:val="center"/>
          </w:tcPr>
          <w:p w14:paraId="1229BC26"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Thay đổi quyền sử dụng đất, quyền sở hữu tài sản gắn liền với đất do chia, tách, hợp nhất, sáp nhập, chuyển đổi mô hình tổ chức</w:t>
            </w:r>
          </w:p>
        </w:tc>
        <w:tc>
          <w:tcPr>
            <w:tcW w:w="3365" w:type="dxa"/>
            <w:vAlign w:val="center"/>
          </w:tcPr>
          <w:p w14:paraId="6623C92E"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7,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05E9DF94"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7667BAFB" w14:textId="77777777" w:rsidTr="003B724C">
        <w:trPr>
          <w:jc w:val="center"/>
        </w:trPr>
        <w:tc>
          <w:tcPr>
            <w:tcW w:w="576" w:type="dxa"/>
            <w:vAlign w:val="center"/>
          </w:tcPr>
          <w:p w14:paraId="51CFE2B0"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12</w:t>
            </w:r>
          </w:p>
        </w:tc>
        <w:tc>
          <w:tcPr>
            <w:tcW w:w="3110" w:type="dxa"/>
            <w:vAlign w:val="center"/>
          </w:tcPr>
          <w:p w14:paraId="2F386144"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quyền sử dụng đất, quyền sở hữu tài sản gắn liền với đất theo kết quả hòa giải thành về tranh chấp đất đai, khiếu nại, tố cáo về đất đai</w:t>
            </w:r>
          </w:p>
        </w:tc>
        <w:tc>
          <w:tcPr>
            <w:tcW w:w="3365" w:type="dxa"/>
            <w:vAlign w:val="center"/>
          </w:tcPr>
          <w:p w14:paraId="20F833B0" w14:textId="77777777" w:rsidR="003F21C8" w:rsidRPr="006040D8" w:rsidRDefault="003F21C8" w:rsidP="006C2460">
            <w:pPr>
              <w:spacing w:before="40" w:after="40"/>
              <w:jc w:val="both"/>
              <w:rPr>
                <w:rFonts w:ascii="Times New Roman" w:eastAsia="Calibri" w:hAnsi="Times New Roman" w:cs="Times New Roman"/>
                <w:b/>
                <w:bCs/>
                <w:color w:val="auto"/>
                <w:lang w:val="en-US" w:eastAsia="en-US"/>
              </w:rPr>
            </w:pPr>
            <w:r w:rsidRPr="006040D8">
              <w:rPr>
                <w:rFonts w:ascii="Times New Roman" w:eastAsia="Calibri" w:hAnsi="Times New Roman" w:cs="Times New Roman"/>
                <w:color w:val="auto"/>
                <w:lang w:val="en-US" w:eastAsia="en-US"/>
              </w:rPr>
              <w:t>Mục 1, 2, 3, 4, 7,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6CE3B370"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04F44064" w14:textId="77777777" w:rsidTr="003B724C">
        <w:trPr>
          <w:jc w:val="center"/>
        </w:trPr>
        <w:tc>
          <w:tcPr>
            <w:tcW w:w="576" w:type="dxa"/>
            <w:vAlign w:val="center"/>
          </w:tcPr>
          <w:p w14:paraId="047D3396"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13</w:t>
            </w:r>
          </w:p>
        </w:tc>
        <w:tc>
          <w:tcPr>
            <w:tcW w:w="3110" w:type="dxa"/>
            <w:vAlign w:val="center"/>
          </w:tcPr>
          <w:p w14:paraId="5230B378"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quyền sử dụng đất, quyền sở hữu tài sản gắn liền với đất theo kết quả khiếu nại, tố cáo về đất đai</w:t>
            </w:r>
          </w:p>
        </w:tc>
        <w:tc>
          <w:tcPr>
            <w:tcW w:w="3365" w:type="dxa"/>
            <w:vAlign w:val="center"/>
          </w:tcPr>
          <w:p w14:paraId="3161E25A" w14:textId="77777777" w:rsidR="003F21C8" w:rsidRPr="006040D8" w:rsidRDefault="003F21C8" w:rsidP="006C2460">
            <w:pPr>
              <w:spacing w:before="40" w:after="40"/>
              <w:jc w:val="both"/>
              <w:rPr>
                <w:rFonts w:ascii="Times New Roman" w:eastAsia="Calibri" w:hAnsi="Times New Roman" w:cs="Times New Roman"/>
                <w:b/>
                <w:bCs/>
                <w:color w:val="auto"/>
                <w:lang w:val="en-US" w:eastAsia="en-US"/>
              </w:rPr>
            </w:pPr>
            <w:r w:rsidRPr="006040D8">
              <w:rPr>
                <w:rFonts w:ascii="Times New Roman" w:eastAsia="Calibri" w:hAnsi="Times New Roman" w:cs="Times New Roman"/>
                <w:color w:val="auto"/>
                <w:lang w:val="en-US" w:eastAsia="en-US"/>
              </w:rPr>
              <w:t>Mục 1, 2, 3, 4, 7,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133575C8"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4253E070" w14:textId="77777777" w:rsidTr="003B724C">
        <w:trPr>
          <w:jc w:val="center"/>
        </w:trPr>
        <w:tc>
          <w:tcPr>
            <w:tcW w:w="576" w:type="dxa"/>
            <w:vAlign w:val="center"/>
          </w:tcPr>
          <w:p w14:paraId="295701CA"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14</w:t>
            </w:r>
          </w:p>
        </w:tc>
        <w:tc>
          <w:tcPr>
            <w:tcW w:w="3110" w:type="dxa"/>
            <w:vAlign w:val="center"/>
          </w:tcPr>
          <w:p w14:paraId="09EC6479"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quyền sử dụng đất, quyền sở hữu tài sản gắn liền với đất do xử lý tài sản thế chấp</w:t>
            </w:r>
          </w:p>
        </w:tc>
        <w:tc>
          <w:tcPr>
            <w:tcW w:w="3365" w:type="dxa"/>
            <w:vAlign w:val="center"/>
          </w:tcPr>
          <w:p w14:paraId="4CD73160" w14:textId="77777777" w:rsidR="003F21C8" w:rsidRPr="006040D8" w:rsidRDefault="003F21C8" w:rsidP="006C2460">
            <w:pPr>
              <w:spacing w:before="40" w:after="40"/>
              <w:jc w:val="both"/>
              <w:rPr>
                <w:rFonts w:ascii="Times New Roman" w:eastAsia="Calibri" w:hAnsi="Times New Roman" w:cs="Times New Roman"/>
                <w:b/>
                <w:bCs/>
                <w:color w:val="auto"/>
                <w:lang w:val="en-US" w:eastAsia="en-US"/>
              </w:rPr>
            </w:pPr>
            <w:r w:rsidRPr="006040D8">
              <w:rPr>
                <w:rFonts w:ascii="Times New Roman" w:eastAsia="Calibri" w:hAnsi="Times New Roman" w:cs="Times New Roman"/>
                <w:color w:val="auto"/>
                <w:lang w:val="en-US" w:eastAsia="en-US"/>
              </w:rPr>
              <w:t>Mục 1, 2, 3, 4, 7,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768E0B49"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0,370</w:t>
            </w:r>
          </w:p>
        </w:tc>
      </w:tr>
      <w:tr w:rsidR="008B56BB" w:rsidRPr="006040D8" w14:paraId="2701259A" w14:textId="77777777" w:rsidTr="003B724C">
        <w:trPr>
          <w:jc w:val="center"/>
        </w:trPr>
        <w:tc>
          <w:tcPr>
            <w:tcW w:w="576" w:type="dxa"/>
            <w:vAlign w:val="center"/>
          </w:tcPr>
          <w:p w14:paraId="26D5F857"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15</w:t>
            </w:r>
          </w:p>
        </w:tc>
        <w:tc>
          <w:tcPr>
            <w:tcW w:w="3110" w:type="dxa"/>
            <w:vAlign w:val="center"/>
          </w:tcPr>
          <w:p w14:paraId="79A4D84D"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Thay đổi về quyền sử dụng đất xây dựng công trình trên mặt đất phục vụ cho việc vận hành, khai thác sử dụng công trình ngầm, quyền sở hữu công trình ngầm</w:t>
            </w:r>
          </w:p>
        </w:tc>
        <w:tc>
          <w:tcPr>
            <w:tcW w:w="3365" w:type="dxa"/>
            <w:vAlign w:val="center"/>
          </w:tcPr>
          <w:p w14:paraId="440AF2BD" w14:textId="77777777" w:rsidR="003F21C8" w:rsidRPr="006040D8" w:rsidRDefault="003F21C8" w:rsidP="006C2460">
            <w:pPr>
              <w:spacing w:before="40" w:after="40"/>
              <w:jc w:val="both"/>
              <w:rPr>
                <w:rFonts w:ascii="Times New Roman" w:eastAsia="Calibri" w:hAnsi="Times New Roman" w:cs="Times New Roman"/>
                <w:b/>
                <w:bCs/>
                <w:color w:val="auto"/>
                <w:lang w:val="en-US" w:eastAsia="en-US"/>
              </w:rPr>
            </w:pPr>
            <w:r w:rsidRPr="006040D8">
              <w:rPr>
                <w:rFonts w:ascii="Times New Roman" w:eastAsia="Calibri" w:hAnsi="Times New Roman" w:cs="Times New Roman"/>
                <w:color w:val="auto"/>
                <w:lang w:val="en-US" w:eastAsia="en-US"/>
              </w:rPr>
              <w:t>Mục 1, 2, 3, 4, 7,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730F24BC"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1107ABE0" w14:textId="77777777" w:rsidTr="003B724C">
        <w:trPr>
          <w:jc w:val="center"/>
        </w:trPr>
        <w:tc>
          <w:tcPr>
            <w:tcW w:w="576" w:type="dxa"/>
            <w:vAlign w:val="center"/>
          </w:tcPr>
          <w:p w14:paraId="720C4E99"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16</w:t>
            </w:r>
          </w:p>
        </w:tc>
        <w:tc>
          <w:tcPr>
            <w:tcW w:w="3110" w:type="dxa"/>
            <w:vAlign w:val="center"/>
          </w:tcPr>
          <w:p w14:paraId="5D3032A0"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Bán tài sản, điều chuyển, chuyển nhượng quyền sử dụng đất là tài sản công theo quy định của pháp luật về quản lý, sử dụng tài sản công</w:t>
            </w:r>
          </w:p>
        </w:tc>
        <w:tc>
          <w:tcPr>
            <w:tcW w:w="3365" w:type="dxa"/>
            <w:vAlign w:val="center"/>
          </w:tcPr>
          <w:p w14:paraId="1D130576" w14:textId="77777777" w:rsidR="003F21C8" w:rsidRPr="006040D8" w:rsidRDefault="003F21C8" w:rsidP="006C2460">
            <w:pPr>
              <w:spacing w:before="40" w:after="40"/>
              <w:jc w:val="both"/>
              <w:rPr>
                <w:rFonts w:ascii="Times New Roman" w:eastAsia="Calibri" w:hAnsi="Times New Roman" w:cs="Times New Roman"/>
                <w:b/>
                <w:bCs/>
                <w:color w:val="auto"/>
                <w:lang w:val="en-US" w:eastAsia="en-US"/>
              </w:rPr>
            </w:pPr>
            <w:r w:rsidRPr="006040D8">
              <w:rPr>
                <w:rFonts w:ascii="Times New Roman" w:eastAsia="Calibri" w:hAnsi="Times New Roman" w:cs="Times New Roman"/>
                <w:color w:val="auto"/>
                <w:lang w:val="en-US" w:eastAsia="en-US"/>
              </w:rPr>
              <w:t>Mục 1, 2, 3, 4, 7,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7DC53177"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7C217F37" w14:textId="77777777" w:rsidTr="003B724C">
        <w:trPr>
          <w:jc w:val="center"/>
        </w:trPr>
        <w:tc>
          <w:tcPr>
            <w:tcW w:w="576" w:type="dxa"/>
            <w:vAlign w:val="center"/>
          </w:tcPr>
          <w:p w14:paraId="6E597DC6"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17</w:t>
            </w:r>
          </w:p>
        </w:tc>
        <w:tc>
          <w:tcPr>
            <w:tcW w:w="3110" w:type="dxa"/>
            <w:vAlign w:val="center"/>
          </w:tcPr>
          <w:p w14:paraId="7A3B071E"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spacing w:val="-6"/>
                <w:lang w:val="en-US" w:eastAsia="en-US"/>
              </w:rPr>
              <w:t>Cấp Giấy chứng nhận quyền sử dụng đất, quyền sở hữu tài sản gắn liền với đất theo quy hoạch xây dựng chi tiết hoặc điều chỉnh quy hoạch xây dựng chi tiết</w:t>
            </w:r>
          </w:p>
        </w:tc>
        <w:tc>
          <w:tcPr>
            <w:tcW w:w="3365" w:type="dxa"/>
            <w:vAlign w:val="center"/>
          </w:tcPr>
          <w:p w14:paraId="458D0335" w14:textId="77777777" w:rsidR="003F21C8" w:rsidRPr="006040D8" w:rsidRDefault="003F21C8" w:rsidP="006C2460">
            <w:pPr>
              <w:spacing w:before="40" w:after="40"/>
              <w:jc w:val="both"/>
              <w:rPr>
                <w:rFonts w:ascii="Times New Roman" w:eastAsia="Calibri" w:hAnsi="Times New Roman" w:cs="Times New Roman"/>
                <w:b/>
                <w:bCs/>
                <w:color w:val="auto"/>
                <w:lang w:val="en-US" w:eastAsia="en-US"/>
              </w:rPr>
            </w:pPr>
            <w:r w:rsidRPr="006040D8">
              <w:rPr>
                <w:rFonts w:ascii="Times New Roman" w:eastAsia="Calibri" w:hAnsi="Times New Roman" w:cs="Times New Roman"/>
                <w:color w:val="auto"/>
                <w:lang w:val="en-US" w:eastAsia="en-US"/>
              </w:rPr>
              <w:t>Mục 1, 2, 3, 4, 7,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4DC0E517"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505EF2F8" w14:textId="77777777" w:rsidTr="003B724C">
        <w:trPr>
          <w:jc w:val="center"/>
        </w:trPr>
        <w:tc>
          <w:tcPr>
            <w:tcW w:w="576" w:type="dxa"/>
            <w:vAlign w:val="center"/>
          </w:tcPr>
          <w:p w14:paraId="2C1A5558"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18</w:t>
            </w:r>
          </w:p>
        </w:tc>
        <w:tc>
          <w:tcPr>
            <w:tcW w:w="3110" w:type="dxa"/>
            <w:vAlign w:val="center"/>
          </w:tcPr>
          <w:p w14:paraId="0948EE42"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Chuyển mục đích sử dụng đất</w:t>
            </w:r>
          </w:p>
        </w:tc>
        <w:tc>
          <w:tcPr>
            <w:tcW w:w="3365" w:type="dxa"/>
            <w:vAlign w:val="center"/>
          </w:tcPr>
          <w:p w14:paraId="4DE912EC"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7, 8, 10, 11, 12, 13, 14, 15, 16, 18, 19 và 20 các nội dung thực hiện tại cấp tỉnh; Mục 1 nội dung thực hiện tại địa bàn cấp huyện và Mục 1 nội dung thực hiện tại địa bàn cấp xã</w:t>
            </w:r>
          </w:p>
        </w:tc>
        <w:tc>
          <w:tcPr>
            <w:tcW w:w="2786" w:type="dxa"/>
            <w:vAlign w:val="center"/>
          </w:tcPr>
          <w:p w14:paraId="0187C360"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0,478</w:t>
            </w:r>
          </w:p>
        </w:tc>
      </w:tr>
      <w:tr w:rsidR="008B56BB" w:rsidRPr="006040D8" w14:paraId="57495255" w14:textId="77777777" w:rsidTr="003B724C">
        <w:trPr>
          <w:jc w:val="center"/>
        </w:trPr>
        <w:tc>
          <w:tcPr>
            <w:tcW w:w="576" w:type="dxa"/>
            <w:vAlign w:val="center"/>
          </w:tcPr>
          <w:p w14:paraId="659BFDAB"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19</w:t>
            </w:r>
          </w:p>
        </w:tc>
        <w:tc>
          <w:tcPr>
            <w:tcW w:w="3110" w:type="dxa"/>
            <w:vAlign w:val="center"/>
          </w:tcPr>
          <w:p w14:paraId="2C5F6BCE"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Cấp đổi Giấy chứng nhận theo quy định tại khoản 1 Điều 38 của Nghị định số 101/2024/NĐ-CP ngày 29/7/2024 của Chính phủ</w:t>
            </w:r>
          </w:p>
        </w:tc>
        <w:tc>
          <w:tcPr>
            <w:tcW w:w="3365" w:type="dxa"/>
            <w:vAlign w:val="center"/>
          </w:tcPr>
          <w:p w14:paraId="63B779C7" w14:textId="77777777" w:rsidR="003F21C8" w:rsidRPr="006040D8" w:rsidRDefault="003F21C8" w:rsidP="006C2460">
            <w:pPr>
              <w:spacing w:before="40" w:after="40"/>
              <w:jc w:val="both"/>
              <w:rPr>
                <w:rFonts w:ascii="Times New Roman" w:eastAsia="Calibri" w:hAnsi="Times New Roman" w:cs="Times New Roman"/>
                <w:b/>
                <w:bCs/>
                <w:color w:val="auto"/>
                <w:spacing w:val="-4"/>
                <w:lang w:val="en-US" w:eastAsia="en-US"/>
              </w:rPr>
            </w:pPr>
            <w:r w:rsidRPr="006040D8">
              <w:rPr>
                <w:rFonts w:ascii="Times New Roman" w:eastAsia="Calibri" w:hAnsi="Times New Roman" w:cs="Times New Roman"/>
                <w:color w:val="auto"/>
                <w:lang w:val="en-US" w:eastAsia="en-US"/>
              </w:rPr>
              <w:t xml:space="preserve">Các nội dung thực hiện theo quy định tại Bảng 14 </w:t>
            </w:r>
          </w:p>
        </w:tc>
        <w:tc>
          <w:tcPr>
            <w:tcW w:w="2786" w:type="dxa"/>
            <w:vAlign w:val="center"/>
          </w:tcPr>
          <w:p w14:paraId="10C7AD20"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0,152</w:t>
            </w:r>
          </w:p>
        </w:tc>
      </w:tr>
      <w:tr w:rsidR="008B56BB" w:rsidRPr="006040D8" w14:paraId="3DDF7D48" w14:textId="77777777" w:rsidTr="003B724C">
        <w:trPr>
          <w:jc w:val="center"/>
        </w:trPr>
        <w:tc>
          <w:tcPr>
            <w:tcW w:w="576" w:type="dxa"/>
            <w:vAlign w:val="center"/>
          </w:tcPr>
          <w:p w14:paraId="32E85914"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20</w:t>
            </w:r>
          </w:p>
        </w:tc>
        <w:tc>
          <w:tcPr>
            <w:tcW w:w="3110" w:type="dxa"/>
            <w:vAlign w:val="center"/>
          </w:tcPr>
          <w:p w14:paraId="16AE11B6"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Cấp lại Giấy chứng nhận do bị mất</w:t>
            </w:r>
          </w:p>
        </w:tc>
        <w:tc>
          <w:tcPr>
            <w:tcW w:w="3365" w:type="dxa"/>
            <w:vAlign w:val="center"/>
          </w:tcPr>
          <w:p w14:paraId="2EEA247F" w14:textId="77777777" w:rsidR="003F21C8" w:rsidRPr="006040D8" w:rsidRDefault="003F21C8" w:rsidP="006C2460">
            <w:pPr>
              <w:spacing w:before="40" w:after="40"/>
              <w:jc w:val="both"/>
              <w:rPr>
                <w:rFonts w:ascii="Times New Roman" w:eastAsia="Calibri" w:hAnsi="Times New Roman" w:cs="Times New Roman"/>
                <w:b/>
                <w:bCs/>
                <w:color w:val="auto"/>
                <w:spacing w:val="-4"/>
                <w:lang w:val="en-US" w:eastAsia="en-US"/>
              </w:rPr>
            </w:pPr>
            <w:r w:rsidRPr="006040D8">
              <w:rPr>
                <w:rFonts w:ascii="Times New Roman" w:eastAsia="Calibri" w:hAnsi="Times New Roman" w:cs="Times New Roman"/>
                <w:color w:val="auto"/>
                <w:lang w:val="en-US" w:eastAsia="en-US"/>
              </w:rPr>
              <w:t>Các nội dung thực hiện theo quy định tại Bảng 14</w:t>
            </w:r>
          </w:p>
        </w:tc>
        <w:tc>
          <w:tcPr>
            <w:tcW w:w="2786" w:type="dxa"/>
            <w:vAlign w:val="center"/>
          </w:tcPr>
          <w:p w14:paraId="6786EA82"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0,152</w:t>
            </w:r>
          </w:p>
        </w:tc>
      </w:tr>
      <w:tr w:rsidR="008B56BB" w:rsidRPr="006040D8" w14:paraId="63575607" w14:textId="77777777" w:rsidTr="003B724C">
        <w:trPr>
          <w:jc w:val="center"/>
        </w:trPr>
        <w:tc>
          <w:tcPr>
            <w:tcW w:w="576" w:type="dxa"/>
            <w:vAlign w:val="center"/>
          </w:tcPr>
          <w:p w14:paraId="41D5F6E4"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21</w:t>
            </w:r>
          </w:p>
        </w:tc>
        <w:tc>
          <w:tcPr>
            <w:tcW w:w="3110" w:type="dxa"/>
            <w:vAlign w:val="center"/>
          </w:tcPr>
          <w:p w14:paraId="486D6A76"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Tách thửa đất hoặc hợp thửa đất</w:t>
            </w:r>
          </w:p>
        </w:tc>
        <w:tc>
          <w:tcPr>
            <w:tcW w:w="3365" w:type="dxa"/>
            <w:vAlign w:val="center"/>
          </w:tcPr>
          <w:p w14:paraId="2899FE58"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7, 8, 10, 11, 12, 13, 14, 15, 16, 18, 19 và 20 các nội dung thực hiện tại cấp tỉnh; Mục 1 nội dung thực hiện tại địa bàn cấp huyện và Mục 1 nội dung thực hiện tại địa bàn cấp xã</w:t>
            </w:r>
          </w:p>
        </w:tc>
        <w:tc>
          <w:tcPr>
            <w:tcW w:w="2786" w:type="dxa"/>
            <w:vAlign w:val="center"/>
          </w:tcPr>
          <w:p w14:paraId="36BF48C4"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0,391</w:t>
            </w:r>
          </w:p>
        </w:tc>
      </w:tr>
      <w:tr w:rsidR="008B56BB" w:rsidRPr="006040D8" w14:paraId="2E4674F1" w14:textId="77777777" w:rsidTr="003B724C">
        <w:trPr>
          <w:jc w:val="center"/>
        </w:trPr>
        <w:tc>
          <w:tcPr>
            <w:tcW w:w="576" w:type="dxa"/>
            <w:vAlign w:val="center"/>
          </w:tcPr>
          <w:p w14:paraId="288C27AE"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22</w:t>
            </w:r>
          </w:p>
        </w:tc>
        <w:tc>
          <w:tcPr>
            <w:tcW w:w="3110" w:type="dxa"/>
            <w:vAlign w:val="center"/>
          </w:tcPr>
          <w:p w14:paraId="23DB0F96"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Đính chính Giấy chứng nhận đã cấp</w:t>
            </w:r>
          </w:p>
        </w:tc>
        <w:tc>
          <w:tcPr>
            <w:tcW w:w="3365" w:type="dxa"/>
            <w:vAlign w:val="center"/>
          </w:tcPr>
          <w:p w14:paraId="25F1AB03"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10, 11, 16, 18, 19 và 20 các nội dung thực hiện tại cấp tỉnh; Mục 1 nội dung thực hiện tại địa bàn cấp huyện và Mục 1 nội dung thực hiện tại địa bàn cấp xã</w:t>
            </w:r>
          </w:p>
        </w:tc>
        <w:tc>
          <w:tcPr>
            <w:tcW w:w="2786" w:type="dxa"/>
            <w:vAlign w:val="center"/>
          </w:tcPr>
          <w:p w14:paraId="433A4A70"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0,130</w:t>
            </w:r>
          </w:p>
        </w:tc>
      </w:tr>
      <w:tr w:rsidR="008B56BB" w:rsidRPr="006040D8" w14:paraId="69AA894D" w14:textId="77777777" w:rsidTr="003B724C">
        <w:trPr>
          <w:jc w:val="center"/>
        </w:trPr>
        <w:tc>
          <w:tcPr>
            <w:tcW w:w="576" w:type="dxa"/>
            <w:vAlign w:val="center"/>
          </w:tcPr>
          <w:p w14:paraId="60011B9D"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23</w:t>
            </w:r>
          </w:p>
        </w:tc>
        <w:tc>
          <w:tcPr>
            <w:tcW w:w="3110" w:type="dxa"/>
            <w:vAlign w:val="center"/>
          </w:tcPr>
          <w:p w14:paraId="258D3C9D"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spacing w:val="-6"/>
                <w:lang w:val="en-US" w:eastAsia="en-US"/>
              </w:rPr>
              <w:t>Thu hồi, hủy và cấp Giấy chứng nhận sau khi thu hồi Giấy chứng nhận đã cấp</w:t>
            </w:r>
          </w:p>
        </w:tc>
        <w:tc>
          <w:tcPr>
            <w:tcW w:w="3365" w:type="dxa"/>
            <w:vAlign w:val="center"/>
          </w:tcPr>
          <w:p w14:paraId="365B2010"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8, 10, 16, 18, 19 và 20 các nội dung thực hiện tại cấp tỉnh; Mục 1 nội dung thực hiện tại địa bàn cấp huyện và Mục 1 nội dung thực hiện tại địa bàn cấp xã</w:t>
            </w:r>
          </w:p>
          <w:p w14:paraId="60E9D529"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p>
        </w:tc>
        <w:tc>
          <w:tcPr>
            <w:tcW w:w="2786" w:type="dxa"/>
            <w:vAlign w:val="center"/>
          </w:tcPr>
          <w:p w14:paraId="05A36D73"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0,239</w:t>
            </w:r>
          </w:p>
        </w:tc>
      </w:tr>
      <w:tr w:rsidR="008B56BB" w:rsidRPr="006040D8" w14:paraId="7F117DDE" w14:textId="77777777" w:rsidTr="003B724C">
        <w:trPr>
          <w:jc w:val="center"/>
        </w:trPr>
        <w:tc>
          <w:tcPr>
            <w:tcW w:w="576" w:type="dxa"/>
            <w:vAlign w:val="center"/>
          </w:tcPr>
          <w:p w14:paraId="4E623579"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24</w:t>
            </w:r>
          </w:p>
        </w:tc>
        <w:tc>
          <w:tcPr>
            <w:tcW w:w="3110" w:type="dxa"/>
            <w:vAlign w:val="center"/>
          </w:tcPr>
          <w:p w14:paraId="28AA4F61"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spacing w:val="-4"/>
                <w:lang w:val="en-US" w:eastAsia="en-US"/>
              </w:rPr>
              <w:t>Thế chấp hoặc thay đổi nội dung thế chấp bằng quyền sử dụng đất, tài sản gắn liền với đất, thế chấp tài sản gắn liền với đất hình thành trong tương lai</w:t>
            </w:r>
          </w:p>
        </w:tc>
        <w:tc>
          <w:tcPr>
            <w:tcW w:w="3365" w:type="dxa"/>
            <w:vAlign w:val="center"/>
          </w:tcPr>
          <w:p w14:paraId="28B40FB6"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5, 10, 12, 13, 14, 15, 16, 18, 19 và 20 các nội dung thực hiện tại địa bàn cấp tỉnh; và Mục 1 nội dung thực hiện tại địa bàn cấp huyện và Mục 1 nội dung thực hiện tại địa bàn cấp xã</w:t>
            </w:r>
          </w:p>
        </w:tc>
        <w:tc>
          <w:tcPr>
            <w:tcW w:w="2786" w:type="dxa"/>
            <w:vAlign w:val="center"/>
          </w:tcPr>
          <w:p w14:paraId="1ECB79EF"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0,478</w:t>
            </w:r>
          </w:p>
        </w:tc>
      </w:tr>
      <w:tr w:rsidR="008B56BB" w:rsidRPr="006040D8" w14:paraId="189E0ECA" w14:textId="77777777" w:rsidTr="003B724C">
        <w:trPr>
          <w:jc w:val="center"/>
        </w:trPr>
        <w:tc>
          <w:tcPr>
            <w:tcW w:w="576" w:type="dxa"/>
            <w:vAlign w:val="center"/>
          </w:tcPr>
          <w:p w14:paraId="5D16A8C1"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25</w:t>
            </w:r>
          </w:p>
        </w:tc>
        <w:tc>
          <w:tcPr>
            <w:tcW w:w="3110" w:type="dxa"/>
            <w:vAlign w:val="center"/>
          </w:tcPr>
          <w:p w14:paraId="4954DEBC"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Xóa đăng ký thế chấp bằng quyền sử dụng đất, tài sản gắn liền với đất, tài sản gắn liền với đất hình thành trong tương lai </w:t>
            </w:r>
          </w:p>
        </w:tc>
        <w:tc>
          <w:tcPr>
            <w:tcW w:w="3365" w:type="dxa"/>
            <w:vAlign w:val="center"/>
          </w:tcPr>
          <w:p w14:paraId="57F1BE58"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10,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70200CF5"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0,435</w:t>
            </w:r>
          </w:p>
        </w:tc>
      </w:tr>
      <w:tr w:rsidR="008B56BB" w:rsidRPr="006040D8" w14:paraId="14B5B5E4" w14:textId="77777777" w:rsidTr="003B724C">
        <w:trPr>
          <w:jc w:val="center"/>
        </w:trPr>
        <w:tc>
          <w:tcPr>
            <w:tcW w:w="576" w:type="dxa"/>
            <w:vAlign w:val="center"/>
          </w:tcPr>
          <w:p w14:paraId="02AA118F"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26</w:t>
            </w:r>
          </w:p>
        </w:tc>
        <w:tc>
          <w:tcPr>
            <w:tcW w:w="3110" w:type="dxa"/>
            <w:vAlign w:val="center"/>
          </w:tcPr>
          <w:p w14:paraId="51705AF0"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quyền sử dụng đất, tài sản gắn liền với đất theo bản án hoặc quyết định của tòa án, quyết định về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tc>
        <w:tc>
          <w:tcPr>
            <w:tcW w:w="3365" w:type="dxa"/>
            <w:vAlign w:val="center"/>
          </w:tcPr>
          <w:p w14:paraId="5E5D87AC"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7, 9,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452AC433"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5D3966A1" w14:textId="77777777" w:rsidTr="003B724C">
        <w:trPr>
          <w:jc w:val="center"/>
        </w:trPr>
        <w:tc>
          <w:tcPr>
            <w:tcW w:w="576" w:type="dxa"/>
            <w:vAlign w:val="center"/>
          </w:tcPr>
          <w:p w14:paraId="1A0FABBF"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27</w:t>
            </w:r>
          </w:p>
        </w:tc>
        <w:tc>
          <w:tcPr>
            <w:tcW w:w="3110" w:type="dxa"/>
            <w:vAlign w:val="center"/>
          </w:tcPr>
          <w:p w14:paraId="663C6F8A"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quyền sử dụng đất, tài sản gắn liền với đất theo kết quả đấu giá đất</w:t>
            </w:r>
          </w:p>
        </w:tc>
        <w:tc>
          <w:tcPr>
            <w:tcW w:w="3365" w:type="dxa"/>
            <w:vAlign w:val="center"/>
          </w:tcPr>
          <w:p w14:paraId="378FE0F8"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7, 9, 10, 11, 12, 13, 14, 15,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25B649C9"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0,326</w:t>
            </w:r>
          </w:p>
        </w:tc>
      </w:tr>
      <w:tr w:rsidR="008B56BB" w:rsidRPr="006040D8" w14:paraId="0DFC6E93" w14:textId="77777777" w:rsidTr="003B724C">
        <w:trPr>
          <w:jc w:val="center"/>
        </w:trPr>
        <w:tc>
          <w:tcPr>
            <w:tcW w:w="576" w:type="dxa"/>
            <w:vAlign w:val="center"/>
          </w:tcPr>
          <w:p w14:paraId="7E231AAE"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28</w:t>
            </w:r>
          </w:p>
        </w:tc>
        <w:tc>
          <w:tcPr>
            <w:tcW w:w="3110" w:type="dxa"/>
            <w:vAlign w:val="center"/>
          </w:tcPr>
          <w:p w14:paraId="23C39081"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Gia hạn sử dụng đất; điều chỉnh thời hạn sử dụng đất; gia hạn thời hạn sở hữu nhà ở đối với tổ chức nước ngoài, cá nhân nước ngoài</w:t>
            </w:r>
          </w:p>
        </w:tc>
        <w:tc>
          <w:tcPr>
            <w:tcW w:w="3365" w:type="dxa"/>
            <w:vAlign w:val="center"/>
          </w:tcPr>
          <w:p w14:paraId="208B721E"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7, 8, 10, 11, 12, 13, 14, 15, 16, 18, 19 và 20 các nội dung thực hiện tại cấp tỉnh; Mục 1 nội dung thực hiện tại địa bàn cấp huyện và Mục 1 nội dung thực hiện tại địa bàn cấp xã</w:t>
            </w:r>
          </w:p>
        </w:tc>
        <w:tc>
          <w:tcPr>
            <w:tcW w:w="2786" w:type="dxa"/>
            <w:vAlign w:val="center"/>
          </w:tcPr>
          <w:p w14:paraId="20A5A6CB"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0,239</w:t>
            </w:r>
          </w:p>
        </w:tc>
      </w:tr>
      <w:tr w:rsidR="008B56BB" w:rsidRPr="006040D8" w14:paraId="7D31A316" w14:textId="77777777" w:rsidTr="003B724C">
        <w:trPr>
          <w:jc w:val="center"/>
        </w:trPr>
        <w:tc>
          <w:tcPr>
            <w:tcW w:w="576" w:type="dxa"/>
            <w:vAlign w:val="center"/>
          </w:tcPr>
          <w:p w14:paraId="282AB30E"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29</w:t>
            </w:r>
          </w:p>
        </w:tc>
        <w:tc>
          <w:tcPr>
            <w:tcW w:w="3110" w:type="dxa"/>
            <w:vAlign w:val="center"/>
          </w:tcPr>
          <w:p w14:paraId="0923D5AA"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Chuyển hình thức sử dụng đất</w:t>
            </w:r>
          </w:p>
        </w:tc>
        <w:tc>
          <w:tcPr>
            <w:tcW w:w="3365" w:type="dxa"/>
            <w:vAlign w:val="center"/>
          </w:tcPr>
          <w:p w14:paraId="3EC8895D"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7, 8, 10, 11, 12, 13, 14, 15, 16, 18, 19 và 20 các nội dung thực hiện tại cấp tỉnh; Mục 1 nội dung thực hiện tại địa bàn cấp huyện và Mục 1 nội dung thực hiện tại địa bàn cấp xã</w:t>
            </w:r>
          </w:p>
        </w:tc>
        <w:tc>
          <w:tcPr>
            <w:tcW w:w="2786" w:type="dxa"/>
            <w:vAlign w:val="center"/>
          </w:tcPr>
          <w:p w14:paraId="2E4A8DE0"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0,304</w:t>
            </w:r>
          </w:p>
        </w:tc>
      </w:tr>
      <w:tr w:rsidR="008B56BB" w:rsidRPr="006040D8" w14:paraId="00E02E6C" w14:textId="77777777" w:rsidTr="003B724C">
        <w:trPr>
          <w:jc w:val="center"/>
        </w:trPr>
        <w:tc>
          <w:tcPr>
            <w:tcW w:w="576" w:type="dxa"/>
            <w:vAlign w:val="center"/>
          </w:tcPr>
          <w:p w14:paraId="744A8597"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30</w:t>
            </w:r>
          </w:p>
        </w:tc>
        <w:tc>
          <w:tcPr>
            <w:tcW w:w="3110" w:type="dxa"/>
            <w:vAlign w:val="center"/>
          </w:tcPr>
          <w:p w14:paraId="69F3E2C5"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Nhà nước thu hồi đất</w:t>
            </w:r>
          </w:p>
        </w:tc>
        <w:tc>
          <w:tcPr>
            <w:tcW w:w="3365" w:type="dxa"/>
            <w:vAlign w:val="center"/>
          </w:tcPr>
          <w:p w14:paraId="4C4F9594"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Mục 1, 2, 3, 4, 7, 10, 11,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242A2BD4"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0,239</w:t>
            </w:r>
          </w:p>
        </w:tc>
      </w:tr>
      <w:tr w:rsidR="008B56BB" w:rsidRPr="006040D8" w14:paraId="5D29444E" w14:textId="77777777" w:rsidTr="003B724C">
        <w:trPr>
          <w:jc w:val="center"/>
        </w:trPr>
        <w:tc>
          <w:tcPr>
            <w:tcW w:w="576" w:type="dxa"/>
            <w:vAlign w:val="center"/>
          </w:tcPr>
          <w:p w14:paraId="3361A6DF" w14:textId="77777777" w:rsidR="003F21C8" w:rsidRPr="006040D8" w:rsidRDefault="003F21C8" w:rsidP="006C2460">
            <w:pPr>
              <w:spacing w:before="40" w:after="40"/>
              <w:jc w:val="center"/>
              <w:rPr>
                <w:rFonts w:ascii="Times New Roman" w:eastAsia="Calibri" w:hAnsi="Times New Roman" w:cs="Times New Roman"/>
                <w:bCs/>
                <w:color w:val="auto"/>
                <w:lang w:val="en-US" w:eastAsia="en-US"/>
              </w:rPr>
            </w:pPr>
            <w:r w:rsidRPr="006040D8">
              <w:rPr>
                <w:rFonts w:ascii="Times New Roman" w:eastAsia="Calibri" w:hAnsi="Times New Roman" w:cs="Times New Roman"/>
                <w:color w:val="auto"/>
                <w:lang w:val="en-US" w:eastAsia="en-US"/>
              </w:rPr>
              <w:t>31</w:t>
            </w:r>
          </w:p>
        </w:tc>
        <w:tc>
          <w:tcPr>
            <w:tcW w:w="3110" w:type="dxa"/>
            <w:vAlign w:val="center"/>
          </w:tcPr>
          <w:p w14:paraId="444B9759" w14:textId="77777777" w:rsidR="003F21C8" w:rsidRPr="006040D8" w:rsidRDefault="003F21C8" w:rsidP="006C2460">
            <w:pPr>
              <w:spacing w:before="40" w:after="40"/>
              <w:jc w:val="both"/>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Hủy kết quả đăng ký</w:t>
            </w:r>
          </w:p>
        </w:tc>
        <w:tc>
          <w:tcPr>
            <w:tcW w:w="3365" w:type="dxa"/>
            <w:vAlign w:val="center"/>
          </w:tcPr>
          <w:p w14:paraId="22FA0A9C" w14:textId="77777777" w:rsidR="003F21C8" w:rsidRPr="006040D8" w:rsidRDefault="003F21C8" w:rsidP="006C2460">
            <w:pPr>
              <w:spacing w:before="40" w:after="40"/>
              <w:jc w:val="both"/>
              <w:rPr>
                <w:rFonts w:ascii="Times New Roman" w:eastAsia="Calibri" w:hAnsi="Times New Roman" w:cs="Times New Roman"/>
                <w:b/>
                <w:bCs/>
                <w:color w:val="auto"/>
                <w:lang w:val="en-US" w:eastAsia="en-US"/>
              </w:rPr>
            </w:pPr>
            <w:r w:rsidRPr="006040D8">
              <w:rPr>
                <w:rFonts w:ascii="Times New Roman" w:eastAsia="Calibri" w:hAnsi="Times New Roman" w:cs="Times New Roman"/>
                <w:color w:val="auto"/>
                <w:lang w:val="en-US" w:eastAsia="en-US"/>
              </w:rPr>
              <w:t>Mục 1, 2, 3, 4, 7, 10, 11, 16, 18, 19 và 20 các nội dung thực hiện tại địa bàn cấp tỉnh; Mục 1 nội dung thực hiện tại địa bàn cấp huyện và Mục 1 nội dung thực hiện tại địa bàn cấp xã</w:t>
            </w:r>
          </w:p>
        </w:tc>
        <w:tc>
          <w:tcPr>
            <w:tcW w:w="2786" w:type="dxa"/>
            <w:vAlign w:val="center"/>
          </w:tcPr>
          <w:p w14:paraId="6D75D996" w14:textId="77777777" w:rsidR="003F21C8" w:rsidRPr="006040D8" w:rsidRDefault="003F21C8" w:rsidP="006C2460">
            <w:pPr>
              <w:spacing w:before="40" w:after="4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0,239</w:t>
            </w:r>
          </w:p>
        </w:tc>
      </w:tr>
    </w:tbl>
    <w:p w14:paraId="6AEA13A1" w14:textId="5EF5C7E6" w:rsidR="000D58BF" w:rsidRPr="006040D8" w:rsidRDefault="000D58BF" w:rsidP="007E0349">
      <w:pPr>
        <w:spacing w:line="360" w:lineRule="exact"/>
        <w:ind w:firstLine="567"/>
        <w:rPr>
          <w:rFonts w:ascii="Times New Roman" w:eastAsia="Times New Roman" w:hAnsi="Times New Roman" w:cs="Times New Roman"/>
          <w:b/>
          <w:color w:val="auto"/>
          <w:sz w:val="28"/>
          <w:szCs w:val="28"/>
          <w:lang w:val="en-US" w:eastAsia="en-US"/>
        </w:rPr>
      </w:pPr>
      <w:r w:rsidRPr="006040D8">
        <w:rPr>
          <w:rFonts w:ascii="Times New Roman" w:hAnsi="Times New Roman" w:cs="Times New Roman"/>
          <w:b/>
          <w:color w:val="auto"/>
          <w:sz w:val="28"/>
          <w:szCs w:val="28"/>
          <w:lang w:val="en-US"/>
        </w:rPr>
        <w:t>Điều 21. Định mức lao động</w:t>
      </w:r>
      <w:r w:rsidRPr="006040D8">
        <w:rPr>
          <w:rFonts w:ascii="Times New Roman" w:eastAsia="Times New Roman" w:hAnsi="Times New Roman" w:cs="Times New Roman"/>
          <w:b/>
          <w:color w:val="auto"/>
          <w:sz w:val="28"/>
          <w:szCs w:val="28"/>
          <w:lang w:val="en-US" w:eastAsia="en-US"/>
        </w:rPr>
        <w:t xml:space="preserve"> trích lục hồ sơ địa chính</w:t>
      </w:r>
    </w:p>
    <w:p w14:paraId="30FFE5AD" w14:textId="77777777" w:rsidR="000D58BF" w:rsidRPr="006040D8" w:rsidRDefault="000D58BF" w:rsidP="007E0349">
      <w:pPr>
        <w:spacing w:line="360" w:lineRule="exact"/>
        <w:ind w:firstLine="567"/>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1. Phân loại khó khăn (Không phân loại khó khăn)</w:t>
      </w:r>
    </w:p>
    <w:p w14:paraId="5A097254" w14:textId="641ADDC2" w:rsidR="003F21C8" w:rsidRPr="006040D8" w:rsidRDefault="003F21C8" w:rsidP="007E0349">
      <w:pPr>
        <w:spacing w:line="360" w:lineRule="exact"/>
        <w:ind w:firstLine="567"/>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2. Định mức</w:t>
      </w:r>
    </w:p>
    <w:p w14:paraId="3773E5D2" w14:textId="77777777" w:rsidR="003F21C8" w:rsidRPr="006040D8" w:rsidRDefault="003F21C8" w:rsidP="003F21C8">
      <w:pPr>
        <w:spacing w:before="80" w:after="120" w:line="380" w:lineRule="exact"/>
        <w:ind w:firstLine="454"/>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6"/>
          <w:szCs w:val="26"/>
          <w:lang w:val="en-US" w:eastAsia="en-US"/>
        </w:rPr>
        <w:t>Bảng 18</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3889"/>
        <w:gridCol w:w="1220"/>
        <w:gridCol w:w="1423"/>
        <w:gridCol w:w="1693"/>
      </w:tblGrid>
      <w:tr w:rsidR="008B56BB" w:rsidRPr="006040D8" w14:paraId="703001F0" w14:textId="77777777" w:rsidTr="001143F5">
        <w:trPr>
          <w:cantSplit/>
          <w:trHeight w:val="853"/>
        </w:trPr>
        <w:tc>
          <w:tcPr>
            <w:tcW w:w="688" w:type="dxa"/>
            <w:tcBorders>
              <w:bottom w:val="single" w:sz="4" w:space="0" w:color="auto"/>
            </w:tcBorders>
            <w:vAlign w:val="center"/>
          </w:tcPr>
          <w:p w14:paraId="744472F1" w14:textId="77777777" w:rsidR="003F21C8" w:rsidRPr="006040D8" w:rsidRDefault="003F21C8" w:rsidP="003F21C8">
            <w:pPr>
              <w:spacing w:before="20" w:after="20" w:line="380" w:lineRule="exact"/>
              <w:ind w:left="-113" w:right="-113"/>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TT</w:t>
            </w:r>
          </w:p>
        </w:tc>
        <w:tc>
          <w:tcPr>
            <w:tcW w:w="3889" w:type="dxa"/>
            <w:tcBorders>
              <w:bottom w:val="single" w:sz="4" w:space="0" w:color="auto"/>
            </w:tcBorders>
            <w:vAlign w:val="center"/>
          </w:tcPr>
          <w:p w14:paraId="00FA7699" w14:textId="77777777" w:rsidR="003F21C8" w:rsidRPr="006040D8" w:rsidRDefault="003F21C8" w:rsidP="003F21C8">
            <w:pPr>
              <w:spacing w:before="20" w:after="20" w:line="380" w:lineRule="exact"/>
              <w:ind w:left="-57" w:right="-29"/>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Nội dung công việc</w:t>
            </w:r>
          </w:p>
        </w:tc>
        <w:tc>
          <w:tcPr>
            <w:tcW w:w="1220" w:type="dxa"/>
            <w:tcBorders>
              <w:bottom w:val="single" w:sz="4" w:space="0" w:color="auto"/>
            </w:tcBorders>
            <w:vAlign w:val="center"/>
          </w:tcPr>
          <w:p w14:paraId="23A4868D" w14:textId="77777777" w:rsidR="003F21C8" w:rsidRPr="006040D8" w:rsidRDefault="003F21C8" w:rsidP="003F21C8">
            <w:pPr>
              <w:spacing w:before="20" w:after="20" w:line="380" w:lineRule="exact"/>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ĐVT</w:t>
            </w:r>
          </w:p>
        </w:tc>
        <w:tc>
          <w:tcPr>
            <w:tcW w:w="1423" w:type="dxa"/>
            <w:tcBorders>
              <w:bottom w:val="single" w:sz="4" w:space="0" w:color="auto"/>
            </w:tcBorders>
            <w:vAlign w:val="center"/>
          </w:tcPr>
          <w:p w14:paraId="79CAA730" w14:textId="77777777" w:rsidR="003F21C8" w:rsidRPr="006040D8" w:rsidRDefault="003F21C8" w:rsidP="003F21C8">
            <w:pPr>
              <w:spacing w:before="20" w:after="20" w:line="380" w:lineRule="exact"/>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Định biên</w:t>
            </w:r>
          </w:p>
        </w:tc>
        <w:tc>
          <w:tcPr>
            <w:tcW w:w="1693" w:type="dxa"/>
            <w:tcBorders>
              <w:bottom w:val="single" w:sz="4" w:space="0" w:color="auto"/>
            </w:tcBorders>
            <w:vAlign w:val="center"/>
          </w:tcPr>
          <w:p w14:paraId="6E7CCB37" w14:textId="77777777" w:rsidR="003F21C8" w:rsidRPr="006040D8" w:rsidRDefault="003F21C8" w:rsidP="003F21C8">
            <w:pPr>
              <w:spacing w:before="20" w:after="20" w:line="380" w:lineRule="exact"/>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b/>
                <w:bCs/>
                <w:color w:val="auto"/>
                <w:lang w:val="en-US" w:eastAsia="en-US"/>
              </w:rPr>
              <w:t>Định mức</w:t>
            </w:r>
          </w:p>
          <w:p w14:paraId="448CFF6E" w14:textId="77777777" w:rsidR="003F21C8" w:rsidRPr="006040D8" w:rsidRDefault="003F21C8" w:rsidP="003F21C8">
            <w:pPr>
              <w:spacing w:before="20" w:after="20" w:line="380" w:lineRule="exact"/>
              <w:jc w:val="center"/>
              <w:rPr>
                <w:rFonts w:ascii="Times New Roman" w:eastAsia="Calibri" w:hAnsi="Times New Roman" w:cs="Times New Roman"/>
                <w:b/>
                <w:bCs/>
                <w:color w:val="auto"/>
                <w:lang w:val="en-US" w:eastAsia="en-US"/>
              </w:rPr>
            </w:pPr>
            <w:r w:rsidRPr="006040D8">
              <w:rPr>
                <w:rFonts w:ascii="Times New Roman" w:eastAsia="Calibri" w:hAnsi="Times New Roman" w:cs="Times New Roman"/>
                <w:i/>
                <w:color w:val="auto"/>
                <w:lang w:val="en-US" w:eastAsia="en-US"/>
              </w:rPr>
              <w:t>(công/hồ sơ)</w:t>
            </w:r>
          </w:p>
        </w:tc>
      </w:tr>
      <w:tr w:rsidR="008B56BB" w:rsidRPr="006040D8" w14:paraId="6459C74F" w14:textId="77777777" w:rsidTr="001143F5">
        <w:trPr>
          <w:cantSplit/>
        </w:trPr>
        <w:tc>
          <w:tcPr>
            <w:tcW w:w="688" w:type="dxa"/>
            <w:tcBorders>
              <w:top w:val="single" w:sz="4" w:space="0" w:color="auto"/>
              <w:bottom w:val="single" w:sz="4" w:space="0" w:color="auto"/>
            </w:tcBorders>
            <w:vAlign w:val="center"/>
          </w:tcPr>
          <w:p w14:paraId="7CC7525D" w14:textId="77777777" w:rsidR="003F21C8" w:rsidRPr="006040D8" w:rsidRDefault="003F21C8" w:rsidP="003F21C8">
            <w:pPr>
              <w:spacing w:before="20" w:after="20" w:line="380" w:lineRule="exact"/>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889" w:type="dxa"/>
            <w:tcBorders>
              <w:top w:val="single" w:sz="4" w:space="0" w:color="auto"/>
              <w:bottom w:val="single" w:sz="4" w:space="0" w:color="auto"/>
            </w:tcBorders>
            <w:vAlign w:val="center"/>
          </w:tcPr>
          <w:p w14:paraId="05AFB57F" w14:textId="77777777" w:rsidR="003F21C8" w:rsidRPr="006040D8" w:rsidRDefault="003F21C8" w:rsidP="003F21C8">
            <w:pPr>
              <w:spacing w:before="20" w:after="20" w:line="380" w:lineRule="exact"/>
              <w:ind w:left="-57" w:right="-29"/>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Nhận, trả hồ sơ, thu phí, lệ phí</w:t>
            </w:r>
          </w:p>
        </w:tc>
        <w:tc>
          <w:tcPr>
            <w:tcW w:w="1220" w:type="dxa"/>
            <w:tcBorders>
              <w:top w:val="single" w:sz="4" w:space="0" w:color="auto"/>
              <w:bottom w:val="single" w:sz="4" w:space="0" w:color="auto"/>
            </w:tcBorders>
            <w:vAlign w:val="center"/>
          </w:tcPr>
          <w:p w14:paraId="40D2786B" w14:textId="77777777" w:rsidR="003F21C8" w:rsidRPr="006040D8" w:rsidRDefault="003F21C8" w:rsidP="003F21C8">
            <w:pPr>
              <w:spacing w:before="20" w:after="20" w:line="380" w:lineRule="exact"/>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Hồ sơ</w:t>
            </w:r>
          </w:p>
        </w:tc>
        <w:tc>
          <w:tcPr>
            <w:tcW w:w="1423" w:type="dxa"/>
            <w:tcBorders>
              <w:top w:val="single" w:sz="4" w:space="0" w:color="auto"/>
              <w:bottom w:val="single" w:sz="4" w:space="0" w:color="auto"/>
            </w:tcBorders>
            <w:vAlign w:val="center"/>
          </w:tcPr>
          <w:p w14:paraId="65626BF3" w14:textId="77777777" w:rsidR="003F21C8" w:rsidRPr="006040D8" w:rsidRDefault="003F21C8" w:rsidP="003F21C8">
            <w:pPr>
              <w:spacing w:before="20" w:after="20" w:line="380" w:lineRule="exact"/>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1KS2</w:t>
            </w:r>
          </w:p>
        </w:tc>
        <w:tc>
          <w:tcPr>
            <w:tcW w:w="1693" w:type="dxa"/>
            <w:tcBorders>
              <w:top w:val="single" w:sz="4" w:space="0" w:color="auto"/>
              <w:bottom w:val="single" w:sz="4" w:space="0" w:color="auto"/>
            </w:tcBorders>
            <w:vAlign w:val="center"/>
          </w:tcPr>
          <w:p w14:paraId="0BD42345" w14:textId="77777777" w:rsidR="003F21C8" w:rsidRPr="006040D8" w:rsidRDefault="003F21C8" w:rsidP="003F21C8">
            <w:pPr>
              <w:spacing w:before="20" w:after="20" w:line="380" w:lineRule="exact"/>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r>
      <w:tr w:rsidR="008B56BB" w:rsidRPr="006040D8" w14:paraId="3C4CAAB7" w14:textId="77777777" w:rsidTr="001143F5">
        <w:trPr>
          <w:cantSplit/>
        </w:trPr>
        <w:tc>
          <w:tcPr>
            <w:tcW w:w="688" w:type="dxa"/>
            <w:tcBorders>
              <w:top w:val="single" w:sz="4" w:space="0" w:color="auto"/>
              <w:bottom w:val="single" w:sz="4" w:space="0" w:color="auto"/>
            </w:tcBorders>
            <w:vAlign w:val="center"/>
          </w:tcPr>
          <w:p w14:paraId="63401935" w14:textId="77777777" w:rsidR="003F21C8" w:rsidRPr="006040D8" w:rsidRDefault="003F21C8" w:rsidP="003F21C8">
            <w:pPr>
              <w:spacing w:before="20" w:after="20" w:line="380" w:lineRule="exact"/>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889" w:type="dxa"/>
            <w:tcBorders>
              <w:top w:val="single" w:sz="4" w:space="0" w:color="auto"/>
              <w:bottom w:val="single" w:sz="4" w:space="0" w:color="auto"/>
            </w:tcBorders>
            <w:vAlign w:val="center"/>
          </w:tcPr>
          <w:p w14:paraId="2D13FB98" w14:textId="77777777" w:rsidR="003F21C8" w:rsidRPr="006040D8" w:rsidRDefault="003F21C8" w:rsidP="003F21C8">
            <w:pPr>
              <w:spacing w:before="20" w:after="20" w:line="380" w:lineRule="exact"/>
              <w:ind w:left="-57" w:right="-29"/>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Trích lục thửa đất</w:t>
            </w:r>
          </w:p>
        </w:tc>
        <w:tc>
          <w:tcPr>
            <w:tcW w:w="1220" w:type="dxa"/>
            <w:tcBorders>
              <w:top w:val="single" w:sz="4" w:space="0" w:color="auto"/>
              <w:bottom w:val="single" w:sz="4" w:space="0" w:color="auto"/>
            </w:tcBorders>
            <w:vAlign w:val="center"/>
          </w:tcPr>
          <w:p w14:paraId="72A7BAED" w14:textId="77777777" w:rsidR="003F21C8" w:rsidRPr="006040D8" w:rsidRDefault="003F21C8" w:rsidP="003F21C8">
            <w:pPr>
              <w:spacing w:before="20" w:after="20" w:line="380" w:lineRule="exact"/>
              <w:jc w:val="center"/>
              <w:rPr>
                <w:rFonts w:ascii="Times New Roman" w:eastAsia="Calibri" w:hAnsi="Times New Roman" w:cs="Times New Roman"/>
                <w:color w:val="auto"/>
                <w:lang w:val="en-US" w:eastAsia="en-US"/>
              </w:rPr>
            </w:pPr>
          </w:p>
        </w:tc>
        <w:tc>
          <w:tcPr>
            <w:tcW w:w="1423" w:type="dxa"/>
            <w:tcBorders>
              <w:top w:val="single" w:sz="4" w:space="0" w:color="auto"/>
              <w:bottom w:val="single" w:sz="4" w:space="0" w:color="auto"/>
            </w:tcBorders>
            <w:vAlign w:val="center"/>
          </w:tcPr>
          <w:p w14:paraId="27BB0598" w14:textId="77777777" w:rsidR="003F21C8" w:rsidRPr="006040D8" w:rsidRDefault="003F21C8" w:rsidP="003F21C8">
            <w:pPr>
              <w:spacing w:before="20" w:after="20" w:line="380" w:lineRule="exact"/>
              <w:jc w:val="center"/>
              <w:rPr>
                <w:rFonts w:ascii="Times New Roman" w:eastAsia="Calibri" w:hAnsi="Times New Roman" w:cs="Times New Roman"/>
                <w:color w:val="auto"/>
                <w:lang w:val="en-US" w:eastAsia="en-US"/>
              </w:rPr>
            </w:pPr>
          </w:p>
        </w:tc>
        <w:tc>
          <w:tcPr>
            <w:tcW w:w="1693" w:type="dxa"/>
            <w:tcBorders>
              <w:top w:val="single" w:sz="4" w:space="0" w:color="auto"/>
              <w:bottom w:val="single" w:sz="4" w:space="0" w:color="auto"/>
            </w:tcBorders>
            <w:vAlign w:val="center"/>
          </w:tcPr>
          <w:p w14:paraId="4CD2567C" w14:textId="77777777" w:rsidR="003F21C8" w:rsidRPr="006040D8" w:rsidRDefault="003F21C8" w:rsidP="003F21C8">
            <w:pPr>
              <w:spacing w:before="20" w:after="20" w:line="380" w:lineRule="exact"/>
              <w:jc w:val="center"/>
              <w:rPr>
                <w:rFonts w:ascii="Times New Roman" w:eastAsia="Calibri" w:hAnsi="Times New Roman" w:cs="Times New Roman"/>
                <w:color w:val="auto"/>
                <w:lang w:val="en-US" w:eastAsia="en-US"/>
              </w:rPr>
            </w:pPr>
          </w:p>
        </w:tc>
      </w:tr>
      <w:tr w:rsidR="008B56BB" w:rsidRPr="006040D8" w14:paraId="205D95F0" w14:textId="77777777" w:rsidTr="001143F5">
        <w:trPr>
          <w:cantSplit/>
        </w:trPr>
        <w:tc>
          <w:tcPr>
            <w:tcW w:w="688" w:type="dxa"/>
            <w:tcBorders>
              <w:top w:val="single" w:sz="4" w:space="0" w:color="auto"/>
              <w:bottom w:val="single" w:sz="4" w:space="0" w:color="auto"/>
            </w:tcBorders>
            <w:vAlign w:val="center"/>
          </w:tcPr>
          <w:p w14:paraId="643DF5E3"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2.1</w:t>
            </w:r>
          </w:p>
        </w:tc>
        <w:tc>
          <w:tcPr>
            <w:tcW w:w="3889" w:type="dxa"/>
            <w:tcBorders>
              <w:top w:val="single" w:sz="4" w:space="0" w:color="auto"/>
              <w:bottom w:val="single" w:sz="4" w:space="0" w:color="auto"/>
            </w:tcBorders>
            <w:vAlign w:val="center"/>
          </w:tcPr>
          <w:p w14:paraId="380EE347" w14:textId="77777777" w:rsidR="003F21C8" w:rsidRPr="006040D8" w:rsidRDefault="003F21C8" w:rsidP="003F21C8">
            <w:pPr>
              <w:spacing w:before="20" w:after="20" w:line="380" w:lineRule="exact"/>
              <w:ind w:left="-57" w:right="-29"/>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Trích lục từ hồ sơ địa chính số</w:t>
            </w:r>
          </w:p>
        </w:tc>
        <w:tc>
          <w:tcPr>
            <w:tcW w:w="1220" w:type="dxa"/>
            <w:tcBorders>
              <w:top w:val="single" w:sz="4" w:space="0" w:color="auto"/>
              <w:bottom w:val="single" w:sz="4" w:space="0" w:color="auto"/>
            </w:tcBorders>
            <w:vAlign w:val="center"/>
          </w:tcPr>
          <w:p w14:paraId="2E31DE28"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423" w:type="dxa"/>
            <w:tcBorders>
              <w:top w:val="single" w:sz="4" w:space="0" w:color="auto"/>
              <w:bottom w:val="single" w:sz="4" w:space="0" w:color="auto"/>
            </w:tcBorders>
            <w:vAlign w:val="center"/>
          </w:tcPr>
          <w:p w14:paraId="4A246352"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1693" w:type="dxa"/>
            <w:tcBorders>
              <w:top w:val="single" w:sz="4" w:space="0" w:color="auto"/>
              <w:bottom w:val="single" w:sz="4" w:space="0" w:color="auto"/>
            </w:tcBorders>
            <w:vAlign w:val="center"/>
          </w:tcPr>
          <w:p w14:paraId="710322DE"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0,050</w:t>
            </w:r>
          </w:p>
        </w:tc>
      </w:tr>
      <w:tr w:rsidR="008B56BB" w:rsidRPr="006040D8" w14:paraId="6EA55927" w14:textId="77777777" w:rsidTr="001143F5">
        <w:trPr>
          <w:cantSplit/>
        </w:trPr>
        <w:tc>
          <w:tcPr>
            <w:tcW w:w="688" w:type="dxa"/>
            <w:tcBorders>
              <w:top w:val="single" w:sz="4" w:space="0" w:color="auto"/>
              <w:bottom w:val="single" w:sz="4" w:space="0" w:color="auto"/>
            </w:tcBorders>
            <w:vAlign w:val="center"/>
          </w:tcPr>
          <w:p w14:paraId="414DD242"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2.2</w:t>
            </w:r>
          </w:p>
        </w:tc>
        <w:tc>
          <w:tcPr>
            <w:tcW w:w="3889" w:type="dxa"/>
            <w:tcBorders>
              <w:top w:val="single" w:sz="4" w:space="0" w:color="auto"/>
              <w:bottom w:val="single" w:sz="4" w:space="0" w:color="auto"/>
            </w:tcBorders>
            <w:vAlign w:val="center"/>
          </w:tcPr>
          <w:p w14:paraId="6187FF0C" w14:textId="77777777" w:rsidR="003F21C8" w:rsidRPr="006040D8" w:rsidRDefault="003F21C8" w:rsidP="003F21C8">
            <w:pPr>
              <w:spacing w:before="20" w:after="20" w:line="380" w:lineRule="exact"/>
              <w:ind w:left="-57" w:right="-29"/>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Trích sao từ hồ sơ địa chính giấy</w:t>
            </w:r>
          </w:p>
        </w:tc>
        <w:tc>
          <w:tcPr>
            <w:tcW w:w="1220" w:type="dxa"/>
            <w:tcBorders>
              <w:top w:val="single" w:sz="4" w:space="0" w:color="auto"/>
              <w:bottom w:val="single" w:sz="4" w:space="0" w:color="auto"/>
            </w:tcBorders>
            <w:vAlign w:val="center"/>
          </w:tcPr>
          <w:p w14:paraId="39505DBB"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423" w:type="dxa"/>
            <w:tcBorders>
              <w:top w:val="single" w:sz="4" w:space="0" w:color="auto"/>
              <w:bottom w:val="single" w:sz="4" w:space="0" w:color="auto"/>
            </w:tcBorders>
            <w:vAlign w:val="center"/>
          </w:tcPr>
          <w:p w14:paraId="5B2897C3"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1693" w:type="dxa"/>
            <w:tcBorders>
              <w:top w:val="single" w:sz="4" w:space="0" w:color="auto"/>
              <w:bottom w:val="single" w:sz="4" w:space="0" w:color="auto"/>
            </w:tcBorders>
            <w:vAlign w:val="center"/>
          </w:tcPr>
          <w:p w14:paraId="3F5302F5"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0,100</w:t>
            </w:r>
          </w:p>
        </w:tc>
      </w:tr>
      <w:tr w:rsidR="008B56BB" w:rsidRPr="006040D8" w14:paraId="241B0C36" w14:textId="77777777" w:rsidTr="001143F5">
        <w:trPr>
          <w:cantSplit/>
        </w:trPr>
        <w:tc>
          <w:tcPr>
            <w:tcW w:w="688" w:type="dxa"/>
            <w:tcBorders>
              <w:top w:val="single" w:sz="4" w:space="0" w:color="auto"/>
              <w:bottom w:val="single" w:sz="4" w:space="0" w:color="auto"/>
            </w:tcBorders>
            <w:vAlign w:val="center"/>
          </w:tcPr>
          <w:p w14:paraId="585A1970" w14:textId="77777777" w:rsidR="003F21C8" w:rsidRPr="006040D8" w:rsidRDefault="003F21C8" w:rsidP="003F21C8">
            <w:pPr>
              <w:spacing w:before="20" w:after="20" w:line="380" w:lineRule="exact"/>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889" w:type="dxa"/>
            <w:tcBorders>
              <w:top w:val="single" w:sz="4" w:space="0" w:color="auto"/>
              <w:bottom w:val="single" w:sz="4" w:space="0" w:color="auto"/>
            </w:tcBorders>
            <w:vAlign w:val="center"/>
          </w:tcPr>
          <w:p w14:paraId="138EC9AA" w14:textId="77777777" w:rsidR="003F21C8" w:rsidRPr="006040D8" w:rsidRDefault="003F21C8" w:rsidP="003F21C8">
            <w:pPr>
              <w:spacing w:before="20" w:after="20" w:line="380" w:lineRule="exact"/>
              <w:ind w:left="-57" w:right="-29"/>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Trích sao thông tin địa chính</w:t>
            </w:r>
          </w:p>
        </w:tc>
        <w:tc>
          <w:tcPr>
            <w:tcW w:w="1220" w:type="dxa"/>
            <w:tcBorders>
              <w:top w:val="single" w:sz="4" w:space="0" w:color="auto"/>
              <w:bottom w:val="single" w:sz="4" w:space="0" w:color="auto"/>
            </w:tcBorders>
            <w:vAlign w:val="center"/>
          </w:tcPr>
          <w:p w14:paraId="67DB286A" w14:textId="77777777" w:rsidR="003F21C8" w:rsidRPr="006040D8" w:rsidRDefault="003F21C8" w:rsidP="003F21C8">
            <w:pPr>
              <w:spacing w:before="20" w:after="20" w:line="380" w:lineRule="exact"/>
              <w:jc w:val="center"/>
              <w:rPr>
                <w:rFonts w:ascii="Times New Roman" w:eastAsia="Calibri" w:hAnsi="Times New Roman" w:cs="Times New Roman"/>
                <w:color w:val="auto"/>
                <w:lang w:val="en-US" w:eastAsia="en-US"/>
              </w:rPr>
            </w:pPr>
          </w:p>
        </w:tc>
        <w:tc>
          <w:tcPr>
            <w:tcW w:w="1423" w:type="dxa"/>
            <w:tcBorders>
              <w:top w:val="single" w:sz="4" w:space="0" w:color="auto"/>
              <w:bottom w:val="single" w:sz="4" w:space="0" w:color="auto"/>
            </w:tcBorders>
            <w:vAlign w:val="center"/>
          </w:tcPr>
          <w:p w14:paraId="5DAA6A69" w14:textId="77777777" w:rsidR="003F21C8" w:rsidRPr="006040D8" w:rsidRDefault="003F21C8" w:rsidP="003F21C8">
            <w:pPr>
              <w:spacing w:before="20" w:after="20" w:line="380" w:lineRule="exact"/>
              <w:jc w:val="center"/>
              <w:rPr>
                <w:rFonts w:ascii="Times New Roman" w:eastAsia="Calibri" w:hAnsi="Times New Roman" w:cs="Times New Roman"/>
                <w:color w:val="auto"/>
                <w:lang w:val="en-US" w:eastAsia="en-US"/>
              </w:rPr>
            </w:pPr>
          </w:p>
        </w:tc>
        <w:tc>
          <w:tcPr>
            <w:tcW w:w="1693" w:type="dxa"/>
            <w:tcBorders>
              <w:top w:val="single" w:sz="4" w:space="0" w:color="auto"/>
              <w:bottom w:val="single" w:sz="4" w:space="0" w:color="auto"/>
            </w:tcBorders>
            <w:vAlign w:val="center"/>
          </w:tcPr>
          <w:p w14:paraId="6DC11A4E" w14:textId="77777777" w:rsidR="003F21C8" w:rsidRPr="006040D8" w:rsidRDefault="003F21C8" w:rsidP="003F21C8">
            <w:pPr>
              <w:spacing w:before="20" w:after="20" w:line="380" w:lineRule="exact"/>
              <w:jc w:val="center"/>
              <w:rPr>
                <w:rFonts w:ascii="Times New Roman" w:eastAsia="Calibri" w:hAnsi="Times New Roman" w:cs="Times New Roman"/>
                <w:color w:val="auto"/>
                <w:lang w:val="en-US" w:eastAsia="en-US"/>
              </w:rPr>
            </w:pPr>
          </w:p>
        </w:tc>
      </w:tr>
      <w:tr w:rsidR="008B56BB" w:rsidRPr="006040D8" w14:paraId="2A7A1C9A" w14:textId="77777777" w:rsidTr="001143F5">
        <w:trPr>
          <w:cantSplit/>
        </w:trPr>
        <w:tc>
          <w:tcPr>
            <w:tcW w:w="688" w:type="dxa"/>
            <w:tcBorders>
              <w:top w:val="single" w:sz="4" w:space="0" w:color="auto"/>
              <w:bottom w:val="single" w:sz="4" w:space="0" w:color="auto"/>
            </w:tcBorders>
            <w:vAlign w:val="center"/>
          </w:tcPr>
          <w:p w14:paraId="3CB0406B"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3.1</w:t>
            </w:r>
          </w:p>
        </w:tc>
        <w:tc>
          <w:tcPr>
            <w:tcW w:w="3889" w:type="dxa"/>
            <w:tcBorders>
              <w:top w:val="single" w:sz="4" w:space="0" w:color="auto"/>
              <w:bottom w:val="single" w:sz="4" w:space="0" w:color="auto"/>
            </w:tcBorders>
            <w:vAlign w:val="center"/>
          </w:tcPr>
          <w:p w14:paraId="50A429AE" w14:textId="77777777" w:rsidR="003F21C8" w:rsidRPr="006040D8" w:rsidRDefault="003F21C8" w:rsidP="003F21C8">
            <w:pPr>
              <w:spacing w:before="20" w:after="20" w:line="380" w:lineRule="exact"/>
              <w:ind w:left="-57" w:right="-29"/>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Trích sao từ hồ sơ địa chính số</w:t>
            </w:r>
          </w:p>
        </w:tc>
        <w:tc>
          <w:tcPr>
            <w:tcW w:w="1220" w:type="dxa"/>
            <w:tcBorders>
              <w:top w:val="single" w:sz="4" w:space="0" w:color="auto"/>
              <w:bottom w:val="single" w:sz="4" w:space="0" w:color="auto"/>
            </w:tcBorders>
            <w:vAlign w:val="center"/>
          </w:tcPr>
          <w:p w14:paraId="44DFC5C3"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423" w:type="dxa"/>
            <w:tcBorders>
              <w:top w:val="single" w:sz="4" w:space="0" w:color="auto"/>
              <w:bottom w:val="single" w:sz="4" w:space="0" w:color="auto"/>
            </w:tcBorders>
            <w:vAlign w:val="center"/>
          </w:tcPr>
          <w:p w14:paraId="57B2A39A"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1693" w:type="dxa"/>
            <w:tcBorders>
              <w:top w:val="single" w:sz="4" w:space="0" w:color="auto"/>
              <w:bottom w:val="single" w:sz="4" w:space="0" w:color="auto"/>
            </w:tcBorders>
            <w:vAlign w:val="center"/>
          </w:tcPr>
          <w:p w14:paraId="7B3B3C02"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0,050</w:t>
            </w:r>
          </w:p>
        </w:tc>
      </w:tr>
      <w:tr w:rsidR="008B56BB" w:rsidRPr="006040D8" w14:paraId="309F9F0F" w14:textId="77777777" w:rsidTr="001143F5">
        <w:trPr>
          <w:cantSplit/>
        </w:trPr>
        <w:tc>
          <w:tcPr>
            <w:tcW w:w="688" w:type="dxa"/>
            <w:tcBorders>
              <w:top w:val="single" w:sz="4" w:space="0" w:color="auto"/>
              <w:bottom w:val="single" w:sz="4" w:space="0" w:color="auto"/>
            </w:tcBorders>
            <w:vAlign w:val="center"/>
          </w:tcPr>
          <w:p w14:paraId="29A80DCC"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3.2</w:t>
            </w:r>
          </w:p>
        </w:tc>
        <w:tc>
          <w:tcPr>
            <w:tcW w:w="3889" w:type="dxa"/>
            <w:tcBorders>
              <w:top w:val="single" w:sz="4" w:space="0" w:color="auto"/>
              <w:bottom w:val="single" w:sz="4" w:space="0" w:color="auto"/>
            </w:tcBorders>
            <w:vAlign w:val="center"/>
          </w:tcPr>
          <w:p w14:paraId="2F261A63" w14:textId="77777777" w:rsidR="003F21C8" w:rsidRPr="006040D8" w:rsidRDefault="003F21C8" w:rsidP="003F21C8">
            <w:pPr>
              <w:spacing w:before="20" w:after="20" w:line="380" w:lineRule="exact"/>
              <w:ind w:left="-57" w:right="-29"/>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Trích sao từ hồ sơ địa chính giấy</w:t>
            </w:r>
          </w:p>
        </w:tc>
        <w:tc>
          <w:tcPr>
            <w:tcW w:w="1220" w:type="dxa"/>
            <w:tcBorders>
              <w:top w:val="single" w:sz="4" w:space="0" w:color="auto"/>
              <w:bottom w:val="single" w:sz="4" w:space="0" w:color="auto"/>
            </w:tcBorders>
            <w:vAlign w:val="center"/>
          </w:tcPr>
          <w:p w14:paraId="63CF022F"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Hồ sơ</w:t>
            </w:r>
          </w:p>
        </w:tc>
        <w:tc>
          <w:tcPr>
            <w:tcW w:w="1423" w:type="dxa"/>
            <w:tcBorders>
              <w:top w:val="single" w:sz="4" w:space="0" w:color="auto"/>
              <w:bottom w:val="single" w:sz="4" w:space="0" w:color="auto"/>
            </w:tcBorders>
            <w:vAlign w:val="center"/>
          </w:tcPr>
          <w:p w14:paraId="1793A416"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1KS2</w:t>
            </w:r>
          </w:p>
        </w:tc>
        <w:tc>
          <w:tcPr>
            <w:tcW w:w="1693" w:type="dxa"/>
            <w:tcBorders>
              <w:top w:val="single" w:sz="4" w:space="0" w:color="auto"/>
              <w:bottom w:val="single" w:sz="4" w:space="0" w:color="auto"/>
            </w:tcBorders>
            <w:vAlign w:val="center"/>
          </w:tcPr>
          <w:p w14:paraId="160A9FC2" w14:textId="77777777" w:rsidR="003F21C8" w:rsidRPr="006040D8" w:rsidRDefault="003F21C8" w:rsidP="003F21C8">
            <w:pPr>
              <w:spacing w:before="20" w:after="20" w:line="380" w:lineRule="exact"/>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0,100</w:t>
            </w:r>
          </w:p>
        </w:tc>
      </w:tr>
    </w:tbl>
    <w:p w14:paraId="76A5C429" w14:textId="77777777" w:rsidR="003F21C8" w:rsidRPr="006040D8" w:rsidRDefault="003F21C8" w:rsidP="007E0349">
      <w:pPr>
        <w:spacing w:line="360" w:lineRule="exact"/>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50633E32" w14:textId="77777777" w:rsidR="003F21C8" w:rsidRPr="006040D8" w:rsidRDefault="003F21C8" w:rsidP="007E0349">
      <w:pPr>
        <w:spacing w:line="360" w:lineRule="exact"/>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xml:space="preserve">Trường hợp trích lục hồ sơ cho 01 khu đất (gồm nhiều thửa) mức áp dụng như sau: </w:t>
      </w:r>
    </w:p>
    <w:p w14:paraId="0A55F42F" w14:textId="77777777" w:rsidR="003F21C8" w:rsidRPr="006040D8" w:rsidRDefault="003F21C8" w:rsidP="007E0349">
      <w:pPr>
        <w:spacing w:line="360" w:lineRule="exact"/>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Dưới 05 thửa: Mức cho một thửa tính bằng 0,80 mức quy định tại Bảng 18;</w:t>
      </w:r>
    </w:p>
    <w:p w14:paraId="1E8577C2" w14:textId="77777777" w:rsidR="003F21C8" w:rsidRPr="006040D8" w:rsidRDefault="003F21C8" w:rsidP="007E0349">
      <w:pPr>
        <w:spacing w:line="360" w:lineRule="exact"/>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Từ 05 thửa đến 10 thửa: Mức cho một thửa tính bằng 0,65 mức quy định tại Bảng 18;</w:t>
      </w:r>
    </w:p>
    <w:p w14:paraId="0150084D" w14:textId="77777777" w:rsidR="003F21C8" w:rsidRPr="006040D8" w:rsidRDefault="003F21C8" w:rsidP="007E0349">
      <w:pPr>
        <w:spacing w:line="360" w:lineRule="exact"/>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Trên 10 thửa: Mức cho một thửa tính bằng 0,50 mức quy định tại Bảng 18.</w:t>
      </w:r>
    </w:p>
    <w:p w14:paraId="765B15A3" w14:textId="77777777" w:rsidR="00FF3F8A" w:rsidRPr="006040D8" w:rsidRDefault="003F21C8" w:rsidP="00A45407">
      <w:pPr>
        <w:spacing w:after="160" w:line="259" w:lineRule="auto"/>
        <w:jc w:val="center"/>
        <w:rPr>
          <w:rFonts w:ascii="Times New Roman" w:hAnsi="Times New Roman" w:cs="Times New Roman"/>
          <w:b/>
          <w:color w:val="auto"/>
          <w:sz w:val="28"/>
          <w:szCs w:val="28"/>
        </w:rPr>
      </w:pPr>
      <w:r w:rsidRPr="006040D8">
        <w:rPr>
          <w:rFonts w:ascii="Times New Roman" w:eastAsia="Calibri" w:hAnsi="Times New Roman" w:cs="Times New Roman"/>
          <w:color w:val="auto"/>
          <w:lang w:val="en-US" w:eastAsia="en-US"/>
        </w:rPr>
        <w:br w:type="page"/>
      </w:r>
      <w:r w:rsidR="00B10AB7" w:rsidRPr="006040D8">
        <w:rPr>
          <w:rFonts w:ascii="Times New Roman" w:hAnsi="Times New Roman" w:cs="Times New Roman"/>
          <w:b/>
          <w:color w:val="auto"/>
          <w:sz w:val="28"/>
          <w:szCs w:val="28"/>
        </w:rPr>
        <w:t>Phầ</w:t>
      </w:r>
      <w:r w:rsidR="004E74E0" w:rsidRPr="006040D8">
        <w:rPr>
          <w:rFonts w:ascii="Times New Roman" w:hAnsi="Times New Roman" w:cs="Times New Roman"/>
          <w:b/>
          <w:color w:val="auto"/>
          <w:sz w:val="28"/>
          <w:szCs w:val="28"/>
        </w:rPr>
        <w:t>n 3</w:t>
      </w:r>
    </w:p>
    <w:p w14:paraId="1F59F9BE" w14:textId="77777777" w:rsidR="00FF3F8A" w:rsidRPr="006040D8" w:rsidRDefault="00E505FB" w:rsidP="00E505FB">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ĐỊNH MỨC VẬT TƯ VÀ THIẾT BỊ</w:t>
      </w:r>
    </w:p>
    <w:p w14:paraId="59CE9FD9" w14:textId="77777777" w:rsidR="00FF3F8A" w:rsidRPr="006040D8" w:rsidRDefault="00FF3F8A" w:rsidP="004E74E0">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Chươ</w:t>
      </w:r>
      <w:r w:rsidR="00B10AB7" w:rsidRPr="006040D8">
        <w:rPr>
          <w:rFonts w:ascii="Times New Roman" w:hAnsi="Times New Roman" w:cs="Times New Roman"/>
          <w:b/>
          <w:color w:val="auto"/>
          <w:sz w:val="28"/>
          <w:szCs w:val="28"/>
        </w:rPr>
        <w:t>ng</w:t>
      </w:r>
      <w:r w:rsidRPr="006040D8">
        <w:rPr>
          <w:rFonts w:ascii="Times New Roman" w:hAnsi="Times New Roman" w:cs="Times New Roman"/>
          <w:b/>
          <w:color w:val="auto"/>
          <w:sz w:val="28"/>
          <w:szCs w:val="28"/>
        </w:rPr>
        <w:t xml:space="preserve"> </w:t>
      </w:r>
      <w:r w:rsidR="004E74E0" w:rsidRPr="006040D8">
        <w:rPr>
          <w:rFonts w:ascii="Times New Roman" w:hAnsi="Times New Roman" w:cs="Times New Roman"/>
          <w:b/>
          <w:color w:val="auto"/>
          <w:sz w:val="28"/>
          <w:szCs w:val="28"/>
        </w:rPr>
        <w:t>1</w:t>
      </w:r>
    </w:p>
    <w:bookmarkEnd w:id="9"/>
    <w:p w14:paraId="66D74004" w14:textId="77777777" w:rsidR="00B10AB7" w:rsidRPr="006040D8" w:rsidRDefault="00FF3F8A" w:rsidP="005F3402">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ĐO ĐẠC </w:t>
      </w:r>
      <w:r w:rsidR="004E74E0" w:rsidRPr="006040D8">
        <w:rPr>
          <w:rFonts w:ascii="Times New Roman" w:hAnsi="Times New Roman" w:cs="Times New Roman"/>
          <w:b/>
          <w:color w:val="auto"/>
          <w:sz w:val="28"/>
          <w:szCs w:val="28"/>
        </w:rPr>
        <w:t xml:space="preserve">LẬP BẢN ĐỒ </w:t>
      </w:r>
      <w:r w:rsidRPr="006040D8">
        <w:rPr>
          <w:rFonts w:ascii="Times New Roman" w:hAnsi="Times New Roman" w:cs="Times New Roman"/>
          <w:b/>
          <w:color w:val="auto"/>
          <w:sz w:val="28"/>
          <w:szCs w:val="28"/>
        </w:rPr>
        <w:t>ĐỊA CHÍNH</w:t>
      </w:r>
    </w:p>
    <w:p w14:paraId="7450EB8C" w14:textId="77777777" w:rsidR="000D58BF" w:rsidRPr="006040D8" w:rsidRDefault="000D58BF" w:rsidP="007E0349">
      <w:pPr>
        <w:spacing w:line="360" w:lineRule="exact"/>
        <w:ind w:firstLine="709"/>
        <w:rPr>
          <w:rFonts w:ascii="Times New Roman" w:hAnsi="Times New Roman" w:cs="Times New Roman"/>
          <w:b/>
          <w:color w:val="auto"/>
          <w:sz w:val="28"/>
          <w:szCs w:val="28"/>
          <w:lang w:val="en-US"/>
        </w:rPr>
      </w:pPr>
      <w:bookmarkStart w:id="10" w:name="bookmark33"/>
      <w:r w:rsidRPr="006040D8">
        <w:rPr>
          <w:rFonts w:ascii="Times New Roman" w:hAnsi="Times New Roman" w:cs="Times New Roman"/>
          <w:b/>
          <w:color w:val="auto"/>
          <w:sz w:val="28"/>
          <w:szCs w:val="28"/>
          <w:lang w:val="en-US"/>
        </w:rPr>
        <w:t xml:space="preserve">Điều 22. Định mức dụng cụ, thiết bị, vật liệu lập </w:t>
      </w:r>
      <w:r w:rsidRPr="006040D8">
        <w:rPr>
          <w:rFonts w:ascii="Times New Roman" w:hAnsi="Times New Roman" w:cs="Times New Roman"/>
          <w:b/>
          <w:color w:val="auto"/>
          <w:sz w:val="28"/>
          <w:szCs w:val="28"/>
        </w:rPr>
        <w:t xml:space="preserve">lưới địa chính </w:t>
      </w:r>
    </w:p>
    <w:p w14:paraId="59537EA3" w14:textId="5F0F9841" w:rsidR="00B10AB7" w:rsidRPr="006040D8" w:rsidRDefault="00FF3F8A" w:rsidP="007E0349">
      <w:pPr>
        <w:spacing w:line="360" w:lineRule="exact"/>
        <w:ind w:firstLine="709"/>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1. </w:t>
      </w:r>
      <w:r w:rsidR="00B10AB7" w:rsidRPr="006040D8">
        <w:rPr>
          <w:rFonts w:ascii="Times New Roman" w:hAnsi="Times New Roman" w:cs="Times New Roman"/>
          <w:b/>
          <w:color w:val="auto"/>
          <w:sz w:val="28"/>
          <w:szCs w:val="28"/>
        </w:rPr>
        <w:t>Dụng cụ</w:t>
      </w:r>
      <w:bookmarkEnd w:id="10"/>
    </w:p>
    <w:p w14:paraId="732E2614" w14:textId="77777777" w:rsidR="00B10AB7" w:rsidRPr="006040D8" w:rsidRDefault="00FF3F8A" w:rsidP="007E0349">
      <w:pPr>
        <w:spacing w:line="360" w:lineRule="exact"/>
        <w:ind w:firstLine="709"/>
        <w:rPr>
          <w:rFonts w:ascii="Times New Roman" w:hAnsi="Times New Roman" w:cs="Times New Roman"/>
          <w:color w:val="auto"/>
          <w:sz w:val="28"/>
          <w:szCs w:val="28"/>
        </w:rPr>
      </w:pPr>
      <w:r w:rsidRPr="006040D8">
        <w:rPr>
          <w:rFonts w:ascii="Times New Roman" w:hAnsi="Times New Roman" w:cs="Times New Roman"/>
          <w:b/>
          <w:color w:val="auto"/>
          <w:sz w:val="28"/>
          <w:szCs w:val="28"/>
        </w:rPr>
        <w:t xml:space="preserve">1.1. </w:t>
      </w:r>
      <w:r w:rsidR="00B10AB7" w:rsidRPr="006040D8">
        <w:rPr>
          <w:rFonts w:ascii="Times New Roman" w:hAnsi="Times New Roman" w:cs="Times New Roman"/>
          <w:b/>
          <w:color w:val="auto"/>
          <w:sz w:val="28"/>
          <w:szCs w:val="28"/>
        </w:rPr>
        <w:t>Chọn</w:t>
      </w:r>
      <w:r w:rsidR="00851E0C" w:rsidRPr="006040D8">
        <w:rPr>
          <w:rFonts w:ascii="Times New Roman" w:hAnsi="Times New Roman" w:cs="Times New Roman"/>
          <w:b/>
          <w:color w:val="auto"/>
          <w:sz w:val="28"/>
          <w:szCs w:val="28"/>
          <w:lang w:val="en-US"/>
        </w:rPr>
        <w:t xml:space="preserve"> vị trí</w:t>
      </w:r>
      <w:r w:rsidR="00B10AB7" w:rsidRPr="006040D8">
        <w:rPr>
          <w:rFonts w:ascii="Times New Roman" w:hAnsi="Times New Roman" w:cs="Times New Roman"/>
          <w:b/>
          <w:color w:val="auto"/>
          <w:sz w:val="28"/>
          <w:szCs w:val="28"/>
        </w:rPr>
        <w:t xml:space="preserve"> điểm, chôn mốc;</w:t>
      </w:r>
      <w:r w:rsidR="00765C39" w:rsidRPr="006040D8">
        <w:rPr>
          <w:rFonts w:ascii="Times New Roman" w:hAnsi="Times New Roman" w:cs="Times New Roman"/>
          <w:b/>
          <w:color w:val="auto"/>
          <w:sz w:val="28"/>
          <w:szCs w:val="28"/>
        </w:rPr>
        <w:t xml:space="preserve"> xây tường vây;</w:t>
      </w:r>
      <w:r w:rsidR="00B10AB7" w:rsidRPr="006040D8">
        <w:rPr>
          <w:rFonts w:ascii="Times New Roman" w:hAnsi="Times New Roman" w:cs="Times New Roman"/>
          <w:b/>
          <w:color w:val="auto"/>
          <w:sz w:val="28"/>
          <w:szCs w:val="28"/>
        </w:rPr>
        <w:t xml:space="preserve"> tiếp đi</w:t>
      </w:r>
      <w:r w:rsidR="00812BA9" w:rsidRPr="006040D8">
        <w:rPr>
          <w:rFonts w:ascii="Times New Roman" w:hAnsi="Times New Roman" w:cs="Times New Roman"/>
          <w:b/>
          <w:color w:val="auto"/>
          <w:sz w:val="28"/>
          <w:szCs w:val="28"/>
        </w:rPr>
        <w:t>ể</w:t>
      </w:r>
      <w:r w:rsidR="00B10AB7" w:rsidRPr="006040D8">
        <w:rPr>
          <w:rFonts w:ascii="Times New Roman" w:hAnsi="Times New Roman" w:cs="Times New Roman"/>
          <w:b/>
          <w:color w:val="auto"/>
          <w:sz w:val="28"/>
          <w:szCs w:val="28"/>
        </w:rPr>
        <w:t>m; đo ngắ</w:t>
      </w:r>
      <w:r w:rsidR="009A50C9" w:rsidRPr="006040D8">
        <w:rPr>
          <w:rFonts w:ascii="Times New Roman" w:hAnsi="Times New Roman" w:cs="Times New Roman"/>
          <w:b/>
          <w:color w:val="auto"/>
          <w:sz w:val="28"/>
          <w:szCs w:val="28"/>
        </w:rPr>
        <w:t>m</w:t>
      </w:r>
    </w:p>
    <w:p w14:paraId="4C77B890" w14:textId="77777777" w:rsidR="00B10AB7" w:rsidRPr="006040D8" w:rsidRDefault="00B10AB7" w:rsidP="00141AB5">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1</w:t>
      </w:r>
      <w:r w:rsidR="00644EA7" w:rsidRPr="006040D8">
        <w:rPr>
          <w:rFonts w:ascii="Times New Roman" w:hAnsi="Times New Roman" w:cs="Times New Roman"/>
          <w:b/>
          <w:i/>
          <w:color w:val="auto"/>
          <w:sz w:val="28"/>
          <w:szCs w:val="28"/>
          <w:lang w:val="en-US"/>
        </w:rPr>
        <w:t>9</w:t>
      </w:r>
    </w:p>
    <w:tbl>
      <w:tblPr>
        <w:tblW w:w="54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9"/>
        <w:gridCol w:w="2814"/>
        <w:gridCol w:w="837"/>
        <w:gridCol w:w="929"/>
        <w:gridCol w:w="1383"/>
        <w:gridCol w:w="880"/>
        <w:gridCol w:w="1116"/>
        <w:gridCol w:w="1282"/>
      </w:tblGrid>
      <w:tr w:rsidR="008B56BB" w:rsidRPr="006040D8" w14:paraId="36322DDF" w14:textId="77777777" w:rsidTr="007E0349">
        <w:trPr>
          <w:tblHeader/>
          <w:jc w:val="center"/>
        </w:trPr>
        <w:tc>
          <w:tcPr>
            <w:tcW w:w="295" w:type="pct"/>
            <w:vMerge w:val="restart"/>
            <w:shd w:val="clear" w:color="auto" w:fill="FFFFFF"/>
            <w:vAlign w:val="center"/>
          </w:tcPr>
          <w:p w14:paraId="27F04A59" w14:textId="77777777" w:rsidR="004E74E0" w:rsidRPr="006040D8" w:rsidRDefault="004E74E0" w:rsidP="000D58BF">
            <w:pPr>
              <w:spacing w:before="40" w:after="40"/>
              <w:jc w:val="center"/>
              <w:rPr>
                <w:rFonts w:ascii="Times New Roman" w:hAnsi="Times New Roman" w:cs="Times New Roman"/>
                <w:b/>
                <w:color w:val="auto"/>
              </w:rPr>
            </w:pPr>
            <w:r w:rsidRPr="006040D8">
              <w:rPr>
                <w:rFonts w:ascii="Times New Roman" w:hAnsi="Times New Roman" w:cs="Times New Roman"/>
                <w:b/>
                <w:color w:val="auto"/>
              </w:rPr>
              <w:t>TT</w:t>
            </w:r>
          </w:p>
        </w:tc>
        <w:tc>
          <w:tcPr>
            <w:tcW w:w="1433" w:type="pct"/>
            <w:vMerge w:val="restart"/>
            <w:shd w:val="clear" w:color="auto" w:fill="FFFFFF"/>
            <w:vAlign w:val="center"/>
          </w:tcPr>
          <w:p w14:paraId="48611099" w14:textId="77777777" w:rsidR="004E74E0" w:rsidRPr="006040D8" w:rsidRDefault="004E74E0" w:rsidP="000D58BF">
            <w:pPr>
              <w:spacing w:before="40" w:after="4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26" w:type="pct"/>
            <w:vMerge w:val="restart"/>
            <w:shd w:val="clear" w:color="auto" w:fill="FFFFFF"/>
            <w:vAlign w:val="center"/>
          </w:tcPr>
          <w:p w14:paraId="4EC6965F" w14:textId="77777777" w:rsidR="004E74E0" w:rsidRPr="006040D8" w:rsidRDefault="004E74E0" w:rsidP="000D58BF">
            <w:pPr>
              <w:spacing w:before="40" w:after="40"/>
              <w:jc w:val="center"/>
              <w:rPr>
                <w:rFonts w:ascii="Times New Roman" w:hAnsi="Times New Roman" w:cs="Times New Roman"/>
                <w:b/>
                <w:color w:val="auto"/>
              </w:rPr>
            </w:pPr>
            <w:r w:rsidRPr="006040D8">
              <w:rPr>
                <w:rFonts w:ascii="Times New Roman" w:hAnsi="Times New Roman" w:cs="Times New Roman"/>
                <w:b/>
                <w:color w:val="auto"/>
              </w:rPr>
              <w:t>ĐVT</w:t>
            </w:r>
          </w:p>
        </w:tc>
        <w:tc>
          <w:tcPr>
            <w:tcW w:w="473" w:type="pct"/>
            <w:vMerge w:val="restart"/>
            <w:shd w:val="clear" w:color="auto" w:fill="FFFFFF"/>
            <w:vAlign w:val="center"/>
          </w:tcPr>
          <w:p w14:paraId="33839DB8" w14:textId="77777777" w:rsidR="004E74E0" w:rsidRPr="006040D8" w:rsidRDefault="004E74E0" w:rsidP="000D58BF">
            <w:pPr>
              <w:spacing w:before="40" w:after="40"/>
              <w:jc w:val="center"/>
              <w:rPr>
                <w:rFonts w:ascii="Times New Roman" w:hAnsi="Times New Roman" w:cs="Times New Roman"/>
                <w:b/>
                <w:color w:val="auto"/>
              </w:rPr>
            </w:pPr>
            <w:r w:rsidRPr="006040D8">
              <w:rPr>
                <w:rFonts w:ascii="Times New Roman" w:hAnsi="Times New Roman" w:cs="Times New Roman"/>
                <w:b/>
                <w:color w:val="auto"/>
              </w:rPr>
              <w:t xml:space="preserve">Thời hạn </w:t>
            </w:r>
            <w:r w:rsidRPr="006040D8">
              <w:rPr>
                <w:rFonts w:ascii="Times New Roman" w:hAnsi="Times New Roman" w:cs="Times New Roman"/>
                <w:color w:val="auto"/>
              </w:rPr>
              <w:t>(tháng)</w:t>
            </w:r>
          </w:p>
        </w:tc>
        <w:tc>
          <w:tcPr>
            <w:tcW w:w="2373" w:type="pct"/>
            <w:gridSpan w:val="4"/>
            <w:shd w:val="clear" w:color="auto" w:fill="FFFFFF"/>
            <w:vAlign w:val="center"/>
          </w:tcPr>
          <w:p w14:paraId="5B466233" w14:textId="77777777" w:rsidR="004E74E0" w:rsidRPr="006040D8" w:rsidRDefault="004E74E0" w:rsidP="000D58BF">
            <w:pPr>
              <w:spacing w:before="40" w:after="40"/>
              <w:jc w:val="center"/>
              <w:rPr>
                <w:rFonts w:ascii="Times New Roman" w:hAnsi="Times New Roman" w:cs="Times New Roman"/>
                <w:b/>
                <w:color w:val="auto"/>
              </w:rPr>
            </w:pPr>
            <w:r w:rsidRPr="006040D8">
              <w:rPr>
                <w:rFonts w:ascii="Times New Roman" w:hAnsi="Times New Roman" w:cs="Times New Roman"/>
                <w:b/>
                <w:color w:val="auto"/>
              </w:rPr>
              <w:t>Định mức</w:t>
            </w:r>
            <w:r w:rsidRPr="006040D8">
              <w:rPr>
                <w:rFonts w:ascii="Times New Roman" w:hAnsi="Times New Roman" w:cs="Times New Roman"/>
                <w:i/>
                <w:color w:val="auto"/>
              </w:rPr>
              <w:t xml:space="preserve"> (Ca/điểm)</w:t>
            </w:r>
          </w:p>
        </w:tc>
      </w:tr>
      <w:tr w:rsidR="008B56BB" w:rsidRPr="006040D8" w14:paraId="199C62E7" w14:textId="77777777" w:rsidTr="007E0349">
        <w:trPr>
          <w:tblHeader/>
          <w:jc w:val="center"/>
        </w:trPr>
        <w:tc>
          <w:tcPr>
            <w:tcW w:w="295" w:type="pct"/>
            <w:vMerge/>
            <w:shd w:val="clear" w:color="auto" w:fill="FFFFFF"/>
            <w:vAlign w:val="center"/>
          </w:tcPr>
          <w:p w14:paraId="3E169AB4" w14:textId="77777777" w:rsidR="004E74E0" w:rsidRPr="006040D8" w:rsidRDefault="004E74E0" w:rsidP="000D58BF">
            <w:pPr>
              <w:spacing w:before="40" w:after="40"/>
              <w:jc w:val="center"/>
              <w:rPr>
                <w:rFonts w:ascii="Times New Roman" w:hAnsi="Times New Roman" w:cs="Times New Roman"/>
                <w:b/>
                <w:color w:val="auto"/>
              </w:rPr>
            </w:pPr>
          </w:p>
        </w:tc>
        <w:tc>
          <w:tcPr>
            <w:tcW w:w="1433" w:type="pct"/>
            <w:vMerge/>
            <w:shd w:val="clear" w:color="auto" w:fill="FFFFFF"/>
            <w:vAlign w:val="center"/>
          </w:tcPr>
          <w:p w14:paraId="0439CB4E" w14:textId="77777777" w:rsidR="004E74E0" w:rsidRPr="006040D8" w:rsidRDefault="004E74E0" w:rsidP="000D58BF">
            <w:pPr>
              <w:spacing w:before="40" w:after="40"/>
              <w:jc w:val="center"/>
              <w:rPr>
                <w:rFonts w:ascii="Times New Roman" w:hAnsi="Times New Roman" w:cs="Times New Roman"/>
                <w:b/>
                <w:color w:val="auto"/>
              </w:rPr>
            </w:pPr>
          </w:p>
        </w:tc>
        <w:tc>
          <w:tcPr>
            <w:tcW w:w="426" w:type="pct"/>
            <w:vMerge/>
            <w:shd w:val="clear" w:color="auto" w:fill="FFFFFF"/>
            <w:vAlign w:val="center"/>
          </w:tcPr>
          <w:p w14:paraId="38390FA1" w14:textId="77777777" w:rsidR="004E74E0" w:rsidRPr="006040D8" w:rsidRDefault="004E74E0" w:rsidP="000D58BF">
            <w:pPr>
              <w:spacing w:before="40" w:after="40"/>
              <w:jc w:val="center"/>
              <w:rPr>
                <w:rFonts w:ascii="Times New Roman" w:hAnsi="Times New Roman" w:cs="Times New Roman"/>
                <w:b/>
                <w:color w:val="auto"/>
              </w:rPr>
            </w:pPr>
          </w:p>
        </w:tc>
        <w:tc>
          <w:tcPr>
            <w:tcW w:w="473" w:type="pct"/>
            <w:vMerge/>
            <w:shd w:val="clear" w:color="auto" w:fill="FFFFFF"/>
            <w:vAlign w:val="center"/>
          </w:tcPr>
          <w:p w14:paraId="00197859" w14:textId="77777777" w:rsidR="004E74E0" w:rsidRPr="006040D8" w:rsidRDefault="004E74E0" w:rsidP="000D58BF">
            <w:pPr>
              <w:spacing w:before="40" w:after="40"/>
              <w:jc w:val="center"/>
              <w:rPr>
                <w:rFonts w:ascii="Times New Roman" w:hAnsi="Times New Roman" w:cs="Times New Roman"/>
                <w:b/>
                <w:color w:val="auto"/>
              </w:rPr>
            </w:pPr>
          </w:p>
        </w:tc>
        <w:tc>
          <w:tcPr>
            <w:tcW w:w="704" w:type="pct"/>
            <w:shd w:val="clear" w:color="auto" w:fill="FFFFFF"/>
            <w:vAlign w:val="center"/>
          </w:tcPr>
          <w:p w14:paraId="6C2A8E2D" w14:textId="77777777" w:rsidR="004E74E0" w:rsidRPr="006040D8" w:rsidRDefault="004E74E0" w:rsidP="000D58BF">
            <w:pPr>
              <w:spacing w:before="40" w:after="40"/>
              <w:jc w:val="center"/>
              <w:rPr>
                <w:rFonts w:ascii="Times New Roman" w:hAnsi="Times New Roman" w:cs="Times New Roman"/>
                <w:b/>
                <w:color w:val="auto"/>
              </w:rPr>
            </w:pPr>
            <w:r w:rsidRPr="006040D8">
              <w:rPr>
                <w:rFonts w:ascii="Times New Roman" w:hAnsi="Times New Roman" w:cs="Times New Roman"/>
                <w:b/>
                <w:color w:val="auto"/>
              </w:rPr>
              <w:t>Chọn</w:t>
            </w:r>
            <w:r w:rsidR="00851E0C" w:rsidRPr="006040D8">
              <w:rPr>
                <w:rFonts w:ascii="Times New Roman" w:hAnsi="Times New Roman" w:cs="Times New Roman"/>
                <w:b/>
                <w:color w:val="auto"/>
                <w:lang w:val="en-US"/>
              </w:rPr>
              <w:t xml:space="preserve"> vị trí</w:t>
            </w:r>
            <w:r w:rsidRPr="006040D8">
              <w:rPr>
                <w:rFonts w:ascii="Times New Roman" w:hAnsi="Times New Roman" w:cs="Times New Roman"/>
                <w:b/>
                <w:color w:val="auto"/>
              </w:rPr>
              <w:t xml:space="preserve"> điểm, chôn mốc </w:t>
            </w:r>
          </w:p>
        </w:tc>
        <w:tc>
          <w:tcPr>
            <w:tcW w:w="448" w:type="pct"/>
            <w:shd w:val="clear" w:color="auto" w:fill="FFFFFF"/>
            <w:vAlign w:val="center"/>
          </w:tcPr>
          <w:p w14:paraId="379D35C2" w14:textId="77777777" w:rsidR="004E74E0" w:rsidRPr="006040D8" w:rsidRDefault="004E74E0" w:rsidP="000D58BF">
            <w:pPr>
              <w:spacing w:before="40" w:after="40"/>
              <w:jc w:val="center"/>
              <w:rPr>
                <w:rFonts w:ascii="Times New Roman" w:hAnsi="Times New Roman" w:cs="Times New Roman"/>
                <w:b/>
                <w:color w:val="auto"/>
              </w:rPr>
            </w:pPr>
            <w:r w:rsidRPr="006040D8">
              <w:rPr>
                <w:rFonts w:ascii="Times New Roman" w:hAnsi="Times New Roman" w:cs="Times New Roman"/>
                <w:b/>
                <w:color w:val="auto"/>
              </w:rPr>
              <w:t>Xây tường vây</w:t>
            </w:r>
          </w:p>
        </w:tc>
        <w:tc>
          <w:tcPr>
            <w:tcW w:w="568" w:type="pct"/>
            <w:shd w:val="clear" w:color="auto" w:fill="FFFFFF"/>
            <w:vAlign w:val="center"/>
          </w:tcPr>
          <w:p w14:paraId="252419D6" w14:textId="77777777" w:rsidR="004E74E0" w:rsidRPr="006040D8" w:rsidRDefault="004E74E0" w:rsidP="000D58BF">
            <w:pPr>
              <w:spacing w:before="40" w:after="40"/>
              <w:jc w:val="center"/>
              <w:rPr>
                <w:rFonts w:ascii="Times New Roman" w:hAnsi="Times New Roman" w:cs="Times New Roman"/>
                <w:b/>
                <w:color w:val="auto"/>
              </w:rPr>
            </w:pPr>
            <w:r w:rsidRPr="006040D8">
              <w:rPr>
                <w:rFonts w:ascii="Times New Roman" w:hAnsi="Times New Roman" w:cs="Times New Roman"/>
                <w:b/>
                <w:color w:val="auto"/>
              </w:rPr>
              <w:t xml:space="preserve">Tiếp điểm </w:t>
            </w:r>
          </w:p>
        </w:tc>
        <w:tc>
          <w:tcPr>
            <w:tcW w:w="653" w:type="pct"/>
            <w:shd w:val="clear" w:color="auto" w:fill="FFFFFF"/>
            <w:vAlign w:val="center"/>
          </w:tcPr>
          <w:p w14:paraId="74FFEFB8" w14:textId="77777777" w:rsidR="004E74E0" w:rsidRPr="006040D8" w:rsidRDefault="004E74E0" w:rsidP="000D58BF">
            <w:pPr>
              <w:spacing w:before="40" w:after="40"/>
              <w:jc w:val="center"/>
              <w:rPr>
                <w:rFonts w:ascii="Times New Roman" w:hAnsi="Times New Roman" w:cs="Times New Roman"/>
                <w:b/>
                <w:color w:val="auto"/>
              </w:rPr>
            </w:pPr>
            <w:r w:rsidRPr="006040D8">
              <w:rPr>
                <w:rFonts w:ascii="Times New Roman" w:hAnsi="Times New Roman" w:cs="Times New Roman"/>
                <w:b/>
                <w:color w:val="auto"/>
              </w:rPr>
              <w:t xml:space="preserve">Đo ngắm </w:t>
            </w:r>
          </w:p>
        </w:tc>
      </w:tr>
      <w:tr w:rsidR="008B56BB" w:rsidRPr="006040D8" w14:paraId="59E4A25D" w14:textId="77777777" w:rsidTr="007E0349">
        <w:trPr>
          <w:jc w:val="center"/>
        </w:trPr>
        <w:tc>
          <w:tcPr>
            <w:tcW w:w="295" w:type="pct"/>
            <w:shd w:val="clear" w:color="auto" w:fill="FFFFFF"/>
            <w:vAlign w:val="center"/>
          </w:tcPr>
          <w:p w14:paraId="1F8AF18A"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w:t>
            </w:r>
          </w:p>
        </w:tc>
        <w:tc>
          <w:tcPr>
            <w:tcW w:w="1433" w:type="pct"/>
            <w:shd w:val="clear" w:color="auto" w:fill="FFFFFF"/>
            <w:vAlign w:val="center"/>
          </w:tcPr>
          <w:p w14:paraId="306108C3"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Áo rét BHLĐ</w:t>
            </w:r>
          </w:p>
        </w:tc>
        <w:tc>
          <w:tcPr>
            <w:tcW w:w="426" w:type="pct"/>
            <w:shd w:val="clear" w:color="auto" w:fill="FFFFFF"/>
            <w:vAlign w:val="center"/>
          </w:tcPr>
          <w:p w14:paraId="1599DB36"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4A7B6D33"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18</w:t>
            </w:r>
          </w:p>
        </w:tc>
        <w:tc>
          <w:tcPr>
            <w:tcW w:w="704" w:type="pct"/>
            <w:shd w:val="clear" w:color="auto" w:fill="FFFFFF"/>
            <w:vAlign w:val="center"/>
          </w:tcPr>
          <w:p w14:paraId="7C191B69"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3,35</w:t>
            </w:r>
          </w:p>
        </w:tc>
        <w:tc>
          <w:tcPr>
            <w:tcW w:w="448" w:type="pct"/>
            <w:shd w:val="clear" w:color="auto" w:fill="FFFFFF"/>
            <w:vAlign w:val="center"/>
          </w:tcPr>
          <w:p w14:paraId="6A3D7BD6"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2,59</w:t>
            </w:r>
          </w:p>
        </w:tc>
        <w:tc>
          <w:tcPr>
            <w:tcW w:w="568" w:type="pct"/>
            <w:shd w:val="clear" w:color="auto" w:fill="FFFFFF"/>
            <w:vAlign w:val="center"/>
          </w:tcPr>
          <w:p w14:paraId="53C4A1C6"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0,65</w:t>
            </w:r>
          </w:p>
        </w:tc>
        <w:tc>
          <w:tcPr>
            <w:tcW w:w="653" w:type="pct"/>
            <w:shd w:val="clear" w:color="auto" w:fill="FFFFFF"/>
            <w:vAlign w:val="center"/>
          </w:tcPr>
          <w:p w14:paraId="397F0B63"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2,02</w:t>
            </w:r>
          </w:p>
        </w:tc>
      </w:tr>
      <w:tr w:rsidR="008B56BB" w:rsidRPr="006040D8" w14:paraId="15656859" w14:textId="77777777" w:rsidTr="007E0349">
        <w:trPr>
          <w:jc w:val="center"/>
        </w:trPr>
        <w:tc>
          <w:tcPr>
            <w:tcW w:w="295" w:type="pct"/>
            <w:shd w:val="clear" w:color="auto" w:fill="FFFFFF"/>
            <w:vAlign w:val="center"/>
          </w:tcPr>
          <w:p w14:paraId="3335BBFA"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2</w:t>
            </w:r>
          </w:p>
        </w:tc>
        <w:tc>
          <w:tcPr>
            <w:tcW w:w="1433" w:type="pct"/>
            <w:shd w:val="clear" w:color="auto" w:fill="FFFFFF"/>
            <w:vAlign w:val="center"/>
          </w:tcPr>
          <w:p w14:paraId="2F7938C4"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Áo mưa bạt</w:t>
            </w:r>
          </w:p>
        </w:tc>
        <w:tc>
          <w:tcPr>
            <w:tcW w:w="426" w:type="pct"/>
            <w:shd w:val="clear" w:color="auto" w:fill="FFFFFF"/>
            <w:vAlign w:val="center"/>
          </w:tcPr>
          <w:p w14:paraId="588393F7"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w:t>
            </w:r>
            <w:r w:rsidRPr="006040D8">
              <w:rPr>
                <w:rFonts w:ascii="Times New Roman" w:hAnsi="Times New Roman" w:cs="Times New Roman"/>
                <w:color w:val="auto"/>
                <w:lang w:val="en-US"/>
              </w:rPr>
              <w:t>á</w:t>
            </w:r>
            <w:r w:rsidRPr="006040D8">
              <w:rPr>
                <w:rFonts w:ascii="Times New Roman" w:hAnsi="Times New Roman" w:cs="Times New Roman"/>
                <w:color w:val="auto"/>
              </w:rPr>
              <w:t>i</w:t>
            </w:r>
          </w:p>
        </w:tc>
        <w:tc>
          <w:tcPr>
            <w:tcW w:w="473" w:type="pct"/>
            <w:shd w:val="clear" w:color="auto" w:fill="FFFFFF"/>
            <w:vAlign w:val="center"/>
          </w:tcPr>
          <w:p w14:paraId="4AD03FA0"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12</w:t>
            </w:r>
          </w:p>
        </w:tc>
        <w:tc>
          <w:tcPr>
            <w:tcW w:w="704" w:type="pct"/>
            <w:shd w:val="clear" w:color="auto" w:fill="FFFFFF"/>
            <w:vAlign w:val="center"/>
          </w:tcPr>
          <w:p w14:paraId="3225AF3F"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3,35</w:t>
            </w:r>
          </w:p>
        </w:tc>
        <w:tc>
          <w:tcPr>
            <w:tcW w:w="448" w:type="pct"/>
            <w:shd w:val="clear" w:color="auto" w:fill="FFFFFF"/>
            <w:vAlign w:val="center"/>
          </w:tcPr>
          <w:p w14:paraId="6AC0E0B8"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2,59</w:t>
            </w:r>
          </w:p>
        </w:tc>
        <w:tc>
          <w:tcPr>
            <w:tcW w:w="568" w:type="pct"/>
            <w:shd w:val="clear" w:color="auto" w:fill="FFFFFF"/>
            <w:vAlign w:val="center"/>
          </w:tcPr>
          <w:p w14:paraId="0479F513"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0,65</w:t>
            </w:r>
          </w:p>
        </w:tc>
        <w:tc>
          <w:tcPr>
            <w:tcW w:w="653" w:type="pct"/>
            <w:shd w:val="clear" w:color="auto" w:fill="FFFFFF"/>
            <w:vAlign w:val="center"/>
          </w:tcPr>
          <w:p w14:paraId="55BB818A"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2,02</w:t>
            </w:r>
          </w:p>
        </w:tc>
      </w:tr>
      <w:tr w:rsidR="008B56BB" w:rsidRPr="006040D8" w14:paraId="474E18E1" w14:textId="77777777" w:rsidTr="007E0349">
        <w:trPr>
          <w:jc w:val="center"/>
        </w:trPr>
        <w:tc>
          <w:tcPr>
            <w:tcW w:w="295" w:type="pct"/>
            <w:shd w:val="clear" w:color="auto" w:fill="FFFFFF"/>
            <w:vAlign w:val="center"/>
          </w:tcPr>
          <w:p w14:paraId="6E60D04F"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3</w:t>
            </w:r>
          </w:p>
        </w:tc>
        <w:tc>
          <w:tcPr>
            <w:tcW w:w="1433" w:type="pct"/>
            <w:shd w:val="clear" w:color="auto" w:fill="FFFFFF"/>
            <w:vAlign w:val="center"/>
          </w:tcPr>
          <w:p w14:paraId="13244676"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Ba lô</w:t>
            </w:r>
          </w:p>
        </w:tc>
        <w:tc>
          <w:tcPr>
            <w:tcW w:w="426" w:type="pct"/>
            <w:shd w:val="clear" w:color="auto" w:fill="FFFFFF"/>
            <w:vAlign w:val="center"/>
          </w:tcPr>
          <w:p w14:paraId="71AFD5BC"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01A78855"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18</w:t>
            </w:r>
          </w:p>
        </w:tc>
        <w:tc>
          <w:tcPr>
            <w:tcW w:w="704" w:type="pct"/>
            <w:shd w:val="clear" w:color="auto" w:fill="FFFFFF"/>
            <w:vAlign w:val="center"/>
          </w:tcPr>
          <w:p w14:paraId="1325E240"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8,93</w:t>
            </w:r>
          </w:p>
        </w:tc>
        <w:tc>
          <w:tcPr>
            <w:tcW w:w="448" w:type="pct"/>
            <w:shd w:val="clear" w:color="auto" w:fill="FFFFFF"/>
            <w:vAlign w:val="center"/>
          </w:tcPr>
          <w:p w14:paraId="2F655BA9"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6,91</w:t>
            </w:r>
          </w:p>
        </w:tc>
        <w:tc>
          <w:tcPr>
            <w:tcW w:w="568" w:type="pct"/>
            <w:shd w:val="clear" w:color="auto" w:fill="FFFFFF"/>
            <w:vAlign w:val="center"/>
          </w:tcPr>
          <w:p w14:paraId="5E7A4064"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1,31</w:t>
            </w:r>
          </w:p>
        </w:tc>
        <w:tc>
          <w:tcPr>
            <w:tcW w:w="653" w:type="pct"/>
            <w:shd w:val="clear" w:color="auto" w:fill="FFFFFF"/>
            <w:vAlign w:val="center"/>
          </w:tcPr>
          <w:p w14:paraId="1305244B"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4,04</w:t>
            </w:r>
          </w:p>
        </w:tc>
      </w:tr>
      <w:tr w:rsidR="008B56BB" w:rsidRPr="006040D8" w14:paraId="265A03B1" w14:textId="77777777" w:rsidTr="007E0349">
        <w:trPr>
          <w:jc w:val="center"/>
        </w:trPr>
        <w:tc>
          <w:tcPr>
            <w:tcW w:w="295" w:type="pct"/>
            <w:shd w:val="clear" w:color="auto" w:fill="FFFFFF"/>
            <w:vAlign w:val="center"/>
          </w:tcPr>
          <w:p w14:paraId="1A1D3C18"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4</w:t>
            </w:r>
          </w:p>
        </w:tc>
        <w:tc>
          <w:tcPr>
            <w:tcW w:w="1433" w:type="pct"/>
            <w:shd w:val="clear" w:color="auto" w:fill="FFFFFF"/>
            <w:vAlign w:val="center"/>
          </w:tcPr>
          <w:p w14:paraId="6E971BB7"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Bộ đồ nề</w:t>
            </w:r>
          </w:p>
        </w:tc>
        <w:tc>
          <w:tcPr>
            <w:tcW w:w="426" w:type="pct"/>
            <w:shd w:val="clear" w:color="auto" w:fill="FFFFFF"/>
            <w:vAlign w:val="center"/>
          </w:tcPr>
          <w:p w14:paraId="360F21C2" w14:textId="77777777" w:rsidR="004E74E0" w:rsidRPr="006040D8" w:rsidRDefault="004E74E0"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73" w:type="pct"/>
            <w:shd w:val="clear" w:color="auto" w:fill="FFFFFF"/>
            <w:vAlign w:val="center"/>
          </w:tcPr>
          <w:p w14:paraId="7D8EE710"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24</w:t>
            </w:r>
          </w:p>
        </w:tc>
        <w:tc>
          <w:tcPr>
            <w:tcW w:w="704" w:type="pct"/>
            <w:shd w:val="clear" w:color="auto" w:fill="FFFFFF"/>
            <w:vAlign w:val="center"/>
          </w:tcPr>
          <w:p w14:paraId="6E435DFA"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0,21</w:t>
            </w:r>
          </w:p>
        </w:tc>
        <w:tc>
          <w:tcPr>
            <w:tcW w:w="448" w:type="pct"/>
            <w:shd w:val="clear" w:color="auto" w:fill="FFFFFF"/>
            <w:vAlign w:val="center"/>
          </w:tcPr>
          <w:p w14:paraId="297921C1"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0,65</w:t>
            </w:r>
          </w:p>
        </w:tc>
        <w:tc>
          <w:tcPr>
            <w:tcW w:w="568" w:type="pct"/>
            <w:shd w:val="clear" w:color="auto" w:fill="FFFFFF"/>
            <w:vAlign w:val="center"/>
          </w:tcPr>
          <w:p w14:paraId="2710AC2D" w14:textId="77777777" w:rsidR="004E74E0" w:rsidRPr="006040D8" w:rsidRDefault="004E74E0" w:rsidP="000D58BF">
            <w:pPr>
              <w:spacing w:before="40" w:after="40"/>
              <w:jc w:val="center"/>
              <w:rPr>
                <w:rFonts w:ascii="Times New Roman" w:hAnsi="Times New Roman" w:cs="Times New Roman"/>
                <w:color w:val="auto"/>
              </w:rPr>
            </w:pPr>
          </w:p>
        </w:tc>
        <w:tc>
          <w:tcPr>
            <w:tcW w:w="653" w:type="pct"/>
            <w:shd w:val="clear" w:color="auto" w:fill="FFFFFF"/>
            <w:vAlign w:val="center"/>
          </w:tcPr>
          <w:p w14:paraId="45AA03A1" w14:textId="77777777" w:rsidR="004E74E0" w:rsidRPr="006040D8" w:rsidRDefault="004E74E0" w:rsidP="000D58BF">
            <w:pPr>
              <w:spacing w:before="40" w:after="40"/>
              <w:jc w:val="center"/>
              <w:rPr>
                <w:rFonts w:ascii="Times New Roman" w:hAnsi="Times New Roman" w:cs="Times New Roman"/>
                <w:color w:val="auto"/>
              </w:rPr>
            </w:pPr>
          </w:p>
        </w:tc>
      </w:tr>
      <w:tr w:rsidR="008B56BB" w:rsidRPr="006040D8" w14:paraId="55BB4C2A" w14:textId="77777777" w:rsidTr="007E0349">
        <w:trPr>
          <w:jc w:val="center"/>
        </w:trPr>
        <w:tc>
          <w:tcPr>
            <w:tcW w:w="295" w:type="pct"/>
            <w:shd w:val="clear" w:color="auto" w:fill="FFFFFF"/>
            <w:vAlign w:val="center"/>
          </w:tcPr>
          <w:p w14:paraId="664C6CB9"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5</w:t>
            </w:r>
          </w:p>
        </w:tc>
        <w:tc>
          <w:tcPr>
            <w:tcW w:w="1433" w:type="pct"/>
            <w:shd w:val="clear" w:color="auto" w:fill="FFFFFF"/>
            <w:vAlign w:val="center"/>
          </w:tcPr>
          <w:p w14:paraId="1CF3E3BB"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Bộ khắc chữ</w:t>
            </w:r>
          </w:p>
        </w:tc>
        <w:tc>
          <w:tcPr>
            <w:tcW w:w="426" w:type="pct"/>
            <w:shd w:val="clear" w:color="auto" w:fill="FFFFFF"/>
            <w:vAlign w:val="center"/>
          </w:tcPr>
          <w:p w14:paraId="53742D56" w14:textId="77777777" w:rsidR="004E74E0" w:rsidRPr="006040D8" w:rsidRDefault="004E74E0"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73" w:type="pct"/>
            <w:shd w:val="clear" w:color="auto" w:fill="FFFFFF"/>
            <w:vAlign w:val="center"/>
          </w:tcPr>
          <w:p w14:paraId="2AFC231F"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24</w:t>
            </w:r>
          </w:p>
        </w:tc>
        <w:tc>
          <w:tcPr>
            <w:tcW w:w="704" w:type="pct"/>
            <w:shd w:val="clear" w:color="auto" w:fill="FFFFFF"/>
            <w:vAlign w:val="center"/>
          </w:tcPr>
          <w:p w14:paraId="25DC1ECD"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0,07</w:t>
            </w:r>
          </w:p>
        </w:tc>
        <w:tc>
          <w:tcPr>
            <w:tcW w:w="448" w:type="pct"/>
            <w:shd w:val="clear" w:color="auto" w:fill="FFFFFF"/>
            <w:vAlign w:val="center"/>
          </w:tcPr>
          <w:p w14:paraId="08965D57"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0,22</w:t>
            </w:r>
          </w:p>
        </w:tc>
        <w:tc>
          <w:tcPr>
            <w:tcW w:w="568" w:type="pct"/>
            <w:shd w:val="clear" w:color="auto" w:fill="FFFFFF"/>
            <w:vAlign w:val="center"/>
          </w:tcPr>
          <w:p w14:paraId="0B87954C" w14:textId="77777777" w:rsidR="004E74E0" w:rsidRPr="006040D8" w:rsidRDefault="004E74E0" w:rsidP="000D58BF">
            <w:pPr>
              <w:spacing w:before="40" w:after="40"/>
              <w:jc w:val="center"/>
              <w:rPr>
                <w:rFonts w:ascii="Times New Roman" w:hAnsi="Times New Roman" w:cs="Times New Roman"/>
                <w:color w:val="auto"/>
              </w:rPr>
            </w:pPr>
          </w:p>
        </w:tc>
        <w:tc>
          <w:tcPr>
            <w:tcW w:w="653" w:type="pct"/>
            <w:shd w:val="clear" w:color="auto" w:fill="FFFFFF"/>
            <w:vAlign w:val="center"/>
          </w:tcPr>
          <w:p w14:paraId="6B772B0C" w14:textId="77777777" w:rsidR="004E74E0" w:rsidRPr="006040D8" w:rsidRDefault="004E74E0" w:rsidP="000D58BF">
            <w:pPr>
              <w:spacing w:before="40" w:after="40"/>
              <w:jc w:val="center"/>
              <w:rPr>
                <w:rFonts w:ascii="Times New Roman" w:hAnsi="Times New Roman" w:cs="Times New Roman"/>
                <w:color w:val="auto"/>
              </w:rPr>
            </w:pPr>
          </w:p>
        </w:tc>
      </w:tr>
      <w:tr w:rsidR="008B56BB" w:rsidRPr="006040D8" w14:paraId="7CEFBA41" w14:textId="77777777" w:rsidTr="007E0349">
        <w:trPr>
          <w:jc w:val="center"/>
        </w:trPr>
        <w:tc>
          <w:tcPr>
            <w:tcW w:w="295" w:type="pct"/>
            <w:shd w:val="clear" w:color="auto" w:fill="FFFFFF"/>
            <w:vAlign w:val="center"/>
          </w:tcPr>
          <w:p w14:paraId="0D65DB2D"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6</w:t>
            </w:r>
          </w:p>
        </w:tc>
        <w:tc>
          <w:tcPr>
            <w:tcW w:w="1433" w:type="pct"/>
            <w:shd w:val="clear" w:color="auto" w:fill="FFFFFF"/>
            <w:vAlign w:val="center"/>
          </w:tcPr>
          <w:p w14:paraId="179600C0"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Cờ hiệu nhỏ</w:t>
            </w:r>
          </w:p>
        </w:tc>
        <w:tc>
          <w:tcPr>
            <w:tcW w:w="426" w:type="pct"/>
            <w:shd w:val="clear" w:color="auto" w:fill="FFFFFF"/>
            <w:vAlign w:val="center"/>
          </w:tcPr>
          <w:p w14:paraId="70A79073"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675D8FA6"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12</w:t>
            </w:r>
          </w:p>
        </w:tc>
        <w:tc>
          <w:tcPr>
            <w:tcW w:w="704" w:type="pct"/>
            <w:shd w:val="clear" w:color="auto" w:fill="FFFFFF"/>
            <w:vAlign w:val="center"/>
          </w:tcPr>
          <w:p w14:paraId="0B5CC786"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0,14</w:t>
            </w:r>
          </w:p>
        </w:tc>
        <w:tc>
          <w:tcPr>
            <w:tcW w:w="448" w:type="pct"/>
            <w:shd w:val="clear" w:color="auto" w:fill="FFFFFF"/>
            <w:vAlign w:val="center"/>
          </w:tcPr>
          <w:p w14:paraId="015F0898" w14:textId="77777777" w:rsidR="004E74E0" w:rsidRPr="006040D8" w:rsidRDefault="004E74E0" w:rsidP="000D58BF">
            <w:pPr>
              <w:spacing w:before="40" w:after="40"/>
              <w:jc w:val="center"/>
              <w:rPr>
                <w:rFonts w:ascii="Times New Roman" w:hAnsi="Times New Roman" w:cs="Times New Roman"/>
                <w:color w:val="auto"/>
              </w:rPr>
            </w:pPr>
          </w:p>
        </w:tc>
        <w:tc>
          <w:tcPr>
            <w:tcW w:w="568" w:type="pct"/>
            <w:shd w:val="clear" w:color="auto" w:fill="FFFFFF"/>
            <w:vAlign w:val="center"/>
          </w:tcPr>
          <w:p w14:paraId="35D96970" w14:textId="77777777" w:rsidR="004E74E0" w:rsidRPr="006040D8" w:rsidRDefault="004E74E0" w:rsidP="000D58BF">
            <w:pPr>
              <w:spacing w:before="40" w:after="40"/>
              <w:jc w:val="center"/>
              <w:rPr>
                <w:rFonts w:ascii="Times New Roman" w:hAnsi="Times New Roman" w:cs="Times New Roman"/>
                <w:color w:val="auto"/>
              </w:rPr>
            </w:pPr>
          </w:p>
        </w:tc>
        <w:tc>
          <w:tcPr>
            <w:tcW w:w="653" w:type="pct"/>
            <w:shd w:val="clear" w:color="auto" w:fill="FFFFFF"/>
            <w:vAlign w:val="center"/>
          </w:tcPr>
          <w:p w14:paraId="70AECCB2"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53E64B84" w14:textId="77777777" w:rsidTr="007E0349">
        <w:trPr>
          <w:jc w:val="center"/>
        </w:trPr>
        <w:tc>
          <w:tcPr>
            <w:tcW w:w="295" w:type="pct"/>
            <w:shd w:val="clear" w:color="auto" w:fill="FFFFFF"/>
            <w:vAlign w:val="center"/>
          </w:tcPr>
          <w:p w14:paraId="446C8D95" w14:textId="1F5620BE" w:rsidR="004E74E0" w:rsidRPr="006040D8" w:rsidRDefault="00836F2C"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1433" w:type="pct"/>
            <w:shd w:val="clear" w:color="auto" w:fill="FFFFFF"/>
            <w:vAlign w:val="center"/>
          </w:tcPr>
          <w:p w14:paraId="13806553"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Cuốc bàn</w:t>
            </w:r>
          </w:p>
        </w:tc>
        <w:tc>
          <w:tcPr>
            <w:tcW w:w="426" w:type="pct"/>
            <w:shd w:val="clear" w:color="auto" w:fill="FFFFFF"/>
            <w:vAlign w:val="center"/>
          </w:tcPr>
          <w:p w14:paraId="3FBBCC9C"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22A56400"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12</w:t>
            </w:r>
          </w:p>
        </w:tc>
        <w:tc>
          <w:tcPr>
            <w:tcW w:w="704" w:type="pct"/>
            <w:shd w:val="clear" w:color="auto" w:fill="FFFFFF"/>
            <w:vAlign w:val="center"/>
          </w:tcPr>
          <w:p w14:paraId="3DFA19FC"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0,07</w:t>
            </w:r>
          </w:p>
        </w:tc>
        <w:tc>
          <w:tcPr>
            <w:tcW w:w="448" w:type="pct"/>
            <w:shd w:val="clear" w:color="auto" w:fill="FFFFFF"/>
            <w:vAlign w:val="center"/>
          </w:tcPr>
          <w:p w14:paraId="3EC3A50D"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0,22</w:t>
            </w:r>
          </w:p>
        </w:tc>
        <w:tc>
          <w:tcPr>
            <w:tcW w:w="568" w:type="pct"/>
            <w:shd w:val="clear" w:color="auto" w:fill="FFFFFF"/>
            <w:vAlign w:val="center"/>
          </w:tcPr>
          <w:p w14:paraId="729FA8A7" w14:textId="77777777" w:rsidR="004E74E0" w:rsidRPr="006040D8" w:rsidRDefault="004E74E0" w:rsidP="000D58BF">
            <w:pPr>
              <w:spacing w:before="40" w:after="40"/>
              <w:jc w:val="center"/>
              <w:rPr>
                <w:rFonts w:ascii="Times New Roman" w:hAnsi="Times New Roman" w:cs="Times New Roman"/>
                <w:color w:val="auto"/>
              </w:rPr>
            </w:pPr>
          </w:p>
        </w:tc>
        <w:tc>
          <w:tcPr>
            <w:tcW w:w="653" w:type="pct"/>
            <w:shd w:val="clear" w:color="auto" w:fill="FFFFFF"/>
            <w:vAlign w:val="center"/>
          </w:tcPr>
          <w:p w14:paraId="72161310"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24A93BEC" w14:textId="77777777" w:rsidTr="007E0349">
        <w:trPr>
          <w:jc w:val="center"/>
        </w:trPr>
        <w:tc>
          <w:tcPr>
            <w:tcW w:w="295" w:type="pct"/>
            <w:shd w:val="clear" w:color="auto" w:fill="FFFFFF"/>
            <w:vAlign w:val="center"/>
          </w:tcPr>
          <w:p w14:paraId="44EBE6C9" w14:textId="29517457" w:rsidR="004E74E0" w:rsidRPr="006040D8" w:rsidRDefault="00836F2C"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1433" w:type="pct"/>
            <w:shd w:val="clear" w:color="auto" w:fill="FFFFFF"/>
            <w:vAlign w:val="center"/>
          </w:tcPr>
          <w:p w14:paraId="29019313"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Dao phát cây</w:t>
            </w:r>
          </w:p>
        </w:tc>
        <w:tc>
          <w:tcPr>
            <w:tcW w:w="426" w:type="pct"/>
            <w:shd w:val="clear" w:color="auto" w:fill="FFFFFF"/>
            <w:vAlign w:val="center"/>
          </w:tcPr>
          <w:p w14:paraId="3C740284"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499147C9"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12</w:t>
            </w:r>
          </w:p>
        </w:tc>
        <w:tc>
          <w:tcPr>
            <w:tcW w:w="704" w:type="pct"/>
            <w:shd w:val="clear" w:color="auto" w:fill="FFFFFF"/>
            <w:vAlign w:val="center"/>
          </w:tcPr>
          <w:p w14:paraId="657BCEF2"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0,28</w:t>
            </w:r>
          </w:p>
        </w:tc>
        <w:tc>
          <w:tcPr>
            <w:tcW w:w="448" w:type="pct"/>
            <w:shd w:val="clear" w:color="auto" w:fill="FFFFFF"/>
            <w:vAlign w:val="center"/>
          </w:tcPr>
          <w:p w14:paraId="59BF0D74"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0,22</w:t>
            </w:r>
          </w:p>
        </w:tc>
        <w:tc>
          <w:tcPr>
            <w:tcW w:w="568" w:type="pct"/>
            <w:shd w:val="clear" w:color="auto" w:fill="FFFFFF"/>
            <w:vAlign w:val="center"/>
          </w:tcPr>
          <w:p w14:paraId="1173F86E"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c>
          <w:tcPr>
            <w:tcW w:w="653" w:type="pct"/>
            <w:shd w:val="clear" w:color="auto" w:fill="FFFFFF"/>
            <w:vAlign w:val="center"/>
          </w:tcPr>
          <w:p w14:paraId="290E4CE8"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746FE606" w14:textId="77777777" w:rsidTr="007E0349">
        <w:trPr>
          <w:jc w:val="center"/>
        </w:trPr>
        <w:tc>
          <w:tcPr>
            <w:tcW w:w="295" w:type="pct"/>
            <w:shd w:val="clear" w:color="auto" w:fill="FFFFFF"/>
            <w:vAlign w:val="center"/>
          </w:tcPr>
          <w:p w14:paraId="2F7700FA" w14:textId="6A3FB88D" w:rsidR="004E74E0" w:rsidRPr="006040D8" w:rsidRDefault="00836F2C"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9</w:t>
            </w:r>
          </w:p>
        </w:tc>
        <w:tc>
          <w:tcPr>
            <w:tcW w:w="1433" w:type="pct"/>
            <w:shd w:val="clear" w:color="auto" w:fill="FFFFFF"/>
            <w:vAlign w:val="center"/>
          </w:tcPr>
          <w:p w14:paraId="036D3996"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Giầy cao cổ</w:t>
            </w:r>
          </w:p>
        </w:tc>
        <w:tc>
          <w:tcPr>
            <w:tcW w:w="426" w:type="pct"/>
            <w:shd w:val="clear" w:color="auto" w:fill="FFFFFF"/>
            <w:vAlign w:val="center"/>
          </w:tcPr>
          <w:p w14:paraId="1046DCE7"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Đôi</w:t>
            </w:r>
          </w:p>
        </w:tc>
        <w:tc>
          <w:tcPr>
            <w:tcW w:w="473" w:type="pct"/>
            <w:shd w:val="clear" w:color="auto" w:fill="FFFFFF"/>
            <w:vAlign w:val="center"/>
          </w:tcPr>
          <w:p w14:paraId="0995403F"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12</w:t>
            </w:r>
          </w:p>
        </w:tc>
        <w:tc>
          <w:tcPr>
            <w:tcW w:w="704" w:type="pct"/>
            <w:shd w:val="clear" w:color="auto" w:fill="FFFFFF"/>
            <w:vAlign w:val="center"/>
          </w:tcPr>
          <w:p w14:paraId="3DCE5873"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8,93</w:t>
            </w:r>
          </w:p>
        </w:tc>
        <w:tc>
          <w:tcPr>
            <w:tcW w:w="448" w:type="pct"/>
            <w:shd w:val="clear" w:color="auto" w:fill="FFFFFF"/>
            <w:vAlign w:val="center"/>
          </w:tcPr>
          <w:p w14:paraId="30240A05"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6,91</w:t>
            </w:r>
          </w:p>
        </w:tc>
        <w:tc>
          <w:tcPr>
            <w:tcW w:w="568" w:type="pct"/>
            <w:shd w:val="clear" w:color="auto" w:fill="FFFFFF"/>
            <w:vAlign w:val="center"/>
          </w:tcPr>
          <w:p w14:paraId="71A13E46"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1,31</w:t>
            </w:r>
          </w:p>
        </w:tc>
        <w:tc>
          <w:tcPr>
            <w:tcW w:w="653" w:type="pct"/>
            <w:shd w:val="clear" w:color="auto" w:fill="FFFFFF"/>
            <w:vAlign w:val="center"/>
          </w:tcPr>
          <w:p w14:paraId="51DF092D"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4,04</w:t>
            </w:r>
          </w:p>
        </w:tc>
      </w:tr>
      <w:tr w:rsidR="008B56BB" w:rsidRPr="006040D8" w14:paraId="10721537" w14:textId="77777777" w:rsidTr="007E0349">
        <w:trPr>
          <w:jc w:val="center"/>
        </w:trPr>
        <w:tc>
          <w:tcPr>
            <w:tcW w:w="295" w:type="pct"/>
            <w:shd w:val="clear" w:color="auto" w:fill="FFFFFF"/>
            <w:vAlign w:val="center"/>
          </w:tcPr>
          <w:p w14:paraId="03D87CDA" w14:textId="4299C6B0" w:rsidR="004E74E0" w:rsidRPr="006040D8" w:rsidRDefault="004E74E0"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1</w:t>
            </w:r>
            <w:r w:rsidR="00836F2C" w:rsidRPr="006040D8">
              <w:rPr>
                <w:rFonts w:ascii="Times New Roman" w:hAnsi="Times New Roman" w:cs="Times New Roman"/>
                <w:color w:val="auto"/>
                <w:lang w:val="en-US"/>
              </w:rPr>
              <w:t>0</w:t>
            </w:r>
          </w:p>
        </w:tc>
        <w:tc>
          <w:tcPr>
            <w:tcW w:w="1433" w:type="pct"/>
            <w:shd w:val="clear" w:color="auto" w:fill="FFFFFF"/>
            <w:vAlign w:val="center"/>
          </w:tcPr>
          <w:p w14:paraId="233A76A9"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Hòm sắt tài liệu</w:t>
            </w:r>
          </w:p>
        </w:tc>
        <w:tc>
          <w:tcPr>
            <w:tcW w:w="426" w:type="pct"/>
            <w:shd w:val="clear" w:color="auto" w:fill="FFFFFF"/>
            <w:vAlign w:val="center"/>
          </w:tcPr>
          <w:p w14:paraId="14E70578"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7DC9786C"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48</w:t>
            </w:r>
          </w:p>
        </w:tc>
        <w:tc>
          <w:tcPr>
            <w:tcW w:w="704" w:type="pct"/>
            <w:shd w:val="clear" w:color="auto" w:fill="FFFFFF"/>
            <w:vAlign w:val="center"/>
          </w:tcPr>
          <w:p w14:paraId="351DD167"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1,67</w:t>
            </w:r>
          </w:p>
        </w:tc>
        <w:tc>
          <w:tcPr>
            <w:tcW w:w="448" w:type="pct"/>
            <w:shd w:val="clear" w:color="auto" w:fill="FFFFFF"/>
            <w:vAlign w:val="center"/>
          </w:tcPr>
          <w:p w14:paraId="53F73428"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1,30</w:t>
            </w:r>
          </w:p>
        </w:tc>
        <w:tc>
          <w:tcPr>
            <w:tcW w:w="568" w:type="pct"/>
            <w:shd w:val="clear" w:color="auto" w:fill="FFFFFF"/>
            <w:vAlign w:val="center"/>
          </w:tcPr>
          <w:p w14:paraId="4D98D745"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0,25</w:t>
            </w:r>
          </w:p>
        </w:tc>
        <w:tc>
          <w:tcPr>
            <w:tcW w:w="653" w:type="pct"/>
            <w:shd w:val="clear" w:color="auto" w:fill="FFFFFF"/>
            <w:vAlign w:val="center"/>
          </w:tcPr>
          <w:p w14:paraId="7B874BC1"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0,60</w:t>
            </w:r>
          </w:p>
        </w:tc>
      </w:tr>
      <w:tr w:rsidR="008B56BB" w:rsidRPr="006040D8" w14:paraId="12FA6B48" w14:textId="77777777" w:rsidTr="007E0349">
        <w:trPr>
          <w:jc w:val="center"/>
        </w:trPr>
        <w:tc>
          <w:tcPr>
            <w:tcW w:w="295" w:type="pct"/>
            <w:shd w:val="clear" w:color="auto" w:fill="FFFFFF"/>
            <w:vAlign w:val="center"/>
          </w:tcPr>
          <w:p w14:paraId="03A49A41" w14:textId="58128038" w:rsidR="004E74E0" w:rsidRPr="006040D8" w:rsidRDefault="004E74E0"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1</w:t>
            </w:r>
            <w:r w:rsidR="00836F2C" w:rsidRPr="006040D8">
              <w:rPr>
                <w:rFonts w:ascii="Times New Roman" w:hAnsi="Times New Roman" w:cs="Times New Roman"/>
                <w:color w:val="auto"/>
                <w:lang w:val="en-US"/>
              </w:rPr>
              <w:t>1</w:t>
            </w:r>
          </w:p>
        </w:tc>
        <w:tc>
          <w:tcPr>
            <w:tcW w:w="1433" w:type="pct"/>
            <w:shd w:val="clear" w:color="auto" w:fill="FFFFFF"/>
            <w:vAlign w:val="center"/>
          </w:tcPr>
          <w:p w14:paraId="5CBE56B9"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Hòm đựng dụng cụ</w:t>
            </w:r>
          </w:p>
        </w:tc>
        <w:tc>
          <w:tcPr>
            <w:tcW w:w="426" w:type="pct"/>
            <w:shd w:val="clear" w:color="auto" w:fill="FFFFFF"/>
            <w:vAlign w:val="center"/>
          </w:tcPr>
          <w:p w14:paraId="0D11F05F"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043F14FA"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48</w:t>
            </w:r>
          </w:p>
        </w:tc>
        <w:tc>
          <w:tcPr>
            <w:tcW w:w="704" w:type="pct"/>
            <w:shd w:val="clear" w:color="auto" w:fill="FFFFFF"/>
            <w:vAlign w:val="center"/>
          </w:tcPr>
          <w:p w14:paraId="03147199" w14:textId="77777777" w:rsidR="004E74E0" w:rsidRPr="006040D8" w:rsidRDefault="004E74E0" w:rsidP="000D58BF">
            <w:pPr>
              <w:spacing w:before="40" w:after="40"/>
              <w:jc w:val="center"/>
              <w:rPr>
                <w:rFonts w:ascii="Times New Roman" w:hAnsi="Times New Roman" w:cs="Times New Roman"/>
                <w:color w:val="auto"/>
              </w:rPr>
            </w:pPr>
          </w:p>
        </w:tc>
        <w:tc>
          <w:tcPr>
            <w:tcW w:w="448" w:type="pct"/>
            <w:shd w:val="clear" w:color="auto" w:fill="FFFFFF"/>
            <w:vAlign w:val="center"/>
          </w:tcPr>
          <w:p w14:paraId="4256A597" w14:textId="77777777" w:rsidR="004E74E0" w:rsidRPr="006040D8" w:rsidRDefault="004E74E0" w:rsidP="000D58BF">
            <w:pPr>
              <w:spacing w:before="40" w:after="40"/>
              <w:jc w:val="center"/>
              <w:rPr>
                <w:rFonts w:ascii="Times New Roman" w:hAnsi="Times New Roman" w:cs="Times New Roman"/>
                <w:color w:val="auto"/>
              </w:rPr>
            </w:pPr>
          </w:p>
        </w:tc>
        <w:tc>
          <w:tcPr>
            <w:tcW w:w="568" w:type="pct"/>
            <w:shd w:val="clear" w:color="auto" w:fill="FFFFFF"/>
            <w:vAlign w:val="center"/>
          </w:tcPr>
          <w:p w14:paraId="111B75BE" w14:textId="77777777" w:rsidR="004E74E0" w:rsidRPr="006040D8" w:rsidRDefault="004E74E0" w:rsidP="000D58BF">
            <w:pPr>
              <w:spacing w:before="40" w:after="40"/>
              <w:jc w:val="center"/>
              <w:rPr>
                <w:rFonts w:ascii="Times New Roman" w:hAnsi="Times New Roman" w:cs="Times New Roman"/>
                <w:color w:val="auto"/>
              </w:rPr>
            </w:pPr>
          </w:p>
        </w:tc>
        <w:tc>
          <w:tcPr>
            <w:tcW w:w="653" w:type="pct"/>
            <w:shd w:val="clear" w:color="auto" w:fill="FFFFFF"/>
            <w:vAlign w:val="center"/>
          </w:tcPr>
          <w:p w14:paraId="6580A302"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0,20</w:t>
            </w:r>
          </w:p>
        </w:tc>
      </w:tr>
      <w:tr w:rsidR="008B56BB" w:rsidRPr="006040D8" w14:paraId="3706477A" w14:textId="77777777" w:rsidTr="007E0349">
        <w:trPr>
          <w:jc w:val="center"/>
        </w:trPr>
        <w:tc>
          <w:tcPr>
            <w:tcW w:w="295" w:type="pct"/>
            <w:shd w:val="clear" w:color="auto" w:fill="FFFFFF"/>
            <w:vAlign w:val="center"/>
          </w:tcPr>
          <w:p w14:paraId="2BF25DAF" w14:textId="6C4A319A" w:rsidR="004E74E0" w:rsidRPr="006040D8" w:rsidRDefault="004E74E0"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1</w:t>
            </w:r>
            <w:r w:rsidR="00836F2C" w:rsidRPr="006040D8">
              <w:rPr>
                <w:rFonts w:ascii="Times New Roman" w:hAnsi="Times New Roman" w:cs="Times New Roman"/>
                <w:color w:val="auto"/>
                <w:lang w:val="en-US"/>
              </w:rPr>
              <w:t>2</w:t>
            </w:r>
          </w:p>
        </w:tc>
        <w:tc>
          <w:tcPr>
            <w:tcW w:w="1433" w:type="pct"/>
            <w:shd w:val="clear" w:color="auto" w:fill="FFFFFF"/>
            <w:vAlign w:val="center"/>
          </w:tcPr>
          <w:p w14:paraId="0C00C2B7"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Mũ cứng</w:t>
            </w:r>
          </w:p>
        </w:tc>
        <w:tc>
          <w:tcPr>
            <w:tcW w:w="426" w:type="pct"/>
            <w:shd w:val="clear" w:color="auto" w:fill="FFFFFF"/>
            <w:vAlign w:val="center"/>
          </w:tcPr>
          <w:p w14:paraId="143AAC8B"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29F9FD9B"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12</w:t>
            </w:r>
          </w:p>
        </w:tc>
        <w:tc>
          <w:tcPr>
            <w:tcW w:w="704" w:type="pct"/>
            <w:shd w:val="clear" w:color="auto" w:fill="FFFFFF"/>
            <w:vAlign w:val="center"/>
          </w:tcPr>
          <w:p w14:paraId="7682E41E"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8,93</w:t>
            </w:r>
          </w:p>
        </w:tc>
        <w:tc>
          <w:tcPr>
            <w:tcW w:w="448" w:type="pct"/>
            <w:shd w:val="clear" w:color="auto" w:fill="FFFFFF"/>
            <w:vAlign w:val="center"/>
          </w:tcPr>
          <w:p w14:paraId="167657AD"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6,91</w:t>
            </w:r>
          </w:p>
        </w:tc>
        <w:tc>
          <w:tcPr>
            <w:tcW w:w="568" w:type="pct"/>
            <w:shd w:val="clear" w:color="auto" w:fill="FFFFFF"/>
            <w:vAlign w:val="center"/>
          </w:tcPr>
          <w:p w14:paraId="550E363A"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1,31</w:t>
            </w:r>
          </w:p>
        </w:tc>
        <w:tc>
          <w:tcPr>
            <w:tcW w:w="653" w:type="pct"/>
            <w:shd w:val="clear" w:color="auto" w:fill="FFFFFF"/>
            <w:vAlign w:val="center"/>
          </w:tcPr>
          <w:p w14:paraId="1D43399F"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4,04</w:t>
            </w:r>
          </w:p>
        </w:tc>
      </w:tr>
      <w:tr w:rsidR="008B56BB" w:rsidRPr="006040D8" w14:paraId="1C16C5C6" w14:textId="77777777" w:rsidTr="007E0349">
        <w:trPr>
          <w:jc w:val="center"/>
        </w:trPr>
        <w:tc>
          <w:tcPr>
            <w:tcW w:w="295" w:type="pct"/>
            <w:shd w:val="clear" w:color="auto" w:fill="FFFFFF"/>
            <w:vAlign w:val="center"/>
          </w:tcPr>
          <w:p w14:paraId="06F0EE70" w14:textId="28CAB7A5" w:rsidR="004E74E0" w:rsidRPr="006040D8" w:rsidRDefault="004E74E0"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1</w:t>
            </w:r>
            <w:r w:rsidR="00836F2C" w:rsidRPr="006040D8">
              <w:rPr>
                <w:rFonts w:ascii="Times New Roman" w:hAnsi="Times New Roman" w:cs="Times New Roman"/>
                <w:color w:val="auto"/>
                <w:lang w:val="en-US"/>
              </w:rPr>
              <w:t>3</w:t>
            </w:r>
          </w:p>
        </w:tc>
        <w:tc>
          <w:tcPr>
            <w:tcW w:w="1433" w:type="pct"/>
            <w:shd w:val="clear" w:color="auto" w:fill="FFFFFF"/>
            <w:vAlign w:val="center"/>
          </w:tcPr>
          <w:p w14:paraId="63F7ED5E"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Nilon gói tài liệu</w:t>
            </w:r>
          </w:p>
        </w:tc>
        <w:tc>
          <w:tcPr>
            <w:tcW w:w="426" w:type="pct"/>
            <w:shd w:val="clear" w:color="auto" w:fill="FFFFFF"/>
            <w:vAlign w:val="center"/>
          </w:tcPr>
          <w:p w14:paraId="395A0F35"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T</w:t>
            </w:r>
            <w:r w:rsidRPr="006040D8">
              <w:rPr>
                <w:rFonts w:ascii="Times New Roman" w:hAnsi="Times New Roman" w:cs="Times New Roman"/>
                <w:color w:val="auto"/>
                <w:lang w:val="en-US"/>
              </w:rPr>
              <w:t>ấ</w:t>
            </w:r>
            <w:r w:rsidRPr="006040D8">
              <w:rPr>
                <w:rFonts w:ascii="Times New Roman" w:hAnsi="Times New Roman" w:cs="Times New Roman"/>
                <w:color w:val="auto"/>
              </w:rPr>
              <w:t>m</w:t>
            </w:r>
          </w:p>
        </w:tc>
        <w:tc>
          <w:tcPr>
            <w:tcW w:w="473" w:type="pct"/>
            <w:shd w:val="clear" w:color="auto" w:fill="FFFFFF"/>
            <w:vAlign w:val="center"/>
          </w:tcPr>
          <w:p w14:paraId="4F0638D9"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9</w:t>
            </w:r>
          </w:p>
        </w:tc>
        <w:tc>
          <w:tcPr>
            <w:tcW w:w="704" w:type="pct"/>
            <w:shd w:val="clear" w:color="auto" w:fill="FFFFFF"/>
            <w:vAlign w:val="center"/>
          </w:tcPr>
          <w:p w14:paraId="3CBFB972"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0,28</w:t>
            </w:r>
          </w:p>
        </w:tc>
        <w:tc>
          <w:tcPr>
            <w:tcW w:w="448" w:type="pct"/>
            <w:shd w:val="clear" w:color="auto" w:fill="FFFFFF"/>
            <w:vAlign w:val="center"/>
          </w:tcPr>
          <w:p w14:paraId="223A1160"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0,22</w:t>
            </w:r>
          </w:p>
        </w:tc>
        <w:tc>
          <w:tcPr>
            <w:tcW w:w="568" w:type="pct"/>
            <w:shd w:val="clear" w:color="auto" w:fill="FFFFFF"/>
            <w:vAlign w:val="center"/>
          </w:tcPr>
          <w:p w14:paraId="28B943E1"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c>
          <w:tcPr>
            <w:tcW w:w="653" w:type="pct"/>
            <w:shd w:val="clear" w:color="auto" w:fill="FFFFFF"/>
            <w:vAlign w:val="center"/>
          </w:tcPr>
          <w:p w14:paraId="666DC476"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4A6662DE" w14:textId="77777777" w:rsidTr="007E0349">
        <w:trPr>
          <w:jc w:val="center"/>
        </w:trPr>
        <w:tc>
          <w:tcPr>
            <w:tcW w:w="295" w:type="pct"/>
            <w:shd w:val="clear" w:color="auto" w:fill="FFFFFF"/>
            <w:vAlign w:val="center"/>
          </w:tcPr>
          <w:p w14:paraId="30AE0DC7" w14:textId="448624BA" w:rsidR="004E74E0" w:rsidRPr="006040D8" w:rsidRDefault="004E74E0"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1</w:t>
            </w:r>
            <w:r w:rsidR="00836F2C" w:rsidRPr="006040D8">
              <w:rPr>
                <w:rFonts w:ascii="Times New Roman" w:hAnsi="Times New Roman" w:cs="Times New Roman"/>
                <w:color w:val="auto"/>
                <w:lang w:val="en-US"/>
              </w:rPr>
              <w:t>4</w:t>
            </w:r>
          </w:p>
        </w:tc>
        <w:tc>
          <w:tcPr>
            <w:tcW w:w="1433" w:type="pct"/>
            <w:shd w:val="clear" w:color="auto" w:fill="FFFFFF"/>
            <w:vAlign w:val="center"/>
          </w:tcPr>
          <w:p w14:paraId="205364C2"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Ống đựng bản đồ</w:t>
            </w:r>
          </w:p>
        </w:tc>
        <w:tc>
          <w:tcPr>
            <w:tcW w:w="426" w:type="pct"/>
            <w:shd w:val="clear" w:color="auto" w:fill="FFFFFF"/>
            <w:vAlign w:val="center"/>
          </w:tcPr>
          <w:p w14:paraId="3A4D3BAC"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3FF6FD1E"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24</w:t>
            </w:r>
          </w:p>
        </w:tc>
        <w:tc>
          <w:tcPr>
            <w:tcW w:w="704" w:type="pct"/>
            <w:shd w:val="clear" w:color="auto" w:fill="FFFFFF"/>
            <w:vAlign w:val="center"/>
          </w:tcPr>
          <w:p w14:paraId="01593441"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1,67</w:t>
            </w:r>
          </w:p>
        </w:tc>
        <w:tc>
          <w:tcPr>
            <w:tcW w:w="448" w:type="pct"/>
            <w:shd w:val="clear" w:color="auto" w:fill="FFFFFF"/>
            <w:vAlign w:val="center"/>
          </w:tcPr>
          <w:p w14:paraId="5636589C" w14:textId="77777777" w:rsidR="004E74E0" w:rsidRPr="006040D8" w:rsidRDefault="004E74E0" w:rsidP="000D58BF">
            <w:pPr>
              <w:spacing w:before="40" w:after="40"/>
              <w:jc w:val="center"/>
              <w:rPr>
                <w:rFonts w:ascii="Times New Roman" w:hAnsi="Times New Roman" w:cs="Times New Roman"/>
                <w:color w:val="auto"/>
              </w:rPr>
            </w:pPr>
          </w:p>
        </w:tc>
        <w:tc>
          <w:tcPr>
            <w:tcW w:w="568" w:type="pct"/>
            <w:shd w:val="clear" w:color="auto" w:fill="FFFFFF"/>
            <w:vAlign w:val="center"/>
          </w:tcPr>
          <w:p w14:paraId="7DF23EF2"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0,25</w:t>
            </w:r>
          </w:p>
        </w:tc>
        <w:tc>
          <w:tcPr>
            <w:tcW w:w="653" w:type="pct"/>
            <w:shd w:val="clear" w:color="auto" w:fill="FFFFFF"/>
            <w:vAlign w:val="center"/>
          </w:tcPr>
          <w:p w14:paraId="5165D342"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0,60</w:t>
            </w:r>
          </w:p>
        </w:tc>
      </w:tr>
      <w:tr w:rsidR="008B56BB" w:rsidRPr="006040D8" w14:paraId="3BC70896" w14:textId="77777777" w:rsidTr="007E0349">
        <w:trPr>
          <w:jc w:val="center"/>
        </w:trPr>
        <w:tc>
          <w:tcPr>
            <w:tcW w:w="295" w:type="pct"/>
            <w:shd w:val="clear" w:color="auto" w:fill="FFFFFF"/>
            <w:vAlign w:val="center"/>
          </w:tcPr>
          <w:p w14:paraId="54EBBAF6" w14:textId="34331E9D" w:rsidR="004E74E0" w:rsidRPr="006040D8" w:rsidRDefault="004E74E0"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1</w:t>
            </w:r>
            <w:r w:rsidR="00836F2C" w:rsidRPr="006040D8">
              <w:rPr>
                <w:rFonts w:ascii="Times New Roman" w:hAnsi="Times New Roman" w:cs="Times New Roman"/>
                <w:color w:val="auto"/>
                <w:lang w:val="en-US"/>
              </w:rPr>
              <w:t>5</w:t>
            </w:r>
          </w:p>
        </w:tc>
        <w:tc>
          <w:tcPr>
            <w:tcW w:w="1433" w:type="pct"/>
            <w:shd w:val="clear" w:color="auto" w:fill="FFFFFF"/>
            <w:vAlign w:val="center"/>
          </w:tcPr>
          <w:p w14:paraId="727040D0"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Ống nhòm</w:t>
            </w:r>
          </w:p>
        </w:tc>
        <w:tc>
          <w:tcPr>
            <w:tcW w:w="426" w:type="pct"/>
            <w:shd w:val="clear" w:color="auto" w:fill="FFFFFF"/>
            <w:vAlign w:val="center"/>
          </w:tcPr>
          <w:p w14:paraId="57735669"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7EC6D4E1"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60</w:t>
            </w:r>
          </w:p>
        </w:tc>
        <w:tc>
          <w:tcPr>
            <w:tcW w:w="704" w:type="pct"/>
            <w:shd w:val="clear" w:color="auto" w:fill="FFFFFF"/>
            <w:vAlign w:val="center"/>
          </w:tcPr>
          <w:p w14:paraId="2CE1BAAB"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0,28</w:t>
            </w:r>
          </w:p>
        </w:tc>
        <w:tc>
          <w:tcPr>
            <w:tcW w:w="448" w:type="pct"/>
            <w:shd w:val="clear" w:color="auto" w:fill="FFFFFF"/>
            <w:vAlign w:val="center"/>
          </w:tcPr>
          <w:p w14:paraId="6AC30092" w14:textId="77777777" w:rsidR="004E74E0" w:rsidRPr="006040D8" w:rsidRDefault="004E74E0" w:rsidP="000D58BF">
            <w:pPr>
              <w:spacing w:before="40" w:after="40"/>
              <w:jc w:val="center"/>
              <w:rPr>
                <w:rFonts w:ascii="Times New Roman" w:hAnsi="Times New Roman" w:cs="Times New Roman"/>
                <w:color w:val="auto"/>
              </w:rPr>
            </w:pPr>
          </w:p>
        </w:tc>
        <w:tc>
          <w:tcPr>
            <w:tcW w:w="568" w:type="pct"/>
            <w:shd w:val="clear" w:color="auto" w:fill="FFFFFF"/>
            <w:vAlign w:val="center"/>
          </w:tcPr>
          <w:p w14:paraId="55F9C1B2"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c>
          <w:tcPr>
            <w:tcW w:w="653" w:type="pct"/>
            <w:shd w:val="clear" w:color="auto" w:fill="FFFFFF"/>
            <w:vAlign w:val="center"/>
          </w:tcPr>
          <w:p w14:paraId="6988AFA4" w14:textId="77777777" w:rsidR="004E74E0" w:rsidRPr="006040D8" w:rsidRDefault="004E74E0" w:rsidP="000D58BF">
            <w:pPr>
              <w:spacing w:before="40" w:after="40"/>
              <w:jc w:val="center"/>
              <w:rPr>
                <w:rFonts w:ascii="Times New Roman" w:hAnsi="Times New Roman" w:cs="Times New Roman"/>
                <w:color w:val="auto"/>
              </w:rPr>
            </w:pPr>
          </w:p>
        </w:tc>
      </w:tr>
      <w:tr w:rsidR="008B56BB" w:rsidRPr="006040D8" w14:paraId="72F820BD" w14:textId="77777777" w:rsidTr="007E0349">
        <w:trPr>
          <w:jc w:val="center"/>
        </w:trPr>
        <w:tc>
          <w:tcPr>
            <w:tcW w:w="295" w:type="pct"/>
            <w:shd w:val="clear" w:color="auto" w:fill="FFFFFF"/>
            <w:vAlign w:val="center"/>
          </w:tcPr>
          <w:p w14:paraId="5DA12C72" w14:textId="7783A157" w:rsidR="004E74E0" w:rsidRPr="006040D8" w:rsidRDefault="004E74E0"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1</w:t>
            </w:r>
            <w:r w:rsidR="00836F2C" w:rsidRPr="006040D8">
              <w:rPr>
                <w:rFonts w:ascii="Times New Roman" w:hAnsi="Times New Roman" w:cs="Times New Roman"/>
                <w:color w:val="auto"/>
                <w:lang w:val="en-US"/>
              </w:rPr>
              <w:t>6</w:t>
            </w:r>
          </w:p>
        </w:tc>
        <w:tc>
          <w:tcPr>
            <w:tcW w:w="1433" w:type="pct"/>
            <w:shd w:val="clear" w:color="auto" w:fill="FFFFFF"/>
            <w:vAlign w:val="center"/>
          </w:tcPr>
          <w:p w14:paraId="0B32F5F9"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Quần áo BHLĐ</w:t>
            </w:r>
          </w:p>
        </w:tc>
        <w:tc>
          <w:tcPr>
            <w:tcW w:w="426" w:type="pct"/>
            <w:shd w:val="clear" w:color="auto" w:fill="FFFFFF"/>
            <w:vAlign w:val="center"/>
          </w:tcPr>
          <w:p w14:paraId="3D12FBCB"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Bộ</w:t>
            </w:r>
          </w:p>
        </w:tc>
        <w:tc>
          <w:tcPr>
            <w:tcW w:w="473" w:type="pct"/>
            <w:shd w:val="clear" w:color="auto" w:fill="FFFFFF"/>
            <w:vAlign w:val="center"/>
          </w:tcPr>
          <w:p w14:paraId="1C526647"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9</w:t>
            </w:r>
          </w:p>
        </w:tc>
        <w:tc>
          <w:tcPr>
            <w:tcW w:w="704" w:type="pct"/>
            <w:shd w:val="clear" w:color="auto" w:fill="FFFFFF"/>
            <w:vAlign w:val="center"/>
          </w:tcPr>
          <w:p w14:paraId="202A68DE"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8,93</w:t>
            </w:r>
          </w:p>
        </w:tc>
        <w:tc>
          <w:tcPr>
            <w:tcW w:w="448" w:type="pct"/>
            <w:shd w:val="clear" w:color="auto" w:fill="FFFFFF"/>
            <w:vAlign w:val="center"/>
          </w:tcPr>
          <w:p w14:paraId="1605D389"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6,91</w:t>
            </w:r>
          </w:p>
        </w:tc>
        <w:tc>
          <w:tcPr>
            <w:tcW w:w="568" w:type="pct"/>
            <w:shd w:val="clear" w:color="auto" w:fill="FFFFFF"/>
            <w:vAlign w:val="center"/>
          </w:tcPr>
          <w:p w14:paraId="7890DBCC" w14:textId="77777777" w:rsidR="004E74E0" w:rsidRPr="006040D8" w:rsidRDefault="004E74E0"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1,3</w:t>
            </w:r>
            <w:r w:rsidRPr="006040D8">
              <w:rPr>
                <w:rFonts w:ascii="Times New Roman" w:hAnsi="Times New Roman" w:cs="Times New Roman"/>
                <w:color w:val="auto"/>
                <w:lang w:val="en-US"/>
              </w:rPr>
              <w:t>1</w:t>
            </w:r>
          </w:p>
        </w:tc>
        <w:tc>
          <w:tcPr>
            <w:tcW w:w="653" w:type="pct"/>
            <w:shd w:val="clear" w:color="auto" w:fill="FFFFFF"/>
            <w:vAlign w:val="center"/>
          </w:tcPr>
          <w:p w14:paraId="684D27AE"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4,04</w:t>
            </w:r>
          </w:p>
        </w:tc>
      </w:tr>
      <w:tr w:rsidR="008B56BB" w:rsidRPr="006040D8" w14:paraId="250EED47" w14:textId="77777777" w:rsidTr="007E0349">
        <w:trPr>
          <w:jc w:val="center"/>
        </w:trPr>
        <w:tc>
          <w:tcPr>
            <w:tcW w:w="295" w:type="pct"/>
            <w:shd w:val="clear" w:color="auto" w:fill="FFFFFF"/>
            <w:vAlign w:val="center"/>
          </w:tcPr>
          <w:p w14:paraId="522E0150" w14:textId="76352AF2" w:rsidR="004E74E0" w:rsidRPr="006040D8" w:rsidRDefault="00836F2C"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17</w:t>
            </w:r>
          </w:p>
        </w:tc>
        <w:tc>
          <w:tcPr>
            <w:tcW w:w="1433" w:type="pct"/>
            <w:shd w:val="clear" w:color="auto" w:fill="FFFFFF"/>
            <w:vAlign w:val="center"/>
          </w:tcPr>
          <w:p w14:paraId="49F52D28"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Thước thép cuộn 2m</w:t>
            </w:r>
          </w:p>
        </w:tc>
        <w:tc>
          <w:tcPr>
            <w:tcW w:w="426" w:type="pct"/>
            <w:shd w:val="clear" w:color="auto" w:fill="FFFFFF"/>
            <w:vAlign w:val="center"/>
          </w:tcPr>
          <w:p w14:paraId="5DD2423A"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66439E15"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12</w:t>
            </w:r>
          </w:p>
        </w:tc>
        <w:tc>
          <w:tcPr>
            <w:tcW w:w="704" w:type="pct"/>
            <w:shd w:val="clear" w:color="auto" w:fill="FFFFFF"/>
            <w:vAlign w:val="center"/>
          </w:tcPr>
          <w:p w14:paraId="4B1484DD"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0,28</w:t>
            </w:r>
          </w:p>
        </w:tc>
        <w:tc>
          <w:tcPr>
            <w:tcW w:w="448" w:type="pct"/>
            <w:shd w:val="clear" w:color="auto" w:fill="FFFFFF"/>
            <w:vAlign w:val="center"/>
          </w:tcPr>
          <w:p w14:paraId="6D39E813"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0,22</w:t>
            </w:r>
          </w:p>
        </w:tc>
        <w:tc>
          <w:tcPr>
            <w:tcW w:w="568" w:type="pct"/>
            <w:shd w:val="clear" w:color="auto" w:fill="FFFFFF"/>
            <w:vAlign w:val="center"/>
          </w:tcPr>
          <w:p w14:paraId="61892047"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c>
          <w:tcPr>
            <w:tcW w:w="653" w:type="pct"/>
            <w:shd w:val="clear" w:color="auto" w:fill="FFFFFF"/>
            <w:vAlign w:val="center"/>
          </w:tcPr>
          <w:p w14:paraId="64A83BE7"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7CF0AEE9" w14:textId="77777777" w:rsidTr="007E0349">
        <w:trPr>
          <w:jc w:val="center"/>
        </w:trPr>
        <w:tc>
          <w:tcPr>
            <w:tcW w:w="295" w:type="pct"/>
            <w:shd w:val="clear" w:color="auto" w:fill="FFFFFF"/>
            <w:vAlign w:val="center"/>
          </w:tcPr>
          <w:p w14:paraId="48B186E6" w14:textId="72C08C90" w:rsidR="004E74E0" w:rsidRPr="006040D8" w:rsidRDefault="00836F2C"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18</w:t>
            </w:r>
          </w:p>
        </w:tc>
        <w:tc>
          <w:tcPr>
            <w:tcW w:w="1433" w:type="pct"/>
            <w:shd w:val="clear" w:color="auto" w:fill="FFFFFF"/>
            <w:vAlign w:val="center"/>
          </w:tcPr>
          <w:p w14:paraId="5D90F1AE"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Xẻng</w:t>
            </w:r>
          </w:p>
        </w:tc>
        <w:tc>
          <w:tcPr>
            <w:tcW w:w="426" w:type="pct"/>
            <w:shd w:val="clear" w:color="auto" w:fill="FFFFFF"/>
            <w:vAlign w:val="center"/>
          </w:tcPr>
          <w:p w14:paraId="1C948F08"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0A3FF230"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12</w:t>
            </w:r>
          </w:p>
        </w:tc>
        <w:tc>
          <w:tcPr>
            <w:tcW w:w="704" w:type="pct"/>
            <w:shd w:val="clear" w:color="auto" w:fill="FFFFFF"/>
            <w:vAlign w:val="center"/>
          </w:tcPr>
          <w:p w14:paraId="523ACB77"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0,07</w:t>
            </w:r>
          </w:p>
        </w:tc>
        <w:tc>
          <w:tcPr>
            <w:tcW w:w="448" w:type="pct"/>
            <w:shd w:val="clear" w:color="auto" w:fill="FFFFFF"/>
            <w:vAlign w:val="center"/>
          </w:tcPr>
          <w:p w14:paraId="349C7EA1"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0,22</w:t>
            </w:r>
          </w:p>
        </w:tc>
        <w:tc>
          <w:tcPr>
            <w:tcW w:w="568" w:type="pct"/>
            <w:shd w:val="clear" w:color="auto" w:fill="FFFFFF"/>
            <w:vAlign w:val="center"/>
          </w:tcPr>
          <w:p w14:paraId="72B2BDA1" w14:textId="77777777" w:rsidR="004E74E0" w:rsidRPr="006040D8" w:rsidRDefault="004E74E0" w:rsidP="000D58BF">
            <w:pPr>
              <w:spacing w:before="40" w:after="40"/>
              <w:jc w:val="center"/>
              <w:rPr>
                <w:rFonts w:ascii="Times New Roman" w:hAnsi="Times New Roman" w:cs="Times New Roman"/>
                <w:color w:val="auto"/>
              </w:rPr>
            </w:pPr>
          </w:p>
        </w:tc>
        <w:tc>
          <w:tcPr>
            <w:tcW w:w="653" w:type="pct"/>
            <w:shd w:val="clear" w:color="auto" w:fill="FFFFFF"/>
            <w:vAlign w:val="center"/>
          </w:tcPr>
          <w:p w14:paraId="4E21ACD8" w14:textId="77777777" w:rsidR="004E74E0" w:rsidRPr="006040D8" w:rsidRDefault="004E74E0" w:rsidP="000D58BF">
            <w:pPr>
              <w:spacing w:before="40" w:after="40"/>
              <w:jc w:val="center"/>
              <w:rPr>
                <w:rFonts w:ascii="Times New Roman" w:hAnsi="Times New Roman" w:cs="Times New Roman"/>
                <w:color w:val="auto"/>
              </w:rPr>
            </w:pPr>
          </w:p>
        </w:tc>
      </w:tr>
      <w:tr w:rsidR="008B56BB" w:rsidRPr="006040D8" w14:paraId="2CA835DF" w14:textId="77777777" w:rsidTr="007E0349">
        <w:trPr>
          <w:jc w:val="center"/>
        </w:trPr>
        <w:tc>
          <w:tcPr>
            <w:tcW w:w="295" w:type="pct"/>
            <w:shd w:val="clear" w:color="auto" w:fill="FFFFFF"/>
            <w:vAlign w:val="center"/>
          </w:tcPr>
          <w:p w14:paraId="387315AF" w14:textId="46CA47FD" w:rsidR="004E74E0" w:rsidRPr="006040D8" w:rsidRDefault="00836F2C"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19</w:t>
            </w:r>
          </w:p>
        </w:tc>
        <w:tc>
          <w:tcPr>
            <w:tcW w:w="1433" w:type="pct"/>
            <w:shd w:val="clear" w:color="auto" w:fill="FFFFFF"/>
            <w:vAlign w:val="center"/>
          </w:tcPr>
          <w:p w14:paraId="3213A9ED"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Xô tôn đựng nước</w:t>
            </w:r>
          </w:p>
        </w:tc>
        <w:tc>
          <w:tcPr>
            <w:tcW w:w="426" w:type="pct"/>
            <w:shd w:val="clear" w:color="auto" w:fill="FFFFFF"/>
            <w:vAlign w:val="center"/>
          </w:tcPr>
          <w:p w14:paraId="376AAA49"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12138D69"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12</w:t>
            </w:r>
          </w:p>
        </w:tc>
        <w:tc>
          <w:tcPr>
            <w:tcW w:w="704" w:type="pct"/>
            <w:shd w:val="clear" w:color="auto" w:fill="FFFFFF"/>
            <w:vAlign w:val="center"/>
          </w:tcPr>
          <w:p w14:paraId="1324B549"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0,21</w:t>
            </w:r>
          </w:p>
        </w:tc>
        <w:tc>
          <w:tcPr>
            <w:tcW w:w="448" w:type="pct"/>
            <w:shd w:val="clear" w:color="auto" w:fill="FFFFFF"/>
            <w:vAlign w:val="center"/>
          </w:tcPr>
          <w:p w14:paraId="024B7795"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0,22</w:t>
            </w:r>
          </w:p>
        </w:tc>
        <w:tc>
          <w:tcPr>
            <w:tcW w:w="568" w:type="pct"/>
            <w:shd w:val="clear" w:color="auto" w:fill="FFFFFF"/>
            <w:vAlign w:val="center"/>
          </w:tcPr>
          <w:p w14:paraId="24373C3D" w14:textId="77777777" w:rsidR="004E74E0" w:rsidRPr="006040D8" w:rsidRDefault="004E74E0" w:rsidP="000D58BF">
            <w:pPr>
              <w:spacing w:before="40" w:after="40"/>
              <w:jc w:val="center"/>
              <w:rPr>
                <w:rFonts w:ascii="Times New Roman" w:hAnsi="Times New Roman" w:cs="Times New Roman"/>
                <w:color w:val="auto"/>
              </w:rPr>
            </w:pPr>
          </w:p>
        </w:tc>
        <w:tc>
          <w:tcPr>
            <w:tcW w:w="653" w:type="pct"/>
            <w:shd w:val="clear" w:color="auto" w:fill="FFFFFF"/>
            <w:vAlign w:val="center"/>
          </w:tcPr>
          <w:p w14:paraId="760EB0F9" w14:textId="77777777" w:rsidR="004E74E0" w:rsidRPr="006040D8" w:rsidRDefault="004E74E0" w:rsidP="000D58BF">
            <w:pPr>
              <w:spacing w:before="40" w:after="40"/>
              <w:jc w:val="center"/>
              <w:rPr>
                <w:rFonts w:ascii="Times New Roman" w:hAnsi="Times New Roman" w:cs="Times New Roman"/>
                <w:color w:val="auto"/>
              </w:rPr>
            </w:pPr>
          </w:p>
        </w:tc>
      </w:tr>
      <w:tr w:rsidR="008B56BB" w:rsidRPr="006040D8" w14:paraId="0BD69577" w14:textId="77777777" w:rsidTr="007E0349">
        <w:trPr>
          <w:jc w:val="center"/>
        </w:trPr>
        <w:tc>
          <w:tcPr>
            <w:tcW w:w="295" w:type="pct"/>
            <w:shd w:val="clear" w:color="auto" w:fill="FFFFFF"/>
            <w:vAlign w:val="center"/>
          </w:tcPr>
          <w:p w14:paraId="3424D07A" w14:textId="52201DDF" w:rsidR="004E74E0" w:rsidRPr="006040D8" w:rsidRDefault="004E74E0"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2</w:t>
            </w:r>
            <w:r w:rsidR="00994FDB" w:rsidRPr="006040D8">
              <w:rPr>
                <w:rFonts w:ascii="Times New Roman" w:hAnsi="Times New Roman" w:cs="Times New Roman"/>
                <w:color w:val="auto"/>
                <w:lang w:val="en-US"/>
              </w:rPr>
              <w:t>0</w:t>
            </w:r>
          </w:p>
        </w:tc>
        <w:tc>
          <w:tcPr>
            <w:tcW w:w="1433" w:type="pct"/>
            <w:shd w:val="clear" w:color="auto" w:fill="FFFFFF"/>
            <w:vAlign w:val="center"/>
          </w:tcPr>
          <w:p w14:paraId="035EB084"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Găng tay bạt</w:t>
            </w:r>
          </w:p>
        </w:tc>
        <w:tc>
          <w:tcPr>
            <w:tcW w:w="426" w:type="pct"/>
            <w:shd w:val="clear" w:color="auto" w:fill="FFFFFF"/>
            <w:vAlign w:val="center"/>
          </w:tcPr>
          <w:p w14:paraId="62A66369"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Đôi</w:t>
            </w:r>
          </w:p>
        </w:tc>
        <w:tc>
          <w:tcPr>
            <w:tcW w:w="473" w:type="pct"/>
            <w:shd w:val="clear" w:color="auto" w:fill="FFFFFF"/>
            <w:vAlign w:val="center"/>
          </w:tcPr>
          <w:p w14:paraId="24409A79"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6</w:t>
            </w:r>
          </w:p>
        </w:tc>
        <w:tc>
          <w:tcPr>
            <w:tcW w:w="704" w:type="pct"/>
            <w:shd w:val="clear" w:color="auto" w:fill="FFFFFF"/>
            <w:vAlign w:val="center"/>
          </w:tcPr>
          <w:p w14:paraId="5D72D9F0"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8,93</w:t>
            </w:r>
          </w:p>
        </w:tc>
        <w:tc>
          <w:tcPr>
            <w:tcW w:w="448" w:type="pct"/>
            <w:shd w:val="clear" w:color="auto" w:fill="FFFFFF"/>
            <w:vAlign w:val="center"/>
          </w:tcPr>
          <w:p w14:paraId="1A1FBF0E" w14:textId="77777777" w:rsidR="004E74E0" w:rsidRPr="006040D8" w:rsidRDefault="004E74E0" w:rsidP="000D58BF">
            <w:pPr>
              <w:spacing w:before="40" w:after="40"/>
              <w:jc w:val="center"/>
              <w:rPr>
                <w:rFonts w:ascii="Times New Roman" w:hAnsi="Times New Roman" w:cs="Times New Roman"/>
                <w:color w:val="auto"/>
              </w:rPr>
            </w:pPr>
          </w:p>
        </w:tc>
        <w:tc>
          <w:tcPr>
            <w:tcW w:w="568" w:type="pct"/>
            <w:shd w:val="clear" w:color="auto" w:fill="FFFFFF"/>
            <w:vAlign w:val="center"/>
          </w:tcPr>
          <w:p w14:paraId="4EF14105" w14:textId="77777777" w:rsidR="004E74E0" w:rsidRPr="006040D8" w:rsidRDefault="004E74E0" w:rsidP="000D58BF">
            <w:pPr>
              <w:spacing w:before="40" w:after="40"/>
              <w:jc w:val="center"/>
              <w:rPr>
                <w:rFonts w:ascii="Times New Roman" w:hAnsi="Times New Roman" w:cs="Times New Roman"/>
                <w:color w:val="auto"/>
              </w:rPr>
            </w:pPr>
          </w:p>
        </w:tc>
        <w:tc>
          <w:tcPr>
            <w:tcW w:w="653" w:type="pct"/>
            <w:shd w:val="clear" w:color="auto" w:fill="FFFFFF"/>
            <w:vAlign w:val="center"/>
          </w:tcPr>
          <w:p w14:paraId="18583ADB"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3,22</w:t>
            </w:r>
          </w:p>
        </w:tc>
      </w:tr>
      <w:tr w:rsidR="008B56BB" w:rsidRPr="006040D8" w14:paraId="2FD8A95C" w14:textId="77777777" w:rsidTr="007E0349">
        <w:trPr>
          <w:jc w:val="center"/>
        </w:trPr>
        <w:tc>
          <w:tcPr>
            <w:tcW w:w="295" w:type="pct"/>
            <w:shd w:val="clear" w:color="auto" w:fill="FFFFFF"/>
            <w:vAlign w:val="center"/>
          </w:tcPr>
          <w:p w14:paraId="184A07B3" w14:textId="2B1BC83C" w:rsidR="004E74E0" w:rsidRPr="006040D8" w:rsidRDefault="00836F2C" w:rsidP="000D58BF">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2</w:t>
            </w:r>
            <w:r w:rsidR="00994FDB" w:rsidRPr="006040D8">
              <w:rPr>
                <w:rFonts w:ascii="Times New Roman" w:hAnsi="Times New Roman" w:cs="Times New Roman"/>
                <w:color w:val="auto"/>
                <w:lang w:val="en-US"/>
              </w:rPr>
              <w:t>1</w:t>
            </w:r>
          </w:p>
        </w:tc>
        <w:tc>
          <w:tcPr>
            <w:tcW w:w="1433" w:type="pct"/>
            <w:shd w:val="clear" w:color="auto" w:fill="FFFFFF"/>
            <w:vAlign w:val="center"/>
          </w:tcPr>
          <w:p w14:paraId="6B1619D1" w14:textId="77777777" w:rsidR="004E74E0" w:rsidRPr="006040D8" w:rsidRDefault="004E74E0" w:rsidP="000D58BF">
            <w:pPr>
              <w:spacing w:before="40" w:after="40"/>
              <w:ind w:left="122" w:right="92"/>
              <w:rPr>
                <w:rFonts w:ascii="Times New Roman" w:hAnsi="Times New Roman" w:cs="Times New Roman"/>
                <w:color w:val="auto"/>
              </w:rPr>
            </w:pPr>
            <w:r w:rsidRPr="006040D8">
              <w:rPr>
                <w:rFonts w:ascii="Times New Roman" w:hAnsi="Times New Roman" w:cs="Times New Roman"/>
                <w:color w:val="auto"/>
              </w:rPr>
              <w:t>Nilon che máy 5m</w:t>
            </w:r>
          </w:p>
        </w:tc>
        <w:tc>
          <w:tcPr>
            <w:tcW w:w="426" w:type="pct"/>
            <w:shd w:val="clear" w:color="auto" w:fill="FFFFFF"/>
            <w:vAlign w:val="center"/>
          </w:tcPr>
          <w:p w14:paraId="49E9652E"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T</w:t>
            </w:r>
            <w:r w:rsidRPr="006040D8">
              <w:rPr>
                <w:rFonts w:ascii="Times New Roman" w:hAnsi="Times New Roman" w:cs="Times New Roman"/>
                <w:color w:val="auto"/>
                <w:lang w:val="en-US"/>
              </w:rPr>
              <w:t>ấ</w:t>
            </w:r>
            <w:r w:rsidRPr="006040D8">
              <w:rPr>
                <w:rFonts w:ascii="Times New Roman" w:hAnsi="Times New Roman" w:cs="Times New Roman"/>
                <w:color w:val="auto"/>
              </w:rPr>
              <w:t>m</w:t>
            </w:r>
          </w:p>
        </w:tc>
        <w:tc>
          <w:tcPr>
            <w:tcW w:w="473" w:type="pct"/>
            <w:shd w:val="clear" w:color="auto" w:fill="FFFFFF"/>
            <w:vAlign w:val="center"/>
          </w:tcPr>
          <w:p w14:paraId="19DB721A" w14:textId="77777777" w:rsidR="004E74E0" w:rsidRPr="006040D8" w:rsidRDefault="004E74E0" w:rsidP="000D58BF">
            <w:pPr>
              <w:spacing w:before="40" w:after="40"/>
              <w:jc w:val="center"/>
              <w:rPr>
                <w:rFonts w:ascii="Times New Roman" w:hAnsi="Times New Roman" w:cs="Times New Roman"/>
                <w:color w:val="auto"/>
              </w:rPr>
            </w:pPr>
            <w:r w:rsidRPr="006040D8">
              <w:rPr>
                <w:rFonts w:ascii="Times New Roman" w:hAnsi="Times New Roman" w:cs="Times New Roman"/>
                <w:color w:val="auto"/>
              </w:rPr>
              <w:t>9</w:t>
            </w:r>
          </w:p>
        </w:tc>
        <w:tc>
          <w:tcPr>
            <w:tcW w:w="704" w:type="pct"/>
            <w:shd w:val="clear" w:color="auto" w:fill="FFFFFF"/>
            <w:vAlign w:val="center"/>
          </w:tcPr>
          <w:p w14:paraId="12B50180" w14:textId="77777777" w:rsidR="004E74E0" w:rsidRPr="006040D8" w:rsidRDefault="004E74E0" w:rsidP="000D58BF">
            <w:pPr>
              <w:spacing w:before="40" w:after="40"/>
              <w:jc w:val="center"/>
              <w:rPr>
                <w:rFonts w:ascii="Times New Roman" w:hAnsi="Times New Roman" w:cs="Times New Roman"/>
                <w:color w:val="auto"/>
              </w:rPr>
            </w:pPr>
          </w:p>
        </w:tc>
        <w:tc>
          <w:tcPr>
            <w:tcW w:w="448" w:type="pct"/>
            <w:shd w:val="clear" w:color="auto" w:fill="FFFFFF"/>
            <w:vAlign w:val="center"/>
          </w:tcPr>
          <w:p w14:paraId="45074BDD" w14:textId="77777777" w:rsidR="004E74E0" w:rsidRPr="006040D8" w:rsidRDefault="004E74E0" w:rsidP="000D58BF">
            <w:pPr>
              <w:spacing w:before="40" w:after="40"/>
              <w:jc w:val="center"/>
              <w:rPr>
                <w:rFonts w:ascii="Times New Roman" w:hAnsi="Times New Roman" w:cs="Times New Roman"/>
                <w:color w:val="auto"/>
              </w:rPr>
            </w:pPr>
          </w:p>
        </w:tc>
        <w:tc>
          <w:tcPr>
            <w:tcW w:w="568" w:type="pct"/>
            <w:shd w:val="clear" w:color="auto" w:fill="FFFFFF"/>
            <w:vAlign w:val="center"/>
          </w:tcPr>
          <w:p w14:paraId="43F63840" w14:textId="77777777" w:rsidR="004E74E0" w:rsidRPr="006040D8" w:rsidRDefault="004E74E0" w:rsidP="000D58BF">
            <w:pPr>
              <w:spacing w:before="40" w:after="40"/>
              <w:jc w:val="center"/>
              <w:rPr>
                <w:rFonts w:ascii="Times New Roman" w:hAnsi="Times New Roman" w:cs="Times New Roman"/>
                <w:color w:val="auto"/>
              </w:rPr>
            </w:pPr>
          </w:p>
        </w:tc>
        <w:tc>
          <w:tcPr>
            <w:tcW w:w="653" w:type="pct"/>
            <w:shd w:val="clear" w:color="auto" w:fill="FFFFFF"/>
            <w:vAlign w:val="center"/>
          </w:tcPr>
          <w:p w14:paraId="57D8B65B" w14:textId="77777777" w:rsidR="004E74E0" w:rsidRPr="006040D8" w:rsidRDefault="004E74E0" w:rsidP="000D58BF">
            <w:pPr>
              <w:spacing w:before="40" w:after="40"/>
              <w:jc w:val="center"/>
              <w:rPr>
                <w:rFonts w:ascii="Times New Roman" w:hAnsi="Times New Roman" w:cs="Times New Roman"/>
                <w:color w:val="auto"/>
              </w:rPr>
            </w:pPr>
          </w:p>
        </w:tc>
      </w:tr>
      <w:tr w:rsidR="008B56BB" w:rsidRPr="006040D8" w14:paraId="167E82AB" w14:textId="77777777" w:rsidTr="007E0349">
        <w:trPr>
          <w:jc w:val="center"/>
        </w:trPr>
        <w:tc>
          <w:tcPr>
            <w:tcW w:w="295" w:type="pct"/>
            <w:shd w:val="clear" w:color="auto" w:fill="FFFFFF"/>
            <w:vAlign w:val="center"/>
          </w:tcPr>
          <w:p w14:paraId="25E60245" w14:textId="23318531" w:rsidR="00994FDB" w:rsidRPr="006040D8" w:rsidRDefault="00994FDB" w:rsidP="00994FDB">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2</w:t>
            </w:r>
            <w:r w:rsidRPr="006040D8">
              <w:rPr>
                <w:rFonts w:ascii="Times New Roman" w:hAnsi="Times New Roman" w:cs="Times New Roman"/>
                <w:color w:val="auto"/>
                <w:lang w:val="en-US"/>
              </w:rPr>
              <w:t>2</w:t>
            </w:r>
          </w:p>
        </w:tc>
        <w:tc>
          <w:tcPr>
            <w:tcW w:w="1433" w:type="pct"/>
            <w:shd w:val="clear" w:color="auto" w:fill="FFFFFF"/>
            <w:vAlign w:val="center"/>
          </w:tcPr>
          <w:p w14:paraId="03F1CE5D" w14:textId="77777777" w:rsidR="00994FDB" w:rsidRPr="006040D8" w:rsidRDefault="00994FDB" w:rsidP="00994FDB">
            <w:pPr>
              <w:spacing w:before="40" w:after="40"/>
              <w:ind w:left="122" w:right="92"/>
              <w:rPr>
                <w:rFonts w:ascii="Times New Roman" w:hAnsi="Times New Roman" w:cs="Times New Roman"/>
                <w:color w:val="auto"/>
              </w:rPr>
            </w:pPr>
            <w:r w:rsidRPr="006040D8">
              <w:rPr>
                <w:rFonts w:ascii="Times New Roman" w:hAnsi="Times New Roman" w:cs="Times New Roman"/>
                <w:color w:val="auto"/>
              </w:rPr>
              <w:t>Ô che máy</w:t>
            </w:r>
          </w:p>
        </w:tc>
        <w:tc>
          <w:tcPr>
            <w:tcW w:w="426" w:type="pct"/>
            <w:shd w:val="clear" w:color="auto" w:fill="FFFFFF"/>
            <w:vAlign w:val="center"/>
          </w:tcPr>
          <w:p w14:paraId="6E866939" w14:textId="77777777" w:rsidR="00994FDB" w:rsidRPr="006040D8" w:rsidRDefault="00994FDB" w:rsidP="00994FDB">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357FACB0" w14:textId="77777777" w:rsidR="00994FDB" w:rsidRPr="006040D8" w:rsidRDefault="00994FDB" w:rsidP="00994FDB">
            <w:pPr>
              <w:spacing w:before="40" w:after="40"/>
              <w:jc w:val="center"/>
              <w:rPr>
                <w:rFonts w:ascii="Times New Roman" w:hAnsi="Times New Roman" w:cs="Times New Roman"/>
                <w:color w:val="auto"/>
              </w:rPr>
            </w:pPr>
            <w:r w:rsidRPr="006040D8">
              <w:rPr>
                <w:rFonts w:ascii="Times New Roman" w:hAnsi="Times New Roman" w:cs="Times New Roman"/>
                <w:color w:val="auto"/>
              </w:rPr>
              <w:t>24</w:t>
            </w:r>
          </w:p>
        </w:tc>
        <w:tc>
          <w:tcPr>
            <w:tcW w:w="704" w:type="pct"/>
            <w:shd w:val="clear" w:color="auto" w:fill="FFFFFF"/>
            <w:vAlign w:val="center"/>
          </w:tcPr>
          <w:p w14:paraId="7E10B4E0" w14:textId="77777777" w:rsidR="00994FDB" w:rsidRPr="006040D8" w:rsidRDefault="00994FDB" w:rsidP="00994FDB">
            <w:pPr>
              <w:spacing w:before="40" w:after="40"/>
              <w:jc w:val="center"/>
              <w:rPr>
                <w:rFonts w:ascii="Times New Roman" w:hAnsi="Times New Roman" w:cs="Times New Roman"/>
                <w:color w:val="auto"/>
              </w:rPr>
            </w:pPr>
          </w:p>
        </w:tc>
        <w:tc>
          <w:tcPr>
            <w:tcW w:w="448" w:type="pct"/>
            <w:shd w:val="clear" w:color="auto" w:fill="FFFFFF"/>
            <w:vAlign w:val="center"/>
          </w:tcPr>
          <w:p w14:paraId="61F7E684" w14:textId="77777777" w:rsidR="00994FDB" w:rsidRPr="006040D8" w:rsidRDefault="00994FDB" w:rsidP="00994FDB">
            <w:pPr>
              <w:spacing w:before="40" w:after="40"/>
              <w:jc w:val="center"/>
              <w:rPr>
                <w:rFonts w:ascii="Times New Roman" w:hAnsi="Times New Roman" w:cs="Times New Roman"/>
                <w:color w:val="auto"/>
              </w:rPr>
            </w:pPr>
          </w:p>
        </w:tc>
        <w:tc>
          <w:tcPr>
            <w:tcW w:w="568" w:type="pct"/>
            <w:shd w:val="clear" w:color="auto" w:fill="FFFFFF"/>
            <w:vAlign w:val="center"/>
          </w:tcPr>
          <w:p w14:paraId="7E533A94" w14:textId="77777777" w:rsidR="00994FDB" w:rsidRPr="006040D8" w:rsidRDefault="00994FDB" w:rsidP="00994FDB">
            <w:pPr>
              <w:spacing w:before="40" w:after="40"/>
              <w:jc w:val="center"/>
              <w:rPr>
                <w:rFonts w:ascii="Times New Roman" w:hAnsi="Times New Roman" w:cs="Times New Roman"/>
                <w:color w:val="auto"/>
              </w:rPr>
            </w:pPr>
          </w:p>
        </w:tc>
        <w:tc>
          <w:tcPr>
            <w:tcW w:w="653" w:type="pct"/>
            <w:shd w:val="clear" w:color="auto" w:fill="FFFFFF"/>
            <w:vAlign w:val="center"/>
          </w:tcPr>
          <w:p w14:paraId="59FB3DCB" w14:textId="77777777" w:rsidR="00994FDB" w:rsidRPr="006040D8" w:rsidRDefault="00994FDB" w:rsidP="00994FDB">
            <w:pPr>
              <w:spacing w:before="40" w:after="40"/>
              <w:jc w:val="center"/>
              <w:rPr>
                <w:rFonts w:ascii="Times New Roman" w:hAnsi="Times New Roman" w:cs="Times New Roman"/>
                <w:color w:val="auto"/>
              </w:rPr>
            </w:pPr>
          </w:p>
        </w:tc>
      </w:tr>
      <w:tr w:rsidR="008B56BB" w:rsidRPr="006040D8" w14:paraId="790D46D4" w14:textId="77777777" w:rsidTr="007E0349">
        <w:trPr>
          <w:jc w:val="center"/>
        </w:trPr>
        <w:tc>
          <w:tcPr>
            <w:tcW w:w="295" w:type="pct"/>
            <w:shd w:val="clear" w:color="auto" w:fill="FFFFFF"/>
            <w:vAlign w:val="center"/>
          </w:tcPr>
          <w:p w14:paraId="7016B886" w14:textId="57A95ABD" w:rsidR="00994FDB" w:rsidRPr="006040D8" w:rsidRDefault="00994FDB" w:rsidP="00994FDB">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23</w:t>
            </w:r>
          </w:p>
        </w:tc>
        <w:tc>
          <w:tcPr>
            <w:tcW w:w="1433" w:type="pct"/>
            <w:shd w:val="clear" w:color="auto" w:fill="FFFFFF"/>
            <w:vAlign w:val="center"/>
          </w:tcPr>
          <w:p w14:paraId="32B1D847" w14:textId="77777777" w:rsidR="00994FDB" w:rsidRPr="006040D8" w:rsidRDefault="00994FDB" w:rsidP="00994FDB">
            <w:pPr>
              <w:spacing w:before="40" w:after="40"/>
              <w:ind w:left="122" w:right="92"/>
              <w:rPr>
                <w:rFonts w:ascii="Times New Roman" w:hAnsi="Times New Roman" w:cs="Times New Roman"/>
                <w:color w:val="auto"/>
              </w:rPr>
            </w:pPr>
            <w:r w:rsidRPr="006040D8">
              <w:rPr>
                <w:rFonts w:ascii="Times New Roman" w:hAnsi="Times New Roman" w:cs="Times New Roman"/>
                <w:color w:val="auto"/>
              </w:rPr>
              <w:t>Thước cuộn vải 50m</w:t>
            </w:r>
          </w:p>
        </w:tc>
        <w:tc>
          <w:tcPr>
            <w:tcW w:w="426" w:type="pct"/>
            <w:shd w:val="clear" w:color="auto" w:fill="FFFFFF"/>
            <w:vAlign w:val="center"/>
          </w:tcPr>
          <w:p w14:paraId="6BC2EF56" w14:textId="77777777" w:rsidR="00994FDB" w:rsidRPr="006040D8" w:rsidRDefault="00994FDB" w:rsidP="00994FDB">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3064A463" w14:textId="77777777" w:rsidR="00994FDB" w:rsidRPr="006040D8" w:rsidRDefault="00994FDB" w:rsidP="00994FDB">
            <w:pPr>
              <w:spacing w:before="40" w:after="40"/>
              <w:jc w:val="center"/>
              <w:rPr>
                <w:rFonts w:ascii="Times New Roman" w:hAnsi="Times New Roman" w:cs="Times New Roman"/>
                <w:color w:val="auto"/>
              </w:rPr>
            </w:pPr>
            <w:r w:rsidRPr="006040D8">
              <w:rPr>
                <w:rFonts w:ascii="Times New Roman" w:hAnsi="Times New Roman" w:cs="Times New Roman"/>
                <w:color w:val="auto"/>
              </w:rPr>
              <w:t>36</w:t>
            </w:r>
          </w:p>
        </w:tc>
        <w:tc>
          <w:tcPr>
            <w:tcW w:w="704" w:type="pct"/>
            <w:shd w:val="clear" w:color="auto" w:fill="FFFFFF"/>
            <w:vAlign w:val="center"/>
          </w:tcPr>
          <w:p w14:paraId="20034468" w14:textId="77777777" w:rsidR="00994FDB" w:rsidRPr="006040D8" w:rsidRDefault="00994FDB" w:rsidP="00994FDB">
            <w:pPr>
              <w:spacing w:before="40" w:after="40"/>
              <w:jc w:val="center"/>
              <w:rPr>
                <w:rFonts w:ascii="Times New Roman" w:hAnsi="Times New Roman" w:cs="Times New Roman"/>
                <w:color w:val="auto"/>
              </w:rPr>
            </w:pPr>
            <w:r w:rsidRPr="006040D8">
              <w:rPr>
                <w:rFonts w:ascii="Times New Roman" w:hAnsi="Times New Roman" w:cs="Times New Roman"/>
                <w:color w:val="auto"/>
              </w:rPr>
              <w:t>0,33</w:t>
            </w:r>
          </w:p>
        </w:tc>
        <w:tc>
          <w:tcPr>
            <w:tcW w:w="448" w:type="pct"/>
            <w:shd w:val="clear" w:color="auto" w:fill="FFFFFF"/>
            <w:vAlign w:val="center"/>
          </w:tcPr>
          <w:p w14:paraId="38640679" w14:textId="77777777" w:rsidR="00994FDB" w:rsidRPr="006040D8" w:rsidRDefault="00994FDB" w:rsidP="00994FDB">
            <w:pPr>
              <w:spacing w:before="40" w:after="40"/>
              <w:jc w:val="center"/>
              <w:rPr>
                <w:rFonts w:ascii="Times New Roman" w:hAnsi="Times New Roman" w:cs="Times New Roman"/>
                <w:color w:val="auto"/>
              </w:rPr>
            </w:pPr>
          </w:p>
        </w:tc>
        <w:tc>
          <w:tcPr>
            <w:tcW w:w="568" w:type="pct"/>
            <w:shd w:val="clear" w:color="auto" w:fill="FFFFFF"/>
            <w:vAlign w:val="center"/>
          </w:tcPr>
          <w:p w14:paraId="70592EBD" w14:textId="77777777" w:rsidR="00994FDB" w:rsidRPr="006040D8" w:rsidRDefault="00994FDB" w:rsidP="00994FDB">
            <w:pPr>
              <w:spacing w:before="40" w:after="40"/>
              <w:jc w:val="center"/>
              <w:rPr>
                <w:rFonts w:ascii="Times New Roman" w:hAnsi="Times New Roman" w:cs="Times New Roman"/>
                <w:color w:val="auto"/>
              </w:rPr>
            </w:pPr>
          </w:p>
        </w:tc>
        <w:tc>
          <w:tcPr>
            <w:tcW w:w="653" w:type="pct"/>
            <w:shd w:val="clear" w:color="auto" w:fill="FFFFFF"/>
            <w:vAlign w:val="center"/>
          </w:tcPr>
          <w:p w14:paraId="2863003F" w14:textId="77777777" w:rsidR="00994FDB" w:rsidRPr="006040D8" w:rsidRDefault="00994FDB" w:rsidP="00994FDB">
            <w:pPr>
              <w:spacing w:before="40" w:after="40"/>
              <w:jc w:val="center"/>
              <w:rPr>
                <w:rFonts w:ascii="Times New Roman" w:hAnsi="Times New Roman" w:cs="Times New Roman"/>
                <w:color w:val="auto"/>
              </w:rPr>
            </w:pPr>
          </w:p>
        </w:tc>
      </w:tr>
      <w:tr w:rsidR="008B56BB" w:rsidRPr="006040D8" w14:paraId="26F2129F" w14:textId="77777777" w:rsidTr="007E0349">
        <w:trPr>
          <w:jc w:val="center"/>
        </w:trPr>
        <w:tc>
          <w:tcPr>
            <w:tcW w:w="295" w:type="pct"/>
            <w:shd w:val="clear" w:color="auto" w:fill="FFFFFF"/>
            <w:vAlign w:val="center"/>
          </w:tcPr>
          <w:p w14:paraId="0D6319F8" w14:textId="1956CB89" w:rsidR="00994FDB" w:rsidRPr="006040D8" w:rsidRDefault="00994FDB" w:rsidP="00994FDB">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24</w:t>
            </w:r>
          </w:p>
        </w:tc>
        <w:tc>
          <w:tcPr>
            <w:tcW w:w="1433" w:type="pct"/>
            <w:shd w:val="clear" w:color="auto" w:fill="FFFFFF"/>
            <w:vAlign w:val="center"/>
          </w:tcPr>
          <w:p w14:paraId="2DE808C0" w14:textId="77777777" w:rsidR="00994FDB" w:rsidRPr="006040D8" w:rsidRDefault="00994FDB" w:rsidP="00994FDB">
            <w:pPr>
              <w:spacing w:before="40" w:after="40"/>
              <w:ind w:left="122" w:right="92"/>
              <w:rPr>
                <w:rFonts w:ascii="Times New Roman" w:hAnsi="Times New Roman" w:cs="Times New Roman"/>
                <w:color w:val="auto"/>
              </w:rPr>
            </w:pPr>
            <w:r w:rsidRPr="006040D8">
              <w:rPr>
                <w:rFonts w:ascii="Times New Roman" w:hAnsi="Times New Roman" w:cs="Times New Roman"/>
                <w:color w:val="auto"/>
              </w:rPr>
              <w:t>Túi đựng tài liệu</w:t>
            </w:r>
          </w:p>
        </w:tc>
        <w:tc>
          <w:tcPr>
            <w:tcW w:w="426" w:type="pct"/>
            <w:shd w:val="clear" w:color="auto" w:fill="FFFFFF"/>
            <w:vAlign w:val="center"/>
          </w:tcPr>
          <w:p w14:paraId="39A4766E" w14:textId="77777777" w:rsidR="00994FDB" w:rsidRPr="006040D8" w:rsidRDefault="00994FDB" w:rsidP="00994FDB">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73" w:type="pct"/>
            <w:shd w:val="clear" w:color="auto" w:fill="FFFFFF"/>
            <w:vAlign w:val="center"/>
          </w:tcPr>
          <w:p w14:paraId="75603B24" w14:textId="77777777" w:rsidR="00994FDB" w:rsidRPr="006040D8" w:rsidRDefault="00994FDB" w:rsidP="00994FDB">
            <w:pPr>
              <w:spacing w:before="40" w:after="40"/>
              <w:jc w:val="center"/>
              <w:rPr>
                <w:rFonts w:ascii="Times New Roman" w:hAnsi="Times New Roman" w:cs="Times New Roman"/>
                <w:color w:val="auto"/>
              </w:rPr>
            </w:pPr>
            <w:r w:rsidRPr="006040D8">
              <w:rPr>
                <w:rFonts w:ascii="Times New Roman" w:hAnsi="Times New Roman" w:cs="Times New Roman"/>
                <w:color w:val="auto"/>
              </w:rPr>
              <w:t>12</w:t>
            </w:r>
          </w:p>
        </w:tc>
        <w:tc>
          <w:tcPr>
            <w:tcW w:w="704" w:type="pct"/>
            <w:shd w:val="clear" w:color="auto" w:fill="FFFFFF"/>
            <w:vAlign w:val="center"/>
          </w:tcPr>
          <w:p w14:paraId="07C9C479" w14:textId="77777777" w:rsidR="00994FDB" w:rsidRPr="006040D8" w:rsidRDefault="00994FDB" w:rsidP="00994FDB">
            <w:pPr>
              <w:spacing w:before="40" w:after="40"/>
              <w:jc w:val="center"/>
              <w:rPr>
                <w:rFonts w:ascii="Times New Roman" w:hAnsi="Times New Roman" w:cs="Times New Roman"/>
                <w:color w:val="auto"/>
              </w:rPr>
            </w:pPr>
            <w:r w:rsidRPr="006040D8">
              <w:rPr>
                <w:rFonts w:ascii="Times New Roman" w:hAnsi="Times New Roman" w:cs="Times New Roman"/>
                <w:color w:val="auto"/>
              </w:rPr>
              <w:t>1,80</w:t>
            </w:r>
          </w:p>
        </w:tc>
        <w:tc>
          <w:tcPr>
            <w:tcW w:w="448" w:type="pct"/>
            <w:shd w:val="clear" w:color="auto" w:fill="FFFFFF"/>
            <w:vAlign w:val="center"/>
          </w:tcPr>
          <w:p w14:paraId="62831B1D" w14:textId="77777777" w:rsidR="00994FDB" w:rsidRPr="006040D8" w:rsidRDefault="00994FDB" w:rsidP="00994FDB">
            <w:pPr>
              <w:spacing w:before="40" w:after="40"/>
              <w:jc w:val="center"/>
              <w:rPr>
                <w:rFonts w:ascii="Times New Roman" w:hAnsi="Times New Roman" w:cs="Times New Roman"/>
                <w:color w:val="auto"/>
              </w:rPr>
            </w:pPr>
          </w:p>
        </w:tc>
        <w:tc>
          <w:tcPr>
            <w:tcW w:w="568" w:type="pct"/>
            <w:shd w:val="clear" w:color="auto" w:fill="FFFFFF"/>
            <w:vAlign w:val="center"/>
          </w:tcPr>
          <w:p w14:paraId="5AB41A79" w14:textId="77777777" w:rsidR="00994FDB" w:rsidRPr="006040D8" w:rsidRDefault="00994FDB" w:rsidP="00994FDB">
            <w:pPr>
              <w:spacing w:before="40" w:after="40"/>
              <w:jc w:val="center"/>
              <w:rPr>
                <w:rFonts w:ascii="Times New Roman" w:hAnsi="Times New Roman" w:cs="Times New Roman"/>
                <w:color w:val="auto"/>
              </w:rPr>
            </w:pPr>
          </w:p>
        </w:tc>
        <w:tc>
          <w:tcPr>
            <w:tcW w:w="653" w:type="pct"/>
            <w:shd w:val="clear" w:color="auto" w:fill="FFFFFF"/>
            <w:vAlign w:val="center"/>
          </w:tcPr>
          <w:p w14:paraId="4A688639" w14:textId="77777777" w:rsidR="00994FDB" w:rsidRPr="006040D8" w:rsidRDefault="00994FDB" w:rsidP="00994FDB">
            <w:pPr>
              <w:spacing w:before="40" w:after="40"/>
              <w:jc w:val="center"/>
              <w:rPr>
                <w:rFonts w:ascii="Times New Roman" w:hAnsi="Times New Roman" w:cs="Times New Roman"/>
                <w:color w:val="auto"/>
              </w:rPr>
            </w:pPr>
          </w:p>
        </w:tc>
      </w:tr>
    </w:tbl>
    <w:p w14:paraId="57B150B4" w14:textId="77777777" w:rsidR="00B10AB7" w:rsidRPr="006040D8" w:rsidRDefault="00B10AB7" w:rsidP="007E0349">
      <w:pPr>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4871EAF2" w14:textId="1252CB0D" w:rsidR="00B10AB7" w:rsidRPr="006040D8" w:rsidRDefault="00193DB4" w:rsidP="007E0349">
      <w:pPr>
        <w:ind w:firstLine="567"/>
        <w:rPr>
          <w:rFonts w:ascii="Times New Roman" w:hAnsi="Times New Roman" w:cs="Times New Roman"/>
          <w:color w:val="auto"/>
          <w:spacing w:val="-8"/>
          <w:sz w:val="28"/>
          <w:szCs w:val="28"/>
        </w:rPr>
      </w:pPr>
      <w:r w:rsidRPr="006040D8">
        <w:rPr>
          <w:rFonts w:ascii="Times New Roman" w:hAnsi="Times New Roman" w:cs="Times New Roman"/>
          <w:color w:val="auto"/>
          <w:spacing w:val="-8"/>
          <w:sz w:val="28"/>
          <w:szCs w:val="28"/>
        </w:rPr>
        <w:t xml:space="preserve">(1) </w:t>
      </w:r>
      <w:r w:rsidR="00B10AB7" w:rsidRPr="006040D8">
        <w:rPr>
          <w:rFonts w:ascii="Times New Roman" w:hAnsi="Times New Roman" w:cs="Times New Roman"/>
          <w:color w:val="auto"/>
          <w:spacing w:val="-8"/>
          <w:sz w:val="28"/>
          <w:szCs w:val="28"/>
        </w:rPr>
        <w:t>Mức trên tính cho KK3, mức cho các KK khác tính theo hệ số tại Bản</w:t>
      </w:r>
      <w:r w:rsidRPr="006040D8">
        <w:rPr>
          <w:rFonts w:ascii="Times New Roman" w:hAnsi="Times New Roman" w:cs="Times New Roman"/>
          <w:color w:val="auto"/>
          <w:spacing w:val="-8"/>
          <w:sz w:val="28"/>
          <w:szCs w:val="28"/>
        </w:rPr>
        <w:t>g</w:t>
      </w:r>
      <w:r w:rsidR="005E7F8B" w:rsidRPr="006040D8">
        <w:rPr>
          <w:rFonts w:ascii="Times New Roman" w:hAnsi="Times New Roman" w:cs="Times New Roman"/>
          <w:color w:val="auto"/>
          <w:spacing w:val="-8"/>
          <w:sz w:val="28"/>
          <w:szCs w:val="28"/>
        </w:rPr>
        <w:t xml:space="preserve"> </w:t>
      </w:r>
      <w:r w:rsidR="000D58BF" w:rsidRPr="006040D8">
        <w:rPr>
          <w:rFonts w:ascii="Times New Roman" w:hAnsi="Times New Roman" w:cs="Times New Roman"/>
          <w:color w:val="auto"/>
          <w:spacing w:val="-8"/>
          <w:sz w:val="28"/>
          <w:szCs w:val="28"/>
          <w:lang w:val="en-US"/>
        </w:rPr>
        <w:t>20</w:t>
      </w:r>
      <w:r w:rsidR="00B10AB7" w:rsidRPr="006040D8">
        <w:rPr>
          <w:rFonts w:ascii="Times New Roman" w:hAnsi="Times New Roman" w:cs="Times New Roman"/>
          <w:color w:val="auto"/>
          <w:spacing w:val="-8"/>
          <w:sz w:val="28"/>
          <w:szCs w:val="28"/>
        </w:rPr>
        <w:t>:</w:t>
      </w:r>
    </w:p>
    <w:p w14:paraId="1B4208A4" w14:textId="77777777" w:rsidR="00B10AB7" w:rsidRPr="006040D8" w:rsidRDefault="00B10AB7" w:rsidP="00141AB5">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 xml:space="preserve">Bảng </w:t>
      </w:r>
      <w:r w:rsidR="00644EA7" w:rsidRPr="006040D8">
        <w:rPr>
          <w:rFonts w:ascii="Times New Roman" w:hAnsi="Times New Roman" w:cs="Times New Roman"/>
          <w:b/>
          <w:i/>
          <w:color w:val="auto"/>
          <w:sz w:val="28"/>
          <w:szCs w:val="28"/>
          <w:lang w:val="en-US"/>
        </w:rPr>
        <w:t>20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7"/>
        <w:gridCol w:w="2113"/>
        <w:gridCol w:w="1865"/>
        <w:gridCol w:w="1843"/>
        <w:gridCol w:w="1843"/>
      </w:tblGrid>
      <w:tr w:rsidR="008B56BB" w:rsidRPr="006040D8" w14:paraId="6CDD9573" w14:textId="77777777" w:rsidTr="00A45407">
        <w:trPr>
          <w:tblHeader/>
        </w:trPr>
        <w:tc>
          <w:tcPr>
            <w:tcW w:w="1267" w:type="dxa"/>
            <w:shd w:val="clear" w:color="auto" w:fill="FFFFFF"/>
            <w:vAlign w:val="center"/>
          </w:tcPr>
          <w:p w14:paraId="4F5235DF" w14:textId="77777777" w:rsidR="00B10AB7" w:rsidRPr="006040D8" w:rsidRDefault="00B10AB7" w:rsidP="007059B1">
            <w:pPr>
              <w:spacing w:before="60" w:after="60"/>
              <w:jc w:val="center"/>
              <w:rPr>
                <w:rFonts w:ascii="Times New Roman" w:hAnsi="Times New Roman" w:cs="Times New Roman"/>
                <w:b/>
                <w:color w:val="auto"/>
              </w:rPr>
            </w:pPr>
            <w:r w:rsidRPr="006040D8">
              <w:rPr>
                <w:rFonts w:ascii="Times New Roman" w:hAnsi="Times New Roman" w:cs="Times New Roman"/>
                <w:b/>
                <w:color w:val="auto"/>
              </w:rPr>
              <w:t>Khó khăn</w:t>
            </w:r>
          </w:p>
        </w:tc>
        <w:tc>
          <w:tcPr>
            <w:tcW w:w="2113" w:type="dxa"/>
            <w:shd w:val="clear" w:color="auto" w:fill="FFFFFF"/>
            <w:vAlign w:val="center"/>
          </w:tcPr>
          <w:p w14:paraId="1FE991FE" w14:textId="77777777" w:rsidR="00B10AB7" w:rsidRPr="006040D8" w:rsidRDefault="00193DB4" w:rsidP="007059B1">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Chọn </w:t>
            </w:r>
            <w:r w:rsidR="00C54ADF" w:rsidRPr="006040D8">
              <w:rPr>
                <w:rFonts w:ascii="Times New Roman" w:hAnsi="Times New Roman" w:cs="Times New Roman"/>
                <w:b/>
                <w:color w:val="auto"/>
                <w:lang w:val="en-US"/>
              </w:rPr>
              <w:t xml:space="preserve">vị trí </w:t>
            </w:r>
            <w:r w:rsidRPr="006040D8">
              <w:rPr>
                <w:rFonts w:ascii="Times New Roman" w:hAnsi="Times New Roman" w:cs="Times New Roman"/>
                <w:b/>
                <w:color w:val="auto"/>
              </w:rPr>
              <w:t>điểm</w:t>
            </w:r>
            <w:r w:rsidR="00B10AB7" w:rsidRPr="006040D8">
              <w:rPr>
                <w:rFonts w:ascii="Times New Roman" w:hAnsi="Times New Roman" w:cs="Times New Roman"/>
                <w:b/>
                <w:color w:val="auto"/>
              </w:rPr>
              <w:t>, chôn mốc</w:t>
            </w:r>
          </w:p>
        </w:tc>
        <w:tc>
          <w:tcPr>
            <w:tcW w:w="1865" w:type="dxa"/>
            <w:shd w:val="clear" w:color="auto" w:fill="FFFFFF"/>
            <w:vAlign w:val="center"/>
          </w:tcPr>
          <w:p w14:paraId="5E9278EA" w14:textId="77777777" w:rsidR="00B10AB7" w:rsidRPr="006040D8" w:rsidRDefault="00B10AB7" w:rsidP="007059B1">
            <w:pPr>
              <w:spacing w:before="60" w:after="60"/>
              <w:jc w:val="center"/>
              <w:rPr>
                <w:rFonts w:ascii="Times New Roman" w:hAnsi="Times New Roman" w:cs="Times New Roman"/>
                <w:b/>
                <w:color w:val="auto"/>
              </w:rPr>
            </w:pPr>
            <w:r w:rsidRPr="006040D8">
              <w:rPr>
                <w:rFonts w:ascii="Times New Roman" w:hAnsi="Times New Roman" w:cs="Times New Roman"/>
                <w:b/>
                <w:color w:val="auto"/>
              </w:rPr>
              <w:t>Xây tường</w:t>
            </w:r>
            <w:r w:rsidR="00193DB4"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vây</w:t>
            </w:r>
          </w:p>
        </w:tc>
        <w:tc>
          <w:tcPr>
            <w:tcW w:w="1843" w:type="dxa"/>
            <w:shd w:val="clear" w:color="auto" w:fill="FFFFFF"/>
            <w:vAlign w:val="center"/>
          </w:tcPr>
          <w:p w14:paraId="34359954" w14:textId="77777777" w:rsidR="00B10AB7" w:rsidRPr="006040D8" w:rsidRDefault="00193DB4" w:rsidP="007059B1">
            <w:pPr>
              <w:spacing w:before="60" w:after="60"/>
              <w:jc w:val="center"/>
              <w:rPr>
                <w:rFonts w:ascii="Times New Roman" w:hAnsi="Times New Roman" w:cs="Times New Roman"/>
                <w:b/>
                <w:color w:val="auto"/>
              </w:rPr>
            </w:pPr>
            <w:r w:rsidRPr="006040D8">
              <w:rPr>
                <w:rFonts w:ascii="Times New Roman" w:hAnsi="Times New Roman" w:cs="Times New Roman"/>
                <w:b/>
                <w:color w:val="auto"/>
              </w:rPr>
              <w:t>Tiếp điểm</w:t>
            </w:r>
            <w:r w:rsidR="00B10AB7" w:rsidRPr="006040D8">
              <w:rPr>
                <w:rFonts w:ascii="Times New Roman" w:hAnsi="Times New Roman" w:cs="Times New Roman"/>
                <w:b/>
                <w:color w:val="auto"/>
              </w:rPr>
              <w:t xml:space="preserve"> </w:t>
            </w:r>
          </w:p>
        </w:tc>
        <w:tc>
          <w:tcPr>
            <w:tcW w:w="1843" w:type="dxa"/>
            <w:shd w:val="clear" w:color="auto" w:fill="FFFFFF"/>
            <w:vAlign w:val="center"/>
          </w:tcPr>
          <w:p w14:paraId="0747E9B6" w14:textId="77777777" w:rsidR="00B10AB7" w:rsidRPr="006040D8" w:rsidRDefault="00B10AB7" w:rsidP="007059B1">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rPr>
              <w:t xml:space="preserve">Đo </w:t>
            </w:r>
            <w:r w:rsidR="00193DB4" w:rsidRPr="006040D8">
              <w:rPr>
                <w:rFonts w:ascii="Times New Roman" w:hAnsi="Times New Roman" w:cs="Times New Roman"/>
                <w:b/>
                <w:color w:val="auto"/>
                <w:lang w:val="en-US"/>
              </w:rPr>
              <w:t xml:space="preserve">ngắm </w:t>
            </w:r>
          </w:p>
        </w:tc>
      </w:tr>
      <w:tr w:rsidR="008B56BB" w:rsidRPr="006040D8" w14:paraId="3B67723F" w14:textId="77777777" w:rsidTr="00A45407">
        <w:tc>
          <w:tcPr>
            <w:tcW w:w="1267" w:type="dxa"/>
            <w:shd w:val="clear" w:color="auto" w:fill="FFFFFF"/>
            <w:vAlign w:val="center"/>
          </w:tcPr>
          <w:p w14:paraId="0BBB4EAC"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2113" w:type="dxa"/>
            <w:shd w:val="clear" w:color="auto" w:fill="FFFFFF"/>
            <w:vAlign w:val="center"/>
          </w:tcPr>
          <w:p w14:paraId="2BC5D38F"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1865" w:type="dxa"/>
            <w:shd w:val="clear" w:color="auto" w:fill="FFFFFF"/>
            <w:vAlign w:val="center"/>
          </w:tcPr>
          <w:p w14:paraId="5F51DBD4"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0,65</w:t>
            </w:r>
          </w:p>
        </w:tc>
        <w:tc>
          <w:tcPr>
            <w:tcW w:w="1843" w:type="dxa"/>
            <w:shd w:val="clear" w:color="auto" w:fill="FFFFFF"/>
            <w:vAlign w:val="center"/>
          </w:tcPr>
          <w:p w14:paraId="626B4DC6"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0,65</w:t>
            </w:r>
          </w:p>
        </w:tc>
        <w:tc>
          <w:tcPr>
            <w:tcW w:w="1843" w:type="dxa"/>
            <w:shd w:val="clear" w:color="auto" w:fill="FFFFFF"/>
            <w:vAlign w:val="center"/>
          </w:tcPr>
          <w:p w14:paraId="49938523"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0,55</w:t>
            </w:r>
          </w:p>
        </w:tc>
      </w:tr>
      <w:tr w:rsidR="008B56BB" w:rsidRPr="006040D8" w14:paraId="42DFA8E7" w14:textId="77777777" w:rsidTr="00A45407">
        <w:tc>
          <w:tcPr>
            <w:tcW w:w="1267" w:type="dxa"/>
            <w:shd w:val="clear" w:color="auto" w:fill="FFFFFF"/>
            <w:vAlign w:val="center"/>
          </w:tcPr>
          <w:p w14:paraId="0A96AF42"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2113" w:type="dxa"/>
            <w:shd w:val="clear" w:color="auto" w:fill="FFFFFF"/>
            <w:vAlign w:val="center"/>
          </w:tcPr>
          <w:p w14:paraId="51CE3EAF"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1865" w:type="dxa"/>
            <w:shd w:val="clear" w:color="auto" w:fill="FFFFFF"/>
            <w:vAlign w:val="center"/>
          </w:tcPr>
          <w:p w14:paraId="704792E4"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0,85</w:t>
            </w:r>
          </w:p>
        </w:tc>
        <w:tc>
          <w:tcPr>
            <w:tcW w:w="1843" w:type="dxa"/>
            <w:shd w:val="clear" w:color="auto" w:fill="FFFFFF"/>
            <w:vAlign w:val="center"/>
          </w:tcPr>
          <w:p w14:paraId="04DB346F"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0,85</w:t>
            </w:r>
          </w:p>
        </w:tc>
        <w:tc>
          <w:tcPr>
            <w:tcW w:w="1843" w:type="dxa"/>
            <w:shd w:val="clear" w:color="auto" w:fill="FFFFFF"/>
            <w:vAlign w:val="center"/>
          </w:tcPr>
          <w:p w14:paraId="687746AF"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0,80</w:t>
            </w:r>
          </w:p>
        </w:tc>
      </w:tr>
      <w:tr w:rsidR="008B56BB" w:rsidRPr="006040D8" w14:paraId="4EDCC6E3" w14:textId="77777777" w:rsidTr="00A45407">
        <w:tc>
          <w:tcPr>
            <w:tcW w:w="1267" w:type="dxa"/>
            <w:shd w:val="clear" w:color="auto" w:fill="FFFFFF"/>
            <w:vAlign w:val="center"/>
          </w:tcPr>
          <w:p w14:paraId="195F6D07"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2113" w:type="dxa"/>
            <w:shd w:val="clear" w:color="auto" w:fill="FFFFFF"/>
            <w:vAlign w:val="center"/>
          </w:tcPr>
          <w:p w14:paraId="7CE6677A"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865" w:type="dxa"/>
            <w:shd w:val="clear" w:color="auto" w:fill="FFFFFF"/>
            <w:vAlign w:val="center"/>
          </w:tcPr>
          <w:p w14:paraId="2E1CAD88"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843" w:type="dxa"/>
            <w:shd w:val="clear" w:color="auto" w:fill="FFFFFF"/>
            <w:vAlign w:val="center"/>
          </w:tcPr>
          <w:p w14:paraId="1D39F7C6"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843" w:type="dxa"/>
            <w:shd w:val="clear" w:color="auto" w:fill="FFFFFF"/>
            <w:vAlign w:val="center"/>
          </w:tcPr>
          <w:p w14:paraId="53E337B4"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r w:rsidR="008B56BB" w:rsidRPr="006040D8" w14:paraId="51A88CDF" w14:textId="77777777" w:rsidTr="00A45407">
        <w:tc>
          <w:tcPr>
            <w:tcW w:w="1267" w:type="dxa"/>
            <w:shd w:val="clear" w:color="auto" w:fill="FFFFFF"/>
            <w:vAlign w:val="center"/>
          </w:tcPr>
          <w:p w14:paraId="06C6CBC8"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2113" w:type="dxa"/>
            <w:shd w:val="clear" w:color="auto" w:fill="FFFFFF"/>
            <w:vAlign w:val="center"/>
          </w:tcPr>
          <w:p w14:paraId="13847EEB"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1,30</w:t>
            </w:r>
          </w:p>
        </w:tc>
        <w:tc>
          <w:tcPr>
            <w:tcW w:w="1865" w:type="dxa"/>
            <w:shd w:val="clear" w:color="auto" w:fill="FFFFFF"/>
            <w:vAlign w:val="center"/>
          </w:tcPr>
          <w:p w14:paraId="5D05A6E1"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1,30</w:t>
            </w:r>
          </w:p>
        </w:tc>
        <w:tc>
          <w:tcPr>
            <w:tcW w:w="1843" w:type="dxa"/>
            <w:shd w:val="clear" w:color="auto" w:fill="FFFFFF"/>
            <w:vAlign w:val="center"/>
          </w:tcPr>
          <w:p w14:paraId="3CDFF7B4"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1,25</w:t>
            </w:r>
          </w:p>
        </w:tc>
        <w:tc>
          <w:tcPr>
            <w:tcW w:w="1843" w:type="dxa"/>
            <w:shd w:val="clear" w:color="auto" w:fill="FFFFFF"/>
            <w:vAlign w:val="center"/>
          </w:tcPr>
          <w:p w14:paraId="772E98CB"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1,35</w:t>
            </w:r>
          </w:p>
        </w:tc>
      </w:tr>
      <w:tr w:rsidR="008B56BB" w:rsidRPr="006040D8" w14:paraId="2F2E8E63" w14:textId="77777777" w:rsidTr="00A45407">
        <w:tc>
          <w:tcPr>
            <w:tcW w:w="1267" w:type="dxa"/>
            <w:shd w:val="clear" w:color="auto" w:fill="FFFFFF"/>
            <w:vAlign w:val="center"/>
          </w:tcPr>
          <w:p w14:paraId="4A311ADB"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2113" w:type="dxa"/>
            <w:shd w:val="clear" w:color="auto" w:fill="FFFFFF"/>
            <w:vAlign w:val="center"/>
          </w:tcPr>
          <w:p w14:paraId="58E02736"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1,65</w:t>
            </w:r>
          </w:p>
        </w:tc>
        <w:tc>
          <w:tcPr>
            <w:tcW w:w="1865" w:type="dxa"/>
            <w:shd w:val="clear" w:color="auto" w:fill="FFFFFF"/>
            <w:vAlign w:val="center"/>
          </w:tcPr>
          <w:p w14:paraId="2A4D32C9"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1,65</w:t>
            </w:r>
          </w:p>
        </w:tc>
        <w:tc>
          <w:tcPr>
            <w:tcW w:w="1843" w:type="dxa"/>
            <w:shd w:val="clear" w:color="auto" w:fill="FFFFFF"/>
            <w:vAlign w:val="center"/>
          </w:tcPr>
          <w:p w14:paraId="6EA21FA2"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1,65</w:t>
            </w:r>
          </w:p>
        </w:tc>
        <w:tc>
          <w:tcPr>
            <w:tcW w:w="1843" w:type="dxa"/>
            <w:shd w:val="clear" w:color="auto" w:fill="FFFFFF"/>
            <w:vAlign w:val="center"/>
          </w:tcPr>
          <w:p w14:paraId="5CA48927" w14:textId="77777777" w:rsidR="00B10AB7" w:rsidRPr="006040D8" w:rsidRDefault="00B10AB7"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1,80</w:t>
            </w:r>
          </w:p>
        </w:tc>
      </w:tr>
    </w:tbl>
    <w:p w14:paraId="2819310D" w14:textId="77777777" w:rsidR="00B10AB7" w:rsidRPr="006040D8" w:rsidRDefault="00A55189" w:rsidP="007E0349">
      <w:pPr>
        <w:ind w:firstLine="567"/>
        <w:rPr>
          <w:rFonts w:ascii="Times New Roman" w:hAnsi="Times New Roman" w:cs="Times New Roman"/>
          <w:color w:val="auto"/>
          <w:spacing w:val="-8"/>
          <w:sz w:val="28"/>
          <w:szCs w:val="28"/>
        </w:rPr>
      </w:pPr>
      <w:r w:rsidRPr="006040D8">
        <w:rPr>
          <w:rFonts w:ascii="Times New Roman" w:hAnsi="Times New Roman" w:cs="Times New Roman"/>
          <w:color w:val="auto"/>
          <w:sz w:val="28"/>
          <w:szCs w:val="28"/>
        </w:rPr>
        <w:t xml:space="preserve"> </w:t>
      </w:r>
      <w:r w:rsidRPr="006040D8">
        <w:rPr>
          <w:rFonts w:ascii="Times New Roman" w:hAnsi="Times New Roman" w:cs="Times New Roman"/>
          <w:color w:val="auto"/>
          <w:spacing w:val="-8"/>
          <w:sz w:val="28"/>
          <w:szCs w:val="28"/>
        </w:rPr>
        <w:t>(2</w:t>
      </w:r>
      <w:r w:rsidR="00193DB4" w:rsidRPr="006040D8">
        <w:rPr>
          <w:rFonts w:ascii="Times New Roman" w:hAnsi="Times New Roman" w:cs="Times New Roman"/>
          <w:color w:val="auto"/>
          <w:spacing w:val="-8"/>
          <w:sz w:val="28"/>
          <w:szCs w:val="28"/>
        </w:rPr>
        <w:t xml:space="preserve">) </w:t>
      </w:r>
      <w:r w:rsidR="00B10AB7" w:rsidRPr="006040D8">
        <w:rPr>
          <w:rFonts w:ascii="Times New Roman" w:hAnsi="Times New Roman" w:cs="Times New Roman"/>
          <w:color w:val="auto"/>
          <w:spacing w:val="-8"/>
          <w:sz w:val="28"/>
          <w:szCs w:val="28"/>
        </w:rPr>
        <w:t>Mức dụng cụ tìm điểm không có tường vây tính bằng 0,50 mức tiếp</w:t>
      </w:r>
      <w:r w:rsidR="00193DB4" w:rsidRPr="006040D8">
        <w:rPr>
          <w:rFonts w:ascii="Times New Roman" w:hAnsi="Times New Roman" w:cs="Times New Roman"/>
          <w:color w:val="auto"/>
          <w:spacing w:val="-8"/>
          <w:sz w:val="28"/>
          <w:szCs w:val="28"/>
        </w:rPr>
        <w:t xml:space="preserve"> </w:t>
      </w:r>
      <w:r w:rsidR="00B10AB7" w:rsidRPr="006040D8">
        <w:rPr>
          <w:rFonts w:ascii="Times New Roman" w:hAnsi="Times New Roman" w:cs="Times New Roman"/>
          <w:color w:val="auto"/>
          <w:spacing w:val="-8"/>
          <w:sz w:val="28"/>
          <w:szCs w:val="28"/>
        </w:rPr>
        <w:t>điểm. Mức tìm điểm có tường vây tính bằng 0,75 mức tiếp điểm.</w:t>
      </w:r>
    </w:p>
    <w:p w14:paraId="697B8554" w14:textId="77777777" w:rsidR="00B10AB7" w:rsidRPr="006040D8" w:rsidRDefault="00A55189" w:rsidP="007E0349">
      <w:pPr>
        <w:ind w:firstLine="567"/>
        <w:rPr>
          <w:rFonts w:ascii="Times New Roman" w:hAnsi="Times New Roman" w:cs="Times New Roman"/>
          <w:color w:val="auto"/>
          <w:spacing w:val="-8"/>
          <w:sz w:val="28"/>
          <w:szCs w:val="28"/>
        </w:rPr>
      </w:pPr>
      <w:r w:rsidRPr="006040D8">
        <w:rPr>
          <w:rFonts w:ascii="Times New Roman" w:hAnsi="Times New Roman" w:cs="Times New Roman"/>
          <w:color w:val="auto"/>
          <w:spacing w:val="-8"/>
          <w:sz w:val="28"/>
          <w:szCs w:val="28"/>
        </w:rPr>
        <w:t>(3</w:t>
      </w:r>
      <w:r w:rsidR="00193DB4" w:rsidRPr="006040D8">
        <w:rPr>
          <w:rFonts w:ascii="Times New Roman" w:hAnsi="Times New Roman" w:cs="Times New Roman"/>
          <w:color w:val="auto"/>
          <w:spacing w:val="-8"/>
          <w:sz w:val="28"/>
          <w:szCs w:val="28"/>
        </w:rPr>
        <w:t xml:space="preserve">) </w:t>
      </w:r>
      <w:r w:rsidR="00B10AB7" w:rsidRPr="006040D8">
        <w:rPr>
          <w:rFonts w:ascii="Times New Roman" w:hAnsi="Times New Roman" w:cs="Times New Roman"/>
          <w:color w:val="auto"/>
          <w:spacing w:val="-8"/>
          <w:sz w:val="28"/>
          <w:szCs w:val="28"/>
        </w:rPr>
        <w:t>Mức dụng cụ đo ngắm độ cao lượng giác tính bằng 0,10 mức dụng cụ</w:t>
      </w:r>
      <w:r w:rsidR="00193DB4" w:rsidRPr="006040D8">
        <w:rPr>
          <w:rFonts w:ascii="Times New Roman" w:hAnsi="Times New Roman" w:cs="Times New Roman"/>
          <w:color w:val="auto"/>
          <w:spacing w:val="-8"/>
          <w:sz w:val="28"/>
          <w:szCs w:val="28"/>
        </w:rPr>
        <w:t xml:space="preserve"> đo ngắ</w:t>
      </w:r>
      <w:r w:rsidR="009F70EE" w:rsidRPr="006040D8">
        <w:rPr>
          <w:rFonts w:ascii="Times New Roman" w:hAnsi="Times New Roman" w:cs="Times New Roman"/>
          <w:color w:val="auto"/>
          <w:spacing w:val="-8"/>
          <w:sz w:val="28"/>
          <w:szCs w:val="28"/>
        </w:rPr>
        <w:t>m</w:t>
      </w:r>
      <w:r w:rsidR="00193DB4" w:rsidRPr="006040D8">
        <w:rPr>
          <w:rFonts w:ascii="Times New Roman" w:hAnsi="Times New Roman" w:cs="Times New Roman"/>
          <w:color w:val="auto"/>
          <w:spacing w:val="-8"/>
          <w:sz w:val="28"/>
          <w:szCs w:val="28"/>
        </w:rPr>
        <w:t>.</w:t>
      </w:r>
    </w:p>
    <w:p w14:paraId="42B6DDE7" w14:textId="77777777" w:rsidR="00B10AB7" w:rsidRPr="006040D8" w:rsidRDefault="00A55189" w:rsidP="007E0349">
      <w:pPr>
        <w:ind w:firstLine="567"/>
        <w:rPr>
          <w:rFonts w:ascii="Times New Roman" w:hAnsi="Times New Roman" w:cs="Times New Roman"/>
          <w:color w:val="auto"/>
          <w:spacing w:val="-8"/>
          <w:sz w:val="28"/>
          <w:szCs w:val="28"/>
        </w:rPr>
      </w:pPr>
      <w:r w:rsidRPr="006040D8">
        <w:rPr>
          <w:rFonts w:ascii="Times New Roman" w:hAnsi="Times New Roman" w:cs="Times New Roman"/>
          <w:color w:val="auto"/>
          <w:spacing w:val="-8"/>
          <w:sz w:val="28"/>
          <w:szCs w:val="28"/>
        </w:rPr>
        <w:t>(4</w:t>
      </w:r>
      <w:r w:rsidR="00193DB4" w:rsidRPr="006040D8">
        <w:rPr>
          <w:rFonts w:ascii="Times New Roman" w:hAnsi="Times New Roman" w:cs="Times New Roman"/>
          <w:color w:val="auto"/>
          <w:spacing w:val="-8"/>
          <w:sz w:val="28"/>
          <w:szCs w:val="28"/>
        </w:rPr>
        <w:t xml:space="preserve">) </w:t>
      </w:r>
      <w:r w:rsidR="00B10AB7" w:rsidRPr="006040D8">
        <w:rPr>
          <w:rFonts w:ascii="Times New Roman" w:hAnsi="Times New Roman" w:cs="Times New Roman"/>
          <w:color w:val="auto"/>
          <w:spacing w:val="-8"/>
          <w:sz w:val="28"/>
          <w:szCs w:val="28"/>
        </w:rPr>
        <w:t>Mức dụng cụ chọn điểm, chôn mốc trên hè phố (có xây hố ga và nắp</w:t>
      </w:r>
      <w:r w:rsidR="00193DB4" w:rsidRPr="006040D8">
        <w:rPr>
          <w:rFonts w:ascii="Times New Roman" w:hAnsi="Times New Roman" w:cs="Times New Roman"/>
          <w:color w:val="auto"/>
          <w:spacing w:val="-8"/>
          <w:sz w:val="28"/>
          <w:szCs w:val="28"/>
        </w:rPr>
        <w:t xml:space="preserve"> </w:t>
      </w:r>
      <w:r w:rsidR="00B10AB7" w:rsidRPr="006040D8">
        <w:rPr>
          <w:rFonts w:ascii="Times New Roman" w:hAnsi="Times New Roman" w:cs="Times New Roman"/>
          <w:color w:val="auto"/>
          <w:spacing w:val="-8"/>
          <w:sz w:val="28"/>
          <w:szCs w:val="28"/>
        </w:rPr>
        <w:t>đậy) tính bằng 1,20 mức chọn đi</w:t>
      </w:r>
      <w:r w:rsidR="00193DB4" w:rsidRPr="006040D8">
        <w:rPr>
          <w:rFonts w:ascii="Times New Roman" w:hAnsi="Times New Roman" w:cs="Times New Roman"/>
          <w:color w:val="auto"/>
          <w:spacing w:val="-8"/>
          <w:sz w:val="28"/>
          <w:szCs w:val="28"/>
        </w:rPr>
        <w:t>ểm</w:t>
      </w:r>
      <w:r w:rsidR="00B10AB7" w:rsidRPr="006040D8">
        <w:rPr>
          <w:rFonts w:ascii="Times New Roman" w:hAnsi="Times New Roman" w:cs="Times New Roman"/>
          <w:color w:val="auto"/>
          <w:spacing w:val="-8"/>
          <w:sz w:val="28"/>
          <w:szCs w:val="28"/>
        </w:rPr>
        <w:t>, chôn m</w:t>
      </w:r>
      <w:r w:rsidR="00193DB4" w:rsidRPr="006040D8">
        <w:rPr>
          <w:rFonts w:ascii="Times New Roman" w:hAnsi="Times New Roman" w:cs="Times New Roman"/>
          <w:color w:val="auto"/>
          <w:spacing w:val="-8"/>
          <w:sz w:val="28"/>
          <w:szCs w:val="28"/>
        </w:rPr>
        <w:t>ố</w:t>
      </w:r>
      <w:r w:rsidR="00B10AB7" w:rsidRPr="006040D8">
        <w:rPr>
          <w:rFonts w:ascii="Times New Roman" w:hAnsi="Times New Roman" w:cs="Times New Roman"/>
          <w:color w:val="auto"/>
          <w:spacing w:val="-8"/>
          <w:sz w:val="28"/>
          <w:szCs w:val="28"/>
        </w:rPr>
        <w:t>c.</w:t>
      </w:r>
    </w:p>
    <w:p w14:paraId="7C6BC074" w14:textId="77777777" w:rsidR="00B10AB7" w:rsidRPr="006040D8" w:rsidRDefault="00193DB4" w:rsidP="007E0349">
      <w:pPr>
        <w:ind w:firstLine="567"/>
        <w:rPr>
          <w:rFonts w:ascii="Times New Roman" w:hAnsi="Times New Roman" w:cs="Times New Roman"/>
          <w:color w:val="auto"/>
          <w:sz w:val="28"/>
          <w:szCs w:val="28"/>
          <w:lang w:val="en-US"/>
        </w:rPr>
      </w:pPr>
      <w:r w:rsidRPr="006040D8">
        <w:rPr>
          <w:rFonts w:ascii="Times New Roman" w:hAnsi="Times New Roman" w:cs="Times New Roman"/>
          <w:b/>
          <w:color w:val="auto"/>
          <w:sz w:val="28"/>
          <w:szCs w:val="28"/>
        </w:rPr>
        <w:t xml:space="preserve">1.2. </w:t>
      </w:r>
      <w:r w:rsidR="009A50C9" w:rsidRPr="006040D8">
        <w:rPr>
          <w:rFonts w:ascii="Times New Roman" w:hAnsi="Times New Roman" w:cs="Times New Roman"/>
          <w:b/>
          <w:color w:val="auto"/>
          <w:sz w:val="28"/>
          <w:szCs w:val="28"/>
        </w:rPr>
        <w:t>Tính toán</w:t>
      </w:r>
      <w:r w:rsidR="00C54ADF" w:rsidRPr="006040D8">
        <w:rPr>
          <w:rFonts w:ascii="Times New Roman" w:hAnsi="Times New Roman" w:cs="Times New Roman"/>
          <w:b/>
          <w:color w:val="auto"/>
          <w:sz w:val="28"/>
          <w:szCs w:val="28"/>
          <w:lang w:val="en-US"/>
        </w:rPr>
        <w:t xml:space="preserve"> bình sai</w:t>
      </w:r>
    </w:p>
    <w:p w14:paraId="4CC324AA" w14:textId="77777777" w:rsidR="00B10AB7" w:rsidRPr="006040D8" w:rsidRDefault="0055765E" w:rsidP="00141AB5">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lang w:val="en-US"/>
        </w:rPr>
        <w:t xml:space="preserve">                  </w:t>
      </w:r>
      <w:r w:rsidR="00B10AB7" w:rsidRPr="006040D8">
        <w:rPr>
          <w:rFonts w:ascii="Times New Roman" w:hAnsi="Times New Roman" w:cs="Times New Roman"/>
          <w:b/>
          <w:i/>
          <w:color w:val="auto"/>
          <w:sz w:val="28"/>
          <w:szCs w:val="28"/>
        </w:rPr>
        <w:t xml:space="preserve">Bảng </w:t>
      </w:r>
      <w:r w:rsidR="00644EA7" w:rsidRPr="006040D8">
        <w:rPr>
          <w:rFonts w:ascii="Times New Roman" w:hAnsi="Times New Roman" w:cs="Times New Roman"/>
          <w:b/>
          <w:i/>
          <w:color w:val="auto"/>
          <w:sz w:val="28"/>
          <w:szCs w:val="28"/>
          <w:lang w:val="en-US"/>
        </w:rPr>
        <w:t>21</w:t>
      </w:r>
    </w:p>
    <w:tbl>
      <w:tblPr>
        <w:tblW w:w="4769" w:type="pct"/>
        <w:tblInd w:w="421" w:type="dxa"/>
        <w:tblCellMar>
          <w:left w:w="0" w:type="dxa"/>
          <w:right w:w="0" w:type="dxa"/>
        </w:tblCellMar>
        <w:tblLook w:val="0000" w:firstRow="0" w:lastRow="0" w:firstColumn="0" w:lastColumn="0" w:noHBand="0" w:noVBand="0"/>
      </w:tblPr>
      <w:tblGrid>
        <w:gridCol w:w="735"/>
        <w:gridCol w:w="3661"/>
        <w:gridCol w:w="1136"/>
        <w:gridCol w:w="1414"/>
        <w:gridCol w:w="1697"/>
      </w:tblGrid>
      <w:tr w:rsidR="008B56BB" w:rsidRPr="006040D8" w14:paraId="18691A12" w14:textId="77777777" w:rsidTr="00836F2C">
        <w:tc>
          <w:tcPr>
            <w:tcW w:w="425" w:type="pct"/>
            <w:tcBorders>
              <w:top w:val="single" w:sz="4" w:space="0" w:color="auto"/>
              <w:left w:val="single" w:sz="4" w:space="0" w:color="auto"/>
              <w:bottom w:val="nil"/>
              <w:right w:val="nil"/>
            </w:tcBorders>
            <w:shd w:val="clear" w:color="auto" w:fill="FFFFFF"/>
            <w:vAlign w:val="center"/>
          </w:tcPr>
          <w:p w14:paraId="756277C7" w14:textId="77777777" w:rsidR="005E7F8B" w:rsidRPr="006040D8" w:rsidRDefault="005E7F8B" w:rsidP="000D58BF">
            <w:pPr>
              <w:spacing w:before="60" w:after="60"/>
              <w:ind w:left="-35" w:firstLine="35"/>
              <w:jc w:val="center"/>
              <w:rPr>
                <w:rFonts w:ascii="Times New Roman" w:hAnsi="Times New Roman" w:cs="Times New Roman"/>
                <w:b/>
                <w:color w:val="auto"/>
              </w:rPr>
            </w:pPr>
            <w:r w:rsidRPr="006040D8">
              <w:rPr>
                <w:rFonts w:ascii="Times New Roman" w:hAnsi="Times New Roman" w:cs="Times New Roman"/>
                <w:b/>
                <w:color w:val="auto"/>
              </w:rPr>
              <w:t>TT</w:t>
            </w:r>
          </w:p>
        </w:tc>
        <w:tc>
          <w:tcPr>
            <w:tcW w:w="2118" w:type="pct"/>
            <w:tcBorders>
              <w:top w:val="single" w:sz="4" w:space="0" w:color="auto"/>
              <w:left w:val="single" w:sz="4" w:space="0" w:color="auto"/>
              <w:bottom w:val="nil"/>
              <w:right w:val="nil"/>
            </w:tcBorders>
            <w:shd w:val="clear" w:color="auto" w:fill="FFFFFF"/>
            <w:vAlign w:val="center"/>
          </w:tcPr>
          <w:p w14:paraId="5D9A0E51" w14:textId="77777777" w:rsidR="005E7F8B" w:rsidRPr="006040D8" w:rsidRDefault="005E7F8B"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657" w:type="pct"/>
            <w:tcBorders>
              <w:top w:val="single" w:sz="4" w:space="0" w:color="auto"/>
              <w:left w:val="single" w:sz="4" w:space="0" w:color="auto"/>
              <w:bottom w:val="nil"/>
              <w:right w:val="nil"/>
            </w:tcBorders>
            <w:shd w:val="clear" w:color="auto" w:fill="FFFFFF"/>
            <w:vAlign w:val="center"/>
          </w:tcPr>
          <w:p w14:paraId="7A243188" w14:textId="77777777" w:rsidR="005E7F8B" w:rsidRPr="006040D8" w:rsidRDefault="005E7F8B" w:rsidP="000D58BF">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lang w:val="en-US"/>
              </w:rPr>
              <w:t>ĐVT</w:t>
            </w:r>
          </w:p>
        </w:tc>
        <w:tc>
          <w:tcPr>
            <w:tcW w:w="818" w:type="pct"/>
            <w:tcBorders>
              <w:top w:val="single" w:sz="4" w:space="0" w:color="auto"/>
              <w:left w:val="single" w:sz="4" w:space="0" w:color="auto"/>
              <w:bottom w:val="nil"/>
              <w:right w:val="nil"/>
            </w:tcBorders>
            <w:shd w:val="clear" w:color="auto" w:fill="FFFFFF"/>
            <w:vAlign w:val="center"/>
          </w:tcPr>
          <w:p w14:paraId="598D3520" w14:textId="77777777" w:rsidR="005E7F8B" w:rsidRPr="006040D8" w:rsidRDefault="005E7F8B"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Thời hạn</w:t>
            </w:r>
            <w:r w:rsidRPr="006040D8">
              <w:rPr>
                <w:rFonts w:ascii="Times New Roman" w:hAnsi="Times New Roman" w:cs="Times New Roman"/>
                <w:b/>
                <w:color w:val="auto"/>
              </w:rPr>
              <w:br/>
            </w:r>
            <w:r w:rsidRPr="006040D8">
              <w:rPr>
                <w:rFonts w:ascii="Times New Roman" w:hAnsi="Times New Roman" w:cs="Times New Roman"/>
                <w:color w:val="auto"/>
              </w:rPr>
              <w:t>(tháng)</w:t>
            </w: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tcPr>
          <w:p w14:paraId="193BFD3F" w14:textId="77777777" w:rsidR="005E7F8B" w:rsidRPr="006040D8" w:rsidRDefault="005E7F8B" w:rsidP="000D58BF">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lang w:val="en-US"/>
              </w:rPr>
              <w:t>Định mức</w:t>
            </w:r>
          </w:p>
          <w:p w14:paraId="2D6F0D97" w14:textId="77777777" w:rsidR="005E7F8B" w:rsidRPr="006040D8" w:rsidRDefault="005E7F8B"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(Ca/điểm)</w:t>
            </w:r>
          </w:p>
        </w:tc>
      </w:tr>
      <w:tr w:rsidR="008B56BB" w:rsidRPr="006040D8" w14:paraId="4DDAFFCE" w14:textId="77777777" w:rsidTr="00836F2C">
        <w:tc>
          <w:tcPr>
            <w:tcW w:w="425" w:type="pct"/>
            <w:tcBorders>
              <w:top w:val="single" w:sz="4" w:space="0" w:color="auto"/>
              <w:left w:val="single" w:sz="4" w:space="0" w:color="auto"/>
              <w:bottom w:val="nil"/>
              <w:right w:val="nil"/>
            </w:tcBorders>
            <w:shd w:val="clear" w:color="auto" w:fill="FFFFFF"/>
            <w:vAlign w:val="center"/>
          </w:tcPr>
          <w:p w14:paraId="1319F192"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2118" w:type="pct"/>
            <w:tcBorders>
              <w:top w:val="single" w:sz="4" w:space="0" w:color="auto"/>
              <w:left w:val="single" w:sz="4" w:space="0" w:color="auto"/>
              <w:bottom w:val="nil"/>
              <w:right w:val="nil"/>
            </w:tcBorders>
            <w:shd w:val="clear" w:color="auto" w:fill="FFFFFF"/>
            <w:vAlign w:val="center"/>
          </w:tcPr>
          <w:p w14:paraId="65551706" w14:textId="77777777" w:rsidR="005E7F8B" w:rsidRPr="006040D8" w:rsidRDefault="005E7F8B"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Áo rét BHLĐ</w:t>
            </w:r>
          </w:p>
        </w:tc>
        <w:tc>
          <w:tcPr>
            <w:tcW w:w="657" w:type="pct"/>
            <w:tcBorders>
              <w:top w:val="single" w:sz="4" w:space="0" w:color="auto"/>
              <w:left w:val="single" w:sz="4" w:space="0" w:color="auto"/>
              <w:bottom w:val="nil"/>
              <w:right w:val="nil"/>
            </w:tcBorders>
            <w:shd w:val="clear" w:color="auto" w:fill="FFFFFF"/>
            <w:vAlign w:val="center"/>
          </w:tcPr>
          <w:p w14:paraId="0C6128BC"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18" w:type="pct"/>
            <w:tcBorders>
              <w:top w:val="single" w:sz="4" w:space="0" w:color="auto"/>
              <w:left w:val="single" w:sz="4" w:space="0" w:color="auto"/>
              <w:bottom w:val="nil"/>
              <w:right w:val="nil"/>
            </w:tcBorders>
            <w:shd w:val="clear" w:color="auto" w:fill="FFFFFF"/>
            <w:vAlign w:val="center"/>
          </w:tcPr>
          <w:p w14:paraId="066468D3"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tcPr>
          <w:p w14:paraId="551626CA"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0,43</w:t>
            </w:r>
          </w:p>
        </w:tc>
      </w:tr>
      <w:tr w:rsidR="008B56BB" w:rsidRPr="006040D8" w14:paraId="0DA9A91F" w14:textId="77777777" w:rsidTr="00836F2C">
        <w:tc>
          <w:tcPr>
            <w:tcW w:w="425" w:type="pct"/>
            <w:tcBorders>
              <w:top w:val="single" w:sz="4" w:space="0" w:color="auto"/>
              <w:left w:val="single" w:sz="4" w:space="0" w:color="auto"/>
              <w:bottom w:val="nil"/>
              <w:right w:val="nil"/>
            </w:tcBorders>
            <w:shd w:val="clear" w:color="auto" w:fill="FFFFFF"/>
            <w:vAlign w:val="center"/>
          </w:tcPr>
          <w:p w14:paraId="6594554E" w14:textId="4DDD6695" w:rsidR="005E7F8B" w:rsidRPr="006040D8" w:rsidRDefault="00836F2C"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w:t>
            </w:r>
          </w:p>
        </w:tc>
        <w:tc>
          <w:tcPr>
            <w:tcW w:w="2118" w:type="pct"/>
            <w:tcBorders>
              <w:top w:val="single" w:sz="4" w:space="0" w:color="auto"/>
              <w:left w:val="single" w:sz="4" w:space="0" w:color="auto"/>
              <w:bottom w:val="nil"/>
              <w:right w:val="nil"/>
            </w:tcBorders>
            <w:shd w:val="clear" w:color="auto" w:fill="FFFFFF"/>
            <w:vAlign w:val="center"/>
          </w:tcPr>
          <w:p w14:paraId="06997884" w14:textId="77777777" w:rsidR="005E7F8B" w:rsidRPr="006040D8" w:rsidRDefault="005E7F8B"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Ba lô</w:t>
            </w:r>
          </w:p>
        </w:tc>
        <w:tc>
          <w:tcPr>
            <w:tcW w:w="657" w:type="pct"/>
            <w:tcBorders>
              <w:top w:val="single" w:sz="4" w:space="0" w:color="auto"/>
              <w:left w:val="single" w:sz="4" w:space="0" w:color="auto"/>
              <w:bottom w:val="nil"/>
              <w:right w:val="nil"/>
            </w:tcBorders>
            <w:shd w:val="clear" w:color="auto" w:fill="FFFFFF"/>
            <w:vAlign w:val="center"/>
          </w:tcPr>
          <w:p w14:paraId="48B11800"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18" w:type="pct"/>
            <w:tcBorders>
              <w:top w:val="single" w:sz="4" w:space="0" w:color="auto"/>
              <w:left w:val="single" w:sz="4" w:space="0" w:color="auto"/>
              <w:bottom w:val="nil"/>
              <w:right w:val="nil"/>
            </w:tcBorders>
            <w:shd w:val="clear" w:color="auto" w:fill="FFFFFF"/>
            <w:vAlign w:val="center"/>
          </w:tcPr>
          <w:p w14:paraId="4CF28CBE"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tcPr>
          <w:p w14:paraId="100E3F93"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1,15</w:t>
            </w:r>
          </w:p>
        </w:tc>
      </w:tr>
      <w:tr w:rsidR="008B56BB" w:rsidRPr="006040D8" w14:paraId="41B7DA63" w14:textId="77777777" w:rsidTr="00836F2C">
        <w:tc>
          <w:tcPr>
            <w:tcW w:w="425" w:type="pct"/>
            <w:tcBorders>
              <w:top w:val="single" w:sz="4" w:space="0" w:color="auto"/>
              <w:left w:val="single" w:sz="4" w:space="0" w:color="auto"/>
              <w:bottom w:val="nil"/>
              <w:right w:val="nil"/>
            </w:tcBorders>
            <w:shd w:val="clear" w:color="auto" w:fill="FFFFFF"/>
            <w:vAlign w:val="center"/>
          </w:tcPr>
          <w:p w14:paraId="40C9BF03" w14:textId="643FC2EE" w:rsidR="005E7F8B" w:rsidRPr="006040D8" w:rsidRDefault="00836F2C"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3</w:t>
            </w:r>
          </w:p>
        </w:tc>
        <w:tc>
          <w:tcPr>
            <w:tcW w:w="2118" w:type="pct"/>
            <w:tcBorders>
              <w:top w:val="single" w:sz="4" w:space="0" w:color="auto"/>
              <w:left w:val="single" w:sz="4" w:space="0" w:color="auto"/>
              <w:bottom w:val="nil"/>
              <w:right w:val="nil"/>
            </w:tcBorders>
            <w:shd w:val="clear" w:color="auto" w:fill="FFFFFF"/>
            <w:vAlign w:val="center"/>
          </w:tcPr>
          <w:p w14:paraId="16B1AB23" w14:textId="77777777" w:rsidR="005E7F8B" w:rsidRPr="006040D8" w:rsidRDefault="005E7F8B"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Hòm sắt đựng tài liệu</w:t>
            </w:r>
          </w:p>
        </w:tc>
        <w:tc>
          <w:tcPr>
            <w:tcW w:w="657" w:type="pct"/>
            <w:tcBorders>
              <w:top w:val="single" w:sz="4" w:space="0" w:color="auto"/>
              <w:left w:val="single" w:sz="4" w:space="0" w:color="auto"/>
              <w:bottom w:val="nil"/>
              <w:right w:val="nil"/>
            </w:tcBorders>
            <w:shd w:val="clear" w:color="auto" w:fill="FFFFFF"/>
            <w:vAlign w:val="center"/>
          </w:tcPr>
          <w:p w14:paraId="38FF1769"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18" w:type="pct"/>
            <w:tcBorders>
              <w:top w:val="single" w:sz="4" w:space="0" w:color="auto"/>
              <w:left w:val="single" w:sz="4" w:space="0" w:color="auto"/>
              <w:bottom w:val="nil"/>
              <w:right w:val="nil"/>
            </w:tcBorders>
            <w:shd w:val="clear" w:color="auto" w:fill="FFFFFF"/>
            <w:vAlign w:val="center"/>
          </w:tcPr>
          <w:p w14:paraId="2D31EBBD"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48</w:t>
            </w: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tcPr>
          <w:p w14:paraId="6F2D8E45"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0,43</w:t>
            </w:r>
          </w:p>
        </w:tc>
      </w:tr>
      <w:tr w:rsidR="008B56BB" w:rsidRPr="006040D8" w14:paraId="68635FF7" w14:textId="77777777" w:rsidTr="00836F2C">
        <w:tc>
          <w:tcPr>
            <w:tcW w:w="425" w:type="pct"/>
            <w:tcBorders>
              <w:top w:val="single" w:sz="4" w:space="0" w:color="auto"/>
              <w:left w:val="single" w:sz="4" w:space="0" w:color="auto"/>
              <w:bottom w:val="nil"/>
              <w:right w:val="nil"/>
            </w:tcBorders>
            <w:shd w:val="clear" w:color="auto" w:fill="FFFFFF"/>
            <w:vAlign w:val="center"/>
          </w:tcPr>
          <w:p w14:paraId="4541E267" w14:textId="3AC9A5E6" w:rsidR="005E7F8B" w:rsidRPr="006040D8" w:rsidRDefault="00836F2C"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2118" w:type="pct"/>
            <w:tcBorders>
              <w:top w:val="single" w:sz="4" w:space="0" w:color="auto"/>
              <w:left w:val="single" w:sz="4" w:space="0" w:color="auto"/>
              <w:bottom w:val="nil"/>
              <w:right w:val="nil"/>
            </w:tcBorders>
            <w:shd w:val="clear" w:color="auto" w:fill="FFFFFF"/>
            <w:vAlign w:val="center"/>
          </w:tcPr>
          <w:p w14:paraId="0B976C7A" w14:textId="77777777" w:rsidR="005E7F8B" w:rsidRPr="006040D8" w:rsidRDefault="005E7F8B"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Quần áo BHLĐ</w:t>
            </w:r>
          </w:p>
        </w:tc>
        <w:tc>
          <w:tcPr>
            <w:tcW w:w="657" w:type="pct"/>
            <w:tcBorders>
              <w:top w:val="single" w:sz="4" w:space="0" w:color="auto"/>
              <w:left w:val="single" w:sz="4" w:space="0" w:color="auto"/>
              <w:bottom w:val="nil"/>
              <w:right w:val="nil"/>
            </w:tcBorders>
            <w:shd w:val="clear" w:color="auto" w:fill="FFFFFF"/>
            <w:vAlign w:val="center"/>
          </w:tcPr>
          <w:p w14:paraId="4B293CBE" w14:textId="77777777" w:rsidR="005E7F8B" w:rsidRPr="006040D8" w:rsidRDefault="005E7F8B"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818" w:type="pct"/>
            <w:tcBorders>
              <w:top w:val="single" w:sz="4" w:space="0" w:color="auto"/>
              <w:left w:val="single" w:sz="4" w:space="0" w:color="auto"/>
              <w:bottom w:val="nil"/>
              <w:right w:val="nil"/>
            </w:tcBorders>
            <w:shd w:val="clear" w:color="auto" w:fill="FFFFFF"/>
            <w:vAlign w:val="center"/>
          </w:tcPr>
          <w:p w14:paraId="080C1640"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tcPr>
          <w:p w14:paraId="52BE44D4"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1,15</w:t>
            </w:r>
          </w:p>
        </w:tc>
      </w:tr>
      <w:tr w:rsidR="008B56BB" w:rsidRPr="006040D8" w14:paraId="369159BE" w14:textId="77777777" w:rsidTr="00836F2C">
        <w:tc>
          <w:tcPr>
            <w:tcW w:w="425" w:type="pct"/>
            <w:tcBorders>
              <w:top w:val="single" w:sz="4" w:space="0" w:color="auto"/>
              <w:left w:val="single" w:sz="4" w:space="0" w:color="auto"/>
              <w:bottom w:val="single" w:sz="4" w:space="0" w:color="auto"/>
              <w:right w:val="nil"/>
            </w:tcBorders>
            <w:shd w:val="clear" w:color="auto" w:fill="FFFFFF"/>
            <w:vAlign w:val="center"/>
          </w:tcPr>
          <w:p w14:paraId="1C7E1E1B" w14:textId="1FC718C9" w:rsidR="005E7F8B" w:rsidRPr="006040D8" w:rsidRDefault="00836F2C"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2118" w:type="pct"/>
            <w:tcBorders>
              <w:top w:val="single" w:sz="4" w:space="0" w:color="auto"/>
              <w:left w:val="single" w:sz="4" w:space="0" w:color="auto"/>
              <w:bottom w:val="single" w:sz="4" w:space="0" w:color="auto"/>
              <w:right w:val="nil"/>
            </w:tcBorders>
            <w:shd w:val="clear" w:color="auto" w:fill="FFFFFF"/>
            <w:vAlign w:val="center"/>
          </w:tcPr>
          <w:p w14:paraId="2D55AF54" w14:textId="77777777" w:rsidR="005E7F8B" w:rsidRPr="006040D8" w:rsidRDefault="005E7F8B"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Túi đựng tài liệu</w:t>
            </w:r>
          </w:p>
        </w:tc>
        <w:tc>
          <w:tcPr>
            <w:tcW w:w="657" w:type="pct"/>
            <w:tcBorders>
              <w:top w:val="single" w:sz="4" w:space="0" w:color="auto"/>
              <w:left w:val="single" w:sz="4" w:space="0" w:color="auto"/>
              <w:bottom w:val="single" w:sz="4" w:space="0" w:color="auto"/>
              <w:right w:val="nil"/>
            </w:tcBorders>
            <w:shd w:val="clear" w:color="auto" w:fill="FFFFFF"/>
            <w:vAlign w:val="center"/>
          </w:tcPr>
          <w:p w14:paraId="4B33E1DD"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18" w:type="pct"/>
            <w:tcBorders>
              <w:top w:val="single" w:sz="4" w:space="0" w:color="auto"/>
              <w:left w:val="single" w:sz="4" w:space="0" w:color="auto"/>
              <w:bottom w:val="single" w:sz="4" w:space="0" w:color="auto"/>
              <w:right w:val="nil"/>
            </w:tcBorders>
            <w:shd w:val="clear" w:color="auto" w:fill="FFFFFF"/>
            <w:vAlign w:val="center"/>
          </w:tcPr>
          <w:p w14:paraId="206CA58B"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tcPr>
          <w:p w14:paraId="03177933"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0,43</w:t>
            </w:r>
          </w:p>
        </w:tc>
      </w:tr>
      <w:tr w:rsidR="008B56BB" w:rsidRPr="006040D8" w14:paraId="29FBBC1A" w14:textId="77777777" w:rsidTr="00836F2C">
        <w:tc>
          <w:tcPr>
            <w:tcW w:w="425" w:type="pct"/>
            <w:tcBorders>
              <w:top w:val="single" w:sz="4" w:space="0" w:color="auto"/>
              <w:left w:val="single" w:sz="4" w:space="0" w:color="auto"/>
              <w:bottom w:val="single" w:sz="4" w:space="0" w:color="auto"/>
              <w:right w:val="nil"/>
            </w:tcBorders>
            <w:shd w:val="clear" w:color="auto" w:fill="FFFFFF"/>
            <w:vAlign w:val="center"/>
          </w:tcPr>
          <w:p w14:paraId="012C9B0E" w14:textId="2E2BAD11" w:rsidR="005E7F8B" w:rsidRPr="006040D8" w:rsidRDefault="00836F2C"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6</w:t>
            </w:r>
          </w:p>
        </w:tc>
        <w:tc>
          <w:tcPr>
            <w:tcW w:w="2118" w:type="pct"/>
            <w:tcBorders>
              <w:top w:val="single" w:sz="4" w:space="0" w:color="auto"/>
              <w:left w:val="single" w:sz="4" w:space="0" w:color="auto"/>
              <w:bottom w:val="single" w:sz="4" w:space="0" w:color="auto"/>
              <w:right w:val="nil"/>
            </w:tcBorders>
            <w:shd w:val="clear" w:color="auto" w:fill="FFFFFF"/>
            <w:vAlign w:val="center"/>
          </w:tcPr>
          <w:p w14:paraId="27452814" w14:textId="77777777" w:rsidR="005E7F8B" w:rsidRPr="006040D8" w:rsidRDefault="005E7F8B"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laser A4 0,5kW</w:t>
            </w:r>
          </w:p>
        </w:tc>
        <w:tc>
          <w:tcPr>
            <w:tcW w:w="657" w:type="pct"/>
            <w:tcBorders>
              <w:top w:val="single" w:sz="4" w:space="0" w:color="auto"/>
              <w:left w:val="single" w:sz="4" w:space="0" w:color="auto"/>
              <w:bottom w:val="single" w:sz="4" w:space="0" w:color="auto"/>
              <w:right w:val="nil"/>
            </w:tcBorders>
            <w:shd w:val="clear" w:color="auto" w:fill="FFFFFF"/>
            <w:vAlign w:val="center"/>
          </w:tcPr>
          <w:p w14:paraId="231F3F64"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18" w:type="pct"/>
            <w:tcBorders>
              <w:top w:val="single" w:sz="4" w:space="0" w:color="auto"/>
              <w:left w:val="single" w:sz="4" w:space="0" w:color="auto"/>
              <w:bottom w:val="single" w:sz="4" w:space="0" w:color="auto"/>
              <w:right w:val="nil"/>
            </w:tcBorders>
            <w:shd w:val="clear" w:color="auto" w:fill="FFFFFF"/>
            <w:vAlign w:val="center"/>
          </w:tcPr>
          <w:p w14:paraId="00CFA02F"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72</w:t>
            </w: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tcPr>
          <w:p w14:paraId="3840D36D"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0,001</w:t>
            </w:r>
          </w:p>
        </w:tc>
      </w:tr>
      <w:tr w:rsidR="008B56BB" w:rsidRPr="006040D8" w14:paraId="7CCCD322" w14:textId="77777777" w:rsidTr="00836F2C">
        <w:tc>
          <w:tcPr>
            <w:tcW w:w="425" w:type="pct"/>
            <w:tcBorders>
              <w:top w:val="single" w:sz="4" w:space="0" w:color="auto"/>
              <w:left w:val="single" w:sz="4" w:space="0" w:color="auto"/>
              <w:bottom w:val="single" w:sz="4" w:space="0" w:color="auto"/>
              <w:right w:val="nil"/>
            </w:tcBorders>
            <w:shd w:val="clear" w:color="auto" w:fill="FFFFFF"/>
            <w:vAlign w:val="center"/>
          </w:tcPr>
          <w:p w14:paraId="3BA140A8" w14:textId="3F1B1411" w:rsidR="00836F2C" w:rsidRPr="006040D8" w:rsidRDefault="00994FDB" w:rsidP="00836F2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2118" w:type="pct"/>
            <w:tcBorders>
              <w:top w:val="single" w:sz="4" w:space="0" w:color="auto"/>
              <w:left w:val="single" w:sz="4" w:space="0" w:color="auto"/>
              <w:bottom w:val="single" w:sz="4" w:space="0" w:color="auto"/>
              <w:right w:val="nil"/>
            </w:tcBorders>
            <w:shd w:val="clear" w:color="auto" w:fill="FFFFFF"/>
            <w:vAlign w:val="center"/>
          </w:tcPr>
          <w:p w14:paraId="343A3E68" w14:textId="65EF7D3F" w:rsidR="00836F2C" w:rsidRPr="006040D8" w:rsidRDefault="00836F2C" w:rsidP="00836F2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Đèn điện 100W</w:t>
            </w:r>
          </w:p>
        </w:tc>
        <w:tc>
          <w:tcPr>
            <w:tcW w:w="657" w:type="pct"/>
            <w:tcBorders>
              <w:top w:val="single" w:sz="4" w:space="0" w:color="auto"/>
              <w:left w:val="single" w:sz="4" w:space="0" w:color="auto"/>
              <w:bottom w:val="single" w:sz="4" w:space="0" w:color="auto"/>
              <w:right w:val="nil"/>
            </w:tcBorders>
            <w:shd w:val="clear" w:color="auto" w:fill="FFFFFF"/>
            <w:vAlign w:val="center"/>
          </w:tcPr>
          <w:p w14:paraId="3978D94C" w14:textId="2FA4C1AA" w:rsidR="00836F2C" w:rsidRPr="006040D8" w:rsidRDefault="00836F2C" w:rsidP="00836F2C">
            <w:pPr>
              <w:spacing w:before="60" w:after="60"/>
              <w:jc w:val="center"/>
              <w:rPr>
                <w:rFonts w:ascii="Times New Roman" w:hAnsi="Times New Roman" w:cs="Times New Roman"/>
                <w:color w:val="auto"/>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818" w:type="pct"/>
            <w:tcBorders>
              <w:top w:val="single" w:sz="4" w:space="0" w:color="auto"/>
              <w:left w:val="single" w:sz="4" w:space="0" w:color="auto"/>
              <w:bottom w:val="single" w:sz="4" w:space="0" w:color="auto"/>
              <w:right w:val="nil"/>
            </w:tcBorders>
            <w:shd w:val="clear" w:color="auto" w:fill="FFFFFF"/>
            <w:vAlign w:val="center"/>
          </w:tcPr>
          <w:p w14:paraId="6C351751" w14:textId="5EA66030" w:rsidR="00836F2C" w:rsidRPr="006040D8" w:rsidRDefault="00836F2C" w:rsidP="00836F2C">
            <w:pPr>
              <w:spacing w:before="60" w:after="60"/>
              <w:jc w:val="center"/>
              <w:rPr>
                <w:rFonts w:ascii="Times New Roman" w:hAnsi="Times New Roman" w:cs="Times New Roman"/>
                <w:color w:val="auto"/>
              </w:rPr>
            </w:pPr>
            <w:r w:rsidRPr="006040D8">
              <w:rPr>
                <w:rFonts w:ascii="Times New Roman" w:hAnsi="Times New Roman" w:cs="Times New Roman"/>
                <w:color w:val="auto"/>
              </w:rPr>
              <w:t>36</w:t>
            </w: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tcPr>
          <w:p w14:paraId="4BCC6F0B" w14:textId="2FC4EB94" w:rsidR="00836F2C" w:rsidRPr="006040D8" w:rsidRDefault="00836F2C" w:rsidP="00836F2C">
            <w:pPr>
              <w:spacing w:before="60" w:after="60"/>
              <w:jc w:val="center"/>
              <w:rPr>
                <w:rFonts w:ascii="Times New Roman" w:hAnsi="Times New Roman" w:cs="Times New Roman"/>
                <w:color w:val="auto"/>
              </w:rPr>
            </w:pPr>
            <w:r w:rsidRPr="006040D8">
              <w:rPr>
                <w:rFonts w:ascii="Times New Roman" w:hAnsi="Times New Roman" w:cs="Times New Roman"/>
                <w:color w:val="auto"/>
              </w:rPr>
              <w:t>0,32</w:t>
            </w:r>
          </w:p>
        </w:tc>
      </w:tr>
      <w:tr w:rsidR="008B56BB" w:rsidRPr="006040D8" w14:paraId="76294107" w14:textId="77777777" w:rsidTr="00836F2C">
        <w:tc>
          <w:tcPr>
            <w:tcW w:w="425" w:type="pct"/>
            <w:tcBorders>
              <w:top w:val="single" w:sz="4" w:space="0" w:color="auto"/>
              <w:left w:val="single" w:sz="4" w:space="0" w:color="auto"/>
              <w:bottom w:val="single" w:sz="4" w:space="0" w:color="auto"/>
              <w:right w:val="nil"/>
            </w:tcBorders>
            <w:shd w:val="clear" w:color="auto" w:fill="FFFFFF"/>
            <w:vAlign w:val="center"/>
          </w:tcPr>
          <w:p w14:paraId="396C0152" w14:textId="2CE7831D" w:rsidR="005E7F8B" w:rsidRPr="006040D8" w:rsidRDefault="00994FDB"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2118" w:type="pct"/>
            <w:tcBorders>
              <w:top w:val="single" w:sz="4" w:space="0" w:color="auto"/>
              <w:left w:val="single" w:sz="4" w:space="0" w:color="auto"/>
              <w:bottom w:val="single" w:sz="4" w:space="0" w:color="auto"/>
              <w:right w:val="nil"/>
            </w:tcBorders>
            <w:shd w:val="clear" w:color="auto" w:fill="FFFFFF"/>
            <w:vAlign w:val="center"/>
          </w:tcPr>
          <w:p w14:paraId="7F7B7263" w14:textId="77777777" w:rsidR="005E7F8B" w:rsidRPr="006040D8" w:rsidRDefault="005E7F8B"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657" w:type="pct"/>
            <w:tcBorders>
              <w:top w:val="single" w:sz="4" w:space="0" w:color="auto"/>
              <w:left w:val="single" w:sz="4" w:space="0" w:color="auto"/>
              <w:bottom w:val="single" w:sz="4" w:space="0" w:color="auto"/>
              <w:right w:val="nil"/>
            </w:tcBorders>
            <w:shd w:val="clear" w:color="auto" w:fill="FFFFFF"/>
            <w:vAlign w:val="center"/>
          </w:tcPr>
          <w:p w14:paraId="3DE04ABC"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818" w:type="pct"/>
            <w:tcBorders>
              <w:top w:val="single" w:sz="4" w:space="0" w:color="auto"/>
              <w:left w:val="single" w:sz="4" w:space="0" w:color="auto"/>
              <w:bottom w:val="single" w:sz="4" w:space="0" w:color="auto"/>
              <w:right w:val="nil"/>
            </w:tcBorders>
            <w:shd w:val="clear" w:color="auto" w:fill="FFFFFF"/>
            <w:vAlign w:val="center"/>
          </w:tcPr>
          <w:p w14:paraId="609FD10E" w14:textId="77777777" w:rsidR="005E7F8B" w:rsidRPr="006040D8" w:rsidRDefault="005E7F8B" w:rsidP="000D58BF">
            <w:pPr>
              <w:spacing w:before="60" w:after="60"/>
              <w:jc w:val="center"/>
              <w:rPr>
                <w:rFonts w:ascii="Times New Roman" w:hAnsi="Times New Roman" w:cs="Times New Roman"/>
                <w:color w:val="auto"/>
              </w:rPr>
            </w:pP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tcPr>
          <w:p w14:paraId="6E240037" w14:textId="77777777" w:rsidR="005E7F8B" w:rsidRPr="006040D8" w:rsidRDefault="005E7F8B"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r>
    </w:tbl>
    <w:p w14:paraId="79F707F7" w14:textId="77777777" w:rsidR="00B10AB7" w:rsidRPr="006040D8" w:rsidRDefault="008665C2" w:rsidP="007E0349">
      <w:pPr>
        <w:ind w:firstLine="567"/>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lang w:val="en-US"/>
        </w:rPr>
        <w:t>2. Thiết bị</w:t>
      </w:r>
    </w:p>
    <w:p w14:paraId="14F97516" w14:textId="77777777" w:rsidR="00B10AB7" w:rsidRPr="006040D8" w:rsidRDefault="00B10AB7" w:rsidP="00141AB5">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2</w:t>
      </w:r>
      <w:r w:rsidR="00644EA7" w:rsidRPr="006040D8">
        <w:rPr>
          <w:rFonts w:ascii="Times New Roman" w:hAnsi="Times New Roman" w:cs="Times New Roman"/>
          <w:b/>
          <w:i/>
          <w:color w:val="auto"/>
          <w:sz w:val="28"/>
          <w:szCs w:val="28"/>
          <w:lang w:val="en-US"/>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3"/>
        <w:gridCol w:w="3321"/>
        <w:gridCol w:w="643"/>
        <w:gridCol w:w="836"/>
        <w:gridCol w:w="727"/>
        <w:gridCol w:w="729"/>
        <w:gridCol w:w="729"/>
        <w:gridCol w:w="729"/>
        <w:gridCol w:w="745"/>
      </w:tblGrid>
      <w:tr w:rsidR="008B56BB" w:rsidRPr="006040D8" w14:paraId="6454BE2F" w14:textId="77777777" w:rsidTr="007E0349">
        <w:trPr>
          <w:tblHeader/>
          <w:jc w:val="center"/>
        </w:trPr>
        <w:tc>
          <w:tcPr>
            <w:tcW w:w="333" w:type="pct"/>
            <w:vMerge w:val="restart"/>
            <w:shd w:val="clear" w:color="auto" w:fill="FFFFFF"/>
            <w:vAlign w:val="center"/>
          </w:tcPr>
          <w:p w14:paraId="410D8543"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833" w:type="pct"/>
            <w:vMerge w:val="restart"/>
            <w:shd w:val="clear" w:color="auto" w:fill="FFFFFF"/>
            <w:vAlign w:val="center"/>
          </w:tcPr>
          <w:p w14:paraId="3EBE44FD"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355" w:type="pct"/>
            <w:vMerge w:val="restart"/>
            <w:shd w:val="clear" w:color="auto" w:fill="FFFFFF"/>
            <w:vAlign w:val="center"/>
          </w:tcPr>
          <w:p w14:paraId="24697C19"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61" w:type="pct"/>
            <w:vMerge w:val="restart"/>
            <w:shd w:val="clear" w:color="auto" w:fill="FFFFFF"/>
            <w:vAlign w:val="center"/>
          </w:tcPr>
          <w:p w14:paraId="7DCA8AEB" w14:textId="77777777" w:rsidR="00B10AB7" w:rsidRPr="006040D8" w:rsidRDefault="008665C2"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lang w:val="en-US"/>
              </w:rPr>
              <w:t xml:space="preserve">Số </w:t>
            </w:r>
            <w:r w:rsidR="00B10AB7" w:rsidRPr="006040D8">
              <w:rPr>
                <w:rFonts w:ascii="Times New Roman" w:hAnsi="Times New Roman" w:cs="Times New Roman"/>
                <w:b/>
                <w:color w:val="auto"/>
              </w:rPr>
              <w:t>lượng</w:t>
            </w:r>
          </w:p>
        </w:tc>
        <w:tc>
          <w:tcPr>
            <w:tcW w:w="2018" w:type="pct"/>
            <w:gridSpan w:val="5"/>
            <w:shd w:val="clear" w:color="auto" w:fill="FFFFFF"/>
            <w:vAlign w:val="center"/>
          </w:tcPr>
          <w:p w14:paraId="5E405048"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Định mứ</w:t>
            </w:r>
            <w:r w:rsidR="008665C2" w:rsidRPr="006040D8">
              <w:rPr>
                <w:rFonts w:ascii="Times New Roman" w:hAnsi="Times New Roman" w:cs="Times New Roman"/>
                <w:b/>
                <w:color w:val="auto"/>
              </w:rPr>
              <w:t xml:space="preserve">c </w:t>
            </w:r>
            <w:r w:rsidR="008665C2" w:rsidRPr="006040D8">
              <w:rPr>
                <w:rFonts w:ascii="Times New Roman" w:hAnsi="Times New Roman" w:cs="Times New Roman"/>
                <w:i/>
                <w:color w:val="auto"/>
                <w:lang w:val="en-US"/>
              </w:rPr>
              <w:t>(</w:t>
            </w:r>
            <w:r w:rsidRPr="006040D8">
              <w:rPr>
                <w:rFonts w:ascii="Times New Roman" w:hAnsi="Times New Roman" w:cs="Times New Roman"/>
                <w:i/>
                <w:color w:val="auto"/>
              </w:rPr>
              <w:t>Ca/điểm)</w:t>
            </w:r>
          </w:p>
        </w:tc>
      </w:tr>
      <w:tr w:rsidR="008B56BB" w:rsidRPr="006040D8" w14:paraId="6E75109D" w14:textId="77777777" w:rsidTr="007E0349">
        <w:trPr>
          <w:tblHeader/>
          <w:jc w:val="center"/>
        </w:trPr>
        <w:tc>
          <w:tcPr>
            <w:tcW w:w="333" w:type="pct"/>
            <w:vMerge/>
            <w:shd w:val="clear" w:color="auto" w:fill="FFFFFF"/>
            <w:vAlign w:val="center"/>
          </w:tcPr>
          <w:p w14:paraId="2210FDB9" w14:textId="77777777" w:rsidR="00B10AB7" w:rsidRPr="006040D8" w:rsidRDefault="00B10AB7" w:rsidP="000607AC">
            <w:pPr>
              <w:spacing w:before="60" w:after="60"/>
              <w:jc w:val="center"/>
              <w:rPr>
                <w:rFonts w:ascii="Times New Roman" w:hAnsi="Times New Roman" w:cs="Times New Roman"/>
                <w:b/>
                <w:color w:val="auto"/>
              </w:rPr>
            </w:pPr>
          </w:p>
        </w:tc>
        <w:tc>
          <w:tcPr>
            <w:tcW w:w="1833" w:type="pct"/>
            <w:vMerge/>
            <w:shd w:val="clear" w:color="auto" w:fill="FFFFFF"/>
            <w:vAlign w:val="center"/>
          </w:tcPr>
          <w:p w14:paraId="00E26439" w14:textId="77777777" w:rsidR="00B10AB7" w:rsidRPr="006040D8" w:rsidRDefault="00B10AB7" w:rsidP="000607AC">
            <w:pPr>
              <w:spacing w:before="60" w:after="60"/>
              <w:jc w:val="center"/>
              <w:rPr>
                <w:rFonts w:ascii="Times New Roman" w:hAnsi="Times New Roman" w:cs="Times New Roman"/>
                <w:b/>
                <w:color w:val="auto"/>
              </w:rPr>
            </w:pPr>
          </w:p>
        </w:tc>
        <w:tc>
          <w:tcPr>
            <w:tcW w:w="355" w:type="pct"/>
            <w:vMerge/>
            <w:shd w:val="clear" w:color="auto" w:fill="FFFFFF"/>
            <w:vAlign w:val="center"/>
          </w:tcPr>
          <w:p w14:paraId="082B9329" w14:textId="77777777" w:rsidR="00B10AB7" w:rsidRPr="006040D8" w:rsidRDefault="00B10AB7" w:rsidP="000607AC">
            <w:pPr>
              <w:spacing w:before="60" w:after="60"/>
              <w:jc w:val="center"/>
              <w:rPr>
                <w:rFonts w:ascii="Times New Roman" w:hAnsi="Times New Roman" w:cs="Times New Roman"/>
                <w:b/>
                <w:color w:val="auto"/>
              </w:rPr>
            </w:pPr>
          </w:p>
        </w:tc>
        <w:tc>
          <w:tcPr>
            <w:tcW w:w="461" w:type="pct"/>
            <w:vMerge/>
            <w:shd w:val="clear" w:color="auto" w:fill="FFFFFF"/>
            <w:vAlign w:val="center"/>
          </w:tcPr>
          <w:p w14:paraId="0AB94512" w14:textId="77777777" w:rsidR="00B10AB7" w:rsidRPr="006040D8" w:rsidRDefault="00B10AB7" w:rsidP="000607AC">
            <w:pPr>
              <w:spacing w:before="60" w:after="60"/>
              <w:jc w:val="center"/>
              <w:rPr>
                <w:rFonts w:ascii="Times New Roman" w:hAnsi="Times New Roman" w:cs="Times New Roman"/>
                <w:b/>
                <w:color w:val="auto"/>
              </w:rPr>
            </w:pPr>
          </w:p>
        </w:tc>
        <w:tc>
          <w:tcPr>
            <w:tcW w:w="401" w:type="pct"/>
            <w:shd w:val="clear" w:color="auto" w:fill="FFFFFF"/>
            <w:vAlign w:val="center"/>
          </w:tcPr>
          <w:p w14:paraId="009B72DC" w14:textId="77777777" w:rsidR="00B10AB7" w:rsidRPr="006040D8" w:rsidRDefault="00B10AB7" w:rsidP="000607AC">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rPr>
              <w:t>KK</w:t>
            </w:r>
            <w:r w:rsidR="008665C2" w:rsidRPr="006040D8">
              <w:rPr>
                <w:rFonts w:ascii="Times New Roman" w:hAnsi="Times New Roman" w:cs="Times New Roman"/>
                <w:b/>
                <w:color w:val="auto"/>
                <w:lang w:val="en-US"/>
              </w:rPr>
              <w:t>1</w:t>
            </w:r>
          </w:p>
        </w:tc>
        <w:tc>
          <w:tcPr>
            <w:tcW w:w="402" w:type="pct"/>
            <w:shd w:val="clear" w:color="auto" w:fill="FFFFFF"/>
            <w:vAlign w:val="center"/>
          </w:tcPr>
          <w:p w14:paraId="66921D4D"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KK2</w:t>
            </w:r>
          </w:p>
        </w:tc>
        <w:tc>
          <w:tcPr>
            <w:tcW w:w="402" w:type="pct"/>
            <w:shd w:val="clear" w:color="auto" w:fill="FFFFFF"/>
            <w:vAlign w:val="center"/>
          </w:tcPr>
          <w:p w14:paraId="0E7AFE16"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KK3</w:t>
            </w:r>
          </w:p>
        </w:tc>
        <w:tc>
          <w:tcPr>
            <w:tcW w:w="402" w:type="pct"/>
            <w:shd w:val="clear" w:color="auto" w:fill="FFFFFF"/>
            <w:vAlign w:val="center"/>
          </w:tcPr>
          <w:p w14:paraId="1F7256EE"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KK4</w:t>
            </w:r>
          </w:p>
        </w:tc>
        <w:tc>
          <w:tcPr>
            <w:tcW w:w="411" w:type="pct"/>
            <w:shd w:val="clear" w:color="auto" w:fill="FFFFFF"/>
            <w:vAlign w:val="center"/>
          </w:tcPr>
          <w:p w14:paraId="007DA023"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KK5</w:t>
            </w:r>
          </w:p>
        </w:tc>
      </w:tr>
      <w:tr w:rsidR="008B56BB" w:rsidRPr="006040D8" w14:paraId="6D357D16" w14:textId="77777777" w:rsidTr="007E0349">
        <w:trPr>
          <w:jc w:val="center"/>
        </w:trPr>
        <w:tc>
          <w:tcPr>
            <w:tcW w:w="333" w:type="pct"/>
            <w:shd w:val="clear" w:color="auto" w:fill="FFFFFF"/>
            <w:vAlign w:val="center"/>
          </w:tcPr>
          <w:p w14:paraId="1C0B5631"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833" w:type="pct"/>
            <w:shd w:val="clear" w:color="auto" w:fill="FFFFFF"/>
            <w:vAlign w:val="center"/>
          </w:tcPr>
          <w:p w14:paraId="79F65E41" w14:textId="77777777" w:rsidR="00B10AB7" w:rsidRPr="006040D8" w:rsidRDefault="008665C2"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Chọn</w:t>
            </w:r>
            <w:r w:rsidR="00C54ADF" w:rsidRPr="006040D8">
              <w:rPr>
                <w:rFonts w:ascii="Times New Roman" w:hAnsi="Times New Roman" w:cs="Times New Roman"/>
                <w:color w:val="auto"/>
              </w:rPr>
              <w:t xml:space="preserve"> vị trí</w:t>
            </w:r>
            <w:r w:rsidRPr="006040D8">
              <w:rPr>
                <w:rFonts w:ascii="Times New Roman" w:hAnsi="Times New Roman" w:cs="Times New Roman"/>
                <w:color w:val="auto"/>
              </w:rPr>
              <w:t xml:space="preserve"> điểm</w:t>
            </w:r>
            <w:r w:rsidR="00B10AB7" w:rsidRPr="006040D8">
              <w:rPr>
                <w:rFonts w:ascii="Times New Roman" w:hAnsi="Times New Roman" w:cs="Times New Roman"/>
                <w:color w:val="auto"/>
              </w:rPr>
              <w:t>, chôn m</w:t>
            </w:r>
            <w:r w:rsidRPr="006040D8">
              <w:rPr>
                <w:rFonts w:ascii="Times New Roman" w:hAnsi="Times New Roman" w:cs="Times New Roman"/>
                <w:color w:val="auto"/>
              </w:rPr>
              <w:t>ố</w:t>
            </w:r>
            <w:r w:rsidR="00B10AB7" w:rsidRPr="006040D8">
              <w:rPr>
                <w:rFonts w:ascii="Times New Roman" w:hAnsi="Times New Roman" w:cs="Times New Roman"/>
                <w:color w:val="auto"/>
              </w:rPr>
              <w:t xml:space="preserve">c </w:t>
            </w:r>
          </w:p>
        </w:tc>
        <w:tc>
          <w:tcPr>
            <w:tcW w:w="355" w:type="pct"/>
            <w:shd w:val="clear" w:color="auto" w:fill="FFFFFF"/>
            <w:vAlign w:val="center"/>
          </w:tcPr>
          <w:p w14:paraId="7B8AD640" w14:textId="77777777" w:rsidR="00B10AB7" w:rsidRPr="006040D8" w:rsidRDefault="00B10AB7" w:rsidP="000607AC">
            <w:pPr>
              <w:spacing w:before="60" w:after="60"/>
              <w:jc w:val="center"/>
              <w:rPr>
                <w:rFonts w:ascii="Times New Roman" w:hAnsi="Times New Roman" w:cs="Times New Roman"/>
                <w:color w:val="auto"/>
              </w:rPr>
            </w:pPr>
          </w:p>
        </w:tc>
        <w:tc>
          <w:tcPr>
            <w:tcW w:w="461" w:type="pct"/>
            <w:shd w:val="clear" w:color="auto" w:fill="FFFFFF"/>
            <w:vAlign w:val="center"/>
          </w:tcPr>
          <w:p w14:paraId="184A5229" w14:textId="77777777" w:rsidR="00B10AB7" w:rsidRPr="006040D8" w:rsidRDefault="00B10AB7" w:rsidP="000607AC">
            <w:pPr>
              <w:spacing w:before="60" w:after="60"/>
              <w:jc w:val="center"/>
              <w:rPr>
                <w:rFonts w:ascii="Times New Roman" w:hAnsi="Times New Roman" w:cs="Times New Roman"/>
                <w:color w:val="auto"/>
              </w:rPr>
            </w:pPr>
          </w:p>
        </w:tc>
        <w:tc>
          <w:tcPr>
            <w:tcW w:w="401" w:type="pct"/>
            <w:shd w:val="clear" w:color="auto" w:fill="FFFFFF"/>
            <w:vAlign w:val="center"/>
          </w:tcPr>
          <w:p w14:paraId="763E9A93"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5ABCF5A2"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1E2827FD"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0592CA1D" w14:textId="77777777" w:rsidR="00B10AB7" w:rsidRPr="006040D8" w:rsidRDefault="00B10AB7" w:rsidP="000607AC">
            <w:pPr>
              <w:spacing w:before="60" w:after="60"/>
              <w:jc w:val="center"/>
              <w:rPr>
                <w:rFonts w:ascii="Times New Roman" w:hAnsi="Times New Roman" w:cs="Times New Roman"/>
                <w:color w:val="auto"/>
              </w:rPr>
            </w:pPr>
          </w:p>
        </w:tc>
        <w:tc>
          <w:tcPr>
            <w:tcW w:w="411" w:type="pct"/>
            <w:shd w:val="clear" w:color="auto" w:fill="FFFFFF"/>
            <w:vAlign w:val="center"/>
          </w:tcPr>
          <w:p w14:paraId="6B606CA9" w14:textId="77777777" w:rsidR="00B10AB7" w:rsidRPr="006040D8" w:rsidRDefault="00B10AB7" w:rsidP="000607AC">
            <w:pPr>
              <w:spacing w:before="60" w:after="60"/>
              <w:jc w:val="center"/>
              <w:rPr>
                <w:rFonts w:ascii="Times New Roman" w:hAnsi="Times New Roman" w:cs="Times New Roman"/>
                <w:color w:val="auto"/>
              </w:rPr>
            </w:pPr>
          </w:p>
        </w:tc>
      </w:tr>
      <w:tr w:rsidR="008B56BB" w:rsidRPr="006040D8" w14:paraId="66937C55" w14:textId="77777777" w:rsidTr="007E0349">
        <w:trPr>
          <w:jc w:val="center"/>
        </w:trPr>
        <w:tc>
          <w:tcPr>
            <w:tcW w:w="333" w:type="pct"/>
            <w:shd w:val="clear" w:color="auto" w:fill="FFFFFF"/>
            <w:vAlign w:val="center"/>
          </w:tcPr>
          <w:p w14:paraId="380CB233" w14:textId="77777777" w:rsidR="00B10AB7" w:rsidRPr="006040D8" w:rsidRDefault="00B10AB7" w:rsidP="000607AC">
            <w:pPr>
              <w:spacing w:before="60" w:after="60"/>
              <w:jc w:val="center"/>
              <w:rPr>
                <w:rFonts w:ascii="Times New Roman" w:hAnsi="Times New Roman" w:cs="Times New Roman"/>
                <w:color w:val="auto"/>
              </w:rPr>
            </w:pPr>
          </w:p>
        </w:tc>
        <w:tc>
          <w:tcPr>
            <w:tcW w:w="1833" w:type="pct"/>
            <w:shd w:val="clear" w:color="auto" w:fill="FFFFFF"/>
            <w:vAlign w:val="center"/>
          </w:tcPr>
          <w:p w14:paraId="5A1D1615" w14:textId="77777777" w:rsidR="00B10AB7" w:rsidRPr="006040D8" w:rsidRDefault="00B10AB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Ôtô 9</w:t>
            </w:r>
            <w:r w:rsidR="00154F70" w:rsidRPr="006040D8">
              <w:rPr>
                <w:rFonts w:ascii="Times New Roman" w:hAnsi="Times New Roman" w:cs="Times New Roman"/>
                <w:color w:val="auto"/>
              </w:rPr>
              <w:t xml:space="preserve"> </w:t>
            </w:r>
            <w:r w:rsidRPr="006040D8">
              <w:rPr>
                <w:rFonts w:ascii="Times New Roman" w:hAnsi="Times New Roman" w:cs="Times New Roman"/>
                <w:color w:val="auto"/>
              </w:rPr>
              <w:t>-</w:t>
            </w:r>
            <w:r w:rsidR="00154F70" w:rsidRPr="006040D8">
              <w:rPr>
                <w:rFonts w:ascii="Times New Roman" w:hAnsi="Times New Roman" w:cs="Times New Roman"/>
                <w:color w:val="auto"/>
              </w:rPr>
              <w:t xml:space="preserve"> </w:t>
            </w:r>
            <w:r w:rsidRPr="006040D8">
              <w:rPr>
                <w:rFonts w:ascii="Times New Roman" w:hAnsi="Times New Roman" w:cs="Times New Roman"/>
                <w:color w:val="auto"/>
              </w:rPr>
              <w:t>12 chỗ</w:t>
            </w:r>
          </w:p>
        </w:tc>
        <w:tc>
          <w:tcPr>
            <w:tcW w:w="355" w:type="pct"/>
            <w:shd w:val="clear" w:color="auto" w:fill="FFFFFF"/>
            <w:vAlign w:val="center"/>
          </w:tcPr>
          <w:p w14:paraId="28E50F61"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768BB75B"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690603F5"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02" w:type="pct"/>
            <w:shd w:val="clear" w:color="auto" w:fill="FFFFFF"/>
            <w:vAlign w:val="center"/>
          </w:tcPr>
          <w:p w14:paraId="26D2CF68"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0,23</w:t>
            </w:r>
          </w:p>
        </w:tc>
        <w:tc>
          <w:tcPr>
            <w:tcW w:w="402" w:type="pct"/>
            <w:shd w:val="clear" w:color="auto" w:fill="FFFFFF"/>
            <w:vAlign w:val="center"/>
          </w:tcPr>
          <w:p w14:paraId="006B96DC"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0,27</w:t>
            </w:r>
          </w:p>
        </w:tc>
        <w:tc>
          <w:tcPr>
            <w:tcW w:w="402" w:type="pct"/>
            <w:shd w:val="clear" w:color="auto" w:fill="FFFFFF"/>
            <w:vAlign w:val="center"/>
          </w:tcPr>
          <w:p w14:paraId="3A8733BD"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0,34</w:t>
            </w:r>
          </w:p>
        </w:tc>
        <w:tc>
          <w:tcPr>
            <w:tcW w:w="411" w:type="pct"/>
            <w:shd w:val="clear" w:color="auto" w:fill="FFFFFF"/>
            <w:vAlign w:val="center"/>
          </w:tcPr>
          <w:p w14:paraId="6FD8ADE1"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r>
      <w:tr w:rsidR="008B56BB" w:rsidRPr="006040D8" w14:paraId="3BADE3FF" w14:textId="77777777" w:rsidTr="007E0349">
        <w:trPr>
          <w:jc w:val="center"/>
        </w:trPr>
        <w:tc>
          <w:tcPr>
            <w:tcW w:w="333" w:type="pct"/>
            <w:shd w:val="clear" w:color="auto" w:fill="FFFFFF"/>
            <w:vAlign w:val="center"/>
          </w:tcPr>
          <w:p w14:paraId="4315C2CA" w14:textId="77777777" w:rsidR="00B10AB7" w:rsidRPr="006040D8" w:rsidRDefault="009F70EE"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w:t>
            </w:r>
          </w:p>
        </w:tc>
        <w:tc>
          <w:tcPr>
            <w:tcW w:w="1833" w:type="pct"/>
            <w:shd w:val="clear" w:color="auto" w:fill="FFFFFF"/>
            <w:vAlign w:val="center"/>
          </w:tcPr>
          <w:p w14:paraId="34DE872A" w14:textId="77777777" w:rsidR="00B10AB7" w:rsidRPr="006040D8" w:rsidRDefault="00B10AB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Xây tường vây</w:t>
            </w:r>
          </w:p>
        </w:tc>
        <w:tc>
          <w:tcPr>
            <w:tcW w:w="355" w:type="pct"/>
            <w:shd w:val="clear" w:color="auto" w:fill="FFFFFF"/>
            <w:vAlign w:val="center"/>
          </w:tcPr>
          <w:p w14:paraId="57F4308C" w14:textId="77777777" w:rsidR="00B10AB7" w:rsidRPr="006040D8" w:rsidRDefault="00B10AB7" w:rsidP="000607AC">
            <w:pPr>
              <w:spacing w:before="60" w:after="60"/>
              <w:jc w:val="center"/>
              <w:rPr>
                <w:rFonts w:ascii="Times New Roman" w:hAnsi="Times New Roman" w:cs="Times New Roman"/>
                <w:color w:val="auto"/>
              </w:rPr>
            </w:pPr>
          </w:p>
        </w:tc>
        <w:tc>
          <w:tcPr>
            <w:tcW w:w="461" w:type="pct"/>
            <w:shd w:val="clear" w:color="auto" w:fill="FFFFFF"/>
            <w:vAlign w:val="center"/>
          </w:tcPr>
          <w:p w14:paraId="4DF73FFA" w14:textId="77777777" w:rsidR="00B10AB7" w:rsidRPr="006040D8" w:rsidRDefault="00B10AB7" w:rsidP="000607AC">
            <w:pPr>
              <w:spacing w:before="60" w:after="60"/>
              <w:jc w:val="center"/>
              <w:rPr>
                <w:rFonts w:ascii="Times New Roman" w:hAnsi="Times New Roman" w:cs="Times New Roman"/>
                <w:color w:val="auto"/>
              </w:rPr>
            </w:pPr>
          </w:p>
        </w:tc>
        <w:tc>
          <w:tcPr>
            <w:tcW w:w="401" w:type="pct"/>
            <w:shd w:val="clear" w:color="auto" w:fill="FFFFFF"/>
            <w:vAlign w:val="center"/>
          </w:tcPr>
          <w:p w14:paraId="215E40D9"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37EA954E"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3D6EAE53"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5A226996" w14:textId="77777777" w:rsidR="00B10AB7" w:rsidRPr="006040D8" w:rsidRDefault="00B10AB7" w:rsidP="000607AC">
            <w:pPr>
              <w:spacing w:before="60" w:after="60"/>
              <w:jc w:val="center"/>
              <w:rPr>
                <w:rFonts w:ascii="Times New Roman" w:hAnsi="Times New Roman" w:cs="Times New Roman"/>
                <w:color w:val="auto"/>
              </w:rPr>
            </w:pPr>
          </w:p>
        </w:tc>
        <w:tc>
          <w:tcPr>
            <w:tcW w:w="411" w:type="pct"/>
            <w:shd w:val="clear" w:color="auto" w:fill="FFFFFF"/>
            <w:vAlign w:val="center"/>
          </w:tcPr>
          <w:p w14:paraId="75398B9C" w14:textId="77777777" w:rsidR="00B10AB7" w:rsidRPr="006040D8" w:rsidRDefault="00B10AB7" w:rsidP="000607AC">
            <w:pPr>
              <w:spacing w:before="60" w:after="60"/>
              <w:jc w:val="center"/>
              <w:rPr>
                <w:rFonts w:ascii="Times New Roman" w:hAnsi="Times New Roman" w:cs="Times New Roman"/>
                <w:color w:val="auto"/>
              </w:rPr>
            </w:pPr>
          </w:p>
        </w:tc>
      </w:tr>
      <w:tr w:rsidR="008B56BB" w:rsidRPr="006040D8" w14:paraId="29CE167B" w14:textId="77777777" w:rsidTr="007E0349">
        <w:trPr>
          <w:jc w:val="center"/>
        </w:trPr>
        <w:tc>
          <w:tcPr>
            <w:tcW w:w="333" w:type="pct"/>
            <w:shd w:val="clear" w:color="auto" w:fill="FFFFFF"/>
            <w:vAlign w:val="center"/>
          </w:tcPr>
          <w:p w14:paraId="19107F16" w14:textId="77777777" w:rsidR="00B10AB7" w:rsidRPr="006040D8" w:rsidRDefault="00B10AB7" w:rsidP="000607AC">
            <w:pPr>
              <w:spacing w:before="60" w:after="60"/>
              <w:jc w:val="center"/>
              <w:rPr>
                <w:rFonts w:ascii="Times New Roman" w:hAnsi="Times New Roman" w:cs="Times New Roman"/>
                <w:color w:val="auto"/>
              </w:rPr>
            </w:pPr>
          </w:p>
        </w:tc>
        <w:tc>
          <w:tcPr>
            <w:tcW w:w="1833" w:type="pct"/>
            <w:shd w:val="clear" w:color="auto" w:fill="FFFFFF"/>
            <w:vAlign w:val="center"/>
          </w:tcPr>
          <w:p w14:paraId="28E8337A" w14:textId="77777777" w:rsidR="00B10AB7" w:rsidRPr="006040D8" w:rsidRDefault="008665C2"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Ôtô</w:t>
            </w:r>
            <w:r w:rsidR="00B10AB7" w:rsidRPr="006040D8">
              <w:rPr>
                <w:rFonts w:ascii="Times New Roman" w:hAnsi="Times New Roman" w:cs="Times New Roman"/>
                <w:color w:val="auto"/>
              </w:rPr>
              <w:t xml:space="preserve"> 9</w:t>
            </w:r>
            <w:r w:rsidR="00154F70" w:rsidRPr="006040D8">
              <w:rPr>
                <w:rFonts w:ascii="Times New Roman" w:hAnsi="Times New Roman" w:cs="Times New Roman"/>
                <w:color w:val="auto"/>
              </w:rPr>
              <w:t xml:space="preserve"> </w:t>
            </w:r>
            <w:r w:rsidR="00B10AB7" w:rsidRPr="006040D8">
              <w:rPr>
                <w:rFonts w:ascii="Times New Roman" w:hAnsi="Times New Roman" w:cs="Times New Roman"/>
                <w:color w:val="auto"/>
              </w:rPr>
              <w:t>-</w:t>
            </w:r>
            <w:r w:rsidR="00154F70" w:rsidRPr="006040D8">
              <w:rPr>
                <w:rFonts w:ascii="Times New Roman" w:hAnsi="Times New Roman" w:cs="Times New Roman"/>
                <w:color w:val="auto"/>
              </w:rPr>
              <w:t xml:space="preserve"> </w:t>
            </w:r>
            <w:r w:rsidR="00B10AB7" w:rsidRPr="006040D8">
              <w:rPr>
                <w:rFonts w:ascii="Times New Roman" w:hAnsi="Times New Roman" w:cs="Times New Roman"/>
                <w:color w:val="auto"/>
              </w:rPr>
              <w:t>12 chỗ</w:t>
            </w:r>
          </w:p>
        </w:tc>
        <w:tc>
          <w:tcPr>
            <w:tcW w:w="355" w:type="pct"/>
            <w:shd w:val="clear" w:color="auto" w:fill="FFFFFF"/>
            <w:vAlign w:val="center"/>
          </w:tcPr>
          <w:p w14:paraId="6F0BA9E8"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2D821A46"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7336C5F8"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02" w:type="pct"/>
            <w:shd w:val="clear" w:color="auto" w:fill="FFFFFF"/>
            <w:vAlign w:val="center"/>
          </w:tcPr>
          <w:p w14:paraId="1755B36E"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02" w:type="pct"/>
            <w:shd w:val="clear" w:color="auto" w:fill="FFFFFF"/>
            <w:vAlign w:val="center"/>
          </w:tcPr>
          <w:p w14:paraId="4DD15203"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0,22</w:t>
            </w:r>
          </w:p>
        </w:tc>
        <w:tc>
          <w:tcPr>
            <w:tcW w:w="402" w:type="pct"/>
            <w:shd w:val="clear" w:color="auto" w:fill="FFFFFF"/>
            <w:vAlign w:val="center"/>
          </w:tcPr>
          <w:p w14:paraId="724408C4"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0,26</w:t>
            </w:r>
          </w:p>
        </w:tc>
        <w:tc>
          <w:tcPr>
            <w:tcW w:w="411" w:type="pct"/>
            <w:shd w:val="clear" w:color="auto" w:fill="FFFFFF"/>
            <w:vAlign w:val="center"/>
          </w:tcPr>
          <w:p w14:paraId="37113294"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0,29</w:t>
            </w:r>
          </w:p>
        </w:tc>
      </w:tr>
      <w:tr w:rsidR="008B56BB" w:rsidRPr="006040D8" w14:paraId="03E4485F" w14:textId="77777777" w:rsidTr="007E0349">
        <w:trPr>
          <w:jc w:val="center"/>
        </w:trPr>
        <w:tc>
          <w:tcPr>
            <w:tcW w:w="333" w:type="pct"/>
            <w:shd w:val="clear" w:color="auto" w:fill="FFFFFF"/>
            <w:vAlign w:val="center"/>
          </w:tcPr>
          <w:p w14:paraId="624147CB" w14:textId="77777777" w:rsidR="00B10AB7" w:rsidRPr="006040D8" w:rsidRDefault="009F70E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833" w:type="pct"/>
            <w:shd w:val="clear" w:color="auto" w:fill="FFFFFF"/>
            <w:vAlign w:val="center"/>
          </w:tcPr>
          <w:p w14:paraId="7D6C3226" w14:textId="77777777" w:rsidR="00B10AB7" w:rsidRPr="006040D8" w:rsidRDefault="008665C2"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Tiếp điểm</w:t>
            </w:r>
          </w:p>
        </w:tc>
        <w:tc>
          <w:tcPr>
            <w:tcW w:w="355" w:type="pct"/>
            <w:shd w:val="clear" w:color="auto" w:fill="FFFFFF"/>
            <w:vAlign w:val="center"/>
          </w:tcPr>
          <w:p w14:paraId="3ACCE23A" w14:textId="77777777" w:rsidR="00B10AB7" w:rsidRPr="006040D8" w:rsidRDefault="00B10AB7" w:rsidP="000607AC">
            <w:pPr>
              <w:spacing w:before="60" w:after="60"/>
              <w:jc w:val="center"/>
              <w:rPr>
                <w:rFonts w:ascii="Times New Roman" w:hAnsi="Times New Roman" w:cs="Times New Roman"/>
                <w:color w:val="auto"/>
              </w:rPr>
            </w:pPr>
          </w:p>
        </w:tc>
        <w:tc>
          <w:tcPr>
            <w:tcW w:w="461" w:type="pct"/>
            <w:shd w:val="clear" w:color="auto" w:fill="FFFFFF"/>
            <w:vAlign w:val="center"/>
          </w:tcPr>
          <w:p w14:paraId="610F9FD0" w14:textId="77777777" w:rsidR="00B10AB7" w:rsidRPr="006040D8" w:rsidRDefault="00B10AB7" w:rsidP="000607AC">
            <w:pPr>
              <w:spacing w:before="60" w:after="60"/>
              <w:jc w:val="center"/>
              <w:rPr>
                <w:rFonts w:ascii="Times New Roman" w:hAnsi="Times New Roman" w:cs="Times New Roman"/>
                <w:color w:val="auto"/>
              </w:rPr>
            </w:pPr>
          </w:p>
        </w:tc>
        <w:tc>
          <w:tcPr>
            <w:tcW w:w="401" w:type="pct"/>
            <w:shd w:val="clear" w:color="auto" w:fill="FFFFFF"/>
            <w:vAlign w:val="center"/>
          </w:tcPr>
          <w:p w14:paraId="2F72D91D"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63FFEC40"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6C172E5C"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505A7AD4" w14:textId="77777777" w:rsidR="00B10AB7" w:rsidRPr="006040D8" w:rsidRDefault="00B10AB7" w:rsidP="000607AC">
            <w:pPr>
              <w:spacing w:before="60" w:after="60"/>
              <w:jc w:val="center"/>
              <w:rPr>
                <w:rFonts w:ascii="Times New Roman" w:hAnsi="Times New Roman" w:cs="Times New Roman"/>
                <w:color w:val="auto"/>
              </w:rPr>
            </w:pPr>
          </w:p>
        </w:tc>
        <w:tc>
          <w:tcPr>
            <w:tcW w:w="411" w:type="pct"/>
            <w:shd w:val="clear" w:color="auto" w:fill="FFFFFF"/>
            <w:vAlign w:val="center"/>
          </w:tcPr>
          <w:p w14:paraId="3A26F726" w14:textId="77777777" w:rsidR="00B10AB7" w:rsidRPr="006040D8" w:rsidRDefault="00B10AB7" w:rsidP="000607AC">
            <w:pPr>
              <w:spacing w:before="60" w:after="60"/>
              <w:jc w:val="center"/>
              <w:rPr>
                <w:rFonts w:ascii="Times New Roman" w:hAnsi="Times New Roman" w:cs="Times New Roman"/>
                <w:color w:val="auto"/>
              </w:rPr>
            </w:pPr>
          </w:p>
        </w:tc>
      </w:tr>
      <w:tr w:rsidR="008B56BB" w:rsidRPr="006040D8" w14:paraId="01CA28F0" w14:textId="77777777" w:rsidTr="007E0349">
        <w:trPr>
          <w:jc w:val="center"/>
        </w:trPr>
        <w:tc>
          <w:tcPr>
            <w:tcW w:w="333" w:type="pct"/>
            <w:shd w:val="clear" w:color="auto" w:fill="FFFFFF"/>
            <w:vAlign w:val="center"/>
          </w:tcPr>
          <w:p w14:paraId="67B916A3" w14:textId="77777777" w:rsidR="00B10AB7" w:rsidRPr="006040D8" w:rsidRDefault="00B10AB7" w:rsidP="000607AC">
            <w:pPr>
              <w:spacing w:before="60" w:after="60"/>
              <w:jc w:val="center"/>
              <w:rPr>
                <w:rFonts w:ascii="Times New Roman" w:hAnsi="Times New Roman" w:cs="Times New Roman"/>
                <w:color w:val="auto"/>
              </w:rPr>
            </w:pPr>
          </w:p>
        </w:tc>
        <w:tc>
          <w:tcPr>
            <w:tcW w:w="1833" w:type="pct"/>
            <w:shd w:val="clear" w:color="auto" w:fill="FFFFFF"/>
            <w:vAlign w:val="center"/>
          </w:tcPr>
          <w:p w14:paraId="42A658E9" w14:textId="77777777" w:rsidR="00B10AB7" w:rsidRPr="006040D8" w:rsidRDefault="008665C2"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Ô</w:t>
            </w:r>
            <w:r w:rsidR="00B10AB7" w:rsidRPr="006040D8">
              <w:rPr>
                <w:rFonts w:ascii="Times New Roman" w:hAnsi="Times New Roman" w:cs="Times New Roman"/>
                <w:color w:val="auto"/>
              </w:rPr>
              <w:t>tô 9</w:t>
            </w:r>
            <w:r w:rsidR="00154F70" w:rsidRPr="006040D8">
              <w:rPr>
                <w:rFonts w:ascii="Times New Roman" w:hAnsi="Times New Roman" w:cs="Times New Roman"/>
                <w:color w:val="auto"/>
              </w:rPr>
              <w:t xml:space="preserve"> </w:t>
            </w:r>
            <w:r w:rsidR="00B10AB7" w:rsidRPr="006040D8">
              <w:rPr>
                <w:rFonts w:ascii="Times New Roman" w:hAnsi="Times New Roman" w:cs="Times New Roman"/>
                <w:color w:val="auto"/>
              </w:rPr>
              <w:t>-</w:t>
            </w:r>
            <w:r w:rsidR="00154F70" w:rsidRPr="006040D8">
              <w:rPr>
                <w:rFonts w:ascii="Times New Roman" w:hAnsi="Times New Roman" w:cs="Times New Roman"/>
                <w:color w:val="auto"/>
              </w:rPr>
              <w:t xml:space="preserve"> </w:t>
            </w:r>
            <w:r w:rsidR="00B10AB7" w:rsidRPr="006040D8">
              <w:rPr>
                <w:rFonts w:ascii="Times New Roman" w:hAnsi="Times New Roman" w:cs="Times New Roman"/>
                <w:color w:val="auto"/>
              </w:rPr>
              <w:t>12 chỗ</w:t>
            </w:r>
          </w:p>
        </w:tc>
        <w:tc>
          <w:tcPr>
            <w:tcW w:w="355" w:type="pct"/>
            <w:shd w:val="clear" w:color="auto" w:fill="FFFFFF"/>
            <w:vAlign w:val="center"/>
          </w:tcPr>
          <w:p w14:paraId="02ADB97E"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5DB1B7E4"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05E88A9D"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02" w:type="pct"/>
            <w:shd w:val="clear" w:color="auto" w:fill="FFFFFF"/>
            <w:vAlign w:val="center"/>
          </w:tcPr>
          <w:p w14:paraId="451A58EA"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0,23</w:t>
            </w:r>
          </w:p>
        </w:tc>
        <w:tc>
          <w:tcPr>
            <w:tcW w:w="402" w:type="pct"/>
            <w:shd w:val="clear" w:color="auto" w:fill="FFFFFF"/>
            <w:vAlign w:val="center"/>
          </w:tcPr>
          <w:p w14:paraId="1ED1E579"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0,27</w:t>
            </w:r>
          </w:p>
        </w:tc>
        <w:tc>
          <w:tcPr>
            <w:tcW w:w="402" w:type="pct"/>
            <w:shd w:val="clear" w:color="auto" w:fill="FFFFFF"/>
            <w:vAlign w:val="center"/>
          </w:tcPr>
          <w:p w14:paraId="755D0BF9"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0,34</w:t>
            </w:r>
          </w:p>
        </w:tc>
        <w:tc>
          <w:tcPr>
            <w:tcW w:w="411" w:type="pct"/>
            <w:shd w:val="clear" w:color="auto" w:fill="FFFFFF"/>
            <w:vAlign w:val="center"/>
          </w:tcPr>
          <w:p w14:paraId="0DA1586E"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r>
      <w:tr w:rsidR="008B56BB" w:rsidRPr="006040D8" w14:paraId="0A4C1B4B" w14:textId="77777777" w:rsidTr="007E0349">
        <w:trPr>
          <w:jc w:val="center"/>
        </w:trPr>
        <w:tc>
          <w:tcPr>
            <w:tcW w:w="333" w:type="pct"/>
            <w:shd w:val="clear" w:color="auto" w:fill="FFFFFF"/>
            <w:vAlign w:val="center"/>
          </w:tcPr>
          <w:p w14:paraId="439142C6" w14:textId="77777777" w:rsidR="00B10AB7" w:rsidRPr="006040D8" w:rsidRDefault="009F70E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833" w:type="pct"/>
            <w:shd w:val="clear" w:color="auto" w:fill="FFFFFF"/>
            <w:vAlign w:val="center"/>
          </w:tcPr>
          <w:p w14:paraId="36BB79A1" w14:textId="77777777" w:rsidR="00B10AB7" w:rsidRPr="006040D8" w:rsidRDefault="00B10AB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 xml:space="preserve">Đo </w:t>
            </w:r>
            <w:r w:rsidR="008665C2" w:rsidRPr="006040D8">
              <w:rPr>
                <w:rFonts w:ascii="Times New Roman" w:hAnsi="Times New Roman" w:cs="Times New Roman"/>
                <w:color w:val="auto"/>
              </w:rPr>
              <w:t xml:space="preserve">ngắm </w:t>
            </w:r>
          </w:p>
        </w:tc>
        <w:tc>
          <w:tcPr>
            <w:tcW w:w="355" w:type="pct"/>
            <w:shd w:val="clear" w:color="auto" w:fill="FFFFFF"/>
            <w:vAlign w:val="center"/>
          </w:tcPr>
          <w:p w14:paraId="5135DBD8" w14:textId="77777777" w:rsidR="00B10AB7" w:rsidRPr="006040D8" w:rsidRDefault="00B10AB7" w:rsidP="000607AC">
            <w:pPr>
              <w:spacing w:before="60" w:after="60"/>
              <w:jc w:val="center"/>
              <w:rPr>
                <w:rFonts w:ascii="Times New Roman" w:hAnsi="Times New Roman" w:cs="Times New Roman"/>
                <w:color w:val="auto"/>
              </w:rPr>
            </w:pPr>
          </w:p>
        </w:tc>
        <w:tc>
          <w:tcPr>
            <w:tcW w:w="461" w:type="pct"/>
            <w:shd w:val="clear" w:color="auto" w:fill="FFFFFF"/>
            <w:vAlign w:val="center"/>
          </w:tcPr>
          <w:p w14:paraId="1A3FDCD1" w14:textId="77777777" w:rsidR="00B10AB7" w:rsidRPr="006040D8" w:rsidRDefault="00B10AB7" w:rsidP="000607AC">
            <w:pPr>
              <w:spacing w:before="60" w:after="60"/>
              <w:jc w:val="center"/>
              <w:rPr>
                <w:rFonts w:ascii="Times New Roman" w:hAnsi="Times New Roman" w:cs="Times New Roman"/>
                <w:color w:val="auto"/>
              </w:rPr>
            </w:pPr>
          </w:p>
        </w:tc>
        <w:tc>
          <w:tcPr>
            <w:tcW w:w="401" w:type="pct"/>
            <w:shd w:val="clear" w:color="auto" w:fill="FFFFFF"/>
            <w:vAlign w:val="center"/>
          </w:tcPr>
          <w:p w14:paraId="1F06EE42"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67EF1385"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59CCC256"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1F484219" w14:textId="77777777" w:rsidR="00B10AB7" w:rsidRPr="006040D8" w:rsidRDefault="00B10AB7" w:rsidP="000607AC">
            <w:pPr>
              <w:spacing w:before="60" w:after="60"/>
              <w:jc w:val="center"/>
              <w:rPr>
                <w:rFonts w:ascii="Times New Roman" w:hAnsi="Times New Roman" w:cs="Times New Roman"/>
                <w:color w:val="auto"/>
              </w:rPr>
            </w:pPr>
          </w:p>
        </w:tc>
        <w:tc>
          <w:tcPr>
            <w:tcW w:w="411" w:type="pct"/>
            <w:shd w:val="clear" w:color="auto" w:fill="FFFFFF"/>
            <w:vAlign w:val="center"/>
          </w:tcPr>
          <w:p w14:paraId="321C7F4B" w14:textId="77777777" w:rsidR="00B10AB7" w:rsidRPr="006040D8" w:rsidRDefault="00B10AB7" w:rsidP="000607AC">
            <w:pPr>
              <w:spacing w:before="60" w:after="60"/>
              <w:jc w:val="center"/>
              <w:rPr>
                <w:rFonts w:ascii="Times New Roman" w:hAnsi="Times New Roman" w:cs="Times New Roman"/>
                <w:color w:val="auto"/>
              </w:rPr>
            </w:pPr>
          </w:p>
        </w:tc>
      </w:tr>
      <w:tr w:rsidR="008B56BB" w:rsidRPr="006040D8" w14:paraId="33BEDA7E" w14:textId="77777777" w:rsidTr="007E0349">
        <w:trPr>
          <w:jc w:val="center"/>
        </w:trPr>
        <w:tc>
          <w:tcPr>
            <w:tcW w:w="333" w:type="pct"/>
            <w:shd w:val="clear" w:color="auto" w:fill="FFFFFF"/>
            <w:vAlign w:val="center"/>
          </w:tcPr>
          <w:p w14:paraId="24BFC4D2" w14:textId="77777777" w:rsidR="00B10AB7" w:rsidRPr="006040D8" w:rsidRDefault="00B10AB7" w:rsidP="000607AC">
            <w:pPr>
              <w:spacing w:before="60" w:after="60"/>
              <w:jc w:val="center"/>
              <w:rPr>
                <w:rFonts w:ascii="Times New Roman" w:hAnsi="Times New Roman" w:cs="Times New Roman"/>
                <w:color w:val="auto"/>
              </w:rPr>
            </w:pPr>
          </w:p>
        </w:tc>
        <w:tc>
          <w:tcPr>
            <w:tcW w:w="1833" w:type="pct"/>
            <w:shd w:val="clear" w:color="auto" w:fill="FFFFFF"/>
            <w:vAlign w:val="center"/>
          </w:tcPr>
          <w:p w14:paraId="6BEE6515" w14:textId="77777777" w:rsidR="00B10AB7" w:rsidRPr="006040D8" w:rsidRDefault="00B10AB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Toàn đ</w:t>
            </w:r>
            <w:r w:rsidR="008665C2" w:rsidRPr="006040D8">
              <w:rPr>
                <w:rFonts w:ascii="Times New Roman" w:hAnsi="Times New Roman" w:cs="Times New Roman"/>
                <w:color w:val="auto"/>
              </w:rPr>
              <w:t>ạc điệ</w:t>
            </w:r>
            <w:r w:rsidRPr="006040D8">
              <w:rPr>
                <w:rFonts w:ascii="Times New Roman" w:hAnsi="Times New Roman" w:cs="Times New Roman"/>
                <w:color w:val="auto"/>
              </w:rPr>
              <w:t>n tử</w:t>
            </w:r>
          </w:p>
        </w:tc>
        <w:tc>
          <w:tcPr>
            <w:tcW w:w="355" w:type="pct"/>
            <w:shd w:val="clear" w:color="auto" w:fill="FFFFFF"/>
            <w:vAlign w:val="center"/>
          </w:tcPr>
          <w:p w14:paraId="33A8CAB2"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61" w:type="pct"/>
            <w:shd w:val="clear" w:color="auto" w:fill="FFFFFF"/>
            <w:vAlign w:val="center"/>
          </w:tcPr>
          <w:p w14:paraId="6D74D013"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355F58B2"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0,33</w:t>
            </w:r>
          </w:p>
        </w:tc>
        <w:tc>
          <w:tcPr>
            <w:tcW w:w="402" w:type="pct"/>
            <w:shd w:val="clear" w:color="auto" w:fill="FFFFFF"/>
            <w:vAlign w:val="center"/>
          </w:tcPr>
          <w:p w14:paraId="25DA7ECE"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02" w:type="pct"/>
            <w:shd w:val="clear" w:color="auto" w:fill="FFFFFF"/>
            <w:vAlign w:val="center"/>
          </w:tcPr>
          <w:p w14:paraId="4A3F6C04"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402" w:type="pct"/>
            <w:shd w:val="clear" w:color="auto" w:fill="FFFFFF"/>
            <w:vAlign w:val="center"/>
          </w:tcPr>
          <w:p w14:paraId="7E1FC4B8"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0,82</w:t>
            </w:r>
          </w:p>
        </w:tc>
        <w:tc>
          <w:tcPr>
            <w:tcW w:w="411" w:type="pct"/>
            <w:shd w:val="clear" w:color="auto" w:fill="FFFFFF"/>
            <w:vAlign w:val="center"/>
          </w:tcPr>
          <w:p w14:paraId="23CABCEF"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1,09</w:t>
            </w:r>
          </w:p>
        </w:tc>
      </w:tr>
      <w:tr w:rsidR="008B56BB" w:rsidRPr="006040D8" w14:paraId="109DFD92" w14:textId="77777777" w:rsidTr="007E0349">
        <w:trPr>
          <w:jc w:val="center"/>
        </w:trPr>
        <w:tc>
          <w:tcPr>
            <w:tcW w:w="333" w:type="pct"/>
            <w:shd w:val="clear" w:color="auto" w:fill="FFFFFF"/>
            <w:vAlign w:val="center"/>
          </w:tcPr>
          <w:p w14:paraId="3BD0DA0F" w14:textId="77777777" w:rsidR="00B10AB7" w:rsidRPr="006040D8" w:rsidRDefault="00B10AB7" w:rsidP="000607AC">
            <w:pPr>
              <w:spacing w:before="60" w:after="60"/>
              <w:jc w:val="center"/>
              <w:rPr>
                <w:rFonts w:ascii="Times New Roman" w:hAnsi="Times New Roman" w:cs="Times New Roman"/>
                <w:color w:val="auto"/>
              </w:rPr>
            </w:pPr>
          </w:p>
        </w:tc>
        <w:tc>
          <w:tcPr>
            <w:tcW w:w="1833" w:type="pct"/>
            <w:shd w:val="clear" w:color="auto" w:fill="FFFFFF"/>
            <w:vAlign w:val="center"/>
          </w:tcPr>
          <w:p w14:paraId="564A3376" w14:textId="77777777" w:rsidR="00B10AB7" w:rsidRPr="006040D8" w:rsidRDefault="00B10AB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S</w:t>
            </w:r>
            <w:r w:rsidR="008665C2" w:rsidRPr="006040D8">
              <w:rPr>
                <w:rFonts w:ascii="Times New Roman" w:hAnsi="Times New Roman" w:cs="Times New Roman"/>
                <w:color w:val="auto"/>
              </w:rPr>
              <w:t>ổ</w:t>
            </w:r>
            <w:r w:rsidRPr="006040D8">
              <w:rPr>
                <w:rFonts w:ascii="Times New Roman" w:hAnsi="Times New Roman" w:cs="Times New Roman"/>
                <w:color w:val="auto"/>
              </w:rPr>
              <w:t xml:space="preserve"> điện tử</w:t>
            </w:r>
          </w:p>
        </w:tc>
        <w:tc>
          <w:tcPr>
            <w:tcW w:w="355" w:type="pct"/>
            <w:shd w:val="clear" w:color="auto" w:fill="FFFFFF"/>
            <w:vAlign w:val="center"/>
          </w:tcPr>
          <w:p w14:paraId="77A510AD"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127DC2BF"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7DA4E3A3"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0,33</w:t>
            </w:r>
          </w:p>
        </w:tc>
        <w:tc>
          <w:tcPr>
            <w:tcW w:w="402" w:type="pct"/>
            <w:shd w:val="clear" w:color="auto" w:fill="FFFFFF"/>
            <w:vAlign w:val="center"/>
          </w:tcPr>
          <w:p w14:paraId="39BDE4A5"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02" w:type="pct"/>
            <w:shd w:val="clear" w:color="auto" w:fill="FFFFFF"/>
            <w:vAlign w:val="center"/>
          </w:tcPr>
          <w:p w14:paraId="44F94E4E"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402" w:type="pct"/>
            <w:shd w:val="clear" w:color="auto" w:fill="FFFFFF"/>
            <w:vAlign w:val="center"/>
          </w:tcPr>
          <w:p w14:paraId="2B3DE14D"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0,82</w:t>
            </w:r>
          </w:p>
        </w:tc>
        <w:tc>
          <w:tcPr>
            <w:tcW w:w="411" w:type="pct"/>
            <w:shd w:val="clear" w:color="auto" w:fill="FFFFFF"/>
            <w:vAlign w:val="center"/>
          </w:tcPr>
          <w:p w14:paraId="7FF90E13"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1,09</w:t>
            </w:r>
          </w:p>
        </w:tc>
      </w:tr>
      <w:tr w:rsidR="008B56BB" w:rsidRPr="006040D8" w14:paraId="6A1F1818" w14:textId="77777777" w:rsidTr="007E0349">
        <w:trPr>
          <w:jc w:val="center"/>
        </w:trPr>
        <w:tc>
          <w:tcPr>
            <w:tcW w:w="333" w:type="pct"/>
            <w:shd w:val="clear" w:color="auto" w:fill="FFFFFF"/>
            <w:vAlign w:val="center"/>
          </w:tcPr>
          <w:p w14:paraId="18157786" w14:textId="77777777" w:rsidR="00B10AB7" w:rsidRPr="006040D8" w:rsidRDefault="00B10AB7" w:rsidP="000607AC">
            <w:pPr>
              <w:spacing w:before="60" w:after="60"/>
              <w:jc w:val="center"/>
              <w:rPr>
                <w:rFonts w:ascii="Times New Roman" w:hAnsi="Times New Roman" w:cs="Times New Roman"/>
                <w:color w:val="auto"/>
              </w:rPr>
            </w:pPr>
          </w:p>
        </w:tc>
        <w:tc>
          <w:tcPr>
            <w:tcW w:w="1833" w:type="pct"/>
            <w:shd w:val="clear" w:color="auto" w:fill="FFFFFF"/>
            <w:vAlign w:val="center"/>
          </w:tcPr>
          <w:p w14:paraId="0A970CFA" w14:textId="77777777" w:rsidR="00B10AB7" w:rsidRPr="006040D8" w:rsidRDefault="00B10AB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Bộ đàm</w:t>
            </w:r>
          </w:p>
        </w:tc>
        <w:tc>
          <w:tcPr>
            <w:tcW w:w="355" w:type="pct"/>
            <w:shd w:val="clear" w:color="auto" w:fill="FFFFFF"/>
            <w:vAlign w:val="center"/>
          </w:tcPr>
          <w:p w14:paraId="5FD97643"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349ABEF5"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401" w:type="pct"/>
            <w:shd w:val="clear" w:color="auto" w:fill="FFFFFF"/>
            <w:vAlign w:val="center"/>
          </w:tcPr>
          <w:p w14:paraId="2F9C95F2"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0,07</w:t>
            </w:r>
          </w:p>
        </w:tc>
        <w:tc>
          <w:tcPr>
            <w:tcW w:w="402" w:type="pct"/>
            <w:shd w:val="clear" w:color="auto" w:fill="FFFFFF"/>
            <w:vAlign w:val="center"/>
          </w:tcPr>
          <w:p w14:paraId="25312FB2"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0,07</w:t>
            </w:r>
          </w:p>
        </w:tc>
        <w:tc>
          <w:tcPr>
            <w:tcW w:w="402" w:type="pct"/>
            <w:shd w:val="clear" w:color="auto" w:fill="FFFFFF"/>
            <w:vAlign w:val="center"/>
          </w:tcPr>
          <w:p w14:paraId="6AFF7DC7"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0,07</w:t>
            </w:r>
          </w:p>
        </w:tc>
        <w:tc>
          <w:tcPr>
            <w:tcW w:w="402" w:type="pct"/>
            <w:shd w:val="clear" w:color="auto" w:fill="FFFFFF"/>
            <w:vAlign w:val="center"/>
          </w:tcPr>
          <w:p w14:paraId="66892B62"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0,07</w:t>
            </w:r>
          </w:p>
        </w:tc>
        <w:tc>
          <w:tcPr>
            <w:tcW w:w="411" w:type="pct"/>
            <w:shd w:val="clear" w:color="auto" w:fill="FFFFFF"/>
            <w:vAlign w:val="center"/>
          </w:tcPr>
          <w:p w14:paraId="3752449D"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0,07</w:t>
            </w:r>
          </w:p>
        </w:tc>
      </w:tr>
      <w:tr w:rsidR="008B56BB" w:rsidRPr="006040D8" w14:paraId="1643AB08" w14:textId="77777777" w:rsidTr="007E0349">
        <w:trPr>
          <w:jc w:val="center"/>
        </w:trPr>
        <w:tc>
          <w:tcPr>
            <w:tcW w:w="333" w:type="pct"/>
            <w:shd w:val="clear" w:color="auto" w:fill="FFFFFF"/>
            <w:vAlign w:val="center"/>
          </w:tcPr>
          <w:p w14:paraId="45EC417C" w14:textId="77777777" w:rsidR="00B10AB7" w:rsidRPr="006040D8" w:rsidRDefault="009F70E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833" w:type="pct"/>
            <w:shd w:val="clear" w:color="auto" w:fill="FFFFFF"/>
            <w:vAlign w:val="center"/>
          </w:tcPr>
          <w:p w14:paraId="13991A0D" w14:textId="77777777" w:rsidR="00B10AB7" w:rsidRPr="006040D8" w:rsidRDefault="00C54ADF"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Tính toán bình sai</w:t>
            </w:r>
          </w:p>
        </w:tc>
        <w:tc>
          <w:tcPr>
            <w:tcW w:w="355" w:type="pct"/>
            <w:shd w:val="clear" w:color="auto" w:fill="FFFFFF"/>
            <w:vAlign w:val="center"/>
          </w:tcPr>
          <w:p w14:paraId="73891CB1" w14:textId="77777777" w:rsidR="00B10AB7" w:rsidRPr="006040D8" w:rsidRDefault="00B10AB7" w:rsidP="000607AC">
            <w:pPr>
              <w:spacing w:before="60" w:after="60"/>
              <w:jc w:val="center"/>
              <w:rPr>
                <w:rFonts w:ascii="Times New Roman" w:hAnsi="Times New Roman" w:cs="Times New Roman"/>
                <w:color w:val="auto"/>
              </w:rPr>
            </w:pPr>
          </w:p>
        </w:tc>
        <w:tc>
          <w:tcPr>
            <w:tcW w:w="461" w:type="pct"/>
            <w:shd w:val="clear" w:color="auto" w:fill="FFFFFF"/>
            <w:vAlign w:val="center"/>
          </w:tcPr>
          <w:p w14:paraId="6E1EA670" w14:textId="77777777" w:rsidR="00B10AB7" w:rsidRPr="006040D8" w:rsidRDefault="00B10AB7" w:rsidP="000607AC">
            <w:pPr>
              <w:spacing w:before="60" w:after="60"/>
              <w:jc w:val="center"/>
              <w:rPr>
                <w:rFonts w:ascii="Times New Roman" w:hAnsi="Times New Roman" w:cs="Times New Roman"/>
                <w:color w:val="auto"/>
              </w:rPr>
            </w:pPr>
          </w:p>
        </w:tc>
        <w:tc>
          <w:tcPr>
            <w:tcW w:w="401" w:type="pct"/>
            <w:shd w:val="clear" w:color="auto" w:fill="FFFFFF"/>
            <w:vAlign w:val="center"/>
          </w:tcPr>
          <w:p w14:paraId="28E40582"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4EB41894"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6E1FC320" w14:textId="77777777" w:rsidR="00B10AB7" w:rsidRPr="006040D8" w:rsidRDefault="00B10AB7" w:rsidP="000607AC">
            <w:pPr>
              <w:spacing w:before="60" w:after="60"/>
              <w:jc w:val="center"/>
              <w:rPr>
                <w:rFonts w:ascii="Times New Roman" w:hAnsi="Times New Roman" w:cs="Times New Roman"/>
                <w:color w:val="auto"/>
              </w:rPr>
            </w:pPr>
          </w:p>
        </w:tc>
        <w:tc>
          <w:tcPr>
            <w:tcW w:w="402" w:type="pct"/>
            <w:shd w:val="clear" w:color="auto" w:fill="FFFFFF"/>
            <w:vAlign w:val="center"/>
          </w:tcPr>
          <w:p w14:paraId="538D88E7" w14:textId="77777777" w:rsidR="00B10AB7" w:rsidRPr="006040D8" w:rsidRDefault="00B10AB7" w:rsidP="000607AC">
            <w:pPr>
              <w:spacing w:before="60" w:after="60"/>
              <w:jc w:val="center"/>
              <w:rPr>
                <w:rFonts w:ascii="Times New Roman" w:hAnsi="Times New Roman" w:cs="Times New Roman"/>
                <w:color w:val="auto"/>
              </w:rPr>
            </w:pPr>
          </w:p>
        </w:tc>
        <w:tc>
          <w:tcPr>
            <w:tcW w:w="411" w:type="pct"/>
            <w:shd w:val="clear" w:color="auto" w:fill="FFFFFF"/>
            <w:vAlign w:val="center"/>
          </w:tcPr>
          <w:p w14:paraId="77C9DD82" w14:textId="77777777" w:rsidR="00B10AB7" w:rsidRPr="006040D8" w:rsidRDefault="00B10AB7" w:rsidP="000607AC">
            <w:pPr>
              <w:spacing w:before="60" w:after="60"/>
              <w:jc w:val="center"/>
              <w:rPr>
                <w:rFonts w:ascii="Times New Roman" w:hAnsi="Times New Roman" w:cs="Times New Roman"/>
                <w:color w:val="auto"/>
              </w:rPr>
            </w:pPr>
          </w:p>
        </w:tc>
      </w:tr>
      <w:tr w:rsidR="008B56BB" w:rsidRPr="006040D8" w14:paraId="2C3468F3" w14:textId="77777777" w:rsidTr="007E0349">
        <w:trPr>
          <w:jc w:val="center"/>
        </w:trPr>
        <w:tc>
          <w:tcPr>
            <w:tcW w:w="333" w:type="pct"/>
            <w:shd w:val="clear" w:color="auto" w:fill="FFFFFF"/>
            <w:vAlign w:val="center"/>
          </w:tcPr>
          <w:p w14:paraId="3D050D7A" w14:textId="77777777" w:rsidR="00B10AB7" w:rsidRPr="006040D8" w:rsidRDefault="00B10AB7" w:rsidP="000607AC">
            <w:pPr>
              <w:spacing w:before="60" w:after="60"/>
              <w:jc w:val="center"/>
              <w:rPr>
                <w:rFonts w:ascii="Times New Roman" w:hAnsi="Times New Roman" w:cs="Times New Roman"/>
                <w:color w:val="auto"/>
              </w:rPr>
            </w:pPr>
          </w:p>
        </w:tc>
        <w:tc>
          <w:tcPr>
            <w:tcW w:w="1833" w:type="pct"/>
            <w:shd w:val="clear" w:color="auto" w:fill="FFFFFF"/>
            <w:vAlign w:val="center"/>
          </w:tcPr>
          <w:p w14:paraId="05E2C44F" w14:textId="77777777" w:rsidR="00B10AB7" w:rsidRPr="006040D8" w:rsidRDefault="00B10AB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xách tay</w:t>
            </w:r>
          </w:p>
        </w:tc>
        <w:tc>
          <w:tcPr>
            <w:tcW w:w="355" w:type="pct"/>
            <w:shd w:val="clear" w:color="auto" w:fill="FFFFFF"/>
            <w:vAlign w:val="center"/>
          </w:tcPr>
          <w:p w14:paraId="6791CD02"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5F72BC69"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4FB2FD8E"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0,22</w:t>
            </w:r>
          </w:p>
        </w:tc>
        <w:tc>
          <w:tcPr>
            <w:tcW w:w="402" w:type="pct"/>
            <w:shd w:val="clear" w:color="auto" w:fill="FFFFFF"/>
            <w:vAlign w:val="center"/>
          </w:tcPr>
          <w:p w14:paraId="20B622A1"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0,22</w:t>
            </w:r>
          </w:p>
        </w:tc>
        <w:tc>
          <w:tcPr>
            <w:tcW w:w="402" w:type="pct"/>
            <w:shd w:val="clear" w:color="auto" w:fill="FFFFFF"/>
            <w:vAlign w:val="center"/>
          </w:tcPr>
          <w:p w14:paraId="065B3F80"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0,22</w:t>
            </w:r>
          </w:p>
        </w:tc>
        <w:tc>
          <w:tcPr>
            <w:tcW w:w="402" w:type="pct"/>
            <w:shd w:val="clear" w:color="auto" w:fill="FFFFFF"/>
            <w:vAlign w:val="center"/>
          </w:tcPr>
          <w:p w14:paraId="759FD023"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0,22</w:t>
            </w:r>
          </w:p>
        </w:tc>
        <w:tc>
          <w:tcPr>
            <w:tcW w:w="411" w:type="pct"/>
            <w:shd w:val="clear" w:color="auto" w:fill="FFFFFF"/>
            <w:vAlign w:val="center"/>
          </w:tcPr>
          <w:p w14:paraId="0F00C93A" w14:textId="77777777" w:rsidR="00B10AB7" w:rsidRPr="006040D8" w:rsidRDefault="00B10AB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0,22</w:t>
            </w:r>
          </w:p>
        </w:tc>
      </w:tr>
    </w:tbl>
    <w:p w14:paraId="71AAF290" w14:textId="77777777" w:rsidR="00B10AB7" w:rsidRPr="006040D8" w:rsidRDefault="00B10AB7" w:rsidP="007E0349">
      <w:pPr>
        <w:ind w:firstLine="567"/>
        <w:rPr>
          <w:rFonts w:ascii="Times New Roman" w:hAnsi="Times New Roman" w:cs="Times New Roman"/>
          <w:color w:val="auto"/>
          <w:sz w:val="28"/>
          <w:szCs w:val="28"/>
        </w:rPr>
      </w:pPr>
      <w:r w:rsidRPr="006040D8">
        <w:rPr>
          <w:rFonts w:ascii="Times New Roman" w:hAnsi="Times New Roman" w:cs="Times New Roman"/>
          <w:i/>
          <w:color w:val="auto"/>
          <w:sz w:val="28"/>
          <w:szCs w:val="28"/>
        </w:rPr>
        <w:t>Ghi chú</w:t>
      </w:r>
      <w:r w:rsidRPr="006040D8">
        <w:rPr>
          <w:rFonts w:ascii="Times New Roman" w:hAnsi="Times New Roman" w:cs="Times New Roman"/>
          <w:color w:val="auto"/>
          <w:sz w:val="28"/>
          <w:szCs w:val="28"/>
        </w:rPr>
        <w:t>:</w:t>
      </w:r>
    </w:p>
    <w:p w14:paraId="462878AC" w14:textId="77777777" w:rsidR="00B10AB7" w:rsidRPr="006040D8" w:rsidRDefault="008665C2" w:rsidP="007E0349">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 xml:space="preserve">Mức thiết bị đo ngắm độ cao lượng giác tính bằng 0,10 mức thiết bị </w:t>
      </w:r>
      <w:r w:rsidRPr="006040D8">
        <w:rPr>
          <w:rFonts w:ascii="Times New Roman" w:hAnsi="Times New Roman" w:cs="Times New Roman"/>
          <w:color w:val="auto"/>
          <w:sz w:val="28"/>
          <w:szCs w:val="28"/>
        </w:rPr>
        <w:t>đo ngắ</w:t>
      </w:r>
      <w:r w:rsidR="009F70EE" w:rsidRPr="006040D8">
        <w:rPr>
          <w:rFonts w:ascii="Times New Roman" w:hAnsi="Times New Roman" w:cs="Times New Roman"/>
          <w:color w:val="auto"/>
          <w:sz w:val="28"/>
          <w:szCs w:val="28"/>
        </w:rPr>
        <w:t>m</w:t>
      </w:r>
      <w:r w:rsidR="00D63BDA" w:rsidRPr="006040D8">
        <w:rPr>
          <w:rFonts w:ascii="Times New Roman" w:hAnsi="Times New Roman" w:cs="Times New Roman"/>
          <w:color w:val="auto"/>
          <w:sz w:val="28"/>
          <w:szCs w:val="28"/>
        </w:rPr>
        <w:t xml:space="preserve"> tại Bảng 2</w:t>
      </w:r>
      <w:r w:rsidR="007E092F" w:rsidRPr="006040D8">
        <w:rPr>
          <w:rFonts w:ascii="Times New Roman" w:hAnsi="Times New Roman" w:cs="Times New Roman"/>
          <w:color w:val="auto"/>
          <w:sz w:val="28"/>
          <w:szCs w:val="28"/>
        </w:rPr>
        <w:t>2</w:t>
      </w:r>
      <w:r w:rsidR="00B10AB7" w:rsidRPr="006040D8">
        <w:rPr>
          <w:rFonts w:ascii="Times New Roman" w:hAnsi="Times New Roman" w:cs="Times New Roman"/>
          <w:color w:val="auto"/>
          <w:sz w:val="28"/>
          <w:szCs w:val="28"/>
        </w:rPr>
        <w:t>.</w:t>
      </w:r>
    </w:p>
    <w:p w14:paraId="19AA29CA" w14:textId="77777777" w:rsidR="00B10AB7" w:rsidRPr="006040D8" w:rsidRDefault="00486A75" w:rsidP="007E0349">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Mức thiết bị tính toán kết quả đo độ cao lượng giác tính bằng 0,10 mức thiết bị</w:t>
      </w:r>
      <w:r w:rsidR="009F70EE" w:rsidRPr="006040D8">
        <w:rPr>
          <w:rFonts w:ascii="Times New Roman" w:hAnsi="Times New Roman" w:cs="Times New Roman"/>
          <w:color w:val="auto"/>
          <w:sz w:val="28"/>
          <w:szCs w:val="28"/>
        </w:rPr>
        <w:t xml:space="preserve"> tính toán</w:t>
      </w:r>
      <w:r w:rsidR="00D63BDA" w:rsidRPr="006040D8">
        <w:rPr>
          <w:rFonts w:ascii="Times New Roman" w:hAnsi="Times New Roman" w:cs="Times New Roman"/>
          <w:color w:val="auto"/>
          <w:sz w:val="28"/>
          <w:szCs w:val="28"/>
        </w:rPr>
        <w:t xml:space="preserve"> tại Bảng 2</w:t>
      </w:r>
      <w:r w:rsidR="007E092F" w:rsidRPr="006040D8">
        <w:rPr>
          <w:rFonts w:ascii="Times New Roman" w:hAnsi="Times New Roman" w:cs="Times New Roman"/>
          <w:color w:val="auto"/>
          <w:sz w:val="28"/>
          <w:szCs w:val="28"/>
        </w:rPr>
        <w:t>2</w:t>
      </w:r>
      <w:r w:rsidRPr="006040D8">
        <w:rPr>
          <w:rFonts w:ascii="Times New Roman" w:hAnsi="Times New Roman" w:cs="Times New Roman"/>
          <w:color w:val="auto"/>
          <w:sz w:val="28"/>
          <w:szCs w:val="28"/>
        </w:rPr>
        <w:t>.</w:t>
      </w:r>
    </w:p>
    <w:p w14:paraId="3011F2EA" w14:textId="77777777" w:rsidR="00B10AB7" w:rsidRPr="006040D8" w:rsidRDefault="00486A75" w:rsidP="007E0349">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3. </w:t>
      </w:r>
      <w:r w:rsidR="00B10AB7" w:rsidRPr="006040D8">
        <w:rPr>
          <w:rFonts w:ascii="Times New Roman" w:hAnsi="Times New Roman" w:cs="Times New Roman"/>
          <w:b/>
          <w:color w:val="auto"/>
          <w:sz w:val="28"/>
          <w:szCs w:val="28"/>
        </w:rPr>
        <w:t>Vật liệ</w:t>
      </w:r>
      <w:r w:rsidRPr="006040D8">
        <w:rPr>
          <w:rFonts w:ascii="Times New Roman" w:hAnsi="Times New Roman" w:cs="Times New Roman"/>
          <w:b/>
          <w:color w:val="auto"/>
          <w:sz w:val="28"/>
          <w:szCs w:val="28"/>
        </w:rPr>
        <w:t>u</w:t>
      </w:r>
    </w:p>
    <w:p w14:paraId="3BA0CE41" w14:textId="77777777" w:rsidR="00B10AB7" w:rsidRPr="006040D8" w:rsidRDefault="00486A75" w:rsidP="007E0349">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3.1. </w:t>
      </w:r>
      <w:r w:rsidR="00B10AB7" w:rsidRPr="006040D8">
        <w:rPr>
          <w:rFonts w:ascii="Times New Roman" w:hAnsi="Times New Roman" w:cs="Times New Roman"/>
          <w:b/>
          <w:color w:val="auto"/>
          <w:sz w:val="28"/>
          <w:szCs w:val="28"/>
        </w:rPr>
        <w:t>Chọn</w:t>
      </w:r>
      <w:r w:rsidR="00C54ADF" w:rsidRPr="006040D8">
        <w:rPr>
          <w:rFonts w:ascii="Times New Roman" w:hAnsi="Times New Roman" w:cs="Times New Roman"/>
          <w:b/>
          <w:color w:val="auto"/>
          <w:sz w:val="28"/>
          <w:szCs w:val="28"/>
          <w:lang w:val="en-US"/>
        </w:rPr>
        <w:t xml:space="preserve"> vị trí</w:t>
      </w:r>
      <w:r w:rsidR="00B10AB7" w:rsidRPr="006040D8">
        <w:rPr>
          <w:rFonts w:ascii="Times New Roman" w:hAnsi="Times New Roman" w:cs="Times New Roman"/>
          <w:b/>
          <w:color w:val="auto"/>
          <w:sz w:val="28"/>
          <w:szCs w:val="28"/>
        </w:rPr>
        <w:t xml:space="preserve"> đi</w:t>
      </w:r>
      <w:r w:rsidRPr="006040D8">
        <w:rPr>
          <w:rFonts w:ascii="Times New Roman" w:hAnsi="Times New Roman" w:cs="Times New Roman"/>
          <w:b/>
          <w:color w:val="auto"/>
          <w:sz w:val="28"/>
          <w:szCs w:val="28"/>
        </w:rPr>
        <w:t>ể</w:t>
      </w:r>
      <w:r w:rsidR="00B10AB7" w:rsidRPr="006040D8">
        <w:rPr>
          <w:rFonts w:ascii="Times New Roman" w:hAnsi="Times New Roman" w:cs="Times New Roman"/>
          <w:b/>
          <w:color w:val="auto"/>
          <w:sz w:val="28"/>
          <w:szCs w:val="28"/>
        </w:rPr>
        <w:t>m, chôn mốc; xây tường vây; tiếp điểm; đo ng</w:t>
      </w:r>
      <w:r w:rsidRPr="006040D8">
        <w:rPr>
          <w:rFonts w:ascii="Times New Roman" w:hAnsi="Times New Roman" w:cs="Times New Roman"/>
          <w:b/>
          <w:color w:val="auto"/>
          <w:sz w:val="28"/>
          <w:szCs w:val="28"/>
        </w:rPr>
        <w:t>ắ</w:t>
      </w:r>
      <w:r w:rsidR="009F70EE" w:rsidRPr="006040D8">
        <w:rPr>
          <w:rFonts w:ascii="Times New Roman" w:hAnsi="Times New Roman" w:cs="Times New Roman"/>
          <w:b/>
          <w:color w:val="auto"/>
          <w:sz w:val="28"/>
          <w:szCs w:val="28"/>
        </w:rPr>
        <w:t>m</w:t>
      </w:r>
    </w:p>
    <w:p w14:paraId="231565E3" w14:textId="77777777" w:rsidR="00B10AB7" w:rsidRPr="006040D8" w:rsidRDefault="00B10AB7" w:rsidP="00141AB5">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2</w:t>
      </w:r>
      <w:r w:rsidR="006567E2" w:rsidRPr="006040D8">
        <w:rPr>
          <w:rFonts w:ascii="Times New Roman" w:hAnsi="Times New Roman" w:cs="Times New Roman"/>
          <w:b/>
          <w:i/>
          <w:color w:val="auto"/>
          <w:sz w:val="28"/>
          <w:szCs w:val="28"/>
          <w:lang w:val="en-US"/>
        </w:rPr>
        <w:t>3</w:t>
      </w:r>
    </w:p>
    <w:tbl>
      <w:tblPr>
        <w:tblW w:w="549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6"/>
        <w:gridCol w:w="3058"/>
        <w:gridCol w:w="1121"/>
        <w:gridCol w:w="1603"/>
        <w:gridCol w:w="1237"/>
        <w:gridCol w:w="1143"/>
        <w:gridCol w:w="1308"/>
      </w:tblGrid>
      <w:tr w:rsidR="008B56BB" w:rsidRPr="006040D8" w14:paraId="5D1313D8" w14:textId="77777777" w:rsidTr="007E0349">
        <w:trPr>
          <w:tblHeader/>
        </w:trPr>
        <w:tc>
          <w:tcPr>
            <w:tcW w:w="244" w:type="pct"/>
            <w:vMerge w:val="restart"/>
            <w:shd w:val="clear" w:color="auto" w:fill="FFFFFF"/>
            <w:vAlign w:val="center"/>
          </w:tcPr>
          <w:p w14:paraId="06F279E1" w14:textId="77777777" w:rsidR="00B10AB7" w:rsidRPr="006040D8" w:rsidRDefault="00B10AB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536" w:type="pct"/>
            <w:vMerge w:val="restart"/>
            <w:shd w:val="clear" w:color="auto" w:fill="FFFFFF"/>
            <w:vAlign w:val="center"/>
          </w:tcPr>
          <w:p w14:paraId="1F3A59FF" w14:textId="77777777" w:rsidR="00B10AB7" w:rsidRPr="006040D8" w:rsidRDefault="00B10AB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563" w:type="pct"/>
            <w:vMerge w:val="restart"/>
            <w:shd w:val="clear" w:color="auto" w:fill="FFFFFF"/>
            <w:vAlign w:val="center"/>
          </w:tcPr>
          <w:p w14:paraId="1C9B5A64" w14:textId="77777777" w:rsidR="00B10AB7" w:rsidRPr="006040D8" w:rsidRDefault="00B10AB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2657" w:type="pct"/>
            <w:gridSpan w:val="4"/>
            <w:shd w:val="clear" w:color="auto" w:fill="FFFFFF"/>
            <w:vAlign w:val="center"/>
          </w:tcPr>
          <w:p w14:paraId="0EE75E23" w14:textId="77777777" w:rsidR="00B10AB7" w:rsidRPr="006040D8" w:rsidRDefault="00B10AB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w:t>
            </w:r>
            <w:r w:rsidRPr="006040D8">
              <w:rPr>
                <w:rFonts w:ascii="Times New Roman" w:hAnsi="Times New Roman" w:cs="Times New Roman"/>
                <w:i/>
                <w:color w:val="auto"/>
              </w:rPr>
              <w:t>(tính cho 1 điểm)</w:t>
            </w:r>
          </w:p>
        </w:tc>
      </w:tr>
      <w:tr w:rsidR="008B56BB" w:rsidRPr="006040D8" w14:paraId="69E55F47" w14:textId="77777777" w:rsidTr="007E0349">
        <w:trPr>
          <w:tblHeader/>
        </w:trPr>
        <w:tc>
          <w:tcPr>
            <w:tcW w:w="244" w:type="pct"/>
            <w:vMerge/>
            <w:shd w:val="clear" w:color="auto" w:fill="FFFFFF"/>
            <w:vAlign w:val="center"/>
          </w:tcPr>
          <w:p w14:paraId="3FED28F9" w14:textId="77777777" w:rsidR="00B10AB7" w:rsidRPr="006040D8" w:rsidRDefault="00B10AB7" w:rsidP="000D58BF">
            <w:pPr>
              <w:spacing w:before="60" w:after="60"/>
              <w:jc w:val="center"/>
              <w:rPr>
                <w:rFonts w:ascii="Times New Roman" w:hAnsi="Times New Roman" w:cs="Times New Roman"/>
                <w:b/>
                <w:color w:val="auto"/>
              </w:rPr>
            </w:pPr>
          </w:p>
        </w:tc>
        <w:tc>
          <w:tcPr>
            <w:tcW w:w="1536" w:type="pct"/>
            <w:vMerge/>
            <w:shd w:val="clear" w:color="auto" w:fill="FFFFFF"/>
            <w:vAlign w:val="center"/>
          </w:tcPr>
          <w:p w14:paraId="0849BAB1" w14:textId="77777777" w:rsidR="00B10AB7" w:rsidRPr="006040D8" w:rsidRDefault="00B10AB7" w:rsidP="000D58BF">
            <w:pPr>
              <w:spacing w:before="60" w:after="60"/>
              <w:jc w:val="center"/>
              <w:rPr>
                <w:rFonts w:ascii="Times New Roman" w:hAnsi="Times New Roman" w:cs="Times New Roman"/>
                <w:b/>
                <w:color w:val="auto"/>
              </w:rPr>
            </w:pPr>
          </w:p>
        </w:tc>
        <w:tc>
          <w:tcPr>
            <w:tcW w:w="563" w:type="pct"/>
            <w:vMerge/>
            <w:shd w:val="clear" w:color="auto" w:fill="FFFFFF"/>
            <w:vAlign w:val="center"/>
          </w:tcPr>
          <w:p w14:paraId="0F8BD0CD" w14:textId="77777777" w:rsidR="00B10AB7" w:rsidRPr="006040D8" w:rsidRDefault="00B10AB7" w:rsidP="000D58BF">
            <w:pPr>
              <w:spacing w:before="60" w:after="60"/>
              <w:jc w:val="center"/>
              <w:rPr>
                <w:rFonts w:ascii="Times New Roman" w:hAnsi="Times New Roman" w:cs="Times New Roman"/>
                <w:b/>
                <w:color w:val="auto"/>
              </w:rPr>
            </w:pPr>
          </w:p>
        </w:tc>
        <w:tc>
          <w:tcPr>
            <w:tcW w:w="805" w:type="pct"/>
            <w:shd w:val="clear" w:color="auto" w:fill="FFFFFF"/>
            <w:vAlign w:val="center"/>
          </w:tcPr>
          <w:p w14:paraId="01D5FA4E" w14:textId="77777777" w:rsidR="00B10AB7" w:rsidRPr="006040D8" w:rsidRDefault="00B10AB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Chọn điểm, chôn mốc </w:t>
            </w:r>
          </w:p>
        </w:tc>
        <w:tc>
          <w:tcPr>
            <w:tcW w:w="621" w:type="pct"/>
            <w:shd w:val="clear" w:color="auto" w:fill="FFFFFF"/>
            <w:vAlign w:val="center"/>
          </w:tcPr>
          <w:p w14:paraId="08F02DCC" w14:textId="77777777" w:rsidR="00B10AB7" w:rsidRPr="006040D8" w:rsidRDefault="00B10AB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Xây tường vây</w:t>
            </w:r>
          </w:p>
        </w:tc>
        <w:tc>
          <w:tcPr>
            <w:tcW w:w="574" w:type="pct"/>
            <w:shd w:val="clear" w:color="auto" w:fill="FFFFFF"/>
            <w:vAlign w:val="center"/>
          </w:tcPr>
          <w:p w14:paraId="0119AC14" w14:textId="77777777" w:rsidR="00B10AB7" w:rsidRPr="006040D8" w:rsidRDefault="00B10AB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Tiếp điể</w:t>
            </w:r>
            <w:r w:rsidR="00A55189" w:rsidRPr="006040D8">
              <w:rPr>
                <w:rFonts w:ascii="Times New Roman" w:hAnsi="Times New Roman" w:cs="Times New Roman"/>
                <w:b/>
                <w:color w:val="auto"/>
              </w:rPr>
              <w:t>m</w:t>
            </w:r>
          </w:p>
        </w:tc>
        <w:tc>
          <w:tcPr>
            <w:tcW w:w="657" w:type="pct"/>
            <w:shd w:val="clear" w:color="auto" w:fill="FFFFFF"/>
            <w:vAlign w:val="center"/>
          </w:tcPr>
          <w:p w14:paraId="50EB31E1" w14:textId="77777777" w:rsidR="00B10AB7" w:rsidRPr="006040D8" w:rsidRDefault="00B10AB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Đo ngắm </w:t>
            </w:r>
          </w:p>
        </w:tc>
      </w:tr>
      <w:tr w:rsidR="008B56BB" w:rsidRPr="006040D8" w14:paraId="2C86E063" w14:textId="77777777" w:rsidTr="007E0349">
        <w:tc>
          <w:tcPr>
            <w:tcW w:w="244" w:type="pct"/>
            <w:shd w:val="clear" w:color="auto" w:fill="FFFFFF"/>
            <w:vAlign w:val="center"/>
          </w:tcPr>
          <w:p w14:paraId="1F8523B3"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536" w:type="pct"/>
            <w:shd w:val="clear" w:color="auto" w:fill="FFFFFF"/>
            <w:vAlign w:val="center"/>
          </w:tcPr>
          <w:p w14:paraId="51B75C00"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địa hình</w:t>
            </w:r>
          </w:p>
        </w:tc>
        <w:tc>
          <w:tcPr>
            <w:tcW w:w="563" w:type="pct"/>
            <w:shd w:val="clear" w:color="auto" w:fill="FFFFFF"/>
            <w:vAlign w:val="center"/>
          </w:tcPr>
          <w:p w14:paraId="02513AE7"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805" w:type="pct"/>
            <w:shd w:val="clear" w:color="auto" w:fill="FFFFFF"/>
            <w:vAlign w:val="center"/>
          </w:tcPr>
          <w:p w14:paraId="014D6DAA"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621" w:type="pct"/>
            <w:shd w:val="clear" w:color="auto" w:fill="FFFFFF"/>
            <w:vAlign w:val="center"/>
          </w:tcPr>
          <w:p w14:paraId="1274B9A7"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574" w:type="pct"/>
            <w:shd w:val="clear" w:color="auto" w:fill="FFFFFF"/>
            <w:vAlign w:val="center"/>
          </w:tcPr>
          <w:p w14:paraId="2302EA32"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657" w:type="pct"/>
            <w:shd w:val="clear" w:color="auto" w:fill="FFFFFF"/>
            <w:vAlign w:val="center"/>
          </w:tcPr>
          <w:p w14:paraId="41DF3F29"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r>
      <w:tr w:rsidR="008B56BB" w:rsidRPr="006040D8" w14:paraId="4529334C" w14:textId="77777777" w:rsidTr="007E0349">
        <w:tc>
          <w:tcPr>
            <w:tcW w:w="244" w:type="pct"/>
            <w:shd w:val="clear" w:color="auto" w:fill="FFFFFF"/>
            <w:vAlign w:val="center"/>
          </w:tcPr>
          <w:p w14:paraId="4D5AFD4C"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536" w:type="pct"/>
            <w:shd w:val="clear" w:color="auto" w:fill="FFFFFF"/>
            <w:vAlign w:val="center"/>
          </w:tcPr>
          <w:p w14:paraId="36B42374" w14:textId="77777777" w:rsidR="00B10AB7" w:rsidRPr="006040D8" w:rsidRDefault="00900DB1"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B</w:t>
            </w:r>
            <w:r w:rsidR="005972DD" w:rsidRPr="006040D8">
              <w:rPr>
                <w:rFonts w:ascii="Times New Roman" w:hAnsi="Times New Roman" w:cs="Times New Roman"/>
                <w:color w:val="auto"/>
              </w:rPr>
              <w:t>ă</w:t>
            </w:r>
            <w:r w:rsidRPr="006040D8">
              <w:rPr>
                <w:rFonts w:ascii="Times New Roman" w:hAnsi="Times New Roman" w:cs="Times New Roman"/>
                <w:color w:val="auto"/>
              </w:rPr>
              <w:t>ng</w:t>
            </w:r>
            <w:r w:rsidR="00B10AB7" w:rsidRPr="006040D8">
              <w:rPr>
                <w:rFonts w:ascii="Times New Roman" w:hAnsi="Times New Roman" w:cs="Times New Roman"/>
                <w:color w:val="auto"/>
              </w:rPr>
              <w:t xml:space="preserve"> dính loại vừa</w:t>
            </w:r>
          </w:p>
        </w:tc>
        <w:tc>
          <w:tcPr>
            <w:tcW w:w="563" w:type="pct"/>
            <w:shd w:val="clear" w:color="auto" w:fill="FFFFFF"/>
            <w:vAlign w:val="center"/>
          </w:tcPr>
          <w:p w14:paraId="37C0E09F"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Cuộn</w:t>
            </w:r>
          </w:p>
        </w:tc>
        <w:tc>
          <w:tcPr>
            <w:tcW w:w="805" w:type="pct"/>
            <w:shd w:val="clear" w:color="auto" w:fill="FFFFFF"/>
            <w:vAlign w:val="center"/>
          </w:tcPr>
          <w:p w14:paraId="7D761889"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621" w:type="pct"/>
            <w:shd w:val="clear" w:color="auto" w:fill="FFFFFF"/>
            <w:vAlign w:val="center"/>
          </w:tcPr>
          <w:p w14:paraId="36984BBD"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574" w:type="pct"/>
            <w:shd w:val="clear" w:color="auto" w:fill="FFFFFF"/>
            <w:vAlign w:val="center"/>
          </w:tcPr>
          <w:p w14:paraId="0B9E50D4"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657" w:type="pct"/>
            <w:shd w:val="clear" w:color="auto" w:fill="FFFFFF"/>
            <w:vAlign w:val="center"/>
          </w:tcPr>
          <w:p w14:paraId="538F8D36"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51401C26" w14:textId="77777777" w:rsidTr="007E0349">
        <w:tc>
          <w:tcPr>
            <w:tcW w:w="244" w:type="pct"/>
            <w:shd w:val="clear" w:color="auto" w:fill="FFFFFF"/>
            <w:vAlign w:val="center"/>
          </w:tcPr>
          <w:p w14:paraId="58A1CCEA"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536" w:type="pct"/>
            <w:shd w:val="clear" w:color="auto" w:fill="FFFFFF"/>
            <w:vAlign w:val="center"/>
          </w:tcPr>
          <w:p w14:paraId="523F12D6"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 xml:space="preserve">Biên bản bàn giao </w:t>
            </w:r>
            <w:r w:rsidR="00765C39" w:rsidRPr="006040D8">
              <w:rPr>
                <w:rFonts w:ascii="Times New Roman" w:hAnsi="Times New Roman" w:cs="Times New Roman"/>
                <w:color w:val="auto"/>
              </w:rPr>
              <w:t>sản phẩm</w:t>
            </w:r>
          </w:p>
        </w:tc>
        <w:tc>
          <w:tcPr>
            <w:tcW w:w="563" w:type="pct"/>
            <w:shd w:val="clear" w:color="auto" w:fill="FFFFFF"/>
            <w:vAlign w:val="center"/>
          </w:tcPr>
          <w:p w14:paraId="58C26FCF"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805" w:type="pct"/>
            <w:shd w:val="clear" w:color="auto" w:fill="FFFFFF"/>
            <w:vAlign w:val="center"/>
          </w:tcPr>
          <w:p w14:paraId="364850C2"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621" w:type="pct"/>
            <w:shd w:val="clear" w:color="auto" w:fill="FFFFFF"/>
            <w:vAlign w:val="center"/>
          </w:tcPr>
          <w:p w14:paraId="0F4F0649"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574" w:type="pct"/>
            <w:shd w:val="clear" w:color="auto" w:fill="FFFFFF"/>
            <w:vAlign w:val="center"/>
          </w:tcPr>
          <w:p w14:paraId="65B0CFE5"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4B2478EE"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1B950D76" w14:textId="77777777" w:rsidTr="007E0349">
        <w:tc>
          <w:tcPr>
            <w:tcW w:w="244" w:type="pct"/>
            <w:shd w:val="clear" w:color="auto" w:fill="FFFFFF"/>
            <w:vAlign w:val="center"/>
          </w:tcPr>
          <w:p w14:paraId="2384C7E8"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536" w:type="pct"/>
            <w:shd w:val="clear" w:color="auto" w:fill="FFFFFF"/>
            <w:vAlign w:val="center"/>
          </w:tcPr>
          <w:p w14:paraId="37F5CA8D"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Giấy A</w:t>
            </w:r>
            <w:r w:rsidR="00486A75" w:rsidRPr="006040D8">
              <w:rPr>
                <w:rFonts w:ascii="Times New Roman" w:hAnsi="Times New Roman" w:cs="Times New Roman"/>
                <w:color w:val="auto"/>
              </w:rPr>
              <w:t>0</w:t>
            </w:r>
            <w:r w:rsidRPr="006040D8">
              <w:rPr>
                <w:rFonts w:ascii="Times New Roman" w:hAnsi="Times New Roman" w:cs="Times New Roman"/>
                <w:color w:val="auto"/>
              </w:rPr>
              <w:t xml:space="preserve"> loại 100g/m2</w:t>
            </w:r>
          </w:p>
        </w:tc>
        <w:tc>
          <w:tcPr>
            <w:tcW w:w="563" w:type="pct"/>
            <w:shd w:val="clear" w:color="auto" w:fill="FFFFFF"/>
            <w:vAlign w:val="center"/>
          </w:tcPr>
          <w:p w14:paraId="6B6850B2"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805" w:type="pct"/>
            <w:shd w:val="clear" w:color="auto" w:fill="FFFFFF"/>
            <w:vAlign w:val="center"/>
          </w:tcPr>
          <w:p w14:paraId="1BECB5D3" w14:textId="77777777" w:rsidR="00B10AB7" w:rsidRPr="006040D8" w:rsidRDefault="00B10AB7" w:rsidP="000D58BF">
            <w:pPr>
              <w:spacing w:before="60" w:after="60"/>
              <w:jc w:val="center"/>
              <w:rPr>
                <w:rFonts w:ascii="Times New Roman" w:hAnsi="Times New Roman" w:cs="Times New Roman"/>
                <w:color w:val="auto"/>
              </w:rPr>
            </w:pPr>
          </w:p>
        </w:tc>
        <w:tc>
          <w:tcPr>
            <w:tcW w:w="621" w:type="pct"/>
            <w:shd w:val="clear" w:color="auto" w:fill="FFFFFF"/>
            <w:vAlign w:val="center"/>
          </w:tcPr>
          <w:p w14:paraId="63082E8D" w14:textId="77777777" w:rsidR="00B10AB7" w:rsidRPr="006040D8" w:rsidRDefault="00B10AB7" w:rsidP="000D58BF">
            <w:pPr>
              <w:spacing w:before="60" w:after="60"/>
              <w:jc w:val="center"/>
              <w:rPr>
                <w:rFonts w:ascii="Times New Roman" w:hAnsi="Times New Roman" w:cs="Times New Roman"/>
                <w:color w:val="auto"/>
              </w:rPr>
            </w:pPr>
          </w:p>
        </w:tc>
        <w:tc>
          <w:tcPr>
            <w:tcW w:w="574" w:type="pct"/>
            <w:shd w:val="clear" w:color="auto" w:fill="FFFFFF"/>
            <w:vAlign w:val="center"/>
          </w:tcPr>
          <w:p w14:paraId="4BEEBB54"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209552C5"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r>
      <w:tr w:rsidR="008B56BB" w:rsidRPr="006040D8" w14:paraId="1F96C7BF" w14:textId="77777777" w:rsidTr="007E0349">
        <w:tc>
          <w:tcPr>
            <w:tcW w:w="244" w:type="pct"/>
            <w:shd w:val="clear" w:color="auto" w:fill="FFFFFF"/>
            <w:vAlign w:val="center"/>
          </w:tcPr>
          <w:p w14:paraId="40321CB1"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536" w:type="pct"/>
            <w:shd w:val="clear" w:color="auto" w:fill="FFFFFF"/>
            <w:vAlign w:val="center"/>
          </w:tcPr>
          <w:p w14:paraId="5D838E50"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Ghi chú điểm tọa độ cũ</w:t>
            </w:r>
          </w:p>
        </w:tc>
        <w:tc>
          <w:tcPr>
            <w:tcW w:w="563" w:type="pct"/>
            <w:shd w:val="clear" w:color="auto" w:fill="FFFFFF"/>
            <w:vAlign w:val="center"/>
          </w:tcPr>
          <w:p w14:paraId="1AF76F01"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805" w:type="pct"/>
            <w:shd w:val="clear" w:color="auto" w:fill="FFFFFF"/>
            <w:vAlign w:val="center"/>
          </w:tcPr>
          <w:p w14:paraId="216A27F9" w14:textId="77777777" w:rsidR="00B10AB7" w:rsidRPr="006040D8" w:rsidRDefault="00B10AB7" w:rsidP="000D58BF">
            <w:pPr>
              <w:spacing w:before="60" w:after="60"/>
              <w:jc w:val="center"/>
              <w:rPr>
                <w:rFonts w:ascii="Times New Roman" w:hAnsi="Times New Roman" w:cs="Times New Roman"/>
                <w:color w:val="auto"/>
              </w:rPr>
            </w:pPr>
          </w:p>
        </w:tc>
        <w:tc>
          <w:tcPr>
            <w:tcW w:w="621" w:type="pct"/>
            <w:shd w:val="clear" w:color="auto" w:fill="FFFFFF"/>
            <w:vAlign w:val="center"/>
          </w:tcPr>
          <w:p w14:paraId="008C2E30" w14:textId="77777777" w:rsidR="00B10AB7" w:rsidRPr="006040D8" w:rsidRDefault="00B10AB7" w:rsidP="000D58BF">
            <w:pPr>
              <w:spacing w:before="60" w:after="60"/>
              <w:jc w:val="center"/>
              <w:rPr>
                <w:rFonts w:ascii="Times New Roman" w:hAnsi="Times New Roman" w:cs="Times New Roman"/>
                <w:color w:val="auto"/>
              </w:rPr>
            </w:pPr>
          </w:p>
        </w:tc>
        <w:tc>
          <w:tcPr>
            <w:tcW w:w="574" w:type="pct"/>
            <w:shd w:val="clear" w:color="auto" w:fill="FFFFFF"/>
            <w:vAlign w:val="center"/>
          </w:tcPr>
          <w:p w14:paraId="1CD499CB"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657" w:type="pct"/>
            <w:shd w:val="clear" w:color="auto" w:fill="FFFFFF"/>
            <w:vAlign w:val="center"/>
          </w:tcPr>
          <w:p w14:paraId="231CB69F"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2200F0E8" w14:textId="77777777" w:rsidTr="007E0349">
        <w:tc>
          <w:tcPr>
            <w:tcW w:w="244" w:type="pct"/>
            <w:shd w:val="clear" w:color="auto" w:fill="FFFFFF"/>
            <w:vAlign w:val="center"/>
          </w:tcPr>
          <w:p w14:paraId="76799B46"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1536" w:type="pct"/>
            <w:shd w:val="clear" w:color="auto" w:fill="FFFFFF"/>
            <w:vAlign w:val="center"/>
          </w:tcPr>
          <w:p w14:paraId="3246CD6B"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Ghi chú điểm độ cao c</w:t>
            </w:r>
            <w:r w:rsidR="00486A75" w:rsidRPr="006040D8">
              <w:rPr>
                <w:rFonts w:ascii="Times New Roman" w:hAnsi="Times New Roman" w:cs="Times New Roman"/>
                <w:color w:val="auto"/>
              </w:rPr>
              <w:t>ũ</w:t>
            </w:r>
          </w:p>
        </w:tc>
        <w:tc>
          <w:tcPr>
            <w:tcW w:w="563" w:type="pct"/>
            <w:shd w:val="clear" w:color="auto" w:fill="FFFFFF"/>
            <w:vAlign w:val="center"/>
          </w:tcPr>
          <w:p w14:paraId="61436334"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805" w:type="pct"/>
            <w:shd w:val="clear" w:color="auto" w:fill="FFFFFF"/>
            <w:vAlign w:val="center"/>
          </w:tcPr>
          <w:p w14:paraId="714199DB" w14:textId="77777777" w:rsidR="00B10AB7" w:rsidRPr="006040D8" w:rsidRDefault="00B10AB7" w:rsidP="000D58BF">
            <w:pPr>
              <w:spacing w:before="60" w:after="60"/>
              <w:jc w:val="center"/>
              <w:rPr>
                <w:rFonts w:ascii="Times New Roman" w:hAnsi="Times New Roman" w:cs="Times New Roman"/>
                <w:color w:val="auto"/>
              </w:rPr>
            </w:pPr>
          </w:p>
        </w:tc>
        <w:tc>
          <w:tcPr>
            <w:tcW w:w="621" w:type="pct"/>
            <w:shd w:val="clear" w:color="auto" w:fill="FFFFFF"/>
            <w:vAlign w:val="center"/>
          </w:tcPr>
          <w:p w14:paraId="7CB849D6" w14:textId="77777777" w:rsidR="00B10AB7" w:rsidRPr="006040D8" w:rsidRDefault="00B10AB7" w:rsidP="000D58BF">
            <w:pPr>
              <w:spacing w:before="60" w:after="60"/>
              <w:jc w:val="center"/>
              <w:rPr>
                <w:rFonts w:ascii="Times New Roman" w:hAnsi="Times New Roman" w:cs="Times New Roman"/>
                <w:color w:val="auto"/>
              </w:rPr>
            </w:pPr>
          </w:p>
        </w:tc>
        <w:tc>
          <w:tcPr>
            <w:tcW w:w="574" w:type="pct"/>
            <w:shd w:val="clear" w:color="auto" w:fill="FFFFFF"/>
            <w:vAlign w:val="center"/>
          </w:tcPr>
          <w:p w14:paraId="44F58A82"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657" w:type="pct"/>
            <w:shd w:val="clear" w:color="auto" w:fill="FFFFFF"/>
            <w:vAlign w:val="center"/>
          </w:tcPr>
          <w:p w14:paraId="1ACF6922"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2086D6EC" w14:textId="77777777" w:rsidTr="007E0349">
        <w:tc>
          <w:tcPr>
            <w:tcW w:w="244" w:type="pct"/>
            <w:shd w:val="clear" w:color="auto" w:fill="FFFFFF"/>
            <w:vAlign w:val="center"/>
          </w:tcPr>
          <w:p w14:paraId="1926A690"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7</w:t>
            </w:r>
          </w:p>
        </w:tc>
        <w:tc>
          <w:tcPr>
            <w:tcW w:w="1536" w:type="pct"/>
            <w:shd w:val="clear" w:color="auto" w:fill="FFFFFF"/>
            <w:vAlign w:val="center"/>
          </w:tcPr>
          <w:p w14:paraId="7AD09137"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Ghi chú điểm tọa độ mới</w:t>
            </w:r>
          </w:p>
        </w:tc>
        <w:tc>
          <w:tcPr>
            <w:tcW w:w="563" w:type="pct"/>
            <w:shd w:val="clear" w:color="auto" w:fill="FFFFFF"/>
            <w:vAlign w:val="center"/>
          </w:tcPr>
          <w:p w14:paraId="2E5FDFF2"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805" w:type="pct"/>
            <w:shd w:val="clear" w:color="auto" w:fill="FFFFFF"/>
            <w:vAlign w:val="center"/>
          </w:tcPr>
          <w:p w14:paraId="2F1F0F39"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621" w:type="pct"/>
            <w:shd w:val="clear" w:color="auto" w:fill="FFFFFF"/>
            <w:vAlign w:val="center"/>
          </w:tcPr>
          <w:p w14:paraId="5597BC0C" w14:textId="77777777" w:rsidR="00B10AB7" w:rsidRPr="006040D8" w:rsidRDefault="00B10AB7" w:rsidP="000D58BF">
            <w:pPr>
              <w:spacing w:before="60" w:after="60"/>
              <w:jc w:val="center"/>
              <w:rPr>
                <w:rFonts w:ascii="Times New Roman" w:hAnsi="Times New Roman" w:cs="Times New Roman"/>
                <w:color w:val="auto"/>
              </w:rPr>
            </w:pPr>
          </w:p>
        </w:tc>
        <w:tc>
          <w:tcPr>
            <w:tcW w:w="574" w:type="pct"/>
            <w:shd w:val="clear" w:color="auto" w:fill="FFFFFF"/>
            <w:vAlign w:val="center"/>
          </w:tcPr>
          <w:p w14:paraId="3915F6FF"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1AB157ED"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7AA72E75" w14:textId="77777777" w:rsidTr="007E0349">
        <w:tc>
          <w:tcPr>
            <w:tcW w:w="244" w:type="pct"/>
            <w:shd w:val="clear" w:color="auto" w:fill="FFFFFF"/>
            <w:vAlign w:val="center"/>
          </w:tcPr>
          <w:p w14:paraId="6FEFDB92"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8</w:t>
            </w:r>
          </w:p>
        </w:tc>
        <w:tc>
          <w:tcPr>
            <w:tcW w:w="1536" w:type="pct"/>
            <w:shd w:val="clear" w:color="auto" w:fill="FFFFFF"/>
            <w:vAlign w:val="center"/>
          </w:tcPr>
          <w:p w14:paraId="5FC766F3"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w:t>
            </w:r>
            <w:r w:rsidR="00486A75" w:rsidRPr="006040D8">
              <w:rPr>
                <w:rFonts w:ascii="Times New Roman" w:hAnsi="Times New Roman" w:cs="Times New Roman"/>
                <w:color w:val="auto"/>
              </w:rPr>
              <w:t>ấ</w:t>
            </w:r>
            <w:r w:rsidRPr="006040D8">
              <w:rPr>
                <w:rFonts w:ascii="Times New Roman" w:hAnsi="Times New Roman" w:cs="Times New Roman"/>
                <w:color w:val="auto"/>
              </w:rPr>
              <w:t>y A4</w:t>
            </w:r>
          </w:p>
        </w:tc>
        <w:tc>
          <w:tcPr>
            <w:tcW w:w="563" w:type="pct"/>
            <w:shd w:val="clear" w:color="auto" w:fill="FFFFFF"/>
            <w:vAlign w:val="center"/>
          </w:tcPr>
          <w:p w14:paraId="7FC55C4E"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Ram</w:t>
            </w:r>
          </w:p>
        </w:tc>
        <w:tc>
          <w:tcPr>
            <w:tcW w:w="805" w:type="pct"/>
            <w:shd w:val="clear" w:color="auto" w:fill="FFFFFF"/>
            <w:vAlign w:val="center"/>
          </w:tcPr>
          <w:p w14:paraId="517308FB"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621" w:type="pct"/>
            <w:shd w:val="clear" w:color="auto" w:fill="FFFFFF"/>
            <w:vAlign w:val="center"/>
          </w:tcPr>
          <w:p w14:paraId="452C6DB5" w14:textId="77777777" w:rsidR="00B10AB7" w:rsidRPr="006040D8" w:rsidRDefault="00B10AB7" w:rsidP="000D58BF">
            <w:pPr>
              <w:spacing w:before="60" w:after="60"/>
              <w:jc w:val="center"/>
              <w:rPr>
                <w:rFonts w:ascii="Times New Roman" w:hAnsi="Times New Roman" w:cs="Times New Roman"/>
                <w:color w:val="auto"/>
              </w:rPr>
            </w:pPr>
          </w:p>
        </w:tc>
        <w:tc>
          <w:tcPr>
            <w:tcW w:w="574" w:type="pct"/>
            <w:shd w:val="clear" w:color="auto" w:fill="FFFFFF"/>
            <w:vAlign w:val="center"/>
          </w:tcPr>
          <w:p w14:paraId="5479A181"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657" w:type="pct"/>
            <w:shd w:val="clear" w:color="auto" w:fill="FFFFFF"/>
            <w:vAlign w:val="center"/>
          </w:tcPr>
          <w:p w14:paraId="5935A927"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r>
      <w:tr w:rsidR="008B56BB" w:rsidRPr="006040D8" w14:paraId="574BE68A" w14:textId="77777777" w:rsidTr="007E0349">
        <w:tc>
          <w:tcPr>
            <w:tcW w:w="244" w:type="pct"/>
            <w:shd w:val="clear" w:color="auto" w:fill="FFFFFF"/>
            <w:vAlign w:val="center"/>
          </w:tcPr>
          <w:p w14:paraId="7AAE30EB"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1536" w:type="pct"/>
            <w:shd w:val="clear" w:color="auto" w:fill="FFFFFF"/>
            <w:vAlign w:val="center"/>
          </w:tcPr>
          <w:p w14:paraId="07978F4D"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Sơn đỏ</w:t>
            </w:r>
          </w:p>
        </w:tc>
        <w:tc>
          <w:tcPr>
            <w:tcW w:w="563" w:type="pct"/>
            <w:shd w:val="clear" w:color="auto" w:fill="FFFFFF"/>
            <w:vAlign w:val="center"/>
          </w:tcPr>
          <w:p w14:paraId="5C612E0D"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Kg</w:t>
            </w:r>
          </w:p>
        </w:tc>
        <w:tc>
          <w:tcPr>
            <w:tcW w:w="805" w:type="pct"/>
            <w:shd w:val="clear" w:color="auto" w:fill="FFFFFF"/>
            <w:vAlign w:val="center"/>
          </w:tcPr>
          <w:p w14:paraId="17308197"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0,001</w:t>
            </w:r>
          </w:p>
        </w:tc>
        <w:tc>
          <w:tcPr>
            <w:tcW w:w="621" w:type="pct"/>
            <w:shd w:val="clear" w:color="auto" w:fill="FFFFFF"/>
            <w:vAlign w:val="center"/>
          </w:tcPr>
          <w:p w14:paraId="3AE841AB" w14:textId="77777777" w:rsidR="00B10AB7" w:rsidRPr="006040D8" w:rsidRDefault="00B10AB7" w:rsidP="000D58BF">
            <w:pPr>
              <w:spacing w:before="60" w:after="60"/>
              <w:jc w:val="center"/>
              <w:rPr>
                <w:rFonts w:ascii="Times New Roman" w:hAnsi="Times New Roman" w:cs="Times New Roman"/>
                <w:color w:val="auto"/>
              </w:rPr>
            </w:pPr>
          </w:p>
        </w:tc>
        <w:tc>
          <w:tcPr>
            <w:tcW w:w="574" w:type="pct"/>
            <w:shd w:val="clear" w:color="auto" w:fill="FFFFFF"/>
            <w:vAlign w:val="center"/>
          </w:tcPr>
          <w:p w14:paraId="7B2BFF5B"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61F035C6"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13C2989A" w14:textId="77777777" w:rsidTr="007E0349">
        <w:tc>
          <w:tcPr>
            <w:tcW w:w="244" w:type="pct"/>
            <w:shd w:val="clear" w:color="auto" w:fill="FFFFFF"/>
            <w:vAlign w:val="center"/>
          </w:tcPr>
          <w:p w14:paraId="15D80E68"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10</w:t>
            </w:r>
          </w:p>
        </w:tc>
        <w:tc>
          <w:tcPr>
            <w:tcW w:w="1536" w:type="pct"/>
            <w:shd w:val="clear" w:color="auto" w:fill="FFFFFF"/>
            <w:vAlign w:val="center"/>
          </w:tcPr>
          <w:p w14:paraId="1CAD7031"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ki</w:t>
            </w:r>
            <w:r w:rsidR="00486A75" w:rsidRPr="006040D8">
              <w:rPr>
                <w:rFonts w:ascii="Times New Roman" w:hAnsi="Times New Roman" w:cs="Times New Roman"/>
                <w:color w:val="auto"/>
              </w:rPr>
              <w:t>ể</w:t>
            </w:r>
            <w:r w:rsidRPr="006040D8">
              <w:rPr>
                <w:rFonts w:ascii="Times New Roman" w:hAnsi="Times New Roman" w:cs="Times New Roman"/>
                <w:color w:val="auto"/>
              </w:rPr>
              <w:t>m nghiệm máy</w:t>
            </w:r>
          </w:p>
        </w:tc>
        <w:tc>
          <w:tcPr>
            <w:tcW w:w="563" w:type="pct"/>
            <w:shd w:val="clear" w:color="auto" w:fill="FFFFFF"/>
            <w:vAlign w:val="center"/>
          </w:tcPr>
          <w:p w14:paraId="44B5DB6C"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Quyển</w:t>
            </w:r>
          </w:p>
        </w:tc>
        <w:tc>
          <w:tcPr>
            <w:tcW w:w="805" w:type="pct"/>
            <w:shd w:val="clear" w:color="auto" w:fill="FFFFFF"/>
            <w:vAlign w:val="center"/>
          </w:tcPr>
          <w:p w14:paraId="0FAF8CFD" w14:textId="77777777" w:rsidR="00B10AB7" w:rsidRPr="006040D8" w:rsidRDefault="00B10AB7" w:rsidP="000D58BF">
            <w:pPr>
              <w:spacing w:before="60" w:after="60"/>
              <w:jc w:val="center"/>
              <w:rPr>
                <w:rFonts w:ascii="Times New Roman" w:hAnsi="Times New Roman" w:cs="Times New Roman"/>
                <w:color w:val="auto"/>
              </w:rPr>
            </w:pPr>
          </w:p>
        </w:tc>
        <w:tc>
          <w:tcPr>
            <w:tcW w:w="621" w:type="pct"/>
            <w:shd w:val="clear" w:color="auto" w:fill="FFFFFF"/>
            <w:vAlign w:val="center"/>
          </w:tcPr>
          <w:p w14:paraId="5CC075B7" w14:textId="77777777" w:rsidR="00B10AB7" w:rsidRPr="006040D8" w:rsidRDefault="00B10AB7" w:rsidP="000D58BF">
            <w:pPr>
              <w:spacing w:before="60" w:after="60"/>
              <w:jc w:val="center"/>
              <w:rPr>
                <w:rFonts w:ascii="Times New Roman" w:hAnsi="Times New Roman" w:cs="Times New Roman"/>
                <w:color w:val="auto"/>
              </w:rPr>
            </w:pPr>
          </w:p>
        </w:tc>
        <w:tc>
          <w:tcPr>
            <w:tcW w:w="574" w:type="pct"/>
            <w:shd w:val="clear" w:color="auto" w:fill="FFFFFF"/>
            <w:vAlign w:val="center"/>
          </w:tcPr>
          <w:p w14:paraId="5E70C2F9"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26F4ADF7"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r>
      <w:tr w:rsidR="008B56BB" w:rsidRPr="006040D8" w14:paraId="6BCE424B" w14:textId="77777777" w:rsidTr="007E0349">
        <w:tc>
          <w:tcPr>
            <w:tcW w:w="244" w:type="pct"/>
            <w:shd w:val="clear" w:color="auto" w:fill="FFFFFF"/>
            <w:vAlign w:val="center"/>
          </w:tcPr>
          <w:p w14:paraId="2B650471"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11</w:t>
            </w:r>
          </w:p>
        </w:tc>
        <w:tc>
          <w:tcPr>
            <w:tcW w:w="1536" w:type="pct"/>
            <w:shd w:val="clear" w:color="auto" w:fill="FFFFFF"/>
            <w:vAlign w:val="center"/>
          </w:tcPr>
          <w:p w14:paraId="5D683B3D" w14:textId="3CB9F486" w:rsidR="00B10AB7" w:rsidRPr="006040D8" w:rsidRDefault="00B10AB7" w:rsidP="000D58BF">
            <w:pPr>
              <w:spacing w:before="60" w:after="60"/>
              <w:ind w:left="122" w:right="92"/>
              <w:rPr>
                <w:rFonts w:ascii="Times New Roman" w:hAnsi="Times New Roman" w:cs="Times New Roman"/>
                <w:color w:val="auto"/>
                <w:lang w:val="en-US"/>
              </w:rPr>
            </w:pPr>
            <w:r w:rsidRPr="006040D8">
              <w:rPr>
                <w:rFonts w:ascii="Times New Roman" w:hAnsi="Times New Roman" w:cs="Times New Roman"/>
                <w:color w:val="auto"/>
              </w:rPr>
              <w:t>S</w:t>
            </w:r>
            <w:r w:rsidR="00486A75" w:rsidRPr="006040D8">
              <w:rPr>
                <w:rFonts w:ascii="Times New Roman" w:hAnsi="Times New Roman" w:cs="Times New Roman"/>
                <w:color w:val="auto"/>
              </w:rPr>
              <w:t>ổ</w:t>
            </w:r>
            <w:r w:rsidRPr="006040D8">
              <w:rPr>
                <w:rFonts w:ascii="Times New Roman" w:hAnsi="Times New Roman" w:cs="Times New Roman"/>
                <w:color w:val="auto"/>
              </w:rPr>
              <w:t xml:space="preserve"> đo</w:t>
            </w:r>
          </w:p>
        </w:tc>
        <w:tc>
          <w:tcPr>
            <w:tcW w:w="563" w:type="pct"/>
            <w:shd w:val="clear" w:color="auto" w:fill="FFFFFF"/>
            <w:vAlign w:val="center"/>
          </w:tcPr>
          <w:p w14:paraId="02B58B59" w14:textId="77777777" w:rsidR="00B10AB7" w:rsidRPr="006040D8" w:rsidRDefault="00486A75"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Quy</w:t>
            </w:r>
            <w:r w:rsidRPr="006040D8">
              <w:rPr>
                <w:rFonts w:ascii="Times New Roman" w:hAnsi="Times New Roman" w:cs="Times New Roman"/>
                <w:color w:val="auto"/>
                <w:lang w:val="en-US"/>
              </w:rPr>
              <w:t>ể</w:t>
            </w:r>
            <w:r w:rsidR="00B10AB7" w:rsidRPr="006040D8">
              <w:rPr>
                <w:rFonts w:ascii="Times New Roman" w:hAnsi="Times New Roman" w:cs="Times New Roman"/>
                <w:color w:val="auto"/>
              </w:rPr>
              <w:t>n</w:t>
            </w:r>
          </w:p>
        </w:tc>
        <w:tc>
          <w:tcPr>
            <w:tcW w:w="805" w:type="pct"/>
            <w:shd w:val="clear" w:color="auto" w:fill="FFFFFF"/>
            <w:vAlign w:val="center"/>
          </w:tcPr>
          <w:p w14:paraId="09AF964C" w14:textId="77777777" w:rsidR="00B10AB7" w:rsidRPr="006040D8" w:rsidRDefault="00B10AB7" w:rsidP="000D58BF">
            <w:pPr>
              <w:spacing w:before="60" w:after="60"/>
              <w:jc w:val="center"/>
              <w:rPr>
                <w:rFonts w:ascii="Times New Roman" w:hAnsi="Times New Roman" w:cs="Times New Roman"/>
                <w:color w:val="auto"/>
              </w:rPr>
            </w:pPr>
          </w:p>
        </w:tc>
        <w:tc>
          <w:tcPr>
            <w:tcW w:w="621" w:type="pct"/>
            <w:shd w:val="clear" w:color="auto" w:fill="FFFFFF"/>
            <w:vAlign w:val="center"/>
          </w:tcPr>
          <w:p w14:paraId="3025A799" w14:textId="77777777" w:rsidR="00B10AB7" w:rsidRPr="006040D8" w:rsidRDefault="00B10AB7" w:rsidP="000D58BF">
            <w:pPr>
              <w:spacing w:before="60" w:after="60"/>
              <w:jc w:val="center"/>
              <w:rPr>
                <w:rFonts w:ascii="Times New Roman" w:hAnsi="Times New Roman" w:cs="Times New Roman"/>
                <w:color w:val="auto"/>
              </w:rPr>
            </w:pPr>
          </w:p>
        </w:tc>
        <w:tc>
          <w:tcPr>
            <w:tcW w:w="574" w:type="pct"/>
            <w:shd w:val="clear" w:color="auto" w:fill="FFFFFF"/>
            <w:vAlign w:val="center"/>
          </w:tcPr>
          <w:p w14:paraId="2F9B55B7"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75342076"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r>
      <w:tr w:rsidR="008B56BB" w:rsidRPr="006040D8" w14:paraId="56A1C2A1" w14:textId="77777777" w:rsidTr="007E0349">
        <w:tc>
          <w:tcPr>
            <w:tcW w:w="244" w:type="pct"/>
            <w:shd w:val="clear" w:color="auto" w:fill="FFFFFF"/>
            <w:vAlign w:val="center"/>
          </w:tcPr>
          <w:p w14:paraId="66DFB10B" w14:textId="5A84A186" w:rsidR="00B10AB7" w:rsidRPr="006040D8" w:rsidRDefault="00B10AB7"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C51C56" w:rsidRPr="006040D8">
              <w:rPr>
                <w:rFonts w:ascii="Times New Roman" w:hAnsi="Times New Roman" w:cs="Times New Roman"/>
                <w:color w:val="auto"/>
                <w:lang w:val="en-US"/>
              </w:rPr>
              <w:t>2</w:t>
            </w:r>
          </w:p>
        </w:tc>
        <w:tc>
          <w:tcPr>
            <w:tcW w:w="1536" w:type="pct"/>
            <w:shd w:val="clear" w:color="auto" w:fill="FFFFFF"/>
            <w:vAlign w:val="center"/>
          </w:tcPr>
          <w:p w14:paraId="2E97D933"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ghi chép</w:t>
            </w:r>
          </w:p>
        </w:tc>
        <w:tc>
          <w:tcPr>
            <w:tcW w:w="563" w:type="pct"/>
            <w:shd w:val="clear" w:color="auto" w:fill="FFFFFF"/>
            <w:vAlign w:val="center"/>
          </w:tcPr>
          <w:p w14:paraId="12744A14" w14:textId="77777777" w:rsidR="00B10AB7" w:rsidRPr="006040D8" w:rsidRDefault="00486A75"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Quyển</w:t>
            </w:r>
          </w:p>
        </w:tc>
        <w:tc>
          <w:tcPr>
            <w:tcW w:w="805" w:type="pct"/>
            <w:shd w:val="clear" w:color="auto" w:fill="FFFFFF"/>
            <w:vAlign w:val="center"/>
          </w:tcPr>
          <w:p w14:paraId="124A9EDC"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621" w:type="pct"/>
            <w:shd w:val="clear" w:color="auto" w:fill="FFFFFF"/>
            <w:vAlign w:val="center"/>
          </w:tcPr>
          <w:p w14:paraId="53BD1D3C" w14:textId="77777777" w:rsidR="00B10AB7" w:rsidRPr="006040D8" w:rsidRDefault="00B10AB7" w:rsidP="000D58BF">
            <w:pPr>
              <w:spacing w:before="60" w:after="60"/>
              <w:jc w:val="center"/>
              <w:rPr>
                <w:rFonts w:ascii="Times New Roman" w:hAnsi="Times New Roman" w:cs="Times New Roman"/>
                <w:color w:val="auto"/>
              </w:rPr>
            </w:pPr>
          </w:p>
        </w:tc>
        <w:tc>
          <w:tcPr>
            <w:tcW w:w="574" w:type="pct"/>
            <w:shd w:val="clear" w:color="auto" w:fill="FFFFFF"/>
            <w:vAlign w:val="center"/>
          </w:tcPr>
          <w:p w14:paraId="1917734C"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657" w:type="pct"/>
            <w:shd w:val="clear" w:color="auto" w:fill="FFFFFF"/>
            <w:vAlign w:val="center"/>
          </w:tcPr>
          <w:p w14:paraId="33AEDEB0"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r>
      <w:tr w:rsidR="008B56BB" w:rsidRPr="006040D8" w14:paraId="4CF4A31D" w14:textId="77777777" w:rsidTr="007E0349">
        <w:tc>
          <w:tcPr>
            <w:tcW w:w="244" w:type="pct"/>
            <w:shd w:val="clear" w:color="auto" w:fill="FFFFFF"/>
            <w:vAlign w:val="center"/>
          </w:tcPr>
          <w:p w14:paraId="16B47947" w14:textId="7883FB4B" w:rsidR="00B10AB7" w:rsidRPr="006040D8" w:rsidRDefault="00B10AB7"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C51C56" w:rsidRPr="006040D8">
              <w:rPr>
                <w:rFonts w:ascii="Times New Roman" w:hAnsi="Times New Roman" w:cs="Times New Roman"/>
                <w:color w:val="auto"/>
                <w:lang w:val="en-US"/>
              </w:rPr>
              <w:t>3</w:t>
            </w:r>
          </w:p>
        </w:tc>
        <w:tc>
          <w:tcPr>
            <w:tcW w:w="1536" w:type="pct"/>
            <w:shd w:val="clear" w:color="auto" w:fill="FFFFFF"/>
            <w:vAlign w:val="center"/>
          </w:tcPr>
          <w:p w14:paraId="249D43A7"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Xi măng</w:t>
            </w:r>
          </w:p>
        </w:tc>
        <w:tc>
          <w:tcPr>
            <w:tcW w:w="563" w:type="pct"/>
            <w:shd w:val="clear" w:color="auto" w:fill="FFFFFF"/>
            <w:vAlign w:val="center"/>
          </w:tcPr>
          <w:p w14:paraId="4039339C"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Kg</w:t>
            </w:r>
          </w:p>
        </w:tc>
        <w:tc>
          <w:tcPr>
            <w:tcW w:w="805" w:type="pct"/>
            <w:shd w:val="clear" w:color="auto" w:fill="FFFFFF"/>
            <w:vAlign w:val="center"/>
          </w:tcPr>
          <w:p w14:paraId="6D7DCE9F"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39,00</w:t>
            </w:r>
          </w:p>
        </w:tc>
        <w:tc>
          <w:tcPr>
            <w:tcW w:w="621" w:type="pct"/>
            <w:shd w:val="clear" w:color="auto" w:fill="FFFFFF"/>
            <w:vAlign w:val="center"/>
          </w:tcPr>
          <w:p w14:paraId="0E6C99A2"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107,00</w:t>
            </w:r>
          </w:p>
        </w:tc>
        <w:tc>
          <w:tcPr>
            <w:tcW w:w="574" w:type="pct"/>
            <w:shd w:val="clear" w:color="auto" w:fill="FFFFFF"/>
            <w:vAlign w:val="center"/>
          </w:tcPr>
          <w:p w14:paraId="774E96AB"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1CF70E84"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08BD3319" w14:textId="77777777" w:rsidTr="007E0349">
        <w:tc>
          <w:tcPr>
            <w:tcW w:w="244" w:type="pct"/>
            <w:shd w:val="clear" w:color="auto" w:fill="FFFFFF"/>
            <w:vAlign w:val="center"/>
          </w:tcPr>
          <w:p w14:paraId="60225C1C" w14:textId="5D1DB53C" w:rsidR="00B10AB7" w:rsidRPr="006040D8" w:rsidRDefault="00B10AB7"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C51C56" w:rsidRPr="006040D8">
              <w:rPr>
                <w:rFonts w:ascii="Times New Roman" w:hAnsi="Times New Roman" w:cs="Times New Roman"/>
                <w:color w:val="auto"/>
                <w:lang w:val="en-US"/>
              </w:rPr>
              <w:t>4</w:t>
            </w:r>
          </w:p>
        </w:tc>
        <w:tc>
          <w:tcPr>
            <w:tcW w:w="1536" w:type="pct"/>
            <w:shd w:val="clear" w:color="auto" w:fill="FFFFFF"/>
            <w:vAlign w:val="center"/>
          </w:tcPr>
          <w:p w14:paraId="21349071"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Cát</w:t>
            </w:r>
          </w:p>
        </w:tc>
        <w:tc>
          <w:tcPr>
            <w:tcW w:w="563" w:type="pct"/>
            <w:shd w:val="clear" w:color="auto" w:fill="FFFFFF"/>
            <w:vAlign w:val="center"/>
          </w:tcPr>
          <w:p w14:paraId="7895F299"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m</w:t>
            </w:r>
            <w:r w:rsidRPr="006040D8">
              <w:rPr>
                <w:rFonts w:ascii="Times New Roman" w:hAnsi="Times New Roman" w:cs="Times New Roman"/>
                <w:color w:val="auto"/>
                <w:vertAlign w:val="superscript"/>
              </w:rPr>
              <w:t>3</w:t>
            </w:r>
          </w:p>
        </w:tc>
        <w:tc>
          <w:tcPr>
            <w:tcW w:w="805" w:type="pct"/>
            <w:shd w:val="clear" w:color="auto" w:fill="FFFFFF"/>
            <w:vAlign w:val="center"/>
          </w:tcPr>
          <w:p w14:paraId="2B88D696"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621" w:type="pct"/>
            <w:shd w:val="clear" w:color="auto" w:fill="FFFFFF"/>
            <w:vAlign w:val="center"/>
          </w:tcPr>
          <w:p w14:paraId="3B9D0DD6"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574" w:type="pct"/>
            <w:shd w:val="clear" w:color="auto" w:fill="FFFFFF"/>
            <w:vAlign w:val="center"/>
          </w:tcPr>
          <w:p w14:paraId="1328A050"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189AE12D"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543240F8" w14:textId="77777777" w:rsidTr="007E0349">
        <w:tc>
          <w:tcPr>
            <w:tcW w:w="244" w:type="pct"/>
            <w:shd w:val="clear" w:color="auto" w:fill="FFFFFF"/>
            <w:vAlign w:val="center"/>
          </w:tcPr>
          <w:p w14:paraId="5D5DFEF3" w14:textId="48B59713" w:rsidR="00B10AB7" w:rsidRPr="006040D8" w:rsidRDefault="00B10AB7"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C51C56" w:rsidRPr="006040D8">
              <w:rPr>
                <w:rFonts w:ascii="Times New Roman" w:hAnsi="Times New Roman" w:cs="Times New Roman"/>
                <w:color w:val="auto"/>
                <w:lang w:val="en-US"/>
              </w:rPr>
              <w:t>5</w:t>
            </w:r>
          </w:p>
        </w:tc>
        <w:tc>
          <w:tcPr>
            <w:tcW w:w="1536" w:type="pct"/>
            <w:shd w:val="clear" w:color="auto" w:fill="FFFFFF"/>
            <w:vAlign w:val="center"/>
          </w:tcPr>
          <w:p w14:paraId="7A0AAB4E"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Đá dăm</w:t>
            </w:r>
          </w:p>
        </w:tc>
        <w:tc>
          <w:tcPr>
            <w:tcW w:w="563" w:type="pct"/>
            <w:shd w:val="clear" w:color="auto" w:fill="FFFFFF"/>
            <w:vAlign w:val="center"/>
          </w:tcPr>
          <w:p w14:paraId="065AD948"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m</w:t>
            </w:r>
            <w:r w:rsidRPr="006040D8">
              <w:rPr>
                <w:rFonts w:ascii="Times New Roman" w:hAnsi="Times New Roman" w:cs="Times New Roman"/>
                <w:color w:val="auto"/>
                <w:vertAlign w:val="superscript"/>
              </w:rPr>
              <w:t>3</w:t>
            </w:r>
          </w:p>
        </w:tc>
        <w:tc>
          <w:tcPr>
            <w:tcW w:w="805" w:type="pct"/>
            <w:shd w:val="clear" w:color="auto" w:fill="FFFFFF"/>
            <w:vAlign w:val="center"/>
          </w:tcPr>
          <w:p w14:paraId="664E6211"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0,002</w:t>
            </w:r>
          </w:p>
        </w:tc>
        <w:tc>
          <w:tcPr>
            <w:tcW w:w="621" w:type="pct"/>
            <w:shd w:val="clear" w:color="auto" w:fill="FFFFFF"/>
            <w:vAlign w:val="center"/>
          </w:tcPr>
          <w:p w14:paraId="681507E1"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0,28</w:t>
            </w:r>
          </w:p>
        </w:tc>
        <w:tc>
          <w:tcPr>
            <w:tcW w:w="574" w:type="pct"/>
            <w:shd w:val="clear" w:color="auto" w:fill="FFFFFF"/>
            <w:vAlign w:val="center"/>
          </w:tcPr>
          <w:p w14:paraId="09DC3D8D"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6131F288"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7B2C7A3D" w14:textId="77777777" w:rsidTr="007E0349">
        <w:tc>
          <w:tcPr>
            <w:tcW w:w="244" w:type="pct"/>
            <w:shd w:val="clear" w:color="auto" w:fill="FFFFFF"/>
            <w:vAlign w:val="center"/>
          </w:tcPr>
          <w:p w14:paraId="26F343B6" w14:textId="11D3A0AB" w:rsidR="00B10AB7" w:rsidRPr="006040D8" w:rsidRDefault="00B10AB7"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C51C56" w:rsidRPr="006040D8">
              <w:rPr>
                <w:rFonts w:ascii="Times New Roman" w:hAnsi="Times New Roman" w:cs="Times New Roman"/>
                <w:color w:val="auto"/>
                <w:lang w:val="en-US"/>
              </w:rPr>
              <w:t>6</w:t>
            </w:r>
          </w:p>
        </w:tc>
        <w:tc>
          <w:tcPr>
            <w:tcW w:w="1536" w:type="pct"/>
            <w:shd w:val="clear" w:color="auto" w:fill="FFFFFF"/>
            <w:vAlign w:val="center"/>
          </w:tcPr>
          <w:p w14:paraId="5D7959E2" w14:textId="77777777" w:rsidR="00B10AB7" w:rsidRPr="006040D8" w:rsidRDefault="00486A75"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Dấu sứ</w:t>
            </w:r>
          </w:p>
        </w:tc>
        <w:tc>
          <w:tcPr>
            <w:tcW w:w="563" w:type="pct"/>
            <w:shd w:val="clear" w:color="auto" w:fill="FFFFFF"/>
            <w:vAlign w:val="center"/>
          </w:tcPr>
          <w:p w14:paraId="137A18DB"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05" w:type="pct"/>
            <w:shd w:val="clear" w:color="auto" w:fill="FFFFFF"/>
            <w:vAlign w:val="center"/>
          </w:tcPr>
          <w:p w14:paraId="4E1856A9"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621" w:type="pct"/>
            <w:shd w:val="clear" w:color="auto" w:fill="FFFFFF"/>
            <w:vAlign w:val="center"/>
          </w:tcPr>
          <w:p w14:paraId="16C167B7" w14:textId="77777777" w:rsidR="00B10AB7" w:rsidRPr="006040D8" w:rsidRDefault="00B10AB7" w:rsidP="000D58BF">
            <w:pPr>
              <w:spacing w:before="60" w:after="60"/>
              <w:jc w:val="center"/>
              <w:rPr>
                <w:rFonts w:ascii="Times New Roman" w:hAnsi="Times New Roman" w:cs="Times New Roman"/>
                <w:color w:val="auto"/>
              </w:rPr>
            </w:pPr>
          </w:p>
        </w:tc>
        <w:tc>
          <w:tcPr>
            <w:tcW w:w="574" w:type="pct"/>
            <w:shd w:val="clear" w:color="auto" w:fill="FFFFFF"/>
            <w:vAlign w:val="center"/>
          </w:tcPr>
          <w:p w14:paraId="14B4948D"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6EB39A1F"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074BC8D7" w14:textId="77777777" w:rsidTr="007E0349">
        <w:tc>
          <w:tcPr>
            <w:tcW w:w="244" w:type="pct"/>
            <w:shd w:val="clear" w:color="auto" w:fill="FFFFFF"/>
            <w:vAlign w:val="center"/>
          </w:tcPr>
          <w:p w14:paraId="745A7469" w14:textId="44FB02A2" w:rsidR="00B10AB7" w:rsidRPr="006040D8" w:rsidRDefault="00B10AB7"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C51C56" w:rsidRPr="006040D8">
              <w:rPr>
                <w:rFonts w:ascii="Times New Roman" w:hAnsi="Times New Roman" w:cs="Times New Roman"/>
                <w:color w:val="auto"/>
                <w:lang w:val="en-US"/>
              </w:rPr>
              <w:t>7</w:t>
            </w:r>
          </w:p>
        </w:tc>
        <w:tc>
          <w:tcPr>
            <w:tcW w:w="1536" w:type="pct"/>
            <w:shd w:val="clear" w:color="auto" w:fill="FFFFFF"/>
            <w:vAlign w:val="center"/>
          </w:tcPr>
          <w:p w14:paraId="4D30E2E5"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Gỗ cốt pha</w:t>
            </w:r>
          </w:p>
        </w:tc>
        <w:tc>
          <w:tcPr>
            <w:tcW w:w="563" w:type="pct"/>
            <w:shd w:val="clear" w:color="auto" w:fill="FFFFFF"/>
            <w:vAlign w:val="center"/>
          </w:tcPr>
          <w:p w14:paraId="677D43AE"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m</w:t>
            </w:r>
            <w:r w:rsidRPr="006040D8">
              <w:rPr>
                <w:rFonts w:ascii="Times New Roman" w:hAnsi="Times New Roman" w:cs="Times New Roman"/>
                <w:color w:val="auto"/>
                <w:vertAlign w:val="superscript"/>
              </w:rPr>
              <w:t>3</w:t>
            </w:r>
          </w:p>
        </w:tc>
        <w:tc>
          <w:tcPr>
            <w:tcW w:w="805" w:type="pct"/>
            <w:shd w:val="clear" w:color="auto" w:fill="FFFFFF"/>
            <w:vAlign w:val="center"/>
          </w:tcPr>
          <w:p w14:paraId="4B9A57E8"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0,002</w:t>
            </w:r>
          </w:p>
        </w:tc>
        <w:tc>
          <w:tcPr>
            <w:tcW w:w="621" w:type="pct"/>
            <w:shd w:val="clear" w:color="auto" w:fill="FFFFFF"/>
            <w:vAlign w:val="center"/>
          </w:tcPr>
          <w:p w14:paraId="7B2B361F"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0,003</w:t>
            </w:r>
          </w:p>
        </w:tc>
        <w:tc>
          <w:tcPr>
            <w:tcW w:w="574" w:type="pct"/>
            <w:shd w:val="clear" w:color="auto" w:fill="FFFFFF"/>
            <w:vAlign w:val="center"/>
          </w:tcPr>
          <w:p w14:paraId="43C8311B"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7210BDBC"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72F6AAF9" w14:textId="77777777" w:rsidTr="007E0349">
        <w:tc>
          <w:tcPr>
            <w:tcW w:w="244" w:type="pct"/>
            <w:shd w:val="clear" w:color="auto" w:fill="FFFFFF"/>
            <w:vAlign w:val="center"/>
          </w:tcPr>
          <w:p w14:paraId="0164972F" w14:textId="0E709FE0" w:rsidR="00B10AB7" w:rsidRPr="006040D8" w:rsidRDefault="00C51C56"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18</w:t>
            </w:r>
          </w:p>
        </w:tc>
        <w:tc>
          <w:tcPr>
            <w:tcW w:w="1536" w:type="pct"/>
            <w:shd w:val="clear" w:color="auto" w:fill="FFFFFF"/>
            <w:vAlign w:val="center"/>
          </w:tcPr>
          <w:p w14:paraId="0B088699" w14:textId="77777777" w:rsidR="00B10AB7" w:rsidRPr="006040D8" w:rsidRDefault="00775DF2"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w:t>
            </w:r>
            <w:r w:rsidR="005972DD" w:rsidRPr="006040D8">
              <w:rPr>
                <w:rFonts w:ascii="Times New Roman" w:hAnsi="Times New Roman" w:cs="Times New Roman"/>
                <w:color w:val="auto"/>
              </w:rPr>
              <w:t>i</w:t>
            </w:r>
            <w:r w:rsidRPr="006040D8">
              <w:rPr>
                <w:rFonts w:ascii="Times New Roman" w:hAnsi="Times New Roman" w:cs="Times New Roman"/>
                <w:color w:val="auto"/>
              </w:rPr>
              <w:t>nh</w:t>
            </w:r>
          </w:p>
        </w:tc>
        <w:tc>
          <w:tcPr>
            <w:tcW w:w="563" w:type="pct"/>
            <w:shd w:val="clear" w:color="auto" w:fill="FFFFFF"/>
            <w:vAlign w:val="center"/>
          </w:tcPr>
          <w:p w14:paraId="6120489D"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Kg</w:t>
            </w:r>
          </w:p>
        </w:tc>
        <w:tc>
          <w:tcPr>
            <w:tcW w:w="805" w:type="pct"/>
            <w:shd w:val="clear" w:color="auto" w:fill="FFFFFF"/>
            <w:vAlign w:val="center"/>
          </w:tcPr>
          <w:p w14:paraId="2E8E9ABF"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621" w:type="pct"/>
            <w:shd w:val="clear" w:color="auto" w:fill="FFFFFF"/>
            <w:vAlign w:val="center"/>
          </w:tcPr>
          <w:p w14:paraId="2FD35C2B" w14:textId="77777777" w:rsidR="00B10AB7" w:rsidRPr="006040D8" w:rsidRDefault="00B10AB7" w:rsidP="000D58BF">
            <w:pPr>
              <w:spacing w:before="60" w:after="60"/>
              <w:jc w:val="center"/>
              <w:rPr>
                <w:rFonts w:ascii="Times New Roman" w:hAnsi="Times New Roman" w:cs="Times New Roman"/>
                <w:color w:val="auto"/>
              </w:rPr>
            </w:pPr>
          </w:p>
        </w:tc>
        <w:tc>
          <w:tcPr>
            <w:tcW w:w="574" w:type="pct"/>
            <w:shd w:val="clear" w:color="auto" w:fill="FFFFFF"/>
            <w:vAlign w:val="center"/>
          </w:tcPr>
          <w:p w14:paraId="5A839BBC"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05FA6B65"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6237AB2D" w14:textId="77777777" w:rsidTr="007E0349">
        <w:tc>
          <w:tcPr>
            <w:tcW w:w="244" w:type="pct"/>
            <w:shd w:val="clear" w:color="auto" w:fill="FFFFFF"/>
            <w:vAlign w:val="center"/>
          </w:tcPr>
          <w:p w14:paraId="7C0A15E1" w14:textId="55DB59E9" w:rsidR="00B10AB7" w:rsidRPr="006040D8" w:rsidRDefault="00C51C56"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19</w:t>
            </w:r>
          </w:p>
        </w:tc>
        <w:tc>
          <w:tcPr>
            <w:tcW w:w="1536" w:type="pct"/>
            <w:shd w:val="clear" w:color="auto" w:fill="FFFFFF"/>
            <w:vAlign w:val="center"/>
          </w:tcPr>
          <w:p w14:paraId="29F649A8"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S</w:t>
            </w:r>
            <w:r w:rsidR="00486A75" w:rsidRPr="006040D8">
              <w:rPr>
                <w:rFonts w:ascii="Times New Roman" w:hAnsi="Times New Roman" w:cs="Times New Roman"/>
                <w:color w:val="auto"/>
              </w:rPr>
              <w:t>ắ</w:t>
            </w:r>
            <w:r w:rsidRPr="006040D8">
              <w:rPr>
                <w:rFonts w:ascii="Times New Roman" w:hAnsi="Times New Roman" w:cs="Times New Roman"/>
                <w:color w:val="auto"/>
              </w:rPr>
              <w:t>t 10</w:t>
            </w:r>
          </w:p>
        </w:tc>
        <w:tc>
          <w:tcPr>
            <w:tcW w:w="563" w:type="pct"/>
            <w:shd w:val="clear" w:color="auto" w:fill="FFFFFF"/>
            <w:vAlign w:val="center"/>
          </w:tcPr>
          <w:p w14:paraId="687481AE"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Kg</w:t>
            </w:r>
          </w:p>
        </w:tc>
        <w:tc>
          <w:tcPr>
            <w:tcW w:w="805" w:type="pct"/>
            <w:shd w:val="clear" w:color="auto" w:fill="FFFFFF"/>
            <w:vAlign w:val="center"/>
          </w:tcPr>
          <w:p w14:paraId="589FCD45"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0,93</w:t>
            </w:r>
          </w:p>
        </w:tc>
        <w:tc>
          <w:tcPr>
            <w:tcW w:w="621" w:type="pct"/>
            <w:shd w:val="clear" w:color="auto" w:fill="FFFFFF"/>
            <w:vAlign w:val="center"/>
          </w:tcPr>
          <w:p w14:paraId="0592C0D6" w14:textId="77777777" w:rsidR="00B10AB7" w:rsidRPr="006040D8" w:rsidRDefault="00B10AB7" w:rsidP="000D58BF">
            <w:pPr>
              <w:spacing w:before="60" w:after="60"/>
              <w:jc w:val="center"/>
              <w:rPr>
                <w:rFonts w:ascii="Times New Roman" w:hAnsi="Times New Roman" w:cs="Times New Roman"/>
                <w:color w:val="auto"/>
              </w:rPr>
            </w:pPr>
          </w:p>
        </w:tc>
        <w:tc>
          <w:tcPr>
            <w:tcW w:w="574" w:type="pct"/>
            <w:shd w:val="clear" w:color="auto" w:fill="FFFFFF"/>
            <w:vAlign w:val="center"/>
          </w:tcPr>
          <w:p w14:paraId="69FC9361" w14:textId="77777777" w:rsidR="00B10AB7" w:rsidRPr="006040D8" w:rsidRDefault="00B10AB7" w:rsidP="000D58BF">
            <w:pPr>
              <w:spacing w:before="60" w:after="60"/>
              <w:jc w:val="center"/>
              <w:rPr>
                <w:rFonts w:ascii="Times New Roman" w:hAnsi="Times New Roman" w:cs="Times New Roman"/>
                <w:color w:val="auto"/>
              </w:rPr>
            </w:pPr>
          </w:p>
        </w:tc>
        <w:tc>
          <w:tcPr>
            <w:tcW w:w="657" w:type="pct"/>
            <w:shd w:val="clear" w:color="auto" w:fill="FFFFFF"/>
            <w:vAlign w:val="center"/>
          </w:tcPr>
          <w:p w14:paraId="19AECE93"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19D2CCF8" w14:textId="77777777" w:rsidTr="007E0349">
        <w:tc>
          <w:tcPr>
            <w:tcW w:w="244" w:type="pct"/>
            <w:shd w:val="clear" w:color="auto" w:fill="FFFFFF"/>
            <w:vAlign w:val="center"/>
          </w:tcPr>
          <w:p w14:paraId="0CAECC05" w14:textId="5831A477" w:rsidR="00B10AB7" w:rsidRPr="006040D8" w:rsidRDefault="00C51C56"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20</w:t>
            </w:r>
          </w:p>
        </w:tc>
        <w:tc>
          <w:tcPr>
            <w:tcW w:w="1536" w:type="pct"/>
            <w:shd w:val="clear" w:color="auto" w:fill="FFFFFF"/>
            <w:vAlign w:val="center"/>
          </w:tcPr>
          <w:p w14:paraId="28D59A29"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Xăng</w:t>
            </w:r>
          </w:p>
        </w:tc>
        <w:tc>
          <w:tcPr>
            <w:tcW w:w="563" w:type="pct"/>
            <w:shd w:val="clear" w:color="auto" w:fill="FFFFFF"/>
            <w:vAlign w:val="center"/>
          </w:tcPr>
          <w:p w14:paraId="2587CF2B"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Lít</w:t>
            </w:r>
          </w:p>
        </w:tc>
        <w:tc>
          <w:tcPr>
            <w:tcW w:w="805" w:type="pct"/>
            <w:shd w:val="clear" w:color="auto" w:fill="FFFFFF"/>
            <w:vAlign w:val="center"/>
          </w:tcPr>
          <w:p w14:paraId="662367E8"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621" w:type="pct"/>
            <w:shd w:val="clear" w:color="auto" w:fill="FFFFFF"/>
            <w:vAlign w:val="center"/>
          </w:tcPr>
          <w:p w14:paraId="77560D77"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7,00</w:t>
            </w:r>
          </w:p>
        </w:tc>
        <w:tc>
          <w:tcPr>
            <w:tcW w:w="574" w:type="pct"/>
            <w:shd w:val="clear" w:color="auto" w:fill="FFFFFF"/>
            <w:vAlign w:val="center"/>
          </w:tcPr>
          <w:p w14:paraId="3B4F746F"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657" w:type="pct"/>
            <w:shd w:val="clear" w:color="auto" w:fill="FFFFFF"/>
            <w:vAlign w:val="center"/>
          </w:tcPr>
          <w:p w14:paraId="723296DF" w14:textId="77777777" w:rsidR="00B10AB7" w:rsidRPr="006040D8" w:rsidRDefault="00B10AB7" w:rsidP="000D58BF">
            <w:pPr>
              <w:spacing w:before="60" w:after="60"/>
              <w:jc w:val="center"/>
              <w:rPr>
                <w:rFonts w:ascii="Times New Roman" w:hAnsi="Times New Roman" w:cs="Times New Roman"/>
                <w:color w:val="auto"/>
              </w:rPr>
            </w:pPr>
          </w:p>
        </w:tc>
      </w:tr>
      <w:tr w:rsidR="008B56BB" w:rsidRPr="006040D8" w14:paraId="1CD2EFA7" w14:textId="77777777" w:rsidTr="007E0349">
        <w:tc>
          <w:tcPr>
            <w:tcW w:w="244" w:type="pct"/>
            <w:shd w:val="clear" w:color="auto" w:fill="FFFFFF"/>
            <w:vAlign w:val="center"/>
          </w:tcPr>
          <w:p w14:paraId="470E058F" w14:textId="6BEAB90C" w:rsidR="00B10AB7" w:rsidRPr="006040D8" w:rsidRDefault="00C51C56"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21</w:t>
            </w:r>
          </w:p>
        </w:tc>
        <w:tc>
          <w:tcPr>
            <w:tcW w:w="1536" w:type="pct"/>
            <w:shd w:val="clear" w:color="auto" w:fill="FFFFFF"/>
            <w:vAlign w:val="center"/>
          </w:tcPr>
          <w:p w14:paraId="7FF81304" w14:textId="77777777" w:rsidR="00B10AB7" w:rsidRPr="006040D8" w:rsidRDefault="00B10AB7"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Dầu nhờn</w:t>
            </w:r>
          </w:p>
        </w:tc>
        <w:tc>
          <w:tcPr>
            <w:tcW w:w="563" w:type="pct"/>
            <w:shd w:val="clear" w:color="auto" w:fill="FFFFFF"/>
            <w:vAlign w:val="center"/>
          </w:tcPr>
          <w:p w14:paraId="6AFE7903"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Lít</w:t>
            </w:r>
          </w:p>
        </w:tc>
        <w:tc>
          <w:tcPr>
            <w:tcW w:w="805" w:type="pct"/>
            <w:shd w:val="clear" w:color="auto" w:fill="FFFFFF"/>
            <w:vAlign w:val="center"/>
          </w:tcPr>
          <w:p w14:paraId="3F754BF8"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621" w:type="pct"/>
            <w:shd w:val="clear" w:color="auto" w:fill="FFFFFF"/>
            <w:vAlign w:val="center"/>
          </w:tcPr>
          <w:p w14:paraId="11F047E2"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574" w:type="pct"/>
            <w:shd w:val="clear" w:color="auto" w:fill="FFFFFF"/>
            <w:vAlign w:val="center"/>
          </w:tcPr>
          <w:p w14:paraId="4A0253F6" w14:textId="77777777" w:rsidR="00B10AB7" w:rsidRPr="006040D8" w:rsidRDefault="00B10AB7"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657" w:type="pct"/>
            <w:shd w:val="clear" w:color="auto" w:fill="FFFFFF"/>
            <w:vAlign w:val="center"/>
          </w:tcPr>
          <w:p w14:paraId="565BDA4F" w14:textId="77777777" w:rsidR="00B10AB7" w:rsidRPr="006040D8" w:rsidRDefault="00B10AB7" w:rsidP="000D58BF">
            <w:pPr>
              <w:spacing w:before="60" w:after="60"/>
              <w:jc w:val="center"/>
              <w:rPr>
                <w:rFonts w:ascii="Times New Roman" w:hAnsi="Times New Roman" w:cs="Times New Roman"/>
                <w:color w:val="auto"/>
              </w:rPr>
            </w:pPr>
          </w:p>
        </w:tc>
      </w:tr>
    </w:tbl>
    <w:p w14:paraId="12C613D8" w14:textId="77777777" w:rsidR="00B10AB7" w:rsidRPr="006040D8" w:rsidRDefault="00B10AB7" w:rsidP="007E0349">
      <w:pPr>
        <w:spacing w:before="60" w:after="60" w:line="360" w:lineRule="exact"/>
        <w:ind w:firstLine="567"/>
        <w:rPr>
          <w:rFonts w:ascii="Times New Roman" w:hAnsi="Times New Roman" w:cs="Times New Roman"/>
          <w:i/>
          <w:color w:val="auto"/>
          <w:sz w:val="28"/>
          <w:szCs w:val="28"/>
          <w:lang w:val="en-US"/>
        </w:rPr>
      </w:pPr>
      <w:r w:rsidRPr="006040D8">
        <w:rPr>
          <w:rFonts w:ascii="Times New Roman" w:hAnsi="Times New Roman" w:cs="Times New Roman"/>
          <w:i/>
          <w:color w:val="auto"/>
          <w:sz w:val="28"/>
          <w:szCs w:val="28"/>
        </w:rPr>
        <w:t>Ghi ch</w:t>
      </w:r>
      <w:r w:rsidR="00486A75" w:rsidRPr="006040D8">
        <w:rPr>
          <w:rFonts w:ascii="Times New Roman" w:hAnsi="Times New Roman" w:cs="Times New Roman"/>
          <w:i/>
          <w:color w:val="auto"/>
          <w:sz w:val="28"/>
          <w:szCs w:val="28"/>
          <w:lang w:val="en-US"/>
        </w:rPr>
        <w:t>ú:</w:t>
      </w:r>
    </w:p>
    <w:p w14:paraId="53F41019" w14:textId="77777777" w:rsidR="00B10AB7" w:rsidRPr="006040D8" w:rsidRDefault="00B10AB7" w:rsidP="007E0349">
      <w:pPr>
        <w:spacing w:before="60" w:after="60"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Trường hợp chôn mốc địa chính cần phải chống lún thì thêm mức cọc chống lún là 9 </w:t>
      </w:r>
      <w:r w:rsidR="00486A75" w:rsidRPr="006040D8">
        <w:rPr>
          <w:rFonts w:ascii="Times New Roman" w:hAnsi="Times New Roman" w:cs="Times New Roman"/>
          <w:color w:val="auto"/>
          <w:sz w:val="28"/>
          <w:szCs w:val="28"/>
          <w:lang w:val="en-US"/>
        </w:rPr>
        <w:t>c</w:t>
      </w:r>
      <w:r w:rsidRPr="006040D8">
        <w:rPr>
          <w:rFonts w:ascii="Times New Roman" w:hAnsi="Times New Roman" w:cs="Times New Roman"/>
          <w:color w:val="auto"/>
          <w:sz w:val="28"/>
          <w:szCs w:val="28"/>
        </w:rPr>
        <w:t>ọc/đi</w:t>
      </w:r>
      <w:r w:rsidR="00486A75" w:rsidRPr="006040D8">
        <w:rPr>
          <w:rFonts w:ascii="Times New Roman" w:hAnsi="Times New Roman" w:cs="Times New Roman"/>
          <w:color w:val="auto"/>
          <w:sz w:val="28"/>
          <w:szCs w:val="28"/>
          <w:lang w:val="en-US"/>
        </w:rPr>
        <w:t>ể</w:t>
      </w:r>
      <w:r w:rsidRPr="006040D8">
        <w:rPr>
          <w:rFonts w:ascii="Times New Roman" w:hAnsi="Times New Roman" w:cs="Times New Roman"/>
          <w:color w:val="auto"/>
          <w:sz w:val="28"/>
          <w:szCs w:val="28"/>
        </w:rPr>
        <w:t>m; Trường hợp không chôn mốc thì không tính xi măng, cát, đá dăm.</w:t>
      </w:r>
    </w:p>
    <w:p w14:paraId="70B97D18" w14:textId="77777777" w:rsidR="00486A75" w:rsidRPr="006040D8" w:rsidRDefault="00486A75" w:rsidP="007E0349">
      <w:pPr>
        <w:spacing w:before="60" w:after="60" w:line="360" w:lineRule="exact"/>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3.2. </w:t>
      </w:r>
      <w:r w:rsidR="009D0B19" w:rsidRPr="006040D8">
        <w:rPr>
          <w:rFonts w:ascii="Times New Roman" w:hAnsi="Times New Roman" w:cs="Times New Roman"/>
          <w:b/>
          <w:color w:val="auto"/>
          <w:sz w:val="28"/>
          <w:szCs w:val="28"/>
          <w:lang w:val="en-US"/>
        </w:rPr>
        <w:t>T</w:t>
      </w:r>
      <w:r w:rsidR="009D0B19" w:rsidRPr="006040D8">
        <w:rPr>
          <w:rFonts w:ascii="Times New Roman" w:hAnsi="Times New Roman" w:cs="Times New Roman"/>
          <w:b/>
          <w:color w:val="auto"/>
          <w:sz w:val="28"/>
          <w:szCs w:val="28"/>
        </w:rPr>
        <w:t>ính toán</w:t>
      </w:r>
    </w:p>
    <w:p w14:paraId="1700F6FC" w14:textId="77777777" w:rsidR="00B10AB7" w:rsidRPr="006040D8" w:rsidRDefault="00B10AB7" w:rsidP="003645EB">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2</w:t>
      </w:r>
      <w:r w:rsidR="007E092F" w:rsidRPr="006040D8">
        <w:rPr>
          <w:rFonts w:ascii="Times New Roman" w:hAnsi="Times New Roman" w:cs="Times New Roman"/>
          <w:b/>
          <w:i/>
          <w:color w:val="auto"/>
          <w:sz w:val="28"/>
          <w:szCs w:val="28"/>
          <w:lang w:val="en-US"/>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4"/>
        <w:gridCol w:w="4574"/>
        <w:gridCol w:w="1385"/>
        <w:gridCol w:w="2409"/>
      </w:tblGrid>
      <w:tr w:rsidR="008B56BB" w:rsidRPr="006040D8" w14:paraId="62A8A4A5" w14:textId="77777777" w:rsidTr="005E1DC2">
        <w:trPr>
          <w:trHeight w:val="810"/>
          <w:tblHeader/>
          <w:jc w:val="center"/>
        </w:trPr>
        <w:tc>
          <w:tcPr>
            <w:tcW w:w="383" w:type="pct"/>
            <w:shd w:val="clear" w:color="auto" w:fill="FFFFFF"/>
            <w:vAlign w:val="center"/>
          </w:tcPr>
          <w:p w14:paraId="1B0FDF5E" w14:textId="77777777" w:rsidR="0019008E" w:rsidRPr="006040D8" w:rsidRDefault="0019008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2524" w:type="pct"/>
            <w:shd w:val="clear" w:color="auto" w:fill="FFFFFF"/>
            <w:vAlign w:val="center"/>
          </w:tcPr>
          <w:p w14:paraId="4AF8C701" w14:textId="77777777" w:rsidR="0019008E" w:rsidRPr="006040D8" w:rsidRDefault="0019008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764" w:type="pct"/>
            <w:shd w:val="clear" w:color="auto" w:fill="FFFFFF"/>
            <w:vAlign w:val="center"/>
          </w:tcPr>
          <w:p w14:paraId="44F7517F" w14:textId="77777777" w:rsidR="0019008E" w:rsidRPr="006040D8" w:rsidRDefault="0019008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1329" w:type="pct"/>
            <w:shd w:val="clear" w:color="auto" w:fill="FFFFFF"/>
            <w:vAlign w:val="center"/>
          </w:tcPr>
          <w:p w14:paraId="5EFE50B3" w14:textId="77777777" w:rsidR="0019008E" w:rsidRPr="006040D8" w:rsidRDefault="0019008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Định mức</w:t>
            </w:r>
          </w:p>
          <w:p w14:paraId="5D6ABB84" w14:textId="77777777" w:rsidR="0019008E" w:rsidRPr="006040D8" w:rsidRDefault="0019008E" w:rsidP="000D58BF">
            <w:pPr>
              <w:spacing w:before="60" w:after="60"/>
              <w:jc w:val="center"/>
              <w:rPr>
                <w:rFonts w:ascii="Times New Roman" w:hAnsi="Times New Roman" w:cs="Times New Roman"/>
                <w:b/>
                <w:color w:val="auto"/>
              </w:rPr>
            </w:pPr>
            <w:r w:rsidRPr="006040D8">
              <w:rPr>
                <w:rFonts w:ascii="Times New Roman" w:hAnsi="Times New Roman" w:cs="Times New Roman"/>
                <w:color w:val="auto"/>
              </w:rPr>
              <w:t>(tính cho 1 điểm)</w:t>
            </w:r>
          </w:p>
        </w:tc>
      </w:tr>
      <w:tr w:rsidR="008B56BB" w:rsidRPr="006040D8" w14:paraId="41212AED" w14:textId="77777777" w:rsidTr="005E1DC2">
        <w:trPr>
          <w:jc w:val="center"/>
        </w:trPr>
        <w:tc>
          <w:tcPr>
            <w:tcW w:w="383" w:type="pct"/>
            <w:shd w:val="clear" w:color="auto" w:fill="FFFFFF"/>
            <w:vAlign w:val="center"/>
          </w:tcPr>
          <w:p w14:paraId="7AC14B25" w14:textId="77777777" w:rsidR="00EC79C8" w:rsidRPr="006040D8" w:rsidRDefault="0019008E"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w:t>
            </w:r>
          </w:p>
        </w:tc>
        <w:tc>
          <w:tcPr>
            <w:tcW w:w="2524" w:type="pct"/>
            <w:shd w:val="clear" w:color="auto" w:fill="FFFFFF"/>
            <w:vAlign w:val="center"/>
          </w:tcPr>
          <w:p w14:paraId="646CB849" w14:textId="77777777" w:rsidR="00EC79C8" w:rsidRPr="006040D8" w:rsidRDefault="00EC79C8"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Bảng tổng hợp thành quả</w:t>
            </w:r>
          </w:p>
        </w:tc>
        <w:tc>
          <w:tcPr>
            <w:tcW w:w="764" w:type="pct"/>
            <w:shd w:val="clear" w:color="auto" w:fill="FFFFFF"/>
            <w:vAlign w:val="center"/>
          </w:tcPr>
          <w:p w14:paraId="39E6AD73" w14:textId="77777777" w:rsidR="00EC79C8" w:rsidRPr="006040D8" w:rsidRDefault="00EC79C8"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1329" w:type="pct"/>
            <w:shd w:val="clear" w:color="auto" w:fill="FFFFFF"/>
            <w:vAlign w:val="center"/>
          </w:tcPr>
          <w:p w14:paraId="6198E1F4" w14:textId="77777777" w:rsidR="00EC79C8" w:rsidRPr="006040D8" w:rsidRDefault="00EC79C8"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0,30</w:t>
            </w:r>
          </w:p>
        </w:tc>
      </w:tr>
      <w:tr w:rsidR="008B56BB" w:rsidRPr="006040D8" w14:paraId="1505DB93" w14:textId="77777777" w:rsidTr="005E1DC2">
        <w:trPr>
          <w:jc w:val="center"/>
        </w:trPr>
        <w:tc>
          <w:tcPr>
            <w:tcW w:w="383" w:type="pct"/>
            <w:shd w:val="clear" w:color="auto" w:fill="FFFFFF"/>
            <w:vAlign w:val="center"/>
          </w:tcPr>
          <w:p w14:paraId="3078A568" w14:textId="77777777" w:rsidR="00EC79C8" w:rsidRPr="006040D8" w:rsidRDefault="0019008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2524" w:type="pct"/>
            <w:shd w:val="clear" w:color="auto" w:fill="FFFFFF"/>
            <w:vAlign w:val="center"/>
          </w:tcPr>
          <w:p w14:paraId="1F6E626C" w14:textId="77777777" w:rsidR="00EC79C8" w:rsidRPr="006040D8" w:rsidRDefault="00EC79C8"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Bảng tính toán</w:t>
            </w:r>
          </w:p>
        </w:tc>
        <w:tc>
          <w:tcPr>
            <w:tcW w:w="764" w:type="pct"/>
            <w:shd w:val="clear" w:color="auto" w:fill="FFFFFF"/>
            <w:vAlign w:val="center"/>
          </w:tcPr>
          <w:p w14:paraId="68C28254" w14:textId="77777777" w:rsidR="00EC79C8" w:rsidRPr="006040D8" w:rsidRDefault="00EC79C8"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1329" w:type="pct"/>
            <w:shd w:val="clear" w:color="auto" w:fill="FFFFFF"/>
            <w:vAlign w:val="center"/>
          </w:tcPr>
          <w:p w14:paraId="090EBA18" w14:textId="77777777" w:rsidR="00EC79C8" w:rsidRPr="006040D8" w:rsidRDefault="00EC79C8"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0,30</w:t>
            </w:r>
          </w:p>
        </w:tc>
      </w:tr>
      <w:tr w:rsidR="008B56BB" w:rsidRPr="006040D8" w14:paraId="74F83B91" w14:textId="77777777" w:rsidTr="005E1DC2">
        <w:trPr>
          <w:jc w:val="center"/>
        </w:trPr>
        <w:tc>
          <w:tcPr>
            <w:tcW w:w="383" w:type="pct"/>
            <w:shd w:val="clear" w:color="auto" w:fill="FFFFFF"/>
            <w:vAlign w:val="center"/>
          </w:tcPr>
          <w:p w14:paraId="1CC55A5D" w14:textId="77777777" w:rsidR="00EC79C8" w:rsidRPr="006040D8" w:rsidRDefault="0019008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2524" w:type="pct"/>
            <w:shd w:val="clear" w:color="auto" w:fill="FFFFFF"/>
            <w:vAlign w:val="center"/>
          </w:tcPr>
          <w:p w14:paraId="5A2871F5" w14:textId="77777777" w:rsidR="00EC79C8" w:rsidRPr="006040D8" w:rsidRDefault="00EC79C8"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Bìa đóng sổ</w:t>
            </w:r>
          </w:p>
        </w:tc>
        <w:tc>
          <w:tcPr>
            <w:tcW w:w="764" w:type="pct"/>
            <w:shd w:val="clear" w:color="auto" w:fill="FFFFFF"/>
            <w:vAlign w:val="center"/>
          </w:tcPr>
          <w:p w14:paraId="5CA8AB7A" w14:textId="77777777" w:rsidR="00EC79C8" w:rsidRPr="006040D8" w:rsidRDefault="00EC79C8"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1329" w:type="pct"/>
            <w:shd w:val="clear" w:color="auto" w:fill="FFFFFF"/>
            <w:vAlign w:val="center"/>
          </w:tcPr>
          <w:p w14:paraId="4DC7619A" w14:textId="77777777" w:rsidR="00EC79C8" w:rsidRPr="006040D8" w:rsidRDefault="00EC79C8"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527EC26D" w14:textId="77777777" w:rsidTr="005E1DC2">
        <w:trPr>
          <w:jc w:val="center"/>
        </w:trPr>
        <w:tc>
          <w:tcPr>
            <w:tcW w:w="383" w:type="pct"/>
            <w:shd w:val="clear" w:color="auto" w:fill="FFFFFF"/>
            <w:vAlign w:val="center"/>
          </w:tcPr>
          <w:p w14:paraId="721215B8" w14:textId="77777777" w:rsidR="00EC79C8" w:rsidRPr="006040D8" w:rsidRDefault="0019008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2524" w:type="pct"/>
            <w:shd w:val="clear" w:color="auto" w:fill="FFFFFF"/>
            <w:vAlign w:val="center"/>
          </w:tcPr>
          <w:p w14:paraId="3AD83159" w14:textId="77777777" w:rsidR="00EC79C8" w:rsidRPr="006040D8" w:rsidRDefault="00EC79C8"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Biên bản bàn giao sản phẩm</w:t>
            </w:r>
          </w:p>
        </w:tc>
        <w:tc>
          <w:tcPr>
            <w:tcW w:w="764" w:type="pct"/>
            <w:shd w:val="clear" w:color="auto" w:fill="FFFFFF"/>
            <w:vAlign w:val="center"/>
          </w:tcPr>
          <w:p w14:paraId="12EA06C4" w14:textId="77777777" w:rsidR="00EC79C8" w:rsidRPr="006040D8" w:rsidRDefault="00EC79C8"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1329" w:type="pct"/>
            <w:shd w:val="clear" w:color="auto" w:fill="FFFFFF"/>
            <w:vAlign w:val="center"/>
          </w:tcPr>
          <w:p w14:paraId="3712421A" w14:textId="77777777" w:rsidR="00EC79C8" w:rsidRPr="006040D8" w:rsidRDefault="00EC79C8"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0,30</w:t>
            </w:r>
          </w:p>
        </w:tc>
      </w:tr>
      <w:tr w:rsidR="008B56BB" w:rsidRPr="006040D8" w14:paraId="5D4DFF87" w14:textId="77777777" w:rsidTr="005E1DC2">
        <w:trPr>
          <w:jc w:val="center"/>
        </w:trPr>
        <w:tc>
          <w:tcPr>
            <w:tcW w:w="383" w:type="pct"/>
            <w:shd w:val="clear" w:color="auto" w:fill="FFFFFF"/>
            <w:vAlign w:val="center"/>
          </w:tcPr>
          <w:p w14:paraId="478F0338" w14:textId="107276A7" w:rsidR="00EC79C8" w:rsidRPr="006040D8" w:rsidRDefault="005E1DC2"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2524" w:type="pct"/>
            <w:shd w:val="clear" w:color="auto" w:fill="FFFFFF"/>
            <w:vAlign w:val="center"/>
          </w:tcPr>
          <w:p w14:paraId="547B5003" w14:textId="77777777" w:rsidR="00EC79C8" w:rsidRPr="006040D8" w:rsidRDefault="00EC79C8"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Giấy Kroky</w:t>
            </w:r>
          </w:p>
        </w:tc>
        <w:tc>
          <w:tcPr>
            <w:tcW w:w="764" w:type="pct"/>
            <w:shd w:val="clear" w:color="auto" w:fill="FFFFFF"/>
            <w:vAlign w:val="center"/>
          </w:tcPr>
          <w:p w14:paraId="19B966AC" w14:textId="77777777" w:rsidR="00EC79C8" w:rsidRPr="006040D8" w:rsidRDefault="00EC79C8"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1329" w:type="pct"/>
            <w:shd w:val="clear" w:color="auto" w:fill="FFFFFF"/>
            <w:vAlign w:val="center"/>
          </w:tcPr>
          <w:p w14:paraId="78A49751" w14:textId="77777777" w:rsidR="00EC79C8" w:rsidRPr="006040D8" w:rsidRDefault="00EC79C8"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0,03</w:t>
            </w:r>
          </w:p>
        </w:tc>
      </w:tr>
      <w:tr w:rsidR="008B56BB" w:rsidRPr="006040D8" w14:paraId="636BC62C" w14:textId="77777777" w:rsidTr="005E1DC2">
        <w:trPr>
          <w:jc w:val="center"/>
        </w:trPr>
        <w:tc>
          <w:tcPr>
            <w:tcW w:w="383" w:type="pct"/>
            <w:shd w:val="clear" w:color="auto" w:fill="FFFFFF"/>
            <w:vAlign w:val="center"/>
          </w:tcPr>
          <w:p w14:paraId="1450B6B0" w14:textId="04AAA8C6" w:rsidR="0019008E" w:rsidRPr="006040D8" w:rsidRDefault="005E1DC2"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6</w:t>
            </w:r>
          </w:p>
        </w:tc>
        <w:tc>
          <w:tcPr>
            <w:tcW w:w="2524" w:type="pct"/>
            <w:shd w:val="clear" w:color="auto" w:fill="FFFFFF"/>
            <w:vAlign w:val="center"/>
          </w:tcPr>
          <w:p w14:paraId="777D2CD7" w14:textId="77777777" w:rsidR="0019008E" w:rsidRPr="006040D8" w:rsidRDefault="0019008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Giấy A4</w:t>
            </w:r>
          </w:p>
        </w:tc>
        <w:tc>
          <w:tcPr>
            <w:tcW w:w="764" w:type="pct"/>
            <w:shd w:val="clear" w:color="auto" w:fill="FFFFFF"/>
            <w:vAlign w:val="center"/>
          </w:tcPr>
          <w:p w14:paraId="182E2912" w14:textId="77777777" w:rsidR="0019008E" w:rsidRPr="006040D8" w:rsidRDefault="0019008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Ram</w:t>
            </w:r>
          </w:p>
        </w:tc>
        <w:tc>
          <w:tcPr>
            <w:tcW w:w="1329" w:type="pct"/>
            <w:shd w:val="clear" w:color="auto" w:fill="FFFFFF"/>
            <w:vAlign w:val="center"/>
          </w:tcPr>
          <w:p w14:paraId="3DEA5FD8" w14:textId="77777777" w:rsidR="0019008E" w:rsidRPr="006040D8" w:rsidRDefault="0019008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r>
      <w:tr w:rsidR="008B56BB" w:rsidRPr="006040D8" w14:paraId="66444693" w14:textId="77777777" w:rsidTr="005E1DC2">
        <w:trPr>
          <w:jc w:val="center"/>
        </w:trPr>
        <w:tc>
          <w:tcPr>
            <w:tcW w:w="383" w:type="pct"/>
            <w:shd w:val="clear" w:color="auto" w:fill="FFFFFF"/>
            <w:vAlign w:val="center"/>
          </w:tcPr>
          <w:p w14:paraId="389E649F" w14:textId="45727D81" w:rsidR="0019008E" w:rsidRPr="006040D8" w:rsidRDefault="005E1DC2"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2524" w:type="pct"/>
            <w:shd w:val="clear" w:color="auto" w:fill="FFFFFF"/>
            <w:vAlign w:val="center"/>
          </w:tcPr>
          <w:p w14:paraId="2F86EB0C" w14:textId="77777777" w:rsidR="0019008E" w:rsidRPr="006040D8" w:rsidRDefault="0019008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Mực in laser</w:t>
            </w:r>
          </w:p>
        </w:tc>
        <w:tc>
          <w:tcPr>
            <w:tcW w:w="764" w:type="pct"/>
            <w:shd w:val="clear" w:color="auto" w:fill="FFFFFF"/>
            <w:vAlign w:val="center"/>
          </w:tcPr>
          <w:p w14:paraId="65F4098B" w14:textId="77777777" w:rsidR="0019008E" w:rsidRPr="006040D8" w:rsidRDefault="0019008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Hộp</w:t>
            </w:r>
          </w:p>
        </w:tc>
        <w:tc>
          <w:tcPr>
            <w:tcW w:w="1329" w:type="pct"/>
            <w:shd w:val="clear" w:color="auto" w:fill="FFFFFF"/>
            <w:vAlign w:val="center"/>
          </w:tcPr>
          <w:p w14:paraId="5E1EFFB2" w14:textId="77777777" w:rsidR="0019008E" w:rsidRPr="006040D8" w:rsidRDefault="0019008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0,001</w:t>
            </w:r>
          </w:p>
        </w:tc>
      </w:tr>
      <w:tr w:rsidR="008B56BB" w:rsidRPr="006040D8" w14:paraId="4A9C8521" w14:textId="77777777" w:rsidTr="005E1DC2">
        <w:trPr>
          <w:jc w:val="center"/>
        </w:trPr>
        <w:tc>
          <w:tcPr>
            <w:tcW w:w="383" w:type="pct"/>
            <w:shd w:val="clear" w:color="auto" w:fill="FFFFFF"/>
            <w:vAlign w:val="center"/>
          </w:tcPr>
          <w:p w14:paraId="6454595B" w14:textId="0A78417C" w:rsidR="0019008E" w:rsidRPr="006040D8" w:rsidRDefault="005E1DC2"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2524" w:type="pct"/>
            <w:shd w:val="clear" w:color="auto" w:fill="FFFFFF"/>
            <w:vAlign w:val="center"/>
          </w:tcPr>
          <w:p w14:paraId="12F4DDBD" w14:textId="77777777" w:rsidR="0019008E" w:rsidRPr="006040D8" w:rsidRDefault="0019008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ghi chép</w:t>
            </w:r>
          </w:p>
        </w:tc>
        <w:tc>
          <w:tcPr>
            <w:tcW w:w="764" w:type="pct"/>
            <w:shd w:val="clear" w:color="auto" w:fill="FFFFFF"/>
            <w:vAlign w:val="center"/>
          </w:tcPr>
          <w:p w14:paraId="56EB61CB" w14:textId="77777777" w:rsidR="0019008E" w:rsidRPr="006040D8" w:rsidRDefault="0019008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Quy</w:t>
            </w:r>
            <w:r w:rsidRPr="006040D8">
              <w:rPr>
                <w:rFonts w:ascii="Times New Roman" w:hAnsi="Times New Roman" w:cs="Times New Roman"/>
                <w:color w:val="auto"/>
                <w:lang w:val="en-US"/>
              </w:rPr>
              <w:t>ể</w:t>
            </w:r>
            <w:r w:rsidRPr="006040D8">
              <w:rPr>
                <w:rFonts w:ascii="Times New Roman" w:hAnsi="Times New Roman" w:cs="Times New Roman"/>
                <w:color w:val="auto"/>
              </w:rPr>
              <w:t>n</w:t>
            </w:r>
          </w:p>
        </w:tc>
        <w:tc>
          <w:tcPr>
            <w:tcW w:w="1329" w:type="pct"/>
            <w:shd w:val="clear" w:color="auto" w:fill="FFFFFF"/>
            <w:vAlign w:val="center"/>
          </w:tcPr>
          <w:p w14:paraId="1F138330" w14:textId="77777777" w:rsidR="0019008E" w:rsidRPr="006040D8" w:rsidRDefault="0019008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r>
      <w:tr w:rsidR="008B56BB" w:rsidRPr="006040D8" w14:paraId="476B8A00" w14:textId="77777777" w:rsidTr="005E1DC2">
        <w:trPr>
          <w:jc w:val="center"/>
        </w:trPr>
        <w:tc>
          <w:tcPr>
            <w:tcW w:w="383" w:type="pct"/>
            <w:shd w:val="clear" w:color="auto" w:fill="FFFFFF"/>
            <w:vAlign w:val="center"/>
          </w:tcPr>
          <w:p w14:paraId="71AC21C5" w14:textId="18376722" w:rsidR="0019008E" w:rsidRPr="006040D8" w:rsidRDefault="005E1DC2"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9</w:t>
            </w:r>
          </w:p>
        </w:tc>
        <w:tc>
          <w:tcPr>
            <w:tcW w:w="2524" w:type="pct"/>
            <w:shd w:val="clear" w:color="auto" w:fill="FFFFFF"/>
            <w:vAlign w:val="center"/>
          </w:tcPr>
          <w:p w14:paraId="73987A26" w14:textId="77777777" w:rsidR="0019008E" w:rsidRPr="006040D8" w:rsidRDefault="0019008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Số liệu tọa độ điểm gốc</w:t>
            </w:r>
          </w:p>
        </w:tc>
        <w:tc>
          <w:tcPr>
            <w:tcW w:w="764" w:type="pct"/>
            <w:shd w:val="clear" w:color="auto" w:fill="FFFFFF"/>
            <w:vAlign w:val="center"/>
          </w:tcPr>
          <w:p w14:paraId="3B93001C" w14:textId="77777777" w:rsidR="0019008E" w:rsidRPr="006040D8" w:rsidRDefault="0019008E"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Điểm</w:t>
            </w:r>
          </w:p>
        </w:tc>
        <w:tc>
          <w:tcPr>
            <w:tcW w:w="1329" w:type="pct"/>
            <w:shd w:val="clear" w:color="auto" w:fill="FFFFFF"/>
            <w:vAlign w:val="center"/>
          </w:tcPr>
          <w:p w14:paraId="11781934" w14:textId="77777777" w:rsidR="0019008E" w:rsidRPr="006040D8" w:rsidRDefault="0019008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2A21BFBA" w14:textId="77777777" w:rsidTr="005E1DC2">
        <w:trPr>
          <w:jc w:val="center"/>
        </w:trPr>
        <w:tc>
          <w:tcPr>
            <w:tcW w:w="383" w:type="pct"/>
            <w:shd w:val="clear" w:color="auto" w:fill="FFFFFF"/>
            <w:vAlign w:val="center"/>
          </w:tcPr>
          <w:p w14:paraId="0399FEFD" w14:textId="58DA2E7B" w:rsidR="0019008E" w:rsidRPr="006040D8" w:rsidRDefault="0019008E"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5E1DC2" w:rsidRPr="006040D8">
              <w:rPr>
                <w:rFonts w:ascii="Times New Roman" w:hAnsi="Times New Roman" w:cs="Times New Roman"/>
                <w:color w:val="auto"/>
                <w:lang w:val="en-US"/>
              </w:rPr>
              <w:t>0</w:t>
            </w:r>
          </w:p>
        </w:tc>
        <w:tc>
          <w:tcPr>
            <w:tcW w:w="2524" w:type="pct"/>
            <w:shd w:val="clear" w:color="auto" w:fill="FFFFFF"/>
            <w:vAlign w:val="center"/>
          </w:tcPr>
          <w:p w14:paraId="45D7F358" w14:textId="77777777" w:rsidR="0019008E" w:rsidRPr="006040D8" w:rsidRDefault="0019008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Số liệu độ cao điểm gốc</w:t>
            </w:r>
          </w:p>
        </w:tc>
        <w:tc>
          <w:tcPr>
            <w:tcW w:w="764" w:type="pct"/>
            <w:shd w:val="clear" w:color="auto" w:fill="FFFFFF"/>
            <w:vAlign w:val="center"/>
          </w:tcPr>
          <w:p w14:paraId="089F6318" w14:textId="77777777" w:rsidR="0019008E" w:rsidRPr="006040D8" w:rsidRDefault="0019008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Đi</w:t>
            </w:r>
            <w:r w:rsidRPr="006040D8">
              <w:rPr>
                <w:rFonts w:ascii="Times New Roman" w:hAnsi="Times New Roman" w:cs="Times New Roman"/>
                <w:color w:val="auto"/>
                <w:lang w:val="en-US"/>
              </w:rPr>
              <w:t>ể</w:t>
            </w:r>
            <w:r w:rsidRPr="006040D8">
              <w:rPr>
                <w:rFonts w:ascii="Times New Roman" w:hAnsi="Times New Roman" w:cs="Times New Roman"/>
                <w:color w:val="auto"/>
              </w:rPr>
              <w:t>m</w:t>
            </w:r>
          </w:p>
        </w:tc>
        <w:tc>
          <w:tcPr>
            <w:tcW w:w="1329" w:type="pct"/>
            <w:shd w:val="clear" w:color="auto" w:fill="FFFFFF"/>
            <w:vAlign w:val="center"/>
          </w:tcPr>
          <w:p w14:paraId="65A94750" w14:textId="77777777" w:rsidR="0019008E" w:rsidRPr="006040D8" w:rsidRDefault="0019008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bl>
    <w:p w14:paraId="2D3135AE" w14:textId="77777777" w:rsidR="000D58BF" w:rsidRPr="006040D8" w:rsidRDefault="000D58BF" w:rsidP="007E0349">
      <w:pPr>
        <w:ind w:firstLine="567"/>
        <w:jc w:val="both"/>
        <w:rPr>
          <w:rFonts w:ascii="Times New Roman" w:hAnsi="Times New Roman" w:cs="Times New Roman"/>
          <w:b/>
          <w:color w:val="auto"/>
          <w:spacing w:val="6"/>
          <w:sz w:val="28"/>
          <w:szCs w:val="28"/>
        </w:rPr>
      </w:pPr>
      <w:r w:rsidRPr="006040D8">
        <w:rPr>
          <w:rFonts w:ascii="Times New Roman" w:hAnsi="Times New Roman" w:cs="Times New Roman"/>
          <w:b/>
          <w:color w:val="auto"/>
          <w:sz w:val="28"/>
          <w:szCs w:val="28"/>
          <w:lang w:val="en-US"/>
        </w:rPr>
        <w:t xml:space="preserve">Điều 23. </w:t>
      </w:r>
      <w:r w:rsidRPr="006040D8">
        <w:rPr>
          <w:rFonts w:ascii="Times New Roman" w:hAnsi="Times New Roman" w:cs="Times New Roman"/>
          <w:b/>
          <w:color w:val="auto"/>
          <w:spacing w:val="6"/>
          <w:sz w:val="28"/>
          <w:szCs w:val="28"/>
          <w:lang w:val="en-US"/>
        </w:rPr>
        <w:t xml:space="preserve">Định mức dụng cụ, thiết bị, vật liệu </w:t>
      </w:r>
      <w:r w:rsidRPr="006040D8">
        <w:rPr>
          <w:rFonts w:ascii="Times New Roman" w:hAnsi="Times New Roman" w:cs="Times New Roman"/>
          <w:b/>
          <w:color w:val="auto"/>
          <w:spacing w:val="6"/>
          <w:sz w:val="28"/>
          <w:szCs w:val="28"/>
        </w:rPr>
        <w:t xml:space="preserve">đo đạc thành lập bản đồ địa chính </w:t>
      </w:r>
    </w:p>
    <w:p w14:paraId="59E17F5D" w14:textId="77777777" w:rsidR="00B10AB7" w:rsidRPr="006040D8" w:rsidRDefault="00B10AB7" w:rsidP="007E0349">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rPr>
        <w:t>1. Ngoại nghiệp</w:t>
      </w:r>
    </w:p>
    <w:p w14:paraId="3AE00A39" w14:textId="77777777" w:rsidR="00B10AB7" w:rsidRPr="006040D8" w:rsidRDefault="00E02A07" w:rsidP="007E0349">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1.1. </w:t>
      </w:r>
      <w:r w:rsidR="00B10AB7" w:rsidRPr="006040D8">
        <w:rPr>
          <w:rFonts w:ascii="Times New Roman" w:hAnsi="Times New Roman" w:cs="Times New Roman"/>
          <w:b/>
          <w:color w:val="auto"/>
          <w:sz w:val="28"/>
          <w:szCs w:val="28"/>
        </w:rPr>
        <w:t>Dụng cụ</w:t>
      </w:r>
    </w:p>
    <w:p w14:paraId="3FF4F4B7" w14:textId="77777777" w:rsidR="00E02A07" w:rsidRPr="006040D8" w:rsidRDefault="00B10AB7" w:rsidP="007E0349">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a) </w:t>
      </w:r>
      <w:r w:rsidR="00C54ADF" w:rsidRPr="006040D8">
        <w:rPr>
          <w:rFonts w:ascii="Times New Roman" w:hAnsi="Times New Roman" w:cs="Times New Roman"/>
          <w:b/>
          <w:color w:val="auto"/>
          <w:sz w:val="28"/>
          <w:szCs w:val="28"/>
          <w:lang w:val="en-US"/>
        </w:rPr>
        <w:t>Lập l</w:t>
      </w:r>
      <w:r w:rsidRPr="006040D8">
        <w:rPr>
          <w:rFonts w:ascii="Times New Roman" w:hAnsi="Times New Roman" w:cs="Times New Roman"/>
          <w:b/>
          <w:color w:val="auto"/>
          <w:sz w:val="28"/>
          <w:szCs w:val="28"/>
        </w:rPr>
        <w:t xml:space="preserve">ưới </w:t>
      </w:r>
      <w:r w:rsidR="00C54ADF" w:rsidRPr="006040D8">
        <w:rPr>
          <w:rFonts w:ascii="Times New Roman" w:hAnsi="Times New Roman" w:cs="Times New Roman"/>
          <w:b/>
          <w:color w:val="auto"/>
          <w:sz w:val="28"/>
          <w:szCs w:val="28"/>
          <w:lang w:val="en-US"/>
        </w:rPr>
        <w:t xml:space="preserve">khống chế </w:t>
      </w:r>
      <w:r w:rsidRPr="006040D8">
        <w:rPr>
          <w:rFonts w:ascii="Times New Roman" w:hAnsi="Times New Roman" w:cs="Times New Roman"/>
          <w:b/>
          <w:color w:val="auto"/>
          <w:sz w:val="28"/>
          <w:szCs w:val="28"/>
        </w:rPr>
        <w:t>đo vẽ</w:t>
      </w:r>
    </w:p>
    <w:p w14:paraId="335CD950" w14:textId="77777777" w:rsidR="00B10AB7" w:rsidRPr="006040D8" w:rsidRDefault="00B10AB7" w:rsidP="003645EB">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2</w:t>
      </w:r>
      <w:r w:rsidR="007E092F" w:rsidRPr="006040D8">
        <w:rPr>
          <w:rFonts w:ascii="Times New Roman" w:hAnsi="Times New Roman" w:cs="Times New Roman"/>
          <w:b/>
          <w:i/>
          <w:color w:val="auto"/>
          <w:sz w:val="28"/>
          <w:szCs w:val="28"/>
          <w:lang w:val="en-US"/>
        </w:rPr>
        <w:t>5</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2880"/>
        <w:gridCol w:w="828"/>
        <w:gridCol w:w="787"/>
        <w:gridCol w:w="780"/>
        <w:gridCol w:w="827"/>
        <w:gridCol w:w="784"/>
        <w:gridCol w:w="916"/>
        <w:gridCol w:w="1010"/>
      </w:tblGrid>
      <w:tr w:rsidR="008B56BB" w:rsidRPr="006040D8" w14:paraId="1F7C2732" w14:textId="77777777" w:rsidTr="00C51C56">
        <w:trPr>
          <w:tblHeader/>
          <w:jc w:val="center"/>
        </w:trPr>
        <w:tc>
          <w:tcPr>
            <w:tcW w:w="288" w:type="pct"/>
            <w:vMerge w:val="restart"/>
            <w:shd w:val="clear" w:color="auto" w:fill="FFFFFF"/>
            <w:vAlign w:val="center"/>
          </w:tcPr>
          <w:p w14:paraId="0C099AD2" w14:textId="77777777" w:rsidR="00E02A07" w:rsidRPr="006040D8" w:rsidRDefault="00E02A0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540" w:type="pct"/>
            <w:vMerge w:val="restart"/>
            <w:shd w:val="clear" w:color="auto" w:fill="FFFFFF"/>
            <w:vAlign w:val="center"/>
          </w:tcPr>
          <w:p w14:paraId="67852C13" w14:textId="77777777" w:rsidR="00E02A07" w:rsidRPr="006040D8" w:rsidRDefault="00E02A0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43" w:type="pct"/>
            <w:vMerge w:val="restart"/>
            <w:shd w:val="clear" w:color="auto" w:fill="FFFFFF"/>
            <w:vAlign w:val="center"/>
          </w:tcPr>
          <w:p w14:paraId="7AF8C12C" w14:textId="77777777" w:rsidR="00E02A07" w:rsidRPr="006040D8" w:rsidRDefault="00E02A0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21" w:type="pct"/>
            <w:vMerge w:val="restart"/>
            <w:shd w:val="clear" w:color="auto" w:fill="FFFFFF"/>
            <w:vAlign w:val="center"/>
          </w:tcPr>
          <w:p w14:paraId="3417A0E2" w14:textId="77777777" w:rsidR="00E02A07" w:rsidRPr="006040D8" w:rsidRDefault="00E02A0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Thời</w:t>
            </w:r>
            <w:r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hạn</w:t>
            </w:r>
            <w:r w:rsidRPr="006040D8">
              <w:rPr>
                <w:rFonts w:ascii="Times New Roman" w:hAnsi="Times New Roman" w:cs="Times New Roman"/>
                <w:b/>
                <w:color w:val="auto"/>
                <w:lang w:val="en-US"/>
              </w:rPr>
              <w:t xml:space="preserve"> </w:t>
            </w:r>
            <w:r w:rsidRPr="006040D8">
              <w:rPr>
                <w:rFonts w:ascii="Times New Roman" w:hAnsi="Times New Roman" w:cs="Times New Roman"/>
                <w:color w:val="auto"/>
              </w:rPr>
              <w:t>(tháng)</w:t>
            </w:r>
          </w:p>
        </w:tc>
        <w:tc>
          <w:tcPr>
            <w:tcW w:w="2309" w:type="pct"/>
            <w:gridSpan w:val="5"/>
            <w:shd w:val="clear" w:color="auto" w:fill="FFFFFF"/>
            <w:vAlign w:val="center"/>
          </w:tcPr>
          <w:p w14:paraId="0983C729" w14:textId="77777777" w:rsidR="00E02A07" w:rsidRPr="006040D8" w:rsidRDefault="00E02A0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Định mức theo tỷ lệ bản đồ</w:t>
            </w:r>
            <w:r w:rsidRPr="006040D8">
              <w:rPr>
                <w:rFonts w:ascii="Times New Roman" w:hAnsi="Times New Roman" w:cs="Times New Roman"/>
                <w:i/>
                <w:color w:val="auto"/>
              </w:rPr>
              <w:t xml:space="preserve"> (Ca/mảnh)</w:t>
            </w:r>
          </w:p>
        </w:tc>
      </w:tr>
      <w:tr w:rsidR="008B56BB" w:rsidRPr="006040D8" w14:paraId="3E17AD2F" w14:textId="77777777" w:rsidTr="000D58BF">
        <w:trPr>
          <w:tblHeader/>
          <w:jc w:val="center"/>
        </w:trPr>
        <w:tc>
          <w:tcPr>
            <w:tcW w:w="288" w:type="pct"/>
            <w:vMerge/>
            <w:shd w:val="clear" w:color="auto" w:fill="FFFFFF"/>
            <w:vAlign w:val="center"/>
          </w:tcPr>
          <w:p w14:paraId="78F85E96" w14:textId="77777777" w:rsidR="00F1440E" w:rsidRPr="006040D8" w:rsidRDefault="00F1440E" w:rsidP="000D58BF">
            <w:pPr>
              <w:spacing w:before="60" w:after="60"/>
              <w:jc w:val="center"/>
              <w:rPr>
                <w:rFonts w:ascii="Times New Roman" w:hAnsi="Times New Roman" w:cs="Times New Roman"/>
                <w:b/>
                <w:color w:val="auto"/>
              </w:rPr>
            </w:pPr>
          </w:p>
        </w:tc>
        <w:tc>
          <w:tcPr>
            <w:tcW w:w="1540" w:type="pct"/>
            <w:vMerge/>
            <w:shd w:val="clear" w:color="auto" w:fill="FFFFFF"/>
            <w:vAlign w:val="center"/>
          </w:tcPr>
          <w:p w14:paraId="6B518DE3" w14:textId="77777777" w:rsidR="00F1440E" w:rsidRPr="006040D8" w:rsidRDefault="00F1440E" w:rsidP="000D58BF">
            <w:pPr>
              <w:spacing w:before="60" w:after="60"/>
              <w:jc w:val="center"/>
              <w:rPr>
                <w:rFonts w:ascii="Times New Roman" w:hAnsi="Times New Roman" w:cs="Times New Roman"/>
                <w:b/>
                <w:color w:val="auto"/>
              </w:rPr>
            </w:pPr>
          </w:p>
        </w:tc>
        <w:tc>
          <w:tcPr>
            <w:tcW w:w="443" w:type="pct"/>
            <w:vMerge/>
            <w:shd w:val="clear" w:color="auto" w:fill="FFFFFF"/>
            <w:vAlign w:val="center"/>
          </w:tcPr>
          <w:p w14:paraId="32BD1ECC" w14:textId="77777777" w:rsidR="00F1440E" w:rsidRPr="006040D8" w:rsidRDefault="00F1440E" w:rsidP="000D58BF">
            <w:pPr>
              <w:spacing w:before="60" w:after="60"/>
              <w:jc w:val="center"/>
              <w:rPr>
                <w:rFonts w:ascii="Times New Roman" w:hAnsi="Times New Roman" w:cs="Times New Roman"/>
                <w:b/>
                <w:color w:val="auto"/>
              </w:rPr>
            </w:pPr>
          </w:p>
        </w:tc>
        <w:tc>
          <w:tcPr>
            <w:tcW w:w="421" w:type="pct"/>
            <w:vMerge/>
            <w:shd w:val="clear" w:color="auto" w:fill="FFFFFF"/>
            <w:vAlign w:val="center"/>
          </w:tcPr>
          <w:p w14:paraId="1C535027" w14:textId="77777777" w:rsidR="00F1440E" w:rsidRPr="006040D8" w:rsidRDefault="00F1440E" w:rsidP="000D58BF">
            <w:pPr>
              <w:spacing w:before="60" w:after="60"/>
              <w:jc w:val="center"/>
              <w:rPr>
                <w:rFonts w:ascii="Times New Roman" w:hAnsi="Times New Roman" w:cs="Times New Roman"/>
                <w:b/>
                <w:color w:val="auto"/>
              </w:rPr>
            </w:pPr>
          </w:p>
        </w:tc>
        <w:tc>
          <w:tcPr>
            <w:tcW w:w="417" w:type="pct"/>
            <w:shd w:val="clear" w:color="auto" w:fill="FFFFFF"/>
            <w:vAlign w:val="center"/>
          </w:tcPr>
          <w:p w14:paraId="23735E4B" w14:textId="77777777" w:rsidR="00F1440E" w:rsidRPr="006040D8" w:rsidRDefault="00F1440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442" w:type="pct"/>
            <w:shd w:val="clear" w:color="auto" w:fill="FFFFFF"/>
            <w:vAlign w:val="center"/>
          </w:tcPr>
          <w:p w14:paraId="1BF5287B" w14:textId="77777777" w:rsidR="00F1440E" w:rsidRPr="006040D8" w:rsidRDefault="00F1440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419" w:type="pct"/>
            <w:shd w:val="clear" w:color="auto" w:fill="FFFFFF"/>
            <w:vAlign w:val="center"/>
          </w:tcPr>
          <w:p w14:paraId="271ECA3B" w14:textId="77777777" w:rsidR="00F1440E" w:rsidRPr="006040D8" w:rsidRDefault="00F1440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490" w:type="pct"/>
            <w:shd w:val="clear" w:color="auto" w:fill="FFFFFF"/>
            <w:vAlign w:val="center"/>
          </w:tcPr>
          <w:p w14:paraId="63410137" w14:textId="77777777" w:rsidR="00F1440E" w:rsidRPr="006040D8" w:rsidRDefault="00F1440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540" w:type="pct"/>
            <w:shd w:val="clear" w:color="auto" w:fill="FFFFFF"/>
            <w:vAlign w:val="center"/>
          </w:tcPr>
          <w:p w14:paraId="4FD87545" w14:textId="77777777" w:rsidR="00F1440E" w:rsidRPr="006040D8" w:rsidRDefault="00F1440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3D98C9D9" w14:textId="77777777" w:rsidTr="000D58BF">
        <w:trPr>
          <w:jc w:val="center"/>
        </w:trPr>
        <w:tc>
          <w:tcPr>
            <w:tcW w:w="288" w:type="pct"/>
            <w:shd w:val="clear" w:color="auto" w:fill="FFFFFF"/>
            <w:vAlign w:val="center"/>
          </w:tcPr>
          <w:p w14:paraId="2D5BCB1A" w14:textId="77777777" w:rsidR="00F1440E" w:rsidRPr="006040D8" w:rsidRDefault="00F1440E"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w:t>
            </w:r>
          </w:p>
        </w:tc>
        <w:tc>
          <w:tcPr>
            <w:tcW w:w="1540" w:type="pct"/>
            <w:shd w:val="clear" w:color="auto" w:fill="FFFFFF"/>
            <w:vAlign w:val="center"/>
          </w:tcPr>
          <w:p w14:paraId="358B74EB"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Áo rét BHLĐ</w:t>
            </w:r>
          </w:p>
        </w:tc>
        <w:tc>
          <w:tcPr>
            <w:tcW w:w="443" w:type="pct"/>
            <w:shd w:val="clear" w:color="auto" w:fill="FFFFFF"/>
            <w:vAlign w:val="center"/>
          </w:tcPr>
          <w:p w14:paraId="4211385B"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29ABE4DC"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417" w:type="pct"/>
            <w:shd w:val="clear" w:color="auto" w:fill="FFFFFF"/>
            <w:vAlign w:val="center"/>
          </w:tcPr>
          <w:p w14:paraId="001C9E2D"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6,71</w:t>
            </w:r>
          </w:p>
        </w:tc>
        <w:tc>
          <w:tcPr>
            <w:tcW w:w="442" w:type="pct"/>
            <w:shd w:val="clear" w:color="auto" w:fill="FFFFFF"/>
            <w:vAlign w:val="center"/>
          </w:tcPr>
          <w:p w14:paraId="64ECCF48"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7,92</w:t>
            </w:r>
          </w:p>
        </w:tc>
        <w:tc>
          <w:tcPr>
            <w:tcW w:w="419" w:type="pct"/>
            <w:shd w:val="clear" w:color="auto" w:fill="FFFFFF"/>
            <w:vAlign w:val="center"/>
          </w:tcPr>
          <w:p w14:paraId="6BD8DA11"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10,60</w:t>
            </w:r>
          </w:p>
        </w:tc>
        <w:tc>
          <w:tcPr>
            <w:tcW w:w="490" w:type="pct"/>
            <w:shd w:val="clear" w:color="auto" w:fill="FFFFFF"/>
            <w:vAlign w:val="center"/>
          </w:tcPr>
          <w:p w14:paraId="7932AF6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32,76</w:t>
            </w:r>
          </w:p>
        </w:tc>
        <w:tc>
          <w:tcPr>
            <w:tcW w:w="540" w:type="pct"/>
            <w:shd w:val="clear" w:color="auto" w:fill="FFFFFF"/>
            <w:vAlign w:val="center"/>
          </w:tcPr>
          <w:p w14:paraId="287F7ADA"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59,56</w:t>
            </w:r>
          </w:p>
        </w:tc>
      </w:tr>
      <w:tr w:rsidR="008B56BB" w:rsidRPr="006040D8" w14:paraId="614B84B4" w14:textId="77777777" w:rsidTr="000D58BF">
        <w:trPr>
          <w:jc w:val="center"/>
        </w:trPr>
        <w:tc>
          <w:tcPr>
            <w:tcW w:w="288" w:type="pct"/>
            <w:shd w:val="clear" w:color="auto" w:fill="FFFFFF"/>
            <w:vAlign w:val="center"/>
          </w:tcPr>
          <w:p w14:paraId="29845CB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540" w:type="pct"/>
            <w:shd w:val="clear" w:color="auto" w:fill="FFFFFF"/>
            <w:vAlign w:val="center"/>
          </w:tcPr>
          <w:p w14:paraId="55E53B2F"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Áo mưa bạt</w:t>
            </w:r>
          </w:p>
        </w:tc>
        <w:tc>
          <w:tcPr>
            <w:tcW w:w="443" w:type="pct"/>
            <w:shd w:val="clear" w:color="auto" w:fill="FFFFFF"/>
            <w:vAlign w:val="center"/>
          </w:tcPr>
          <w:p w14:paraId="561C5317"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17AC6B1B"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417" w:type="pct"/>
            <w:shd w:val="clear" w:color="auto" w:fill="FFFFFF"/>
            <w:vAlign w:val="center"/>
          </w:tcPr>
          <w:p w14:paraId="23E03CF1"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6,71</w:t>
            </w:r>
          </w:p>
        </w:tc>
        <w:tc>
          <w:tcPr>
            <w:tcW w:w="442" w:type="pct"/>
            <w:shd w:val="clear" w:color="auto" w:fill="FFFFFF"/>
            <w:vAlign w:val="center"/>
          </w:tcPr>
          <w:p w14:paraId="6C8EB5AD"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7,92</w:t>
            </w:r>
          </w:p>
        </w:tc>
        <w:tc>
          <w:tcPr>
            <w:tcW w:w="419" w:type="pct"/>
            <w:shd w:val="clear" w:color="auto" w:fill="FFFFFF"/>
            <w:vAlign w:val="center"/>
          </w:tcPr>
          <w:p w14:paraId="39DC9CAB"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10,60</w:t>
            </w:r>
          </w:p>
        </w:tc>
        <w:tc>
          <w:tcPr>
            <w:tcW w:w="490" w:type="pct"/>
            <w:shd w:val="clear" w:color="auto" w:fill="FFFFFF"/>
            <w:vAlign w:val="center"/>
          </w:tcPr>
          <w:p w14:paraId="5F731879"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32,76</w:t>
            </w:r>
          </w:p>
        </w:tc>
        <w:tc>
          <w:tcPr>
            <w:tcW w:w="540" w:type="pct"/>
            <w:shd w:val="clear" w:color="auto" w:fill="FFFFFF"/>
            <w:vAlign w:val="center"/>
          </w:tcPr>
          <w:p w14:paraId="5D7EB751"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59,56</w:t>
            </w:r>
          </w:p>
        </w:tc>
      </w:tr>
      <w:tr w:rsidR="008B56BB" w:rsidRPr="006040D8" w14:paraId="7DEEFB77" w14:textId="77777777" w:rsidTr="000D58BF">
        <w:trPr>
          <w:jc w:val="center"/>
        </w:trPr>
        <w:tc>
          <w:tcPr>
            <w:tcW w:w="288" w:type="pct"/>
            <w:shd w:val="clear" w:color="auto" w:fill="FFFFFF"/>
            <w:vAlign w:val="center"/>
          </w:tcPr>
          <w:p w14:paraId="292EC4E9"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540" w:type="pct"/>
            <w:shd w:val="clear" w:color="auto" w:fill="FFFFFF"/>
            <w:vAlign w:val="center"/>
          </w:tcPr>
          <w:p w14:paraId="0244D81E"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Ba lô</w:t>
            </w:r>
          </w:p>
        </w:tc>
        <w:tc>
          <w:tcPr>
            <w:tcW w:w="443" w:type="pct"/>
            <w:shd w:val="clear" w:color="auto" w:fill="FFFFFF"/>
            <w:vAlign w:val="center"/>
          </w:tcPr>
          <w:p w14:paraId="2623B697"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43208178"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417" w:type="pct"/>
            <w:shd w:val="clear" w:color="auto" w:fill="FFFFFF"/>
            <w:vAlign w:val="center"/>
          </w:tcPr>
          <w:p w14:paraId="7C2418D2"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13,41</w:t>
            </w:r>
          </w:p>
        </w:tc>
        <w:tc>
          <w:tcPr>
            <w:tcW w:w="442" w:type="pct"/>
            <w:shd w:val="clear" w:color="auto" w:fill="FFFFFF"/>
            <w:vAlign w:val="center"/>
          </w:tcPr>
          <w:p w14:paraId="0FD924A8"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15,84</w:t>
            </w:r>
          </w:p>
        </w:tc>
        <w:tc>
          <w:tcPr>
            <w:tcW w:w="419" w:type="pct"/>
            <w:shd w:val="clear" w:color="auto" w:fill="FFFFFF"/>
            <w:vAlign w:val="center"/>
          </w:tcPr>
          <w:p w14:paraId="185FF7F5"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21,21</w:t>
            </w:r>
          </w:p>
        </w:tc>
        <w:tc>
          <w:tcPr>
            <w:tcW w:w="490" w:type="pct"/>
            <w:shd w:val="clear" w:color="auto" w:fill="FFFFFF"/>
            <w:vAlign w:val="center"/>
          </w:tcPr>
          <w:p w14:paraId="34B82AF3"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65,53</w:t>
            </w:r>
          </w:p>
        </w:tc>
        <w:tc>
          <w:tcPr>
            <w:tcW w:w="540" w:type="pct"/>
            <w:shd w:val="clear" w:color="auto" w:fill="FFFFFF"/>
            <w:vAlign w:val="center"/>
          </w:tcPr>
          <w:p w14:paraId="185487EB"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119,14</w:t>
            </w:r>
          </w:p>
        </w:tc>
      </w:tr>
      <w:tr w:rsidR="008B56BB" w:rsidRPr="006040D8" w14:paraId="5059CBCC" w14:textId="77777777" w:rsidTr="000D58BF">
        <w:trPr>
          <w:jc w:val="center"/>
        </w:trPr>
        <w:tc>
          <w:tcPr>
            <w:tcW w:w="288" w:type="pct"/>
            <w:shd w:val="clear" w:color="auto" w:fill="FFFFFF"/>
            <w:vAlign w:val="center"/>
          </w:tcPr>
          <w:p w14:paraId="5431EDCE"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540" w:type="pct"/>
            <w:shd w:val="clear" w:color="auto" w:fill="FFFFFF"/>
            <w:vAlign w:val="center"/>
          </w:tcPr>
          <w:p w14:paraId="1A7CCF21"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Giầy cao cổ</w:t>
            </w:r>
          </w:p>
        </w:tc>
        <w:tc>
          <w:tcPr>
            <w:tcW w:w="443" w:type="pct"/>
            <w:shd w:val="clear" w:color="auto" w:fill="FFFFFF"/>
            <w:vAlign w:val="center"/>
          </w:tcPr>
          <w:p w14:paraId="4122EFEB"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Đôi</w:t>
            </w:r>
          </w:p>
        </w:tc>
        <w:tc>
          <w:tcPr>
            <w:tcW w:w="421" w:type="pct"/>
            <w:shd w:val="clear" w:color="auto" w:fill="FFFFFF"/>
            <w:vAlign w:val="center"/>
          </w:tcPr>
          <w:p w14:paraId="745AD66C"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417" w:type="pct"/>
            <w:shd w:val="clear" w:color="auto" w:fill="FFFFFF"/>
            <w:vAlign w:val="center"/>
          </w:tcPr>
          <w:p w14:paraId="5B5B7D8A"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13,41</w:t>
            </w:r>
          </w:p>
        </w:tc>
        <w:tc>
          <w:tcPr>
            <w:tcW w:w="442" w:type="pct"/>
            <w:shd w:val="clear" w:color="auto" w:fill="FFFFFF"/>
            <w:vAlign w:val="center"/>
          </w:tcPr>
          <w:p w14:paraId="5FEBFB16"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15,84</w:t>
            </w:r>
          </w:p>
        </w:tc>
        <w:tc>
          <w:tcPr>
            <w:tcW w:w="419" w:type="pct"/>
            <w:shd w:val="clear" w:color="auto" w:fill="FFFFFF"/>
            <w:vAlign w:val="center"/>
          </w:tcPr>
          <w:p w14:paraId="7B0C60AB"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21,21</w:t>
            </w:r>
          </w:p>
        </w:tc>
        <w:tc>
          <w:tcPr>
            <w:tcW w:w="490" w:type="pct"/>
            <w:shd w:val="clear" w:color="auto" w:fill="FFFFFF"/>
            <w:vAlign w:val="center"/>
          </w:tcPr>
          <w:p w14:paraId="24E56C9F"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65,53</w:t>
            </w:r>
          </w:p>
        </w:tc>
        <w:tc>
          <w:tcPr>
            <w:tcW w:w="540" w:type="pct"/>
            <w:shd w:val="clear" w:color="auto" w:fill="FFFFFF"/>
            <w:vAlign w:val="center"/>
          </w:tcPr>
          <w:p w14:paraId="1084C3D7"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119,14</w:t>
            </w:r>
          </w:p>
        </w:tc>
      </w:tr>
      <w:tr w:rsidR="008B56BB" w:rsidRPr="006040D8" w14:paraId="67F4045E" w14:textId="77777777" w:rsidTr="000D58BF">
        <w:trPr>
          <w:jc w:val="center"/>
        </w:trPr>
        <w:tc>
          <w:tcPr>
            <w:tcW w:w="288" w:type="pct"/>
            <w:shd w:val="clear" w:color="auto" w:fill="FFFFFF"/>
            <w:vAlign w:val="center"/>
          </w:tcPr>
          <w:p w14:paraId="1FEC2FE5"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540" w:type="pct"/>
            <w:shd w:val="clear" w:color="auto" w:fill="FFFFFF"/>
            <w:vAlign w:val="center"/>
          </w:tcPr>
          <w:p w14:paraId="42F6356A"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Mũ cứng</w:t>
            </w:r>
          </w:p>
        </w:tc>
        <w:tc>
          <w:tcPr>
            <w:tcW w:w="443" w:type="pct"/>
            <w:shd w:val="clear" w:color="auto" w:fill="FFFFFF"/>
            <w:vAlign w:val="center"/>
          </w:tcPr>
          <w:p w14:paraId="7A6BF973"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1B4D97BB"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417" w:type="pct"/>
            <w:shd w:val="clear" w:color="auto" w:fill="FFFFFF"/>
            <w:vAlign w:val="center"/>
          </w:tcPr>
          <w:p w14:paraId="69172B89"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13,41</w:t>
            </w:r>
          </w:p>
        </w:tc>
        <w:tc>
          <w:tcPr>
            <w:tcW w:w="442" w:type="pct"/>
            <w:shd w:val="clear" w:color="auto" w:fill="FFFFFF"/>
            <w:vAlign w:val="center"/>
          </w:tcPr>
          <w:p w14:paraId="38EE07F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15,84</w:t>
            </w:r>
          </w:p>
        </w:tc>
        <w:tc>
          <w:tcPr>
            <w:tcW w:w="419" w:type="pct"/>
            <w:shd w:val="clear" w:color="auto" w:fill="FFFFFF"/>
            <w:vAlign w:val="center"/>
          </w:tcPr>
          <w:p w14:paraId="1EB3E5AC"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21,21</w:t>
            </w:r>
          </w:p>
        </w:tc>
        <w:tc>
          <w:tcPr>
            <w:tcW w:w="490" w:type="pct"/>
            <w:shd w:val="clear" w:color="auto" w:fill="FFFFFF"/>
            <w:vAlign w:val="center"/>
          </w:tcPr>
          <w:p w14:paraId="767EBCA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65,53</w:t>
            </w:r>
          </w:p>
        </w:tc>
        <w:tc>
          <w:tcPr>
            <w:tcW w:w="540" w:type="pct"/>
            <w:shd w:val="clear" w:color="auto" w:fill="FFFFFF"/>
            <w:vAlign w:val="center"/>
          </w:tcPr>
          <w:p w14:paraId="7717D28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119,14</w:t>
            </w:r>
          </w:p>
        </w:tc>
      </w:tr>
      <w:tr w:rsidR="008B56BB" w:rsidRPr="006040D8" w14:paraId="59BAD1E9" w14:textId="77777777" w:rsidTr="000D58BF">
        <w:trPr>
          <w:trHeight w:val="274"/>
          <w:jc w:val="center"/>
        </w:trPr>
        <w:tc>
          <w:tcPr>
            <w:tcW w:w="288" w:type="pct"/>
            <w:shd w:val="clear" w:color="auto" w:fill="FFFFFF"/>
            <w:vAlign w:val="center"/>
          </w:tcPr>
          <w:p w14:paraId="1758721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1540" w:type="pct"/>
            <w:shd w:val="clear" w:color="auto" w:fill="FFFFFF"/>
            <w:vAlign w:val="center"/>
          </w:tcPr>
          <w:p w14:paraId="371D1A45"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Quần áo BHLĐ</w:t>
            </w:r>
          </w:p>
        </w:tc>
        <w:tc>
          <w:tcPr>
            <w:tcW w:w="443" w:type="pct"/>
            <w:shd w:val="clear" w:color="auto" w:fill="FFFFFF"/>
            <w:vAlign w:val="center"/>
          </w:tcPr>
          <w:p w14:paraId="72859AF6"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21" w:type="pct"/>
            <w:shd w:val="clear" w:color="auto" w:fill="FFFFFF"/>
            <w:vAlign w:val="center"/>
          </w:tcPr>
          <w:p w14:paraId="0A96BDAA"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417" w:type="pct"/>
            <w:shd w:val="clear" w:color="auto" w:fill="FFFFFF"/>
            <w:vAlign w:val="center"/>
          </w:tcPr>
          <w:p w14:paraId="41AD74A3"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13,41</w:t>
            </w:r>
          </w:p>
        </w:tc>
        <w:tc>
          <w:tcPr>
            <w:tcW w:w="442" w:type="pct"/>
            <w:shd w:val="clear" w:color="auto" w:fill="FFFFFF"/>
            <w:vAlign w:val="center"/>
          </w:tcPr>
          <w:p w14:paraId="366078FE"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15,84</w:t>
            </w:r>
          </w:p>
        </w:tc>
        <w:tc>
          <w:tcPr>
            <w:tcW w:w="419" w:type="pct"/>
            <w:shd w:val="clear" w:color="auto" w:fill="FFFFFF"/>
            <w:vAlign w:val="center"/>
          </w:tcPr>
          <w:p w14:paraId="2E0E71B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21,21</w:t>
            </w:r>
          </w:p>
        </w:tc>
        <w:tc>
          <w:tcPr>
            <w:tcW w:w="490" w:type="pct"/>
            <w:shd w:val="clear" w:color="auto" w:fill="FFFFFF"/>
            <w:vAlign w:val="center"/>
          </w:tcPr>
          <w:p w14:paraId="7B2CE087"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65,53</w:t>
            </w:r>
          </w:p>
        </w:tc>
        <w:tc>
          <w:tcPr>
            <w:tcW w:w="540" w:type="pct"/>
            <w:shd w:val="clear" w:color="auto" w:fill="FFFFFF"/>
            <w:vAlign w:val="center"/>
          </w:tcPr>
          <w:p w14:paraId="03AE8898"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119,14</w:t>
            </w:r>
          </w:p>
        </w:tc>
      </w:tr>
      <w:tr w:rsidR="008B56BB" w:rsidRPr="006040D8" w14:paraId="35D2348C" w14:textId="77777777" w:rsidTr="000D58BF">
        <w:trPr>
          <w:jc w:val="center"/>
        </w:trPr>
        <w:tc>
          <w:tcPr>
            <w:tcW w:w="288" w:type="pct"/>
            <w:shd w:val="clear" w:color="auto" w:fill="FFFFFF"/>
            <w:vAlign w:val="center"/>
          </w:tcPr>
          <w:p w14:paraId="02CCEF3E" w14:textId="3C06BD69" w:rsidR="00F1440E" w:rsidRPr="006040D8" w:rsidRDefault="00994FDB"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1540" w:type="pct"/>
            <w:shd w:val="clear" w:color="auto" w:fill="FFFFFF"/>
            <w:vAlign w:val="center"/>
          </w:tcPr>
          <w:p w14:paraId="0B02DB31"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Búa đóng cọc</w:t>
            </w:r>
          </w:p>
        </w:tc>
        <w:tc>
          <w:tcPr>
            <w:tcW w:w="443" w:type="pct"/>
            <w:shd w:val="clear" w:color="auto" w:fill="FFFFFF"/>
            <w:vAlign w:val="center"/>
          </w:tcPr>
          <w:p w14:paraId="079FAD17"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13BFFE00"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36</w:t>
            </w:r>
          </w:p>
        </w:tc>
        <w:tc>
          <w:tcPr>
            <w:tcW w:w="417" w:type="pct"/>
            <w:shd w:val="clear" w:color="auto" w:fill="FFFFFF"/>
            <w:vAlign w:val="center"/>
          </w:tcPr>
          <w:p w14:paraId="15D28917"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42" w:type="pct"/>
            <w:shd w:val="clear" w:color="auto" w:fill="FFFFFF"/>
            <w:vAlign w:val="center"/>
          </w:tcPr>
          <w:p w14:paraId="48E1FD7D"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0,27</w:t>
            </w:r>
          </w:p>
        </w:tc>
        <w:tc>
          <w:tcPr>
            <w:tcW w:w="419" w:type="pct"/>
            <w:shd w:val="clear" w:color="auto" w:fill="FFFFFF"/>
            <w:vAlign w:val="center"/>
          </w:tcPr>
          <w:p w14:paraId="20C67EDA"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0,44</w:t>
            </w:r>
          </w:p>
        </w:tc>
        <w:tc>
          <w:tcPr>
            <w:tcW w:w="490" w:type="pct"/>
            <w:shd w:val="clear" w:color="auto" w:fill="FFFFFF"/>
            <w:vAlign w:val="center"/>
          </w:tcPr>
          <w:p w14:paraId="79FD2DE2"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540" w:type="pct"/>
            <w:shd w:val="clear" w:color="auto" w:fill="FFFFFF"/>
            <w:vAlign w:val="center"/>
          </w:tcPr>
          <w:p w14:paraId="00D63C41"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3,64</w:t>
            </w:r>
          </w:p>
        </w:tc>
      </w:tr>
      <w:tr w:rsidR="008B56BB" w:rsidRPr="006040D8" w14:paraId="4BB417CD" w14:textId="77777777" w:rsidTr="000D58BF">
        <w:trPr>
          <w:jc w:val="center"/>
        </w:trPr>
        <w:tc>
          <w:tcPr>
            <w:tcW w:w="288" w:type="pct"/>
            <w:shd w:val="clear" w:color="auto" w:fill="FFFFFF"/>
            <w:vAlign w:val="center"/>
          </w:tcPr>
          <w:p w14:paraId="7E44D652" w14:textId="66061DFD"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1540" w:type="pct"/>
            <w:shd w:val="clear" w:color="auto" w:fill="FFFFFF"/>
            <w:vAlign w:val="center"/>
          </w:tcPr>
          <w:p w14:paraId="31DF04EC"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Cờ hiệu nhỏ</w:t>
            </w:r>
          </w:p>
        </w:tc>
        <w:tc>
          <w:tcPr>
            <w:tcW w:w="443" w:type="pct"/>
            <w:shd w:val="clear" w:color="auto" w:fill="FFFFFF"/>
            <w:vAlign w:val="center"/>
          </w:tcPr>
          <w:p w14:paraId="53CC9266"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6A192387"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417" w:type="pct"/>
            <w:shd w:val="clear" w:color="auto" w:fill="FFFFFF"/>
            <w:vAlign w:val="center"/>
          </w:tcPr>
          <w:p w14:paraId="59372957"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0,11</w:t>
            </w:r>
          </w:p>
        </w:tc>
        <w:tc>
          <w:tcPr>
            <w:tcW w:w="442" w:type="pct"/>
            <w:shd w:val="clear" w:color="auto" w:fill="FFFFFF"/>
            <w:vAlign w:val="center"/>
          </w:tcPr>
          <w:p w14:paraId="3439DABA"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0,68</w:t>
            </w:r>
          </w:p>
        </w:tc>
        <w:tc>
          <w:tcPr>
            <w:tcW w:w="419" w:type="pct"/>
            <w:shd w:val="clear" w:color="auto" w:fill="FFFFFF"/>
            <w:vAlign w:val="center"/>
          </w:tcPr>
          <w:p w14:paraId="2A88EF88"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0,88</w:t>
            </w:r>
          </w:p>
        </w:tc>
        <w:tc>
          <w:tcPr>
            <w:tcW w:w="490" w:type="pct"/>
            <w:shd w:val="clear" w:color="auto" w:fill="FFFFFF"/>
            <w:vAlign w:val="center"/>
          </w:tcPr>
          <w:p w14:paraId="625A05B4"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1,43</w:t>
            </w:r>
          </w:p>
        </w:tc>
        <w:tc>
          <w:tcPr>
            <w:tcW w:w="540" w:type="pct"/>
            <w:shd w:val="clear" w:color="auto" w:fill="FFFFFF"/>
            <w:vAlign w:val="center"/>
          </w:tcPr>
          <w:p w14:paraId="3299A74E"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1,80</w:t>
            </w:r>
          </w:p>
        </w:tc>
      </w:tr>
      <w:tr w:rsidR="008B56BB" w:rsidRPr="006040D8" w14:paraId="5B0BF4E7" w14:textId="77777777" w:rsidTr="000D58BF">
        <w:trPr>
          <w:jc w:val="center"/>
        </w:trPr>
        <w:tc>
          <w:tcPr>
            <w:tcW w:w="288" w:type="pct"/>
            <w:shd w:val="clear" w:color="auto" w:fill="FFFFFF"/>
            <w:vAlign w:val="center"/>
          </w:tcPr>
          <w:p w14:paraId="570203B7" w14:textId="495755AD"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9</w:t>
            </w:r>
          </w:p>
        </w:tc>
        <w:tc>
          <w:tcPr>
            <w:tcW w:w="1540" w:type="pct"/>
            <w:shd w:val="clear" w:color="auto" w:fill="FFFFFF"/>
            <w:vAlign w:val="center"/>
          </w:tcPr>
          <w:p w14:paraId="03556112"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Hòm sắt đựng tài liệu</w:t>
            </w:r>
          </w:p>
        </w:tc>
        <w:tc>
          <w:tcPr>
            <w:tcW w:w="443" w:type="pct"/>
            <w:shd w:val="clear" w:color="auto" w:fill="FFFFFF"/>
            <w:vAlign w:val="center"/>
          </w:tcPr>
          <w:p w14:paraId="7D799DFE"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3DAF0ACB"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48</w:t>
            </w:r>
          </w:p>
        </w:tc>
        <w:tc>
          <w:tcPr>
            <w:tcW w:w="417" w:type="pct"/>
            <w:shd w:val="clear" w:color="auto" w:fill="FFFFFF"/>
            <w:vAlign w:val="center"/>
          </w:tcPr>
          <w:p w14:paraId="03AE0565"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2,68</w:t>
            </w:r>
          </w:p>
        </w:tc>
        <w:tc>
          <w:tcPr>
            <w:tcW w:w="442" w:type="pct"/>
            <w:shd w:val="clear" w:color="auto" w:fill="FFFFFF"/>
            <w:vAlign w:val="center"/>
          </w:tcPr>
          <w:p w14:paraId="46119FAD"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3,18</w:t>
            </w:r>
          </w:p>
        </w:tc>
        <w:tc>
          <w:tcPr>
            <w:tcW w:w="419" w:type="pct"/>
            <w:shd w:val="clear" w:color="auto" w:fill="FFFFFF"/>
            <w:vAlign w:val="center"/>
          </w:tcPr>
          <w:p w14:paraId="2D277B3A"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4,25</w:t>
            </w:r>
          </w:p>
        </w:tc>
        <w:tc>
          <w:tcPr>
            <w:tcW w:w="490" w:type="pct"/>
            <w:shd w:val="clear" w:color="auto" w:fill="FFFFFF"/>
            <w:vAlign w:val="center"/>
          </w:tcPr>
          <w:p w14:paraId="5EAF2F91"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13,10</w:t>
            </w:r>
          </w:p>
        </w:tc>
        <w:tc>
          <w:tcPr>
            <w:tcW w:w="540" w:type="pct"/>
            <w:shd w:val="clear" w:color="auto" w:fill="FFFFFF"/>
            <w:vAlign w:val="center"/>
          </w:tcPr>
          <w:p w14:paraId="01C0C32B"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23,82</w:t>
            </w:r>
          </w:p>
        </w:tc>
      </w:tr>
      <w:tr w:rsidR="008B56BB" w:rsidRPr="006040D8" w14:paraId="0B5FAFF0" w14:textId="77777777" w:rsidTr="000D58BF">
        <w:trPr>
          <w:jc w:val="center"/>
        </w:trPr>
        <w:tc>
          <w:tcPr>
            <w:tcW w:w="288" w:type="pct"/>
            <w:shd w:val="clear" w:color="auto" w:fill="FFFFFF"/>
            <w:vAlign w:val="center"/>
          </w:tcPr>
          <w:p w14:paraId="74BF292B" w14:textId="3591C9FD"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0</w:t>
            </w:r>
          </w:p>
        </w:tc>
        <w:tc>
          <w:tcPr>
            <w:tcW w:w="1540" w:type="pct"/>
            <w:shd w:val="clear" w:color="auto" w:fill="FFFFFF"/>
            <w:vAlign w:val="center"/>
          </w:tcPr>
          <w:p w14:paraId="649B5300"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Ống đựng bản đồ</w:t>
            </w:r>
          </w:p>
        </w:tc>
        <w:tc>
          <w:tcPr>
            <w:tcW w:w="443" w:type="pct"/>
            <w:shd w:val="clear" w:color="auto" w:fill="FFFFFF"/>
            <w:vAlign w:val="center"/>
          </w:tcPr>
          <w:p w14:paraId="35CC14EC"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714B671E"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417" w:type="pct"/>
            <w:shd w:val="clear" w:color="auto" w:fill="FFFFFF"/>
            <w:vAlign w:val="center"/>
          </w:tcPr>
          <w:p w14:paraId="7CEA2E36"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2,68</w:t>
            </w:r>
          </w:p>
        </w:tc>
        <w:tc>
          <w:tcPr>
            <w:tcW w:w="442" w:type="pct"/>
            <w:shd w:val="clear" w:color="auto" w:fill="FFFFFF"/>
            <w:vAlign w:val="center"/>
          </w:tcPr>
          <w:p w14:paraId="3EFBD610"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3,18</w:t>
            </w:r>
          </w:p>
        </w:tc>
        <w:tc>
          <w:tcPr>
            <w:tcW w:w="419" w:type="pct"/>
            <w:shd w:val="clear" w:color="auto" w:fill="FFFFFF"/>
            <w:vAlign w:val="center"/>
          </w:tcPr>
          <w:p w14:paraId="5E4FF4CF"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4,25</w:t>
            </w:r>
          </w:p>
        </w:tc>
        <w:tc>
          <w:tcPr>
            <w:tcW w:w="490" w:type="pct"/>
            <w:shd w:val="clear" w:color="auto" w:fill="FFFFFF"/>
            <w:vAlign w:val="center"/>
          </w:tcPr>
          <w:p w14:paraId="3C6F909A"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13,10</w:t>
            </w:r>
          </w:p>
        </w:tc>
        <w:tc>
          <w:tcPr>
            <w:tcW w:w="540" w:type="pct"/>
            <w:shd w:val="clear" w:color="auto" w:fill="FFFFFF"/>
            <w:vAlign w:val="center"/>
          </w:tcPr>
          <w:p w14:paraId="1F0B30E6"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23,82</w:t>
            </w:r>
          </w:p>
        </w:tc>
      </w:tr>
      <w:tr w:rsidR="008B56BB" w:rsidRPr="006040D8" w14:paraId="6A503355" w14:textId="77777777" w:rsidTr="000D58BF">
        <w:trPr>
          <w:jc w:val="center"/>
        </w:trPr>
        <w:tc>
          <w:tcPr>
            <w:tcW w:w="288" w:type="pct"/>
            <w:shd w:val="clear" w:color="auto" w:fill="FFFFFF"/>
            <w:vAlign w:val="center"/>
          </w:tcPr>
          <w:p w14:paraId="70ED4F7E" w14:textId="2AA51F3D"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1</w:t>
            </w:r>
          </w:p>
        </w:tc>
        <w:tc>
          <w:tcPr>
            <w:tcW w:w="1540" w:type="pct"/>
            <w:shd w:val="clear" w:color="auto" w:fill="FFFFFF"/>
            <w:vAlign w:val="center"/>
          </w:tcPr>
          <w:p w14:paraId="5B0F95A6"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Nilon gói tài liệu</w:t>
            </w:r>
          </w:p>
        </w:tc>
        <w:tc>
          <w:tcPr>
            <w:tcW w:w="443" w:type="pct"/>
            <w:shd w:val="clear" w:color="auto" w:fill="FFFFFF"/>
            <w:vAlign w:val="center"/>
          </w:tcPr>
          <w:p w14:paraId="7FECEB53"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T</w:t>
            </w:r>
            <w:r w:rsidRPr="006040D8">
              <w:rPr>
                <w:rFonts w:ascii="Times New Roman" w:hAnsi="Times New Roman" w:cs="Times New Roman"/>
                <w:color w:val="auto"/>
                <w:lang w:val="en-US"/>
              </w:rPr>
              <w:t>ấ</w:t>
            </w:r>
            <w:r w:rsidRPr="006040D8">
              <w:rPr>
                <w:rFonts w:ascii="Times New Roman" w:hAnsi="Times New Roman" w:cs="Times New Roman"/>
                <w:color w:val="auto"/>
              </w:rPr>
              <w:t>m</w:t>
            </w:r>
          </w:p>
        </w:tc>
        <w:tc>
          <w:tcPr>
            <w:tcW w:w="421" w:type="pct"/>
            <w:shd w:val="clear" w:color="auto" w:fill="FFFFFF"/>
            <w:vAlign w:val="center"/>
          </w:tcPr>
          <w:p w14:paraId="3F0CD02E"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417" w:type="pct"/>
            <w:shd w:val="clear" w:color="auto" w:fill="FFFFFF"/>
            <w:vAlign w:val="center"/>
          </w:tcPr>
          <w:p w14:paraId="04EAD6DE"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2,68</w:t>
            </w:r>
          </w:p>
        </w:tc>
        <w:tc>
          <w:tcPr>
            <w:tcW w:w="442" w:type="pct"/>
            <w:shd w:val="clear" w:color="auto" w:fill="FFFFFF"/>
            <w:vAlign w:val="center"/>
          </w:tcPr>
          <w:p w14:paraId="4041A664"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3,18</w:t>
            </w:r>
          </w:p>
        </w:tc>
        <w:tc>
          <w:tcPr>
            <w:tcW w:w="419" w:type="pct"/>
            <w:shd w:val="clear" w:color="auto" w:fill="FFFFFF"/>
            <w:vAlign w:val="center"/>
          </w:tcPr>
          <w:p w14:paraId="31991675"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4,25</w:t>
            </w:r>
          </w:p>
        </w:tc>
        <w:tc>
          <w:tcPr>
            <w:tcW w:w="490" w:type="pct"/>
            <w:shd w:val="clear" w:color="auto" w:fill="FFFFFF"/>
            <w:vAlign w:val="center"/>
          </w:tcPr>
          <w:p w14:paraId="58FF4EF5"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13,10</w:t>
            </w:r>
          </w:p>
        </w:tc>
        <w:tc>
          <w:tcPr>
            <w:tcW w:w="540" w:type="pct"/>
            <w:shd w:val="clear" w:color="auto" w:fill="FFFFFF"/>
            <w:vAlign w:val="center"/>
          </w:tcPr>
          <w:p w14:paraId="5584FFA5"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23,82</w:t>
            </w:r>
          </w:p>
        </w:tc>
      </w:tr>
      <w:tr w:rsidR="008B56BB" w:rsidRPr="006040D8" w14:paraId="0BE2D953" w14:textId="77777777" w:rsidTr="000D58BF">
        <w:trPr>
          <w:jc w:val="center"/>
        </w:trPr>
        <w:tc>
          <w:tcPr>
            <w:tcW w:w="288" w:type="pct"/>
            <w:shd w:val="clear" w:color="auto" w:fill="FFFFFF"/>
            <w:vAlign w:val="center"/>
          </w:tcPr>
          <w:p w14:paraId="21CE2E47" w14:textId="36E81578"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2</w:t>
            </w:r>
          </w:p>
        </w:tc>
        <w:tc>
          <w:tcPr>
            <w:tcW w:w="1540" w:type="pct"/>
            <w:shd w:val="clear" w:color="auto" w:fill="FFFFFF"/>
            <w:vAlign w:val="center"/>
          </w:tcPr>
          <w:p w14:paraId="7DD230EE"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Túi đựng tài liệu</w:t>
            </w:r>
          </w:p>
        </w:tc>
        <w:tc>
          <w:tcPr>
            <w:tcW w:w="443" w:type="pct"/>
            <w:shd w:val="clear" w:color="auto" w:fill="FFFFFF"/>
            <w:vAlign w:val="center"/>
          </w:tcPr>
          <w:p w14:paraId="03AC242F"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7DF4CD27"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417" w:type="pct"/>
            <w:shd w:val="clear" w:color="auto" w:fill="FFFFFF"/>
            <w:vAlign w:val="center"/>
          </w:tcPr>
          <w:p w14:paraId="4EE52E9A"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2,68</w:t>
            </w:r>
          </w:p>
        </w:tc>
        <w:tc>
          <w:tcPr>
            <w:tcW w:w="442" w:type="pct"/>
            <w:shd w:val="clear" w:color="auto" w:fill="FFFFFF"/>
            <w:vAlign w:val="center"/>
          </w:tcPr>
          <w:p w14:paraId="4939B17F"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3,18</w:t>
            </w:r>
          </w:p>
        </w:tc>
        <w:tc>
          <w:tcPr>
            <w:tcW w:w="419" w:type="pct"/>
            <w:shd w:val="clear" w:color="auto" w:fill="FFFFFF"/>
            <w:vAlign w:val="center"/>
          </w:tcPr>
          <w:p w14:paraId="455B3006"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4,25</w:t>
            </w:r>
          </w:p>
        </w:tc>
        <w:tc>
          <w:tcPr>
            <w:tcW w:w="490" w:type="pct"/>
            <w:shd w:val="clear" w:color="auto" w:fill="FFFFFF"/>
            <w:vAlign w:val="center"/>
          </w:tcPr>
          <w:p w14:paraId="564E3CAE"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13,10</w:t>
            </w:r>
          </w:p>
        </w:tc>
        <w:tc>
          <w:tcPr>
            <w:tcW w:w="540" w:type="pct"/>
            <w:shd w:val="clear" w:color="auto" w:fill="FFFFFF"/>
            <w:vAlign w:val="center"/>
          </w:tcPr>
          <w:p w14:paraId="127ACBA3"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23,82</w:t>
            </w:r>
          </w:p>
        </w:tc>
      </w:tr>
      <w:tr w:rsidR="008B56BB" w:rsidRPr="006040D8" w14:paraId="5CEA6B48" w14:textId="77777777" w:rsidTr="000D58BF">
        <w:trPr>
          <w:jc w:val="center"/>
        </w:trPr>
        <w:tc>
          <w:tcPr>
            <w:tcW w:w="288" w:type="pct"/>
            <w:shd w:val="clear" w:color="auto" w:fill="FFFFFF"/>
            <w:vAlign w:val="center"/>
          </w:tcPr>
          <w:p w14:paraId="404319FC" w14:textId="28E483C6"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3</w:t>
            </w:r>
          </w:p>
        </w:tc>
        <w:tc>
          <w:tcPr>
            <w:tcW w:w="1540" w:type="pct"/>
            <w:shd w:val="clear" w:color="auto" w:fill="FFFFFF"/>
            <w:vAlign w:val="center"/>
          </w:tcPr>
          <w:p w14:paraId="6948B502"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Thước cuộn vải 50m</w:t>
            </w:r>
          </w:p>
        </w:tc>
        <w:tc>
          <w:tcPr>
            <w:tcW w:w="443" w:type="pct"/>
            <w:shd w:val="clear" w:color="auto" w:fill="FFFFFF"/>
            <w:vAlign w:val="center"/>
          </w:tcPr>
          <w:p w14:paraId="2554ED1D"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46192DC7"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417" w:type="pct"/>
            <w:shd w:val="clear" w:color="auto" w:fill="FFFFFF"/>
            <w:vAlign w:val="center"/>
          </w:tcPr>
          <w:p w14:paraId="02513871"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442" w:type="pct"/>
            <w:shd w:val="clear" w:color="auto" w:fill="FFFFFF"/>
            <w:vAlign w:val="center"/>
          </w:tcPr>
          <w:p w14:paraId="00EEF463"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0,34</w:t>
            </w:r>
          </w:p>
        </w:tc>
        <w:tc>
          <w:tcPr>
            <w:tcW w:w="419" w:type="pct"/>
            <w:shd w:val="clear" w:color="auto" w:fill="FFFFFF"/>
            <w:vAlign w:val="center"/>
          </w:tcPr>
          <w:p w14:paraId="6A222952"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0,44</w:t>
            </w:r>
          </w:p>
        </w:tc>
        <w:tc>
          <w:tcPr>
            <w:tcW w:w="490" w:type="pct"/>
            <w:shd w:val="clear" w:color="auto" w:fill="FFFFFF"/>
            <w:vAlign w:val="center"/>
          </w:tcPr>
          <w:p w14:paraId="3B9817D5"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0,72</w:t>
            </w:r>
          </w:p>
        </w:tc>
        <w:tc>
          <w:tcPr>
            <w:tcW w:w="540" w:type="pct"/>
            <w:shd w:val="clear" w:color="auto" w:fill="FFFFFF"/>
            <w:vAlign w:val="center"/>
          </w:tcPr>
          <w:p w14:paraId="54D72670"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0,95</w:t>
            </w:r>
          </w:p>
        </w:tc>
      </w:tr>
      <w:tr w:rsidR="008B56BB" w:rsidRPr="006040D8" w14:paraId="1377B275" w14:textId="77777777" w:rsidTr="000D58BF">
        <w:trPr>
          <w:jc w:val="center"/>
        </w:trPr>
        <w:tc>
          <w:tcPr>
            <w:tcW w:w="288" w:type="pct"/>
            <w:shd w:val="clear" w:color="auto" w:fill="FFFFFF"/>
            <w:vAlign w:val="center"/>
          </w:tcPr>
          <w:p w14:paraId="282285C5" w14:textId="51B9C593"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4</w:t>
            </w:r>
          </w:p>
        </w:tc>
        <w:tc>
          <w:tcPr>
            <w:tcW w:w="1540" w:type="pct"/>
            <w:shd w:val="clear" w:color="auto" w:fill="FFFFFF"/>
            <w:vAlign w:val="center"/>
          </w:tcPr>
          <w:p w14:paraId="4F729D86"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Thước thép 30m</w:t>
            </w:r>
          </w:p>
        </w:tc>
        <w:tc>
          <w:tcPr>
            <w:tcW w:w="443" w:type="pct"/>
            <w:shd w:val="clear" w:color="auto" w:fill="FFFFFF"/>
            <w:vAlign w:val="center"/>
          </w:tcPr>
          <w:p w14:paraId="7B11F80A"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7B659A14"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417" w:type="pct"/>
            <w:shd w:val="clear" w:color="auto" w:fill="FFFFFF"/>
            <w:vAlign w:val="center"/>
          </w:tcPr>
          <w:p w14:paraId="1C9F0A91"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442" w:type="pct"/>
            <w:shd w:val="clear" w:color="auto" w:fill="FFFFFF"/>
            <w:vAlign w:val="center"/>
          </w:tcPr>
          <w:p w14:paraId="1C6512A0"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0,34</w:t>
            </w:r>
          </w:p>
        </w:tc>
        <w:tc>
          <w:tcPr>
            <w:tcW w:w="419" w:type="pct"/>
            <w:shd w:val="clear" w:color="auto" w:fill="FFFFFF"/>
            <w:vAlign w:val="center"/>
          </w:tcPr>
          <w:p w14:paraId="6C885592"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0,44</w:t>
            </w:r>
          </w:p>
        </w:tc>
        <w:tc>
          <w:tcPr>
            <w:tcW w:w="490" w:type="pct"/>
            <w:shd w:val="clear" w:color="auto" w:fill="FFFFFF"/>
            <w:vAlign w:val="center"/>
          </w:tcPr>
          <w:p w14:paraId="4547ACE3"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0,72</w:t>
            </w:r>
          </w:p>
        </w:tc>
        <w:tc>
          <w:tcPr>
            <w:tcW w:w="540" w:type="pct"/>
            <w:shd w:val="clear" w:color="auto" w:fill="FFFFFF"/>
            <w:vAlign w:val="center"/>
          </w:tcPr>
          <w:p w14:paraId="69C05B33"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0,95</w:t>
            </w:r>
          </w:p>
        </w:tc>
      </w:tr>
      <w:tr w:rsidR="008B56BB" w:rsidRPr="006040D8" w14:paraId="0252C6A3" w14:textId="77777777" w:rsidTr="000D58BF">
        <w:trPr>
          <w:jc w:val="center"/>
        </w:trPr>
        <w:tc>
          <w:tcPr>
            <w:tcW w:w="288" w:type="pct"/>
            <w:shd w:val="clear" w:color="auto" w:fill="FFFFFF"/>
            <w:vAlign w:val="center"/>
          </w:tcPr>
          <w:p w14:paraId="3E73A373" w14:textId="6FF8EBC1"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5</w:t>
            </w:r>
          </w:p>
        </w:tc>
        <w:tc>
          <w:tcPr>
            <w:tcW w:w="1540" w:type="pct"/>
            <w:shd w:val="clear" w:color="auto" w:fill="FFFFFF"/>
            <w:vAlign w:val="center"/>
          </w:tcPr>
          <w:p w14:paraId="75525322"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Ký hiệu bản đồ</w:t>
            </w:r>
          </w:p>
        </w:tc>
        <w:tc>
          <w:tcPr>
            <w:tcW w:w="443" w:type="pct"/>
            <w:shd w:val="clear" w:color="auto" w:fill="FFFFFF"/>
            <w:vAlign w:val="center"/>
          </w:tcPr>
          <w:p w14:paraId="724C2FD1"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Quy</w:t>
            </w:r>
            <w:r w:rsidRPr="006040D8">
              <w:rPr>
                <w:rFonts w:ascii="Times New Roman" w:hAnsi="Times New Roman" w:cs="Times New Roman"/>
                <w:color w:val="auto"/>
                <w:lang w:val="en-US"/>
              </w:rPr>
              <w:t>ể</w:t>
            </w:r>
            <w:r w:rsidRPr="006040D8">
              <w:rPr>
                <w:rFonts w:ascii="Times New Roman" w:hAnsi="Times New Roman" w:cs="Times New Roman"/>
                <w:color w:val="auto"/>
              </w:rPr>
              <w:t>n</w:t>
            </w:r>
          </w:p>
        </w:tc>
        <w:tc>
          <w:tcPr>
            <w:tcW w:w="421" w:type="pct"/>
            <w:shd w:val="clear" w:color="auto" w:fill="FFFFFF"/>
            <w:vAlign w:val="center"/>
          </w:tcPr>
          <w:p w14:paraId="6FD3577D"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48</w:t>
            </w:r>
          </w:p>
        </w:tc>
        <w:tc>
          <w:tcPr>
            <w:tcW w:w="417" w:type="pct"/>
            <w:shd w:val="clear" w:color="auto" w:fill="FFFFFF"/>
            <w:vAlign w:val="center"/>
          </w:tcPr>
          <w:p w14:paraId="670AE8A0"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442" w:type="pct"/>
            <w:shd w:val="clear" w:color="auto" w:fill="FFFFFF"/>
            <w:vAlign w:val="center"/>
          </w:tcPr>
          <w:p w14:paraId="288B421B"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0,34</w:t>
            </w:r>
          </w:p>
        </w:tc>
        <w:tc>
          <w:tcPr>
            <w:tcW w:w="419" w:type="pct"/>
            <w:shd w:val="clear" w:color="auto" w:fill="FFFFFF"/>
            <w:vAlign w:val="center"/>
          </w:tcPr>
          <w:p w14:paraId="0173C294"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0,44</w:t>
            </w:r>
          </w:p>
        </w:tc>
        <w:tc>
          <w:tcPr>
            <w:tcW w:w="490" w:type="pct"/>
            <w:shd w:val="clear" w:color="auto" w:fill="FFFFFF"/>
            <w:vAlign w:val="center"/>
          </w:tcPr>
          <w:p w14:paraId="50FC6727"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0,72</w:t>
            </w:r>
          </w:p>
        </w:tc>
        <w:tc>
          <w:tcPr>
            <w:tcW w:w="540" w:type="pct"/>
            <w:shd w:val="clear" w:color="auto" w:fill="FFFFFF"/>
            <w:vAlign w:val="center"/>
          </w:tcPr>
          <w:p w14:paraId="7E0E36A1"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0,95</w:t>
            </w:r>
          </w:p>
        </w:tc>
      </w:tr>
      <w:tr w:rsidR="008B56BB" w:rsidRPr="006040D8" w14:paraId="66D19E25" w14:textId="77777777" w:rsidTr="000D58BF">
        <w:trPr>
          <w:jc w:val="center"/>
        </w:trPr>
        <w:tc>
          <w:tcPr>
            <w:tcW w:w="288" w:type="pct"/>
            <w:shd w:val="clear" w:color="auto" w:fill="FFFFFF"/>
            <w:vAlign w:val="center"/>
          </w:tcPr>
          <w:p w14:paraId="5904679A" w14:textId="35096E3E"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16</w:t>
            </w:r>
          </w:p>
        </w:tc>
        <w:tc>
          <w:tcPr>
            <w:tcW w:w="1540" w:type="pct"/>
            <w:shd w:val="clear" w:color="auto" w:fill="FFFFFF"/>
            <w:vAlign w:val="center"/>
          </w:tcPr>
          <w:p w14:paraId="19075950"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Kẹp sắt</w:t>
            </w:r>
          </w:p>
        </w:tc>
        <w:tc>
          <w:tcPr>
            <w:tcW w:w="443" w:type="pct"/>
            <w:shd w:val="clear" w:color="auto" w:fill="FFFFFF"/>
            <w:vAlign w:val="center"/>
          </w:tcPr>
          <w:p w14:paraId="49FA07C9"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18098CED"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417" w:type="pct"/>
            <w:shd w:val="clear" w:color="auto" w:fill="FFFFFF"/>
            <w:vAlign w:val="center"/>
          </w:tcPr>
          <w:p w14:paraId="08128D62"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2,68</w:t>
            </w:r>
          </w:p>
        </w:tc>
        <w:tc>
          <w:tcPr>
            <w:tcW w:w="442" w:type="pct"/>
            <w:shd w:val="clear" w:color="auto" w:fill="FFFFFF"/>
            <w:vAlign w:val="center"/>
          </w:tcPr>
          <w:p w14:paraId="4AC6976E"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3,18</w:t>
            </w:r>
          </w:p>
        </w:tc>
        <w:tc>
          <w:tcPr>
            <w:tcW w:w="419" w:type="pct"/>
            <w:shd w:val="clear" w:color="auto" w:fill="FFFFFF"/>
            <w:vAlign w:val="center"/>
          </w:tcPr>
          <w:p w14:paraId="3FAC44F5"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4,25</w:t>
            </w:r>
          </w:p>
        </w:tc>
        <w:tc>
          <w:tcPr>
            <w:tcW w:w="490" w:type="pct"/>
            <w:shd w:val="clear" w:color="auto" w:fill="FFFFFF"/>
            <w:vAlign w:val="center"/>
          </w:tcPr>
          <w:p w14:paraId="4EDE375B"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13,10</w:t>
            </w:r>
          </w:p>
        </w:tc>
        <w:tc>
          <w:tcPr>
            <w:tcW w:w="540" w:type="pct"/>
            <w:shd w:val="clear" w:color="auto" w:fill="FFFFFF"/>
            <w:vAlign w:val="center"/>
          </w:tcPr>
          <w:p w14:paraId="3DFE7B6B"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23,82</w:t>
            </w:r>
          </w:p>
        </w:tc>
      </w:tr>
      <w:tr w:rsidR="008B56BB" w:rsidRPr="006040D8" w14:paraId="1EC8CE15" w14:textId="77777777" w:rsidTr="000D58BF">
        <w:trPr>
          <w:jc w:val="center"/>
        </w:trPr>
        <w:tc>
          <w:tcPr>
            <w:tcW w:w="288" w:type="pct"/>
            <w:shd w:val="clear" w:color="auto" w:fill="FFFFFF"/>
            <w:vAlign w:val="center"/>
          </w:tcPr>
          <w:p w14:paraId="3D341683" w14:textId="67C7D735"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17</w:t>
            </w:r>
          </w:p>
        </w:tc>
        <w:tc>
          <w:tcPr>
            <w:tcW w:w="1540" w:type="pct"/>
            <w:shd w:val="clear" w:color="auto" w:fill="FFFFFF"/>
            <w:vAlign w:val="center"/>
          </w:tcPr>
          <w:p w14:paraId="125084BF"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Nilon che máy 5m</w:t>
            </w:r>
          </w:p>
        </w:tc>
        <w:tc>
          <w:tcPr>
            <w:tcW w:w="443" w:type="pct"/>
            <w:shd w:val="clear" w:color="auto" w:fill="FFFFFF"/>
            <w:vAlign w:val="center"/>
          </w:tcPr>
          <w:p w14:paraId="36014F1B"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T</w:t>
            </w:r>
            <w:r w:rsidRPr="006040D8">
              <w:rPr>
                <w:rFonts w:ascii="Times New Roman" w:hAnsi="Times New Roman" w:cs="Times New Roman"/>
                <w:color w:val="auto"/>
                <w:lang w:val="en-US"/>
              </w:rPr>
              <w:t>ấ</w:t>
            </w:r>
            <w:r w:rsidRPr="006040D8">
              <w:rPr>
                <w:rFonts w:ascii="Times New Roman" w:hAnsi="Times New Roman" w:cs="Times New Roman"/>
                <w:color w:val="auto"/>
              </w:rPr>
              <w:t>m</w:t>
            </w:r>
          </w:p>
        </w:tc>
        <w:tc>
          <w:tcPr>
            <w:tcW w:w="421" w:type="pct"/>
            <w:shd w:val="clear" w:color="auto" w:fill="FFFFFF"/>
            <w:vAlign w:val="center"/>
          </w:tcPr>
          <w:p w14:paraId="6B448FBB"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417" w:type="pct"/>
            <w:shd w:val="clear" w:color="auto" w:fill="FFFFFF"/>
            <w:vAlign w:val="center"/>
          </w:tcPr>
          <w:p w14:paraId="1281BC4D"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2,68</w:t>
            </w:r>
          </w:p>
        </w:tc>
        <w:tc>
          <w:tcPr>
            <w:tcW w:w="442" w:type="pct"/>
            <w:shd w:val="clear" w:color="auto" w:fill="FFFFFF"/>
            <w:vAlign w:val="center"/>
          </w:tcPr>
          <w:p w14:paraId="16217E96"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3,18</w:t>
            </w:r>
          </w:p>
        </w:tc>
        <w:tc>
          <w:tcPr>
            <w:tcW w:w="419" w:type="pct"/>
            <w:shd w:val="clear" w:color="auto" w:fill="FFFFFF"/>
            <w:vAlign w:val="center"/>
          </w:tcPr>
          <w:p w14:paraId="1E020534"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4,25</w:t>
            </w:r>
          </w:p>
        </w:tc>
        <w:tc>
          <w:tcPr>
            <w:tcW w:w="490" w:type="pct"/>
            <w:shd w:val="clear" w:color="auto" w:fill="FFFFFF"/>
            <w:vAlign w:val="center"/>
          </w:tcPr>
          <w:p w14:paraId="4E8E6505"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13,10</w:t>
            </w:r>
          </w:p>
        </w:tc>
        <w:tc>
          <w:tcPr>
            <w:tcW w:w="540" w:type="pct"/>
            <w:shd w:val="clear" w:color="auto" w:fill="FFFFFF"/>
            <w:vAlign w:val="center"/>
          </w:tcPr>
          <w:p w14:paraId="47C65572"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23,82</w:t>
            </w:r>
          </w:p>
        </w:tc>
      </w:tr>
      <w:tr w:rsidR="008B56BB" w:rsidRPr="006040D8" w14:paraId="4619E678" w14:textId="77777777" w:rsidTr="000D58BF">
        <w:trPr>
          <w:jc w:val="center"/>
        </w:trPr>
        <w:tc>
          <w:tcPr>
            <w:tcW w:w="288" w:type="pct"/>
            <w:shd w:val="clear" w:color="auto" w:fill="FFFFFF"/>
            <w:vAlign w:val="center"/>
          </w:tcPr>
          <w:p w14:paraId="1896C30A" w14:textId="76FB5189"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18</w:t>
            </w:r>
          </w:p>
        </w:tc>
        <w:tc>
          <w:tcPr>
            <w:tcW w:w="1540" w:type="pct"/>
            <w:shd w:val="clear" w:color="auto" w:fill="FFFFFF"/>
            <w:vAlign w:val="center"/>
          </w:tcPr>
          <w:p w14:paraId="6AC50E14"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Ô che máy</w:t>
            </w:r>
          </w:p>
        </w:tc>
        <w:tc>
          <w:tcPr>
            <w:tcW w:w="443" w:type="pct"/>
            <w:shd w:val="clear" w:color="auto" w:fill="FFFFFF"/>
            <w:vAlign w:val="center"/>
          </w:tcPr>
          <w:p w14:paraId="24B9FEFE"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21" w:type="pct"/>
            <w:shd w:val="clear" w:color="auto" w:fill="FFFFFF"/>
            <w:vAlign w:val="center"/>
          </w:tcPr>
          <w:p w14:paraId="0E781524"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417" w:type="pct"/>
            <w:shd w:val="clear" w:color="auto" w:fill="FFFFFF"/>
            <w:vAlign w:val="center"/>
          </w:tcPr>
          <w:p w14:paraId="5155D401"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2,68</w:t>
            </w:r>
          </w:p>
        </w:tc>
        <w:tc>
          <w:tcPr>
            <w:tcW w:w="442" w:type="pct"/>
            <w:shd w:val="clear" w:color="auto" w:fill="FFFFFF"/>
            <w:vAlign w:val="center"/>
          </w:tcPr>
          <w:p w14:paraId="64B30B2B"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3,18</w:t>
            </w:r>
          </w:p>
        </w:tc>
        <w:tc>
          <w:tcPr>
            <w:tcW w:w="419" w:type="pct"/>
            <w:shd w:val="clear" w:color="auto" w:fill="FFFFFF"/>
            <w:vAlign w:val="center"/>
          </w:tcPr>
          <w:p w14:paraId="43C06489"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4,25</w:t>
            </w:r>
          </w:p>
        </w:tc>
        <w:tc>
          <w:tcPr>
            <w:tcW w:w="490" w:type="pct"/>
            <w:shd w:val="clear" w:color="auto" w:fill="FFFFFF"/>
            <w:vAlign w:val="center"/>
          </w:tcPr>
          <w:p w14:paraId="46DDB589"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13,10</w:t>
            </w:r>
          </w:p>
        </w:tc>
        <w:tc>
          <w:tcPr>
            <w:tcW w:w="540" w:type="pct"/>
            <w:shd w:val="clear" w:color="auto" w:fill="FFFFFF"/>
            <w:vAlign w:val="center"/>
          </w:tcPr>
          <w:p w14:paraId="428A1379"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23,82</w:t>
            </w:r>
          </w:p>
        </w:tc>
      </w:tr>
    </w:tbl>
    <w:p w14:paraId="6C278F19" w14:textId="77777777" w:rsidR="00B10AB7" w:rsidRPr="006040D8" w:rsidRDefault="00B10AB7" w:rsidP="007E0349">
      <w:pPr>
        <w:ind w:firstLine="567"/>
        <w:rPr>
          <w:rFonts w:ascii="Times New Roman" w:hAnsi="Times New Roman" w:cs="Times New Roman"/>
          <w:b/>
          <w:i/>
          <w:color w:val="auto"/>
          <w:sz w:val="28"/>
          <w:szCs w:val="28"/>
        </w:rPr>
      </w:pPr>
      <w:bookmarkStart w:id="11" w:name="bookmark36"/>
      <w:r w:rsidRPr="006040D8">
        <w:rPr>
          <w:rFonts w:ascii="Times New Roman" w:hAnsi="Times New Roman" w:cs="Times New Roman"/>
          <w:i/>
          <w:color w:val="auto"/>
          <w:sz w:val="28"/>
          <w:szCs w:val="28"/>
        </w:rPr>
        <w:t>Ghi chú</w:t>
      </w:r>
      <w:r w:rsidRPr="006040D8">
        <w:rPr>
          <w:rFonts w:ascii="Times New Roman" w:hAnsi="Times New Roman" w:cs="Times New Roman"/>
          <w:b/>
          <w:i/>
          <w:color w:val="auto"/>
          <w:sz w:val="28"/>
          <w:szCs w:val="28"/>
        </w:rPr>
        <w:t>:</w:t>
      </w:r>
      <w:bookmarkEnd w:id="11"/>
    </w:p>
    <w:p w14:paraId="44A9B282" w14:textId="77AFF007" w:rsidR="00B10AB7" w:rsidRPr="006040D8" w:rsidRDefault="003337DB" w:rsidP="007E0349">
      <w:pPr>
        <w:ind w:firstLine="567"/>
        <w:rPr>
          <w:rFonts w:ascii="Times New Roman" w:hAnsi="Times New Roman" w:cs="Times New Roman"/>
          <w:color w:val="auto"/>
          <w:sz w:val="28"/>
          <w:szCs w:val="28"/>
        </w:rPr>
      </w:pPr>
      <w:r w:rsidRPr="006040D8">
        <w:rPr>
          <w:rFonts w:ascii="Times New Roman" w:hAnsi="Times New Roman" w:cs="Times New Roman"/>
          <w:color w:val="auto"/>
          <w:spacing w:val="-6"/>
          <w:sz w:val="28"/>
          <w:szCs w:val="28"/>
        </w:rPr>
        <w:t xml:space="preserve">(1) </w:t>
      </w:r>
      <w:r w:rsidR="00B10AB7" w:rsidRPr="006040D8">
        <w:rPr>
          <w:rFonts w:ascii="Times New Roman" w:hAnsi="Times New Roman" w:cs="Times New Roman"/>
          <w:color w:val="auto"/>
          <w:spacing w:val="-6"/>
          <w:sz w:val="28"/>
          <w:szCs w:val="28"/>
        </w:rPr>
        <w:t>Mức trên tính cho KK3, mức cho các KK khác tính theo hệ số tại Bảng 2</w:t>
      </w:r>
      <w:r w:rsidR="003645EB" w:rsidRPr="006040D8">
        <w:rPr>
          <w:rFonts w:ascii="Times New Roman" w:hAnsi="Times New Roman" w:cs="Times New Roman"/>
          <w:color w:val="auto"/>
          <w:spacing w:val="-6"/>
          <w:sz w:val="28"/>
          <w:szCs w:val="28"/>
        </w:rPr>
        <w:t>6</w:t>
      </w:r>
      <w:r w:rsidR="00B10AB7" w:rsidRPr="006040D8">
        <w:rPr>
          <w:rFonts w:ascii="Times New Roman" w:hAnsi="Times New Roman" w:cs="Times New Roman"/>
          <w:color w:val="auto"/>
          <w:sz w:val="28"/>
          <w:szCs w:val="28"/>
        </w:rPr>
        <w:t>:</w:t>
      </w:r>
    </w:p>
    <w:p w14:paraId="3D320BF4" w14:textId="77777777" w:rsidR="00B10AB7" w:rsidRPr="006040D8" w:rsidRDefault="00B10AB7" w:rsidP="003645EB">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2</w:t>
      </w:r>
      <w:r w:rsidR="007E092F" w:rsidRPr="006040D8">
        <w:rPr>
          <w:rFonts w:ascii="Times New Roman" w:hAnsi="Times New Roman" w:cs="Times New Roman"/>
          <w:b/>
          <w:i/>
          <w:color w:val="auto"/>
          <w:sz w:val="28"/>
          <w:szCs w:val="28"/>
          <w:lang w:val="en-US"/>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2"/>
        <w:gridCol w:w="1430"/>
        <w:gridCol w:w="1438"/>
        <w:gridCol w:w="1438"/>
        <w:gridCol w:w="1438"/>
        <w:gridCol w:w="1558"/>
      </w:tblGrid>
      <w:tr w:rsidR="008B56BB" w:rsidRPr="006040D8" w14:paraId="3405EB58" w14:textId="77777777" w:rsidTr="000D58BF">
        <w:trPr>
          <w:tblHeader/>
          <w:jc w:val="center"/>
        </w:trPr>
        <w:tc>
          <w:tcPr>
            <w:tcW w:w="692" w:type="dxa"/>
            <w:shd w:val="clear" w:color="auto" w:fill="FFFFFF"/>
            <w:vAlign w:val="center"/>
          </w:tcPr>
          <w:p w14:paraId="44016A9B" w14:textId="77777777" w:rsidR="00F1440E" w:rsidRPr="006040D8" w:rsidRDefault="00F1440E" w:rsidP="007059B1">
            <w:pPr>
              <w:spacing w:before="60" w:after="60"/>
              <w:jc w:val="center"/>
              <w:rPr>
                <w:rFonts w:ascii="Times New Roman" w:hAnsi="Times New Roman" w:cs="Times New Roman"/>
                <w:b/>
                <w:color w:val="auto"/>
              </w:rPr>
            </w:pPr>
            <w:r w:rsidRPr="006040D8">
              <w:rPr>
                <w:rFonts w:ascii="Times New Roman" w:hAnsi="Times New Roman" w:cs="Times New Roman"/>
                <w:b/>
                <w:color w:val="auto"/>
              </w:rPr>
              <w:t>KK</w:t>
            </w:r>
          </w:p>
        </w:tc>
        <w:tc>
          <w:tcPr>
            <w:tcW w:w="1430" w:type="dxa"/>
            <w:shd w:val="clear" w:color="auto" w:fill="FFFFFF"/>
            <w:vAlign w:val="center"/>
          </w:tcPr>
          <w:p w14:paraId="55B561CF" w14:textId="77777777" w:rsidR="00F1440E" w:rsidRPr="006040D8" w:rsidRDefault="00F1440E" w:rsidP="007059B1">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1438" w:type="dxa"/>
            <w:shd w:val="clear" w:color="auto" w:fill="FFFFFF"/>
            <w:vAlign w:val="center"/>
          </w:tcPr>
          <w:p w14:paraId="2A76160C" w14:textId="77777777" w:rsidR="00F1440E" w:rsidRPr="006040D8" w:rsidRDefault="00F1440E" w:rsidP="007059B1">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1438" w:type="dxa"/>
            <w:shd w:val="clear" w:color="auto" w:fill="FFFFFF"/>
            <w:vAlign w:val="center"/>
          </w:tcPr>
          <w:p w14:paraId="0F3887A7" w14:textId="77777777" w:rsidR="00F1440E" w:rsidRPr="006040D8" w:rsidRDefault="00F1440E" w:rsidP="007059B1">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1438" w:type="dxa"/>
            <w:shd w:val="clear" w:color="auto" w:fill="FFFFFF"/>
            <w:vAlign w:val="center"/>
          </w:tcPr>
          <w:p w14:paraId="06B8DB7A" w14:textId="77777777" w:rsidR="00F1440E" w:rsidRPr="006040D8" w:rsidRDefault="00F1440E" w:rsidP="007059B1">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1558" w:type="dxa"/>
            <w:shd w:val="clear" w:color="auto" w:fill="FFFFFF"/>
            <w:vAlign w:val="center"/>
          </w:tcPr>
          <w:p w14:paraId="7CC88792" w14:textId="77777777" w:rsidR="00F1440E" w:rsidRPr="006040D8" w:rsidRDefault="00F1440E" w:rsidP="007059B1">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6F5B8EC3" w14:textId="77777777" w:rsidTr="000D58BF">
        <w:trPr>
          <w:jc w:val="center"/>
        </w:trPr>
        <w:tc>
          <w:tcPr>
            <w:tcW w:w="692" w:type="dxa"/>
            <w:shd w:val="clear" w:color="auto" w:fill="FFFFFF"/>
            <w:vAlign w:val="center"/>
          </w:tcPr>
          <w:p w14:paraId="622259D2"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430" w:type="dxa"/>
            <w:shd w:val="clear" w:color="auto" w:fill="FFFFFF"/>
            <w:vAlign w:val="center"/>
          </w:tcPr>
          <w:p w14:paraId="60A7F044"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1438" w:type="dxa"/>
            <w:shd w:val="clear" w:color="auto" w:fill="FFFFFF"/>
            <w:vAlign w:val="center"/>
          </w:tcPr>
          <w:p w14:paraId="25B95717"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1438" w:type="dxa"/>
            <w:shd w:val="clear" w:color="auto" w:fill="FFFFFF"/>
            <w:vAlign w:val="center"/>
          </w:tcPr>
          <w:p w14:paraId="524EE6E5"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0,70</w:t>
            </w:r>
          </w:p>
        </w:tc>
        <w:tc>
          <w:tcPr>
            <w:tcW w:w="1438" w:type="dxa"/>
            <w:shd w:val="clear" w:color="auto" w:fill="FFFFFF"/>
            <w:vAlign w:val="center"/>
          </w:tcPr>
          <w:p w14:paraId="37FCBB5B"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0,69</w:t>
            </w:r>
          </w:p>
        </w:tc>
        <w:tc>
          <w:tcPr>
            <w:tcW w:w="1558" w:type="dxa"/>
            <w:shd w:val="clear" w:color="auto" w:fill="FFFFFF"/>
            <w:vAlign w:val="center"/>
          </w:tcPr>
          <w:p w14:paraId="75AC5591"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0,68</w:t>
            </w:r>
          </w:p>
        </w:tc>
      </w:tr>
      <w:tr w:rsidR="008B56BB" w:rsidRPr="006040D8" w14:paraId="05FA4E77" w14:textId="77777777" w:rsidTr="000D58BF">
        <w:trPr>
          <w:jc w:val="center"/>
        </w:trPr>
        <w:tc>
          <w:tcPr>
            <w:tcW w:w="692" w:type="dxa"/>
            <w:shd w:val="clear" w:color="auto" w:fill="FFFFFF"/>
            <w:vAlign w:val="center"/>
          </w:tcPr>
          <w:p w14:paraId="2680CF0B"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430" w:type="dxa"/>
            <w:shd w:val="clear" w:color="auto" w:fill="FFFFFF"/>
            <w:vAlign w:val="center"/>
          </w:tcPr>
          <w:p w14:paraId="5A0A1B61"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0,80</w:t>
            </w:r>
          </w:p>
        </w:tc>
        <w:tc>
          <w:tcPr>
            <w:tcW w:w="1438" w:type="dxa"/>
            <w:shd w:val="clear" w:color="auto" w:fill="FFFFFF"/>
            <w:vAlign w:val="center"/>
          </w:tcPr>
          <w:p w14:paraId="50C948B4"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0,85</w:t>
            </w:r>
          </w:p>
        </w:tc>
        <w:tc>
          <w:tcPr>
            <w:tcW w:w="1438" w:type="dxa"/>
            <w:shd w:val="clear" w:color="auto" w:fill="FFFFFF"/>
            <w:vAlign w:val="center"/>
          </w:tcPr>
          <w:p w14:paraId="54F713E1"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0,85</w:t>
            </w:r>
          </w:p>
        </w:tc>
        <w:tc>
          <w:tcPr>
            <w:tcW w:w="1438" w:type="dxa"/>
            <w:shd w:val="clear" w:color="auto" w:fill="FFFFFF"/>
            <w:vAlign w:val="center"/>
          </w:tcPr>
          <w:p w14:paraId="25C28D8F"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0,83</w:t>
            </w:r>
          </w:p>
        </w:tc>
        <w:tc>
          <w:tcPr>
            <w:tcW w:w="1558" w:type="dxa"/>
            <w:shd w:val="clear" w:color="auto" w:fill="FFFFFF"/>
            <w:vAlign w:val="center"/>
          </w:tcPr>
          <w:p w14:paraId="33BD733A"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0,82</w:t>
            </w:r>
          </w:p>
        </w:tc>
      </w:tr>
      <w:tr w:rsidR="008B56BB" w:rsidRPr="006040D8" w14:paraId="7E4AD82A" w14:textId="77777777" w:rsidTr="000D58BF">
        <w:trPr>
          <w:jc w:val="center"/>
        </w:trPr>
        <w:tc>
          <w:tcPr>
            <w:tcW w:w="692" w:type="dxa"/>
            <w:shd w:val="clear" w:color="auto" w:fill="FFFFFF"/>
            <w:vAlign w:val="center"/>
          </w:tcPr>
          <w:p w14:paraId="6EA0EF43"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430" w:type="dxa"/>
            <w:shd w:val="clear" w:color="auto" w:fill="FFFFFF"/>
            <w:vAlign w:val="center"/>
          </w:tcPr>
          <w:p w14:paraId="5B6373E6"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438" w:type="dxa"/>
            <w:shd w:val="clear" w:color="auto" w:fill="FFFFFF"/>
            <w:vAlign w:val="center"/>
          </w:tcPr>
          <w:p w14:paraId="116219D2"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438" w:type="dxa"/>
            <w:shd w:val="clear" w:color="auto" w:fill="FFFFFF"/>
            <w:vAlign w:val="center"/>
          </w:tcPr>
          <w:p w14:paraId="7B8549E7"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438" w:type="dxa"/>
            <w:shd w:val="clear" w:color="auto" w:fill="FFFFFF"/>
            <w:vAlign w:val="center"/>
          </w:tcPr>
          <w:p w14:paraId="43712119"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558" w:type="dxa"/>
            <w:shd w:val="clear" w:color="auto" w:fill="FFFFFF"/>
            <w:vAlign w:val="center"/>
          </w:tcPr>
          <w:p w14:paraId="660F916C"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r w:rsidR="008B56BB" w:rsidRPr="006040D8" w14:paraId="49C58C7C" w14:textId="77777777" w:rsidTr="000D58BF">
        <w:trPr>
          <w:jc w:val="center"/>
        </w:trPr>
        <w:tc>
          <w:tcPr>
            <w:tcW w:w="692" w:type="dxa"/>
            <w:shd w:val="clear" w:color="auto" w:fill="FFFFFF"/>
            <w:vAlign w:val="center"/>
          </w:tcPr>
          <w:p w14:paraId="1853ADBC"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430" w:type="dxa"/>
            <w:shd w:val="clear" w:color="auto" w:fill="FFFFFF"/>
            <w:vAlign w:val="center"/>
          </w:tcPr>
          <w:p w14:paraId="7E300E19"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1,15</w:t>
            </w:r>
          </w:p>
        </w:tc>
        <w:tc>
          <w:tcPr>
            <w:tcW w:w="1438" w:type="dxa"/>
            <w:shd w:val="clear" w:color="auto" w:fill="FFFFFF"/>
            <w:vAlign w:val="center"/>
          </w:tcPr>
          <w:p w14:paraId="1499CBFF"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1,25</w:t>
            </w:r>
          </w:p>
        </w:tc>
        <w:tc>
          <w:tcPr>
            <w:tcW w:w="1438" w:type="dxa"/>
            <w:shd w:val="clear" w:color="auto" w:fill="FFFFFF"/>
            <w:vAlign w:val="center"/>
          </w:tcPr>
          <w:p w14:paraId="6B33B34D"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1,30</w:t>
            </w:r>
          </w:p>
        </w:tc>
        <w:tc>
          <w:tcPr>
            <w:tcW w:w="1438" w:type="dxa"/>
            <w:shd w:val="clear" w:color="auto" w:fill="FFFFFF"/>
            <w:vAlign w:val="center"/>
          </w:tcPr>
          <w:p w14:paraId="39727D9F"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1,20</w:t>
            </w:r>
          </w:p>
        </w:tc>
        <w:tc>
          <w:tcPr>
            <w:tcW w:w="1558" w:type="dxa"/>
            <w:shd w:val="clear" w:color="auto" w:fill="FFFFFF"/>
            <w:vAlign w:val="center"/>
          </w:tcPr>
          <w:p w14:paraId="7849FEEC"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1,20</w:t>
            </w:r>
          </w:p>
        </w:tc>
      </w:tr>
      <w:tr w:rsidR="008B56BB" w:rsidRPr="006040D8" w14:paraId="70A3C18F" w14:textId="77777777" w:rsidTr="000D58BF">
        <w:trPr>
          <w:jc w:val="center"/>
        </w:trPr>
        <w:tc>
          <w:tcPr>
            <w:tcW w:w="692" w:type="dxa"/>
            <w:shd w:val="clear" w:color="auto" w:fill="FFFFFF"/>
            <w:vAlign w:val="center"/>
          </w:tcPr>
          <w:p w14:paraId="3AAB487D"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430" w:type="dxa"/>
            <w:shd w:val="clear" w:color="auto" w:fill="FFFFFF"/>
            <w:vAlign w:val="center"/>
          </w:tcPr>
          <w:p w14:paraId="622BB39A"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1,30</w:t>
            </w:r>
          </w:p>
        </w:tc>
        <w:tc>
          <w:tcPr>
            <w:tcW w:w="1438" w:type="dxa"/>
            <w:shd w:val="clear" w:color="auto" w:fill="FFFFFF"/>
            <w:vAlign w:val="center"/>
          </w:tcPr>
          <w:p w14:paraId="4196038C"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1,56</w:t>
            </w:r>
          </w:p>
        </w:tc>
        <w:tc>
          <w:tcPr>
            <w:tcW w:w="1438" w:type="dxa"/>
            <w:shd w:val="clear" w:color="auto" w:fill="FFFFFF"/>
            <w:vAlign w:val="center"/>
          </w:tcPr>
          <w:p w14:paraId="3312DB37" w14:textId="77777777" w:rsidR="00F1440E" w:rsidRPr="006040D8" w:rsidRDefault="00F1440E" w:rsidP="007059B1">
            <w:pPr>
              <w:spacing w:before="60" w:after="60"/>
              <w:jc w:val="center"/>
              <w:rPr>
                <w:rFonts w:ascii="Times New Roman" w:hAnsi="Times New Roman" w:cs="Times New Roman"/>
                <w:color w:val="auto"/>
              </w:rPr>
            </w:pPr>
            <w:r w:rsidRPr="006040D8">
              <w:rPr>
                <w:rFonts w:ascii="Times New Roman" w:hAnsi="Times New Roman" w:cs="Times New Roman"/>
                <w:color w:val="auto"/>
              </w:rPr>
              <w:t>1,70</w:t>
            </w:r>
          </w:p>
        </w:tc>
        <w:tc>
          <w:tcPr>
            <w:tcW w:w="1438" w:type="dxa"/>
            <w:shd w:val="clear" w:color="auto" w:fill="FFFFFF"/>
            <w:vAlign w:val="center"/>
          </w:tcPr>
          <w:p w14:paraId="7570A026" w14:textId="77777777" w:rsidR="00F1440E" w:rsidRPr="006040D8" w:rsidRDefault="00F1440E" w:rsidP="007059B1">
            <w:pPr>
              <w:spacing w:before="60" w:after="60"/>
              <w:jc w:val="center"/>
              <w:rPr>
                <w:rFonts w:ascii="Times New Roman" w:hAnsi="Times New Roman" w:cs="Times New Roman"/>
                <w:color w:val="auto"/>
              </w:rPr>
            </w:pPr>
          </w:p>
        </w:tc>
        <w:tc>
          <w:tcPr>
            <w:tcW w:w="1558" w:type="dxa"/>
            <w:shd w:val="clear" w:color="auto" w:fill="FFFFFF"/>
            <w:vAlign w:val="center"/>
          </w:tcPr>
          <w:p w14:paraId="7CBCC378" w14:textId="77777777" w:rsidR="00F1440E" w:rsidRPr="006040D8" w:rsidRDefault="00F1440E" w:rsidP="007059B1">
            <w:pPr>
              <w:spacing w:before="60" w:after="60"/>
              <w:jc w:val="center"/>
              <w:rPr>
                <w:rFonts w:ascii="Times New Roman" w:hAnsi="Times New Roman" w:cs="Times New Roman"/>
                <w:color w:val="auto"/>
              </w:rPr>
            </w:pPr>
          </w:p>
        </w:tc>
      </w:tr>
    </w:tbl>
    <w:p w14:paraId="55458B9A" w14:textId="77777777" w:rsidR="00B10AB7" w:rsidRPr="006040D8" w:rsidRDefault="003337DB" w:rsidP="007E0349">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Đất giao thông đường bộ, đường sắt, đê điều và đất thủ</w:t>
      </w:r>
      <w:r w:rsidRPr="006040D8">
        <w:rPr>
          <w:rFonts w:ascii="Times New Roman" w:hAnsi="Times New Roman" w:cs="Times New Roman"/>
          <w:color w:val="auto"/>
          <w:sz w:val="28"/>
          <w:szCs w:val="28"/>
        </w:rPr>
        <w:t>y hệ</w:t>
      </w:r>
      <w:r w:rsidR="00B10AB7" w:rsidRPr="006040D8">
        <w:rPr>
          <w:rFonts w:ascii="Times New Roman" w:hAnsi="Times New Roman" w:cs="Times New Roman"/>
          <w:color w:val="auto"/>
          <w:sz w:val="28"/>
          <w:szCs w:val="28"/>
        </w:rPr>
        <w:t xml:space="preserve"> được nhà nước giao quản lý không thuộc diện phải cấp </w:t>
      </w:r>
      <w:r w:rsidR="00067E47" w:rsidRPr="006040D8">
        <w:rPr>
          <w:rFonts w:ascii="Times New Roman" w:hAnsi="Times New Roman" w:cs="Times New Roman"/>
          <w:color w:val="auto"/>
          <w:sz w:val="28"/>
          <w:szCs w:val="28"/>
        </w:rPr>
        <w:t xml:space="preserve">GCN </w:t>
      </w:r>
      <w:r w:rsidR="00B10AB7" w:rsidRPr="006040D8">
        <w:rPr>
          <w:rFonts w:ascii="Times New Roman" w:hAnsi="Times New Roman" w:cs="Times New Roman"/>
          <w:color w:val="auto"/>
          <w:sz w:val="28"/>
          <w:szCs w:val="28"/>
        </w:rPr>
        <w:t>khi phải đo vẽ thì đượ</w:t>
      </w:r>
      <w:r w:rsidRPr="006040D8">
        <w:rPr>
          <w:rFonts w:ascii="Times New Roman" w:hAnsi="Times New Roman" w:cs="Times New Roman"/>
          <w:color w:val="auto"/>
          <w:sz w:val="28"/>
          <w:szCs w:val="28"/>
        </w:rPr>
        <w:t>c tính bằ</w:t>
      </w:r>
      <w:r w:rsidR="00B10AB7" w:rsidRPr="006040D8">
        <w:rPr>
          <w:rFonts w:ascii="Times New Roman" w:hAnsi="Times New Roman" w:cs="Times New Roman"/>
          <w:color w:val="auto"/>
          <w:sz w:val="28"/>
          <w:szCs w:val="28"/>
        </w:rPr>
        <w:t>ng 0,3 lần định mức tại Bảng 2</w:t>
      </w:r>
      <w:r w:rsidR="007E092F" w:rsidRPr="006040D8">
        <w:rPr>
          <w:rFonts w:ascii="Times New Roman" w:hAnsi="Times New Roman" w:cs="Times New Roman"/>
          <w:color w:val="auto"/>
          <w:sz w:val="28"/>
          <w:szCs w:val="28"/>
        </w:rPr>
        <w:t>5</w:t>
      </w:r>
      <w:r w:rsidR="00B10AB7" w:rsidRPr="006040D8">
        <w:rPr>
          <w:rFonts w:ascii="Times New Roman" w:hAnsi="Times New Roman" w:cs="Times New Roman"/>
          <w:color w:val="auto"/>
          <w:sz w:val="28"/>
          <w:szCs w:val="28"/>
        </w:rPr>
        <w:t xml:space="preserve"> và Bảng 2</w:t>
      </w:r>
      <w:r w:rsidR="007E092F" w:rsidRPr="006040D8">
        <w:rPr>
          <w:rFonts w:ascii="Times New Roman" w:hAnsi="Times New Roman" w:cs="Times New Roman"/>
          <w:color w:val="auto"/>
          <w:sz w:val="28"/>
          <w:szCs w:val="28"/>
        </w:rPr>
        <w:t>6</w:t>
      </w:r>
      <w:r w:rsidR="00B10AB7" w:rsidRPr="006040D8">
        <w:rPr>
          <w:rFonts w:ascii="Times New Roman" w:hAnsi="Times New Roman" w:cs="Times New Roman"/>
          <w:color w:val="auto"/>
          <w:sz w:val="28"/>
          <w:szCs w:val="28"/>
        </w:rPr>
        <w:t>.</w:t>
      </w:r>
    </w:p>
    <w:p w14:paraId="68096823" w14:textId="77777777" w:rsidR="00C54ADF" w:rsidRPr="006040D8" w:rsidRDefault="003337DB" w:rsidP="007E0349">
      <w:pPr>
        <w:ind w:firstLine="567"/>
        <w:rPr>
          <w:rFonts w:ascii="Times New Roman" w:hAnsi="Times New Roman" w:cs="Times New Roman"/>
          <w:b/>
          <w:i/>
          <w:color w:val="auto"/>
          <w:sz w:val="28"/>
          <w:szCs w:val="28"/>
        </w:rPr>
      </w:pPr>
      <w:r w:rsidRPr="006040D8">
        <w:rPr>
          <w:rFonts w:ascii="Times New Roman" w:hAnsi="Times New Roman" w:cs="Times New Roman"/>
          <w:b/>
          <w:color w:val="auto"/>
          <w:sz w:val="28"/>
          <w:szCs w:val="28"/>
        </w:rPr>
        <w:t xml:space="preserve">b) </w:t>
      </w:r>
      <w:r w:rsidR="00C54ADF" w:rsidRPr="006040D8">
        <w:rPr>
          <w:rFonts w:ascii="Times New Roman" w:hAnsi="Times New Roman" w:cs="Times New Roman"/>
          <w:b/>
          <w:color w:val="auto"/>
          <w:sz w:val="28"/>
          <w:szCs w:val="28"/>
        </w:rPr>
        <w:t xml:space="preserve">Đo </w:t>
      </w:r>
      <w:r w:rsidR="00C54ADF" w:rsidRPr="006040D8">
        <w:rPr>
          <w:rFonts w:ascii="Times New Roman" w:hAnsi="Times New Roman" w:cs="Times New Roman"/>
          <w:b/>
          <w:color w:val="auto"/>
          <w:sz w:val="28"/>
          <w:szCs w:val="28"/>
          <w:lang w:val="en-US"/>
        </w:rPr>
        <w:t>đạc ranh giới thửa đất và các đối tượng địa lý có liên quan</w:t>
      </w:r>
      <w:r w:rsidR="00C54ADF" w:rsidRPr="006040D8">
        <w:rPr>
          <w:rFonts w:ascii="Times New Roman" w:hAnsi="Times New Roman" w:cs="Times New Roman"/>
          <w:b/>
          <w:i/>
          <w:color w:val="auto"/>
          <w:sz w:val="28"/>
          <w:szCs w:val="28"/>
        </w:rPr>
        <w:t xml:space="preserve"> </w:t>
      </w:r>
    </w:p>
    <w:p w14:paraId="4BECF4B6" w14:textId="77777777" w:rsidR="00B10AB7" w:rsidRPr="006040D8" w:rsidRDefault="00B10AB7" w:rsidP="003645EB">
      <w:pPr>
        <w:jc w:val="right"/>
        <w:rPr>
          <w:rFonts w:ascii="Times New Roman" w:hAnsi="Times New Roman" w:cs="Times New Roman"/>
          <w:b/>
          <w:i/>
          <w:color w:val="auto"/>
          <w:sz w:val="28"/>
          <w:szCs w:val="28"/>
        </w:rPr>
      </w:pPr>
      <w:r w:rsidRPr="006040D8">
        <w:rPr>
          <w:rFonts w:ascii="Times New Roman" w:hAnsi="Times New Roman" w:cs="Times New Roman"/>
          <w:b/>
          <w:i/>
          <w:color w:val="auto"/>
          <w:sz w:val="28"/>
          <w:szCs w:val="28"/>
        </w:rPr>
        <w:t>Bảng 2</w:t>
      </w:r>
      <w:r w:rsidR="007E092F" w:rsidRPr="006040D8">
        <w:rPr>
          <w:rFonts w:ascii="Times New Roman" w:hAnsi="Times New Roman" w:cs="Times New Roman"/>
          <w:b/>
          <w:i/>
          <w:color w:val="auto"/>
          <w:sz w:val="28"/>
          <w:szCs w:val="28"/>
        </w:rPr>
        <w:t>7</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
        <w:gridCol w:w="2569"/>
        <w:gridCol w:w="801"/>
        <w:gridCol w:w="870"/>
        <w:gridCol w:w="1021"/>
        <w:gridCol w:w="857"/>
        <w:gridCol w:w="867"/>
        <w:gridCol w:w="999"/>
        <w:gridCol w:w="930"/>
      </w:tblGrid>
      <w:tr w:rsidR="008B56BB" w:rsidRPr="006040D8" w14:paraId="32FC3FAA" w14:textId="77777777" w:rsidTr="00145EA8">
        <w:trPr>
          <w:tblHeader/>
          <w:jc w:val="center"/>
        </w:trPr>
        <w:tc>
          <w:tcPr>
            <w:tcW w:w="217" w:type="pct"/>
            <w:vMerge w:val="restart"/>
            <w:shd w:val="clear" w:color="auto" w:fill="FFFFFF"/>
            <w:vAlign w:val="center"/>
          </w:tcPr>
          <w:p w14:paraId="5C74B678" w14:textId="77777777" w:rsidR="00B10AB7" w:rsidRPr="006040D8" w:rsidRDefault="00B10AB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378" w:type="pct"/>
            <w:vMerge w:val="restart"/>
            <w:shd w:val="clear" w:color="auto" w:fill="FFFFFF"/>
            <w:vAlign w:val="center"/>
          </w:tcPr>
          <w:p w14:paraId="0488F6F5" w14:textId="77777777" w:rsidR="00B10AB7" w:rsidRPr="006040D8" w:rsidRDefault="00B10AB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30" w:type="pct"/>
            <w:vMerge w:val="restart"/>
            <w:shd w:val="clear" w:color="auto" w:fill="FFFFFF"/>
            <w:vAlign w:val="center"/>
          </w:tcPr>
          <w:p w14:paraId="1576D4EC" w14:textId="77777777" w:rsidR="00B10AB7" w:rsidRPr="006040D8" w:rsidRDefault="00B10AB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67" w:type="pct"/>
            <w:vMerge w:val="restart"/>
            <w:shd w:val="clear" w:color="auto" w:fill="FFFFFF"/>
            <w:vAlign w:val="center"/>
          </w:tcPr>
          <w:p w14:paraId="0AD312E4" w14:textId="77777777" w:rsidR="00B10AB7" w:rsidRPr="006040D8" w:rsidRDefault="003337DB"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lang w:val="en-US"/>
              </w:rPr>
              <w:t xml:space="preserve">Thời hạn </w:t>
            </w:r>
            <w:r w:rsidR="00B10AB7" w:rsidRPr="006040D8">
              <w:rPr>
                <w:rFonts w:ascii="Times New Roman" w:hAnsi="Times New Roman" w:cs="Times New Roman"/>
                <w:color w:val="auto"/>
              </w:rPr>
              <w:t>(tháng)</w:t>
            </w:r>
          </w:p>
        </w:tc>
        <w:tc>
          <w:tcPr>
            <w:tcW w:w="2508" w:type="pct"/>
            <w:gridSpan w:val="5"/>
            <w:shd w:val="clear" w:color="auto" w:fill="FFFFFF"/>
            <w:vAlign w:val="center"/>
          </w:tcPr>
          <w:p w14:paraId="5E886E4C" w14:textId="77777777" w:rsidR="00B10AB7" w:rsidRPr="006040D8" w:rsidRDefault="00B10AB7"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tỷ lệ bản đồ </w:t>
            </w:r>
            <w:r w:rsidRPr="006040D8">
              <w:rPr>
                <w:rFonts w:ascii="Times New Roman" w:hAnsi="Times New Roman" w:cs="Times New Roman"/>
                <w:color w:val="auto"/>
              </w:rPr>
              <w:t>(Ca/mảnh)</w:t>
            </w:r>
          </w:p>
        </w:tc>
      </w:tr>
      <w:tr w:rsidR="008B56BB" w:rsidRPr="006040D8" w14:paraId="0B9222B1" w14:textId="77777777" w:rsidTr="00145EA8">
        <w:trPr>
          <w:tblHeader/>
          <w:jc w:val="center"/>
        </w:trPr>
        <w:tc>
          <w:tcPr>
            <w:tcW w:w="217" w:type="pct"/>
            <w:vMerge/>
            <w:shd w:val="clear" w:color="auto" w:fill="FFFFFF"/>
            <w:vAlign w:val="center"/>
          </w:tcPr>
          <w:p w14:paraId="12231F5F" w14:textId="77777777" w:rsidR="00F1440E" w:rsidRPr="006040D8" w:rsidRDefault="00F1440E" w:rsidP="000D58BF">
            <w:pPr>
              <w:spacing w:before="60" w:after="60"/>
              <w:jc w:val="center"/>
              <w:rPr>
                <w:rFonts w:ascii="Times New Roman" w:hAnsi="Times New Roman" w:cs="Times New Roman"/>
                <w:b/>
                <w:color w:val="auto"/>
              </w:rPr>
            </w:pPr>
          </w:p>
        </w:tc>
        <w:tc>
          <w:tcPr>
            <w:tcW w:w="1378" w:type="pct"/>
            <w:vMerge/>
            <w:shd w:val="clear" w:color="auto" w:fill="FFFFFF"/>
            <w:vAlign w:val="center"/>
          </w:tcPr>
          <w:p w14:paraId="68774558" w14:textId="77777777" w:rsidR="00F1440E" w:rsidRPr="006040D8" w:rsidRDefault="00F1440E" w:rsidP="000D58BF">
            <w:pPr>
              <w:spacing w:before="60" w:after="60"/>
              <w:jc w:val="center"/>
              <w:rPr>
                <w:rFonts w:ascii="Times New Roman" w:hAnsi="Times New Roman" w:cs="Times New Roman"/>
                <w:b/>
                <w:color w:val="auto"/>
              </w:rPr>
            </w:pPr>
          </w:p>
        </w:tc>
        <w:tc>
          <w:tcPr>
            <w:tcW w:w="430" w:type="pct"/>
            <w:vMerge/>
            <w:shd w:val="clear" w:color="auto" w:fill="FFFFFF"/>
            <w:vAlign w:val="center"/>
          </w:tcPr>
          <w:p w14:paraId="42AC25E6" w14:textId="77777777" w:rsidR="00F1440E" w:rsidRPr="006040D8" w:rsidRDefault="00F1440E" w:rsidP="000D58BF">
            <w:pPr>
              <w:spacing w:before="60" w:after="60"/>
              <w:jc w:val="center"/>
              <w:rPr>
                <w:rFonts w:ascii="Times New Roman" w:hAnsi="Times New Roman" w:cs="Times New Roman"/>
                <w:b/>
                <w:color w:val="auto"/>
              </w:rPr>
            </w:pPr>
          </w:p>
        </w:tc>
        <w:tc>
          <w:tcPr>
            <w:tcW w:w="467" w:type="pct"/>
            <w:vMerge/>
            <w:shd w:val="clear" w:color="auto" w:fill="FFFFFF"/>
            <w:vAlign w:val="center"/>
          </w:tcPr>
          <w:p w14:paraId="6136B5BB" w14:textId="77777777" w:rsidR="00F1440E" w:rsidRPr="006040D8" w:rsidRDefault="00F1440E" w:rsidP="000D58BF">
            <w:pPr>
              <w:spacing w:before="60" w:after="60"/>
              <w:jc w:val="center"/>
              <w:rPr>
                <w:rFonts w:ascii="Times New Roman" w:hAnsi="Times New Roman" w:cs="Times New Roman"/>
                <w:b/>
                <w:color w:val="auto"/>
              </w:rPr>
            </w:pPr>
          </w:p>
        </w:tc>
        <w:tc>
          <w:tcPr>
            <w:tcW w:w="548" w:type="pct"/>
            <w:shd w:val="clear" w:color="auto" w:fill="FFFFFF"/>
            <w:vAlign w:val="center"/>
          </w:tcPr>
          <w:p w14:paraId="4D36D7A7" w14:textId="77777777" w:rsidR="00F1440E" w:rsidRPr="006040D8" w:rsidRDefault="00F1440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460" w:type="pct"/>
            <w:shd w:val="clear" w:color="auto" w:fill="FFFFFF"/>
            <w:vAlign w:val="center"/>
          </w:tcPr>
          <w:p w14:paraId="4BFBFD4E" w14:textId="77777777" w:rsidR="00F1440E" w:rsidRPr="006040D8" w:rsidRDefault="00F1440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465" w:type="pct"/>
            <w:shd w:val="clear" w:color="auto" w:fill="FFFFFF"/>
            <w:vAlign w:val="center"/>
          </w:tcPr>
          <w:p w14:paraId="1D3178CC" w14:textId="77777777" w:rsidR="00F1440E" w:rsidRPr="006040D8" w:rsidRDefault="00F1440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536" w:type="pct"/>
            <w:shd w:val="clear" w:color="auto" w:fill="FFFFFF"/>
            <w:vAlign w:val="center"/>
          </w:tcPr>
          <w:p w14:paraId="0DF3ED53" w14:textId="77777777" w:rsidR="00F1440E" w:rsidRPr="006040D8" w:rsidRDefault="00F1440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499" w:type="pct"/>
            <w:shd w:val="clear" w:color="auto" w:fill="FFFFFF"/>
            <w:vAlign w:val="center"/>
          </w:tcPr>
          <w:p w14:paraId="61E43A01" w14:textId="77777777" w:rsidR="00F1440E" w:rsidRPr="006040D8" w:rsidRDefault="00F1440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57357271" w14:textId="77777777" w:rsidTr="00145EA8">
        <w:trPr>
          <w:jc w:val="center"/>
        </w:trPr>
        <w:tc>
          <w:tcPr>
            <w:tcW w:w="217" w:type="pct"/>
            <w:shd w:val="clear" w:color="auto" w:fill="FFFFFF"/>
            <w:vAlign w:val="center"/>
          </w:tcPr>
          <w:p w14:paraId="00498A1D"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378" w:type="pct"/>
            <w:shd w:val="clear" w:color="auto" w:fill="FFFFFF"/>
            <w:vAlign w:val="center"/>
          </w:tcPr>
          <w:p w14:paraId="20443BA6"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Áo rét BHLĐ</w:t>
            </w:r>
          </w:p>
        </w:tc>
        <w:tc>
          <w:tcPr>
            <w:tcW w:w="430" w:type="pct"/>
            <w:shd w:val="clear" w:color="auto" w:fill="FFFFFF"/>
            <w:vAlign w:val="center"/>
          </w:tcPr>
          <w:p w14:paraId="74B12339"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7" w:type="pct"/>
            <w:shd w:val="clear" w:color="auto" w:fill="FFFFFF"/>
            <w:vAlign w:val="center"/>
          </w:tcPr>
          <w:p w14:paraId="4AA13AB7"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548" w:type="pct"/>
            <w:shd w:val="clear" w:color="auto" w:fill="FFFFFF"/>
            <w:vAlign w:val="center"/>
          </w:tcPr>
          <w:p w14:paraId="5B8C7C2E"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22,26</w:t>
            </w:r>
          </w:p>
        </w:tc>
        <w:tc>
          <w:tcPr>
            <w:tcW w:w="460" w:type="pct"/>
            <w:shd w:val="clear" w:color="auto" w:fill="FFFFFF"/>
            <w:vAlign w:val="center"/>
          </w:tcPr>
          <w:p w14:paraId="3784E39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37,72</w:t>
            </w:r>
          </w:p>
        </w:tc>
        <w:tc>
          <w:tcPr>
            <w:tcW w:w="465" w:type="pct"/>
            <w:shd w:val="clear" w:color="auto" w:fill="FFFFFF"/>
            <w:vAlign w:val="center"/>
          </w:tcPr>
          <w:p w14:paraId="001B69B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66,16</w:t>
            </w:r>
          </w:p>
        </w:tc>
        <w:tc>
          <w:tcPr>
            <w:tcW w:w="536" w:type="pct"/>
            <w:shd w:val="clear" w:color="auto" w:fill="FFFFFF"/>
            <w:vAlign w:val="center"/>
          </w:tcPr>
          <w:p w14:paraId="36B2D610"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230,00</w:t>
            </w:r>
          </w:p>
        </w:tc>
        <w:tc>
          <w:tcPr>
            <w:tcW w:w="499" w:type="pct"/>
            <w:shd w:val="clear" w:color="auto" w:fill="FFFFFF"/>
            <w:vAlign w:val="center"/>
          </w:tcPr>
          <w:p w14:paraId="05CAFC15"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418,18</w:t>
            </w:r>
          </w:p>
        </w:tc>
      </w:tr>
      <w:tr w:rsidR="008B56BB" w:rsidRPr="006040D8" w14:paraId="5B36CBBA" w14:textId="77777777" w:rsidTr="00145EA8">
        <w:trPr>
          <w:jc w:val="center"/>
        </w:trPr>
        <w:tc>
          <w:tcPr>
            <w:tcW w:w="217" w:type="pct"/>
            <w:shd w:val="clear" w:color="auto" w:fill="FFFFFF"/>
            <w:vAlign w:val="center"/>
          </w:tcPr>
          <w:p w14:paraId="38743776"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378" w:type="pct"/>
            <w:shd w:val="clear" w:color="auto" w:fill="FFFFFF"/>
            <w:vAlign w:val="center"/>
          </w:tcPr>
          <w:p w14:paraId="5D807E9C"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Áo mưa bạt</w:t>
            </w:r>
          </w:p>
        </w:tc>
        <w:tc>
          <w:tcPr>
            <w:tcW w:w="430" w:type="pct"/>
            <w:shd w:val="clear" w:color="auto" w:fill="FFFFFF"/>
            <w:vAlign w:val="center"/>
          </w:tcPr>
          <w:p w14:paraId="25861139"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7" w:type="pct"/>
            <w:shd w:val="clear" w:color="auto" w:fill="FFFFFF"/>
            <w:vAlign w:val="center"/>
          </w:tcPr>
          <w:p w14:paraId="234F766D"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548" w:type="pct"/>
            <w:shd w:val="clear" w:color="auto" w:fill="FFFFFF"/>
            <w:vAlign w:val="center"/>
          </w:tcPr>
          <w:p w14:paraId="31A47360"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22,26</w:t>
            </w:r>
          </w:p>
        </w:tc>
        <w:tc>
          <w:tcPr>
            <w:tcW w:w="460" w:type="pct"/>
            <w:shd w:val="clear" w:color="auto" w:fill="FFFFFF"/>
            <w:vAlign w:val="center"/>
          </w:tcPr>
          <w:p w14:paraId="0CEB09F0"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37,72</w:t>
            </w:r>
          </w:p>
        </w:tc>
        <w:tc>
          <w:tcPr>
            <w:tcW w:w="465" w:type="pct"/>
            <w:shd w:val="clear" w:color="auto" w:fill="FFFFFF"/>
            <w:vAlign w:val="center"/>
          </w:tcPr>
          <w:p w14:paraId="2FE8EA6B"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66,16</w:t>
            </w:r>
          </w:p>
        </w:tc>
        <w:tc>
          <w:tcPr>
            <w:tcW w:w="536" w:type="pct"/>
            <w:shd w:val="clear" w:color="auto" w:fill="FFFFFF"/>
            <w:vAlign w:val="center"/>
          </w:tcPr>
          <w:p w14:paraId="1575E77C"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230,00</w:t>
            </w:r>
          </w:p>
        </w:tc>
        <w:tc>
          <w:tcPr>
            <w:tcW w:w="499" w:type="pct"/>
            <w:shd w:val="clear" w:color="auto" w:fill="FFFFFF"/>
            <w:vAlign w:val="center"/>
          </w:tcPr>
          <w:p w14:paraId="673E4700"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418,18</w:t>
            </w:r>
          </w:p>
        </w:tc>
      </w:tr>
      <w:tr w:rsidR="008B56BB" w:rsidRPr="006040D8" w14:paraId="587497AC" w14:textId="77777777" w:rsidTr="00145EA8">
        <w:trPr>
          <w:jc w:val="center"/>
        </w:trPr>
        <w:tc>
          <w:tcPr>
            <w:tcW w:w="217" w:type="pct"/>
            <w:shd w:val="clear" w:color="auto" w:fill="FFFFFF"/>
            <w:vAlign w:val="center"/>
          </w:tcPr>
          <w:p w14:paraId="60327AA8"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378" w:type="pct"/>
            <w:shd w:val="clear" w:color="auto" w:fill="FFFFFF"/>
            <w:vAlign w:val="center"/>
          </w:tcPr>
          <w:p w14:paraId="0B9861F1"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Ba lô</w:t>
            </w:r>
          </w:p>
        </w:tc>
        <w:tc>
          <w:tcPr>
            <w:tcW w:w="430" w:type="pct"/>
            <w:shd w:val="clear" w:color="auto" w:fill="FFFFFF"/>
            <w:vAlign w:val="center"/>
          </w:tcPr>
          <w:p w14:paraId="6FF20508"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7" w:type="pct"/>
            <w:shd w:val="clear" w:color="auto" w:fill="FFFFFF"/>
            <w:vAlign w:val="center"/>
          </w:tcPr>
          <w:p w14:paraId="32B803BC"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548" w:type="pct"/>
            <w:shd w:val="clear" w:color="auto" w:fill="FFFFFF"/>
            <w:vAlign w:val="center"/>
          </w:tcPr>
          <w:p w14:paraId="78E22125"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44,52</w:t>
            </w:r>
          </w:p>
        </w:tc>
        <w:tc>
          <w:tcPr>
            <w:tcW w:w="460" w:type="pct"/>
            <w:shd w:val="clear" w:color="auto" w:fill="FFFFFF"/>
            <w:vAlign w:val="center"/>
          </w:tcPr>
          <w:p w14:paraId="161E72EB"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75,44</w:t>
            </w:r>
          </w:p>
        </w:tc>
        <w:tc>
          <w:tcPr>
            <w:tcW w:w="465" w:type="pct"/>
            <w:shd w:val="clear" w:color="auto" w:fill="FFFFFF"/>
            <w:vAlign w:val="center"/>
          </w:tcPr>
          <w:p w14:paraId="292B5932"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132,32</w:t>
            </w:r>
          </w:p>
        </w:tc>
        <w:tc>
          <w:tcPr>
            <w:tcW w:w="536" w:type="pct"/>
            <w:shd w:val="clear" w:color="auto" w:fill="FFFFFF"/>
            <w:vAlign w:val="center"/>
          </w:tcPr>
          <w:p w14:paraId="7F099300"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460,00</w:t>
            </w:r>
          </w:p>
        </w:tc>
        <w:tc>
          <w:tcPr>
            <w:tcW w:w="499" w:type="pct"/>
            <w:shd w:val="clear" w:color="auto" w:fill="FFFFFF"/>
            <w:vAlign w:val="center"/>
          </w:tcPr>
          <w:p w14:paraId="2D595DEA"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836,36</w:t>
            </w:r>
          </w:p>
        </w:tc>
      </w:tr>
      <w:tr w:rsidR="008B56BB" w:rsidRPr="006040D8" w14:paraId="4A89C4CA" w14:textId="77777777" w:rsidTr="00145EA8">
        <w:trPr>
          <w:jc w:val="center"/>
        </w:trPr>
        <w:tc>
          <w:tcPr>
            <w:tcW w:w="217" w:type="pct"/>
            <w:shd w:val="clear" w:color="auto" w:fill="FFFFFF"/>
            <w:vAlign w:val="center"/>
          </w:tcPr>
          <w:p w14:paraId="0BEB8E22"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378" w:type="pct"/>
            <w:shd w:val="clear" w:color="auto" w:fill="FFFFFF"/>
            <w:vAlign w:val="center"/>
          </w:tcPr>
          <w:p w14:paraId="66B8705D"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Giầy cao cổ</w:t>
            </w:r>
          </w:p>
        </w:tc>
        <w:tc>
          <w:tcPr>
            <w:tcW w:w="430" w:type="pct"/>
            <w:shd w:val="clear" w:color="auto" w:fill="FFFFFF"/>
            <w:vAlign w:val="center"/>
          </w:tcPr>
          <w:p w14:paraId="4CBB7A99"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Đôi</w:t>
            </w:r>
          </w:p>
        </w:tc>
        <w:tc>
          <w:tcPr>
            <w:tcW w:w="467" w:type="pct"/>
            <w:shd w:val="clear" w:color="auto" w:fill="FFFFFF"/>
            <w:vAlign w:val="center"/>
          </w:tcPr>
          <w:p w14:paraId="4F5B1F1D"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548" w:type="pct"/>
            <w:shd w:val="clear" w:color="auto" w:fill="FFFFFF"/>
            <w:vAlign w:val="center"/>
          </w:tcPr>
          <w:p w14:paraId="369BAE5D"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44,52</w:t>
            </w:r>
          </w:p>
        </w:tc>
        <w:tc>
          <w:tcPr>
            <w:tcW w:w="460" w:type="pct"/>
            <w:shd w:val="clear" w:color="auto" w:fill="FFFFFF"/>
            <w:vAlign w:val="center"/>
          </w:tcPr>
          <w:p w14:paraId="0D7CEA33"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75,44</w:t>
            </w:r>
          </w:p>
        </w:tc>
        <w:tc>
          <w:tcPr>
            <w:tcW w:w="465" w:type="pct"/>
            <w:shd w:val="clear" w:color="auto" w:fill="FFFFFF"/>
            <w:vAlign w:val="center"/>
          </w:tcPr>
          <w:p w14:paraId="0C3153CA"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132,32</w:t>
            </w:r>
          </w:p>
        </w:tc>
        <w:tc>
          <w:tcPr>
            <w:tcW w:w="536" w:type="pct"/>
            <w:shd w:val="clear" w:color="auto" w:fill="FFFFFF"/>
            <w:vAlign w:val="center"/>
          </w:tcPr>
          <w:p w14:paraId="5B6814C5"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460,00</w:t>
            </w:r>
          </w:p>
        </w:tc>
        <w:tc>
          <w:tcPr>
            <w:tcW w:w="499" w:type="pct"/>
            <w:shd w:val="clear" w:color="auto" w:fill="FFFFFF"/>
            <w:vAlign w:val="center"/>
          </w:tcPr>
          <w:p w14:paraId="42F19FBC"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836,36</w:t>
            </w:r>
          </w:p>
        </w:tc>
      </w:tr>
      <w:tr w:rsidR="008B56BB" w:rsidRPr="006040D8" w14:paraId="24E36202" w14:textId="77777777" w:rsidTr="00145EA8">
        <w:trPr>
          <w:jc w:val="center"/>
        </w:trPr>
        <w:tc>
          <w:tcPr>
            <w:tcW w:w="217" w:type="pct"/>
            <w:shd w:val="clear" w:color="auto" w:fill="FFFFFF"/>
            <w:vAlign w:val="center"/>
          </w:tcPr>
          <w:p w14:paraId="224F5CE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378" w:type="pct"/>
            <w:shd w:val="clear" w:color="auto" w:fill="FFFFFF"/>
            <w:vAlign w:val="center"/>
          </w:tcPr>
          <w:p w14:paraId="59AB52B2"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Mũ cứng</w:t>
            </w:r>
          </w:p>
        </w:tc>
        <w:tc>
          <w:tcPr>
            <w:tcW w:w="430" w:type="pct"/>
            <w:shd w:val="clear" w:color="auto" w:fill="FFFFFF"/>
            <w:vAlign w:val="center"/>
          </w:tcPr>
          <w:p w14:paraId="1C905587"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7" w:type="pct"/>
            <w:shd w:val="clear" w:color="auto" w:fill="FFFFFF"/>
            <w:vAlign w:val="center"/>
          </w:tcPr>
          <w:p w14:paraId="682DCDDE"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548" w:type="pct"/>
            <w:shd w:val="clear" w:color="auto" w:fill="FFFFFF"/>
            <w:vAlign w:val="center"/>
          </w:tcPr>
          <w:p w14:paraId="672F93B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44,52</w:t>
            </w:r>
          </w:p>
        </w:tc>
        <w:tc>
          <w:tcPr>
            <w:tcW w:w="460" w:type="pct"/>
            <w:shd w:val="clear" w:color="auto" w:fill="FFFFFF"/>
            <w:vAlign w:val="center"/>
          </w:tcPr>
          <w:p w14:paraId="27424CBD"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75,44</w:t>
            </w:r>
          </w:p>
        </w:tc>
        <w:tc>
          <w:tcPr>
            <w:tcW w:w="465" w:type="pct"/>
            <w:shd w:val="clear" w:color="auto" w:fill="FFFFFF"/>
            <w:vAlign w:val="center"/>
          </w:tcPr>
          <w:p w14:paraId="3586BB2A"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132,32</w:t>
            </w:r>
          </w:p>
        </w:tc>
        <w:tc>
          <w:tcPr>
            <w:tcW w:w="536" w:type="pct"/>
            <w:shd w:val="clear" w:color="auto" w:fill="FFFFFF"/>
            <w:vAlign w:val="center"/>
          </w:tcPr>
          <w:p w14:paraId="0CC6FF32"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460,00</w:t>
            </w:r>
          </w:p>
        </w:tc>
        <w:tc>
          <w:tcPr>
            <w:tcW w:w="499" w:type="pct"/>
            <w:shd w:val="clear" w:color="auto" w:fill="FFFFFF"/>
            <w:vAlign w:val="center"/>
          </w:tcPr>
          <w:p w14:paraId="4938D8D6"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836,36</w:t>
            </w:r>
          </w:p>
        </w:tc>
      </w:tr>
      <w:tr w:rsidR="008B56BB" w:rsidRPr="006040D8" w14:paraId="72198BAE" w14:textId="77777777" w:rsidTr="00145EA8">
        <w:trPr>
          <w:jc w:val="center"/>
        </w:trPr>
        <w:tc>
          <w:tcPr>
            <w:tcW w:w="217" w:type="pct"/>
            <w:shd w:val="clear" w:color="auto" w:fill="FFFFFF"/>
            <w:vAlign w:val="center"/>
          </w:tcPr>
          <w:p w14:paraId="4233BF8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1378" w:type="pct"/>
            <w:shd w:val="clear" w:color="auto" w:fill="FFFFFF"/>
            <w:vAlign w:val="center"/>
          </w:tcPr>
          <w:p w14:paraId="56470E28"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Quần áo BHLĐ</w:t>
            </w:r>
          </w:p>
        </w:tc>
        <w:tc>
          <w:tcPr>
            <w:tcW w:w="430" w:type="pct"/>
            <w:shd w:val="clear" w:color="auto" w:fill="FFFFFF"/>
            <w:vAlign w:val="center"/>
          </w:tcPr>
          <w:p w14:paraId="7EF70140" w14:textId="77777777" w:rsidR="00F1440E" w:rsidRPr="006040D8" w:rsidRDefault="00F1440E"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67" w:type="pct"/>
            <w:shd w:val="clear" w:color="auto" w:fill="FFFFFF"/>
            <w:vAlign w:val="center"/>
          </w:tcPr>
          <w:p w14:paraId="64F7E397"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548" w:type="pct"/>
            <w:shd w:val="clear" w:color="auto" w:fill="FFFFFF"/>
            <w:vAlign w:val="center"/>
          </w:tcPr>
          <w:p w14:paraId="66ABCE4B" w14:textId="77777777" w:rsidR="00F1440E" w:rsidRPr="006040D8" w:rsidRDefault="00F1440E"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44,52</w:t>
            </w:r>
          </w:p>
        </w:tc>
        <w:tc>
          <w:tcPr>
            <w:tcW w:w="460" w:type="pct"/>
            <w:shd w:val="clear" w:color="auto" w:fill="FFFFFF"/>
            <w:vAlign w:val="center"/>
          </w:tcPr>
          <w:p w14:paraId="6815F806"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75,44</w:t>
            </w:r>
          </w:p>
        </w:tc>
        <w:tc>
          <w:tcPr>
            <w:tcW w:w="465" w:type="pct"/>
            <w:shd w:val="clear" w:color="auto" w:fill="FFFFFF"/>
            <w:vAlign w:val="center"/>
          </w:tcPr>
          <w:p w14:paraId="2DD8E3C9"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132,32</w:t>
            </w:r>
          </w:p>
        </w:tc>
        <w:tc>
          <w:tcPr>
            <w:tcW w:w="536" w:type="pct"/>
            <w:shd w:val="clear" w:color="auto" w:fill="FFFFFF"/>
            <w:vAlign w:val="center"/>
          </w:tcPr>
          <w:p w14:paraId="74A7552E"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460,00</w:t>
            </w:r>
          </w:p>
        </w:tc>
        <w:tc>
          <w:tcPr>
            <w:tcW w:w="499" w:type="pct"/>
            <w:shd w:val="clear" w:color="auto" w:fill="FFFFFF"/>
            <w:vAlign w:val="center"/>
          </w:tcPr>
          <w:p w14:paraId="527BCAA2"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836,36</w:t>
            </w:r>
          </w:p>
        </w:tc>
      </w:tr>
      <w:tr w:rsidR="008B56BB" w:rsidRPr="006040D8" w14:paraId="107FE9E7" w14:textId="77777777" w:rsidTr="00145EA8">
        <w:trPr>
          <w:jc w:val="center"/>
        </w:trPr>
        <w:tc>
          <w:tcPr>
            <w:tcW w:w="217" w:type="pct"/>
            <w:shd w:val="clear" w:color="auto" w:fill="FFFFFF"/>
            <w:vAlign w:val="center"/>
          </w:tcPr>
          <w:p w14:paraId="538FA975" w14:textId="1274564F" w:rsidR="00F1440E" w:rsidRPr="006040D8" w:rsidRDefault="00994FDB" w:rsidP="000D58BF">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1378" w:type="pct"/>
            <w:shd w:val="clear" w:color="auto" w:fill="FFFFFF"/>
            <w:vAlign w:val="center"/>
          </w:tcPr>
          <w:p w14:paraId="4964DF2B" w14:textId="77777777" w:rsidR="00F1440E" w:rsidRPr="006040D8" w:rsidRDefault="00F1440E" w:rsidP="000D58BF">
            <w:pPr>
              <w:spacing w:before="60" w:after="60"/>
              <w:ind w:left="122" w:right="92"/>
              <w:rPr>
                <w:rFonts w:ascii="Times New Roman" w:hAnsi="Times New Roman" w:cs="Times New Roman"/>
                <w:color w:val="auto"/>
              </w:rPr>
            </w:pPr>
            <w:r w:rsidRPr="006040D8">
              <w:rPr>
                <w:rFonts w:ascii="Times New Roman" w:hAnsi="Times New Roman" w:cs="Times New Roman"/>
                <w:color w:val="auto"/>
              </w:rPr>
              <w:t>Hòm sắt tài liệu</w:t>
            </w:r>
          </w:p>
        </w:tc>
        <w:tc>
          <w:tcPr>
            <w:tcW w:w="430" w:type="pct"/>
            <w:shd w:val="clear" w:color="auto" w:fill="FFFFFF"/>
            <w:vAlign w:val="center"/>
          </w:tcPr>
          <w:p w14:paraId="3DD26384"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7" w:type="pct"/>
            <w:shd w:val="clear" w:color="auto" w:fill="FFFFFF"/>
            <w:vAlign w:val="center"/>
          </w:tcPr>
          <w:p w14:paraId="4B409233"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48</w:t>
            </w:r>
          </w:p>
        </w:tc>
        <w:tc>
          <w:tcPr>
            <w:tcW w:w="548" w:type="pct"/>
            <w:shd w:val="clear" w:color="auto" w:fill="FFFFFF"/>
            <w:vAlign w:val="center"/>
          </w:tcPr>
          <w:p w14:paraId="2A9AFCE2"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12,18</w:t>
            </w:r>
          </w:p>
        </w:tc>
        <w:tc>
          <w:tcPr>
            <w:tcW w:w="460" w:type="pct"/>
            <w:shd w:val="clear" w:color="auto" w:fill="FFFFFF"/>
            <w:vAlign w:val="center"/>
          </w:tcPr>
          <w:p w14:paraId="16E43DB9"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19,42</w:t>
            </w:r>
          </w:p>
        </w:tc>
        <w:tc>
          <w:tcPr>
            <w:tcW w:w="465" w:type="pct"/>
            <w:shd w:val="clear" w:color="auto" w:fill="FFFFFF"/>
            <w:vAlign w:val="center"/>
          </w:tcPr>
          <w:p w14:paraId="4D20B0F5"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26,45</w:t>
            </w:r>
          </w:p>
        </w:tc>
        <w:tc>
          <w:tcPr>
            <w:tcW w:w="536" w:type="pct"/>
            <w:shd w:val="clear" w:color="auto" w:fill="FFFFFF"/>
            <w:vAlign w:val="center"/>
          </w:tcPr>
          <w:p w14:paraId="7A317D2B"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101,57</w:t>
            </w:r>
          </w:p>
        </w:tc>
        <w:tc>
          <w:tcPr>
            <w:tcW w:w="499" w:type="pct"/>
            <w:shd w:val="clear" w:color="auto" w:fill="FFFFFF"/>
            <w:vAlign w:val="center"/>
          </w:tcPr>
          <w:p w14:paraId="579BD67A" w14:textId="77777777" w:rsidR="00F1440E" w:rsidRPr="006040D8" w:rsidRDefault="00F1440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184,68</w:t>
            </w:r>
          </w:p>
        </w:tc>
      </w:tr>
      <w:tr w:rsidR="008B56BB" w:rsidRPr="006040D8" w14:paraId="2AE5C949" w14:textId="77777777" w:rsidTr="00145EA8">
        <w:trPr>
          <w:jc w:val="center"/>
        </w:trPr>
        <w:tc>
          <w:tcPr>
            <w:tcW w:w="217" w:type="pct"/>
            <w:shd w:val="clear" w:color="auto" w:fill="FFFFFF"/>
            <w:vAlign w:val="center"/>
          </w:tcPr>
          <w:p w14:paraId="163D05C2" w14:textId="5B4F0339"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1378" w:type="pct"/>
            <w:shd w:val="clear" w:color="auto" w:fill="FFFFFF"/>
            <w:vAlign w:val="center"/>
          </w:tcPr>
          <w:p w14:paraId="3E1297DA"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Ống đựng bản đồ</w:t>
            </w:r>
          </w:p>
        </w:tc>
        <w:tc>
          <w:tcPr>
            <w:tcW w:w="430" w:type="pct"/>
            <w:shd w:val="clear" w:color="auto" w:fill="FFFFFF"/>
            <w:vAlign w:val="center"/>
          </w:tcPr>
          <w:p w14:paraId="6A585EC2"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7" w:type="pct"/>
            <w:shd w:val="clear" w:color="auto" w:fill="FFFFFF"/>
            <w:vAlign w:val="center"/>
          </w:tcPr>
          <w:p w14:paraId="5B382D23"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548" w:type="pct"/>
            <w:shd w:val="clear" w:color="auto" w:fill="FFFFFF"/>
            <w:vAlign w:val="center"/>
          </w:tcPr>
          <w:p w14:paraId="5047D054"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12,18</w:t>
            </w:r>
          </w:p>
        </w:tc>
        <w:tc>
          <w:tcPr>
            <w:tcW w:w="460" w:type="pct"/>
            <w:shd w:val="clear" w:color="auto" w:fill="FFFFFF"/>
            <w:vAlign w:val="center"/>
          </w:tcPr>
          <w:p w14:paraId="6E1007C5"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19,42</w:t>
            </w:r>
          </w:p>
        </w:tc>
        <w:tc>
          <w:tcPr>
            <w:tcW w:w="465" w:type="pct"/>
            <w:shd w:val="clear" w:color="auto" w:fill="FFFFFF"/>
            <w:vAlign w:val="center"/>
          </w:tcPr>
          <w:p w14:paraId="780707ED"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26,45</w:t>
            </w:r>
          </w:p>
        </w:tc>
        <w:tc>
          <w:tcPr>
            <w:tcW w:w="536" w:type="pct"/>
            <w:shd w:val="clear" w:color="auto" w:fill="FFFFFF"/>
            <w:vAlign w:val="center"/>
          </w:tcPr>
          <w:p w14:paraId="40C7F693"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101,57</w:t>
            </w:r>
          </w:p>
        </w:tc>
        <w:tc>
          <w:tcPr>
            <w:tcW w:w="499" w:type="pct"/>
            <w:shd w:val="clear" w:color="auto" w:fill="FFFFFF"/>
            <w:vAlign w:val="center"/>
          </w:tcPr>
          <w:p w14:paraId="524B3965"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184,68</w:t>
            </w:r>
          </w:p>
        </w:tc>
      </w:tr>
      <w:tr w:rsidR="008B56BB" w:rsidRPr="006040D8" w14:paraId="332D71B5" w14:textId="77777777" w:rsidTr="00145EA8">
        <w:trPr>
          <w:jc w:val="center"/>
        </w:trPr>
        <w:tc>
          <w:tcPr>
            <w:tcW w:w="217" w:type="pct"/>
            <w:shd w:val="clear" w:color="auto" w:fill="FFFFFF"/>
            <w:vAlign w:val="center"/>
          </w:tcPr>
          <w:p w14:paraId="4C67B715" w14:textId="64E7FA09"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9</w:t>
            </w:r>
          </w:p>
        </w:tc>
        <w:tc>
          <w:tcPr>
            <w:tcW w:w="1378" w:type="pct"/>
            <w:shd w:val="clear" w:color="auto" w:fill="FFFFFF"/>
            <w:vAlign w:val="center"/>
          </w:tcPr>
          <w:p w14:paraId="41E777FF"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Nilon gói tài liệu</w:t>
            </w:r>
          </w:p>
        </w:tc>
        <w:tc>
          <w:tcPr>
            <w:tcW w:w="430" w:type="pct"/>
            <w:shd w:val="clear" w:color="auto" w:fill="FFFFFF"/>
            <w:vAlign w:val="center"/>
          </w:tcPr>
          <w:p w14:paraId="67F34388"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T</w:t>
            </w:r>
            <w:r w:rsidRPr="006040D8">
              <w:rPr>
                <w:rFonts w:ascii="Times New Roman" w:hAnsi="Times New Roman" w:cs="Times New Roman"/>
                <w:color w:val="auto"/>
                <w:lang w:val="en-US"/>
              </w:rPr>
              <w:t>ấ</w:t>
            </w:r>
            <w:r w:rsidRPr="006040D8">
              <w:rPr>
                <w:rFonts w:ascii="Times New Roman" w:hAnsi="Times New Roman" w:cs="Times New Roman"/>
                <w:color w:val="auto"/>
              </w:rPr>
              <w:t>m</w:t>
            </w:r>
          </w:p>
        </w:tc>
        <w:tc>
          <w:tcPr>
            <w:tcW w:w="467" w:type="pct"/>
            <w:shd w:val="clear" w:color="auto" w:fill="FFFFFF"/>
            <w:vAlign w:val="center"/>
          </w:tcPr>
          <w:p w14:paraId="7A72A6B3"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548" w:type="pct"/>
            <w:shd w:val="clear" w:color="auto" w:fill="FFFFFF"/>
            <w:vAlign w:val="center"/>
          </w:tcPr>
          <w:p w14:paraId="00D9CF92"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12,18</w:t>
            </w:r>
          </w:p>
        </w:tc>
        <w:tc>
          <w:tcPr>
            <w:tcW w:w="460" w:type="pct"/>
            <w:shd w:val="clear" w:color="auto" w:fill="FFFFFF"/>
            <w:vAlign w:val="center"/>
          </w:tcPr>
          <w:p w14:paraId="3EFCB60F"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19,42</w:t>
            </w:r>
          </w:p>
        </w:tc>
        <w:tc>
          <w:tcPr>
            <w:tcW w:w="465" w:type="pct"/>
            <w:shd w:val="clear" w:color="auto" w:fill="FFFFFF"/>
            <w:vAlign w:val="center"/>
          </w:tcPr>
          <w:p w14:paraId="7FE122C1"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26,45</w:t>
            </w:r>
          </w:p>
        </w:tc>
        <w:tc>
          <w:tcPr>
            <w:tcW w:w="536" w:type="pct"/>
            <w:shd w:val="clear" w:color="auto" w:fill="FFFFFF"/>
            <w:vAlign w:val="center"/>
          </w:tcPr>
          <w:p w14:paraId="7AFF5273"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101,57</w:t>
            </w:r>
          </w:p>
        </w:tc>
        <w:tc>
          <w:tcPr>
            <w:tcW w:w="499" w:type="pct"/>
            <w:shd w:val="clear" w:color="auto" w:fill="FFFFFF"/>
            <w:vAlign w:val="center"/>
          </w:tcPr>
          <w:p w14:paraId="300B0E39" w14:textId="77777777"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184,6</w:t>
            </w:r>
            <w:r w:rsidRPr="006040D8">
              <w:rPr>
                <w:rFonts w:ascii="Times New Roman" w:hAnsi="Times New Roman" w:cs="Times New Roman"/>
                <w:color w:val="auto"/>
                <w:lang w:val="en-US"/>
              </w:rPr>
              <w:t>8</w:t>
            </w:r>
          </w:p>
        </w:tc>
      </w:tr>
      <w:tr w:rsidR="008B56BB" w:rsidRPr="006040D8" w14:paraId="0020C4DF" w14:textId="77777777" w:rsidTr="00145EA8">
        <w:trPr>
          <w:jc w:val="center"/>
        </w:trPr>
        <w:tc>
          <w:tcPr>
            <w:tcW w:w="217" w:type="pct"/>
            <w:shd w:val="clear" w:color="auto" w:fill="FFFFFF"/>
            <w:vAlign w:val="center"/>
          </w:tcPr>
          <w:p w14:paraId="716FEDCA" w14:textId="0F753551"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0</w:t>
            </w:r>
          </w:p>
        </w:tc>
        <w:tc>
          <w:tcPr>
            <w:tcW w:w="1378" w:type="pct"/>
            <w:shd w:val="clear" w:color="auto" w:fill="FFFFFF"/>
            <w:vAlign w:val="center"/>
          </w:tcPr>
          <w:p w14:paraId="6E0251B2"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Túi đựng tài liệu</w:t>
            </w:r>
          </w:p>
        </w:tc>
        <w:tc>
          <w:tcPr>
            <w:tcW w:w="430" w:type="pct"/>
            <w:shd w:val="clear" w:color="auto" w:fill="FFFFFF"/>
            <w:vAlign w:val="center"/>
          </w:tcPr>
          <w:p w14:paraId="6A05087B"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7" w:type="pct"/>
            <w:shd w:val="clear" w:color="auto" w:fill="FFFFFF"/>
            <w:vAlign w:val="center"/>
          </w:tcPr>
          <w:p w14:paraId="5E234966"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548" w:type="pct"/>
            <w:shd w:val="clear" w:color="auto" w:fill="FFFFFF"/>
            <w:vAlign w:val="center"/>
          </w:tcPr>
          <w:p w14:paraId="0F93E7CA"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12,18</w:t>
            </w:r>
          </w:p>
        </w:tc>
        <w:tc>
          <w:tcPr>
            <w:tcW w:w="460" w:type="pct"/>
            <w:shd w:val="clear" w:color="auto" w:fill="FFFFFF"/>
            <w:vAlign w:val="center"/>
          </w:tcPr>
          <w:p w14:paraId="382FE189"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19,42</w:t>
            </w:r>
          </w:p>
        </w:tc>
        <w:tc>
          <w:tcPr>
            <w:tcW w:w="465" w:type="pct"/>
            <w:shd w:val="clear" w:color="auto" w:fill="FFFFFF"/>
            <w:vAlign w:val="center"/>
          </w:tcPr>
          <w:p w14:paraId="1FEC249B"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26,45</w:t>
            </w:r>
          </w:p>
        </w:tc>
        <w:tc>
          <w:tcPr>
            <w:tcW w:w="536" w:type="pct"/>
            <w:shd w:val="clear" w:color="auto" w:fill="FFFFFF"/>
            <w:vAlign w:val="center"/>
          </w:tcPr>
          <w:p w14:paraId="41450DFF"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101,57</w:t>
            </w:r>
          </w:p>
        </w:tc>
        <w:tc>
          <w:tcPr>
            <w:tcW w:w="499" w:type="pct"/>
            <w:shd w:val="clear" w:color="auto" w:fill="FFFFFF"/>
            <w:vAlign w:val="center"/>
          </w:tcPr>
          <w:p w14:paraId="1136D89D"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184,68</w:t>
            </w:r>
          </w:p>
        </w:tc>
      </w:tr>
      <w:tr w:rsidR="008B56BB" w:rsidRPr="006040D8" w14:paraId="02CB1195" w14:textId="77777777" w:rsidTr="00145EA8">
        <w:trPr>
          <w:jc w:val="center"/>
        </w:trPr>
        <w:tc>
          <w:tcPr>
            <w:tcW w:w="217" w:type="pct"/>
            <w:shd w:val="clear" w:color="auto" w:fill="FFFFFF"/>
            <w:vAlign w:val="center"/>
          </w:tcPr>
          <w:p w14:paraId="042D5D95" w14:textId="5CDB1FA7"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1</w:t>
            </w:r>
          </w:p>
        </w:tc>
        <w:tc>
          <w:tcPr>
            <w:tcW w:w="1378" w:type="pct"/>
            <w:shd w:val="clear" w:color="auto" w:fill="FFFFFF"/>
            <w:vAlign w:val="center"/>
          </w:tcPr>
          <w:p w14:paraId="5B6BC3F1"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Thước cuộn vải 50m</w:t>
            </w:r>
          </w:p>
        </w:tc>
        <w:tc>
          <w:tcPr>
            <w:tcW w:w="430" w:type="pct"/>
            <w:shd w:val="clear" w:color="auto" w:fill="FFFFFF"/>
            <w:vAlign w:val="center"/>
          </w:tcPr>
          <w:p w14:paraId="5048E035"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7" w:type="pct"/>
            <w:shd w:val="clear" w:color="auto" w:fill="FFFFFF"/>
            <w:vAlign w:val="center"/>
          </w:tcPr>
          <w:p w14:paraId="16CE3B48"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548" w:type="pct"/>
            <w:shd w:val="clear" w:color="auto" w:fill="FFFFFF"/>
            <w:vAlign w:val="center"/>
          </w:tcPr>
          <w:p w14:paraId="1DD6731A"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3,20</w:t>
            </w:r>
          </w:p>
        </w:tc>
        <w:tc>
          <w:tcPr>
            <w:tcW w:w="460" w:type="pct"/>
            <w:shd w:val="clear" w:color="auto" w:fill="FFFFFF"/>
            <w:vAlign w:val="center"/>
          </w:tcPr>
          <w:p w14:paraId="470A7EDE"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5,96</w:t>
            </w:r>
          </w:p>
        </w:tc>
        <w:tc>
          <w:tcPr>
            <w:tcW w:w="465" w:type="pct"/>
            <w:shd w:val="clear" w:color="auto" w:fill="FFFFFF"/>
            <w:vAlign w:val="center"/>
          </w:tcPr>
          <w:p w14:paraId="78B1E87E"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12,10</w:t>
            </w:r>
          </w:p>
        </w:tc>
        <w:tc>
          <w:tcPr>
            <w:tcW w:w="536" w:type="pct"/>
            <w:shd w:val="clear" w:color="auto" w:fill="FFFFFF"/>
            <w:vAlign w:val="center"/>
          </w:tcPr>
          <w:p w14:paraId="5C312A33"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40,39</w:t>
            </w:r>
          </w:p>
        </w:tc>
        <w:tc>
          <w:tcPr>
            <w:tcW w:w="499" w:type="pct"/>
            <w:shd w:val="clear" w:color="auto" w:fill="FFFFFF"/>
            <w:vAlign w:val="center"/>
          </w:tcPr>
          <w:p w14:paraId="652CCD41"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73,44</w:t>
            </w:r>
          </w:p>
        </w:tc>
      </w:tr>
      <w:tr w:rsidR="008B56BB" w:rsidRPr="006040D8" w14:paraId="1D766B8C" w14:textId="77777777" w:rsidTr="00145EA8">
        <w:trPr>
          <w:jc w:val="center"/>
        </w:trPr>
        <w:tc>
          <w:tcPr>
            <w:tcW w:w="217" w:type="pct"/>
            <w:shd w:val="clear" w:color="auto" w:fill="FFFFFF"/>
            <w:vAlign w:val="center"/>
          </w:tcPr>
          <w:p w14:paraId="436E21DF" w14:textId="67EE2E6E"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2</w:t>
            </w:r>
          </w:p>
        </w:tc>
        <w:tc>
          <w:tcPr>
            <w:tcW w:w="1378" w:type="pct"/>
            <w:shd w:val="clear" w:color="auto" w:fill="FFFFFF"/>
            <w:vAlign w:val="center"/>
          </w:tcPr>
          <w:p w14:paraId="73165050"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Thước thép 30m</w:t>
            </w:r>
          </w:p>
        </w:tc>
        <w:tc>
          <w:tcPr>
            <w:tcW w:w="430" w:type="pct"/>
            <w:shd w:val="clear" w:color="auto" w:fill="FFFFFF"/>
            <w:vAlign w:val="center"/>
          </w:tcPr>
          <w:p w14:paraId="3A13F7E9"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7" w:type="pct"/>
            <w:shd w:val="clear" w:color="auto" w:fill="FFFFFF"/>
            <w:vAlign w:val="center"/>
          </w:tcPr>
          <w:p w14:paraId="2B1A8062"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548" w:type="pct"/>
            <w:shd w:val="clear" w:color="auto" w:fill="FFFFFF"/>
            <w:vAlign w:val="center"/>
          </w:tcPr>
          <w:p w14:paraId="729227EB"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1,59</w:t>
            </w:r>
          </w:p>
        </w:tc>
        <w:tc>
          <w:tcPr>
            <w:tcW w:w="460" w:type="pct"/>
            <w:shd w:val="clear" w:color="auto" w:fill="FFFFFF"/>
            <w:vAlign w:val="center"/>
          </w:tcPr>
          <w:p w14:paraId="6C125B74"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2,98</w:t>
            </w:r>
          </w:p>
        </w:tc>
        <w:tc>
          <w:tcPr>
            <w:tcW w:w="465" w:type="pct"/>
            <w:shd w:val="clear" w:color="auto" w:fill="FFFFFF"/>
            <w:vAlign w:val="center"/>
          </w:tcPr>
          <w:p w14:paraId="174B5F5D"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6,05</w:t>
            </w:r>
          </w:p>
        </w:tc>
        <w:tc>
          <w:tcPr>
            <w:tcW w:w="536" w:type="pct"/>
            <w:shd w:val="clear" w:color="auto" w:fill="FFFFFF"/>
            <w:vAlign w:val="center"/>
          </w:tcPr>
          <w:p w14:paraId="41962DC1"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20,20</w:t>
            </w:r>
          </w:p>
        </w:tc>
        <w:tc>
          <w:tcPr>
            <w:tcW w:w="499" w:type="pct"/>
            <w:shd w:val="clear" w:color="auto" w:fill="FFFFFF"/>
            <w:vAlign w:val="center"/>
          </w:tcPr>
          <w:p w14:paraId="39661D14"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36,72</w:t>
            </w:r>
          </w:p>
        </w:tc>
      </w:tr>
      <w:tr w:rsidR="008B56BB" w:rsidRPr="006040D8" w14:paraId="5C74F04F" w14:textId="77777777" w:rsidTr="00145EA8">
        <w:trPr>
          <w:jc w:val="center"/>
        </w:trPr>
        <w:tc>
          <w:tcPr>
            <w:tcW w:w="217" w:type="pct"/>
            <w:shd w:val="clear" w:color="auto" w:fill="FFFFFF"/>
            <w:vAlign w:val="center"/>
          </w:tcPr>
          <w:p w14:paraId="100CF9CB" w14:textId="144F7ECD"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3</w:t>
            </w:r>
          </w:p>
        </w:tc>
        <w:tc>
          <w:tcPr>
            <w:tcW w:w="1378" w:type="pct"/>
            <w:shd w:val="clear" w:color="auto" w:fill="FFFFFF"/>
            <w:vAlign w:val="center"/>
          </w:tcPr>
          <w:p w14:paraId="5CD794D2"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Nilon che máy (5m)</w:t>
            </w:r>
          </w:p>
        </w:tc>
        <w:tc>
          <w:tcPr>
            <w:tcW w:w="430" w:type="pct"/>
            <w:shd w:val="clear" w:color="auto" w:fill="FFFFFF"/>
            <w:vAlign w:val="center"/>
          </w:tcPr>
          <w:p w14:paraId="55751F58" w14:textId="77777777"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Tấm</w:t>
            </w:r>
          </w:p>
        </w:tc>
        <w:tc>
          <w:tcPr>
            <w:tcW w:w="467" w:type="pct"/>
            <w:shd w:val="clear" w:color="auto" w:fill="FFFFFF"/>
            <w:vAlign w:val="center"/>
          </w:tcPr>
          <w:p w14:paraId="094051C2"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548" w:type="pct"/>
            <w:shd w:val="clear" w:color="auto" w:fill="FFFFFF"/>
            <w:vAlign w:val="center"/>
          </w:tcPr>
          <w:p w14:paraId="599DFB2F"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12,18</w:t>
            </w:r>
          </w:p>
        </w:tc>
        <w:tc>
          <w:tcPr>
            <w:tcW w:w="460" w:type="pct"/>
            <w:shd w:val="clear" w:color="auto" w:fill="FFFFFF"/>
            <w:vAlign w:val="center"/>
          </w:tcPr>
          <w:p w14:paraId="1CBA2107"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19,42</w:t>
            </w:r>
          </w:p>
        </w:tc>
        <w:tc>
          <w:tcPr>
            <w:tcW w:w="465" w:type="pct"/>
            <w:shd w:val="clear" w:color="auto" w:fill="FFFFFF"/>
            <w:vAlign w:val="center"/>
          </w:tcPr>
          <w:p w14:paraId="2B91D30D"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26,45</w:t>
            </w:r>
          </w:p>
        </w:tc>
        <w:tc>
          <w:tcPr>
            <w:tcW w:w="536" w:type="pct"/>
            <w:shd w:val="clear" w:color="auto" w:fill="FFFFFF"/>
            <w:vAlign w:val="center"/>
          </w:tcPr>
          <w:p w14:paraId="145A5478"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101,57</w:t>
            </w:r>
          </w:p>
        </w:tc>
        <w:tc>
          <w:tcPr>
            <w:tcW w:w="499" w:type="pct"/>
            <w:shd w:val="clear" w:color="auto" w:fill="FFFFFF"/>
            <w:vAlign w:val="center"/>
          </w:tcPr>
          <w:p w14:paraId="686742A7"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184,68</w:t>
            </w:r>
          </w:p>
        </w:tc>
      </w:tr>
      <w:tr w:rsidR="008B56BB" w:rsidRPr="006040D8" w14:paraId="052E1D78" w14:textId="77777777" w:rsidTr="00145EA8">
        <w:trPr>
          <w:jc w:val="center"/>
        </w:trPr>
        <w:tc>
          <w:tcPr>
            <w:tcW w:w="217" w:type="pct"/>
            <w:shd w:val="clear" w:color="auto" w:fill="FFFFFF"/>
            <w:vAlign w:val="center"/>
          </w:tcPr>
          <w:p w14:paraId="0D33F945" w14:textId="128DAED4" w:rsidR="00994FDB" w:rsidRPr="006040D8" w:rsidRDefault="00994FDB" w:rsidP="00994FDB">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14</w:t>
            </w:r>
          </w:p>
        </w:tc>
        <w:tc>
          <w:tcPr>
            <w:tcW w:w="1378" w:type="pct"/>
            <w:shd w:val="clear" w:color="auto" w:fill="FFFFFF"/>
            <w:vAlign w:val="center"/>
          </w:tcPr>
          <w:p w14:paraId="1DEE7521" w14:textId="77777777" w:rsidR="00994FDB" w:rsidRPr="006040D8" w:rsidRDefault="00994FDB" w:rsidP="00994FDB">
            <w:pPr>
              <w:spacing w:before="60" w:after="60"/>
              <w:ind w:left="122" w:right="92"/>
              <w:rPr>
                <w:rFonts w:ascii="Times New Roman" w:hAnsi="Times New Roman" w:cs="Times New Roman"/>
                <w:color w:val="auto"/>
              </w:rPr>
            </w:pPr>
            <w:r w:rsidRPr="006040D8">
              <w:rPr>
                <w:rFonts w:ascii="Times New Roman" w:hAnsi="Times New Roman" w:cs="Times New Roman"/>
                <w:color w:val="auto"/>
              </w:rPr>
              <w:t>Ô che máy</w:t>
            </w:r>
          </w:p>
        </w:tc>
        <w:tc>
          <w:tcPr>
            <w:tcW w:w="430" w:type="pct"/>
            <w:shd w:val="clear" w:color="auto" w:fill="FFFFFF"/>
            <w:vAlign w:val="center"/>
          </w:tcPr>
          <w:p w14:paraId="60103B25"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7" w:type="pct"/>
            <w:shd w:val="clear" w:color="auto" w:fill="FFFFFF"/>
            <w:vAlign w:val="center"/>
          </w:tcPr>
          <w:p w14:paraId="69B9D135"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548" w:type="pct"/>
            <w:shd w:val="clear" w:color="auto" w:fill="FFFFFF"/>
            <w:vAlign w:val="center"/>
          </w:tcPr>
          <w:p w14:paraId="2AE66BE4"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12,18</w:t>
            </w:r>
          </w:p>
        </w:tc>
        <w:tc>
          <w:tcPr>
            <w:tcW w:w="460" w:type="pct"/>
            <w:shd w:val="clear" w:color="auto" w:fill="FFFFFF"/>
            <w:vAlign w:val="center"/>
          </w:tcPr>
          <w:p w14:paraId="64C5C8B1"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19,42</w:t>
            </w:r>
          </w:p>
        </w:tc>
        <w:tc>
          <w:tcPr>
            <w:tcW w:w="465" w:type="pct"/>
            <w:shd w:val="clear" w:color="auto" w:fill="FFFFFF"/>
            <w:vAlign w:val="center"/>
          </w:tcPr>
          <w:p w14:paraId="12B1175A"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26,45</w:t>
            </w:r>
          </w:p>
        </w:tc>
        <w:tc>
          <w:tcPr>
            <w:tcW w:w="536" w:type="pct"/>
            <w:shd w:val="clear" w:color="auto" w:fill="FFFFFF"/>
            <w:vAlign w:val="center"/>
          </w:tcPr>
          <w:p w14:paraId="2ED9A480"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101,57</w:t>
            </w:r>
          </w:p>
        </w:tc>
        <w:tc>
          <w:tcPr>
            <w:tcW w:w="499" w:type="pct"/>
            <w:shd w:val="clear" w:color="auto" w:fill="FFFFFF"/>
            <w:vAlign w:val="center"/>
          </w:tcPr>
          <w:p w14:paraId="6E887CF1" w14:textId="77777777" w:rsidR="00994FDB" w:rsidRPr="006040D8" w:rsidRDefault="00994FDB" w:rsidP="00994FDB">
            <w:pPr>
              <w:spacing w:before="60" w:after="60"/>
              <w:jc w:val="center"/>
              <w:rPr>
                <w:rFonts w:ascii="Times New Roman" w:hAnsi="Times New Roman" w:cs="Times New Roman"/>
                <w:color w:val="auto"/>
              </w:rPr>
            </w:pPr>
            <w:r w:rsidRPr="006040D8">
              <w:rPr>
                <w:rFonts w:ascii="Times New Roman" w:hAnsi="Times New Roman" w:cs="Times New Roman"/>
                <w:color w:val="auto"/>
              </w:rPr>
              <w:t>184,68</w:t>
            </w:r>
          </w:p>
        </w:tc>
      </w:tr>
    </w:tbl>
    <w:p w14:paraId="276BF86A" w14:textId="77777777" w:rsidR="00B10AB7" w:rsidRPr="006040D8" w:rsidRDefault="00B10AB7" w:rsidP="007E0349">
      <w:pPr>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7425CBCD" w14:textId="74CF929C" w:rsidR="00B10AB7" w:rsidRPr="006040D8" w:rsidRDefault="007C1869" w:rsidP="007E0349">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Mức trên tính cho KK3, mức cho các KK khác tính theo hệ số tại Bảng 2</w:t>
      </w:r>
      <w:r w:rsidR="00FC12DB" w:rsidRPr="006040D8">
        <w:rPr>
          <w:rFonts w:ascii="Times New Roman" w:hAnsi="Times New Roman" w:cs="Times New Roman"/>
          <w:color w:val="auto"/>
          <w:sz w:val="28"/>
          <w:szCs w:val="28"/>
          <w:lang w:val="en-US"/>
        </w:rPr>
        <w:t>8</w:t>
      </w:r>
      <w:r w:rsidR="00B10AB7" w:rsidRPr="006040D8">
        <w:rPr>
          <w:rFonts w:ascii="Times New Roman" w:hAnsi="Times New Roman" w:cs="Times New Roman"/>
          <w:color w:val="auto"/>
          <w:sz w:val="28"/>
          <w:szCs w:val="28"/>
        </w:rPr>
        <w:t>:</w:t>
      </w:r>
    </w:p>
    <w:p w14:paraId="47A6924B" w14:textId="77777777" w:rsidR="00B10AB7" w:rsidRPr="006040D8" w:rsidRDefault="00B10AB7" w:rsidP="003645EB">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2</w:t>
      </w:r>
      <w:r w:rsidR="007E092F" w:rsidRPr="006040D8">
        <w:rPr>
          <w:rFonts w:ascii="Times New Roman" w:hAnsi="Times New Roman" w:cs="Times New Roman"/>
          <w:b/>
          <w:i/>
          <w:color w:val="auto"/>
          <w:sz w:val="28"/>
          <w:szCs w:val="28"/>
          <w:lang w:val="en-US"/>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0"/>
        <w:gridCol w:w="1583"/>
        <w:gridCol w:w="1701"/>
        <w:gridCol w:w="1414"/>
        <w:gridCol w:w="1705"/>
        <w:gridCol w:w="1667"/>
      </w:tblGrid>
      <w:tr w:rsidR="008B56BB" w:rsidRPr="006040D8" w14:paraId="4AE16C5D" w14:textId="77777777" w:rsidTr="006C7B11">
        <w:trPr>
          <w:jc w:val="center"/>
        </w:trPr>
        <w:tc>
          <w:tcPr>
            <w:tcW w:w="680" w:type="dxa"/>
            <w:shd w:val="clear" w:color="auto" w:fill="FFFFFF"/>
            <w:vAlign w:val="center"/>
          </w:tcPr>
          <w:p w14:paraId="5C471C10" w14:textId="77777777" w:rsidR="00F1440E" w:rsidRPr="006040D8" w:rsidRDefault="00F1440E" w:rsidP="007E0349">
            <w:pPr>
              <w:jc w:val="center"/>
              <w:rPr>
                <w:rFonts w:ascii="Times New Roman" w:hAnsi="Times New Roman" w:cs="Times New Roman"/>
                <w:b/>
                <w:color w:val="auto"/>
              </w:rPr>
            </w:pPr>
            <w:r w:rsidRPr="006040D8">
              <w:rPr>
                <w:rFonts w:ascii="Times New Roman" w:hAnsi="Times New Roman" w:cs="Times New Roman"/>
                <w:b/>
                <w:color w:val="auto"/>
              </w:rPr>
              <w:t>KK</w:t>
            </w:r>
          </w:p>
        </w:tc>
        <w:tc>
          <w:tcPr>
            <w:tcW w:w="1583" w:type="dxa"/>
            <w:shd w:val="clear" w:color="auto" w:fill="FFFFFF"/>
            <w:vAlign w:val="center"/>
          </w:tcPr>
          <w:p w14:paraId="0E170E7A" w14:textId="77777777" w:rsidR="00F1440E" w:rsidRPr="006040D8" w:rsidRDefault="00F1440E" w:rsidP="007E0349">
            <w:pPr>
              <w:jc w:val="center"/>
              <w:rPr>
                <w:rFonts w:ascii="Times New Roman" w:hAnsi="Times New Roman" w:cs="Times New Roman"/>
                <w:b/>
                <w:color w:val="auto"/>
              </w:rPr>
            </w:pPr>
            <w:r w:rsidRPr="006040D8">
              <w:rPr>
                <w:rFonts w:ascii="Times New Roman" w:hAnsi="Times New Roman" w:cs="Times New Roman"/>
                <w:b/>
                <w:color w:val="auto"/>
              </w:rPr>
              <w:t>1/500</w:t>
            </w:r>
          </w:p>
        </w:tc>
        <w:tc>
          <w:tcPr>
            <w:tcW w:w="1701" w:type="dxa"/>
            <w:shd w:val="clear" w:color="auto" w:fill="FFFFFF"/>
            <w:vAlign w:val="center"/>
          </w:tcPr>
          <w:p w14:paraId="25931372" w14:textId="77777777" w:rsidR="00F1440E" w:rsidRPr="006040D8" w:rsidRDefault="00F1440E" w:rsidP="007E0349">
            <w:pPr>
              <w:jc w:val="center"/>
              <w:rPr>
                <w:rFonts w:ascii="Times New Roman" w:hAnsi="Times New Roman" w:cs="Times New Roman"/>
                <w:b/>
                <w:color w:val="auto"/>
              </w:rPr>
            </w:pPr>
            <w:r w:rsidRPr="006040D8">
              <w:rPr>
                <w:rFonts w:ascii="Times New Roman" w:hAnsi="Times New Roman" w:cs="Times New Roman"/>
                <w:b/>
                <w:color w:val="auto"/>
              </w:rPr>
              <w:t>1/1000</w:t>
            </w:r>
          </w:p>
        </w:tc>
        <w:tc>
          <w:tcPr>
            <w:tcW w:w="1414" w:type="dxa"/>
            <w:shd w:val="clear" w:color="auto" w:fill="FFFFFF"/>
            <w:vAlign w:val="center"/>
          </w:tcPr>
          <w:p w14:paraId="165DCDF0" w14:textId="77777777" w:rsidR="00F1440E" w:rsidRPr="006040D8" w:rsidRDefault="00F1440E" w:rsidP="007E0349">
            <w:pPr>
              <w:jc w:val="center"/>
              <w:rPr>
                <w:rFonts w:ascii="Times New Roman" w:hAnsi="Times New Roman" w:cs="Times New Roman"/>
                <w:b/>
                <w:color w:val="auto"/>
              </w:rPr>
            </w:pPr>
            <w:r w:rsidRPr="006040D8">
              <w:rPr>
                <w:rFonts w:ascii="Times New Roman" w:hAnsi="Times New Roman" w:cs="Times New Roman"/>
                <w:b/>
                <w:color w:val="auto"/>
              </w:rPr>
              <w:t>1/2000</w:t>
            </w:r>
          </w:p>
        </w:tc>
        <w:tc>
          <w:tcPr>
            <w:tcW w:w="1705" w:type="dxa"/>
            <w:shd w:val="clear" w:color="auto" w:fill="FFFFFF"/>
            <w:vAlign w:val="center"/>
          </w:tcPr>
          <w:p w14:paraId="27B23BA4" w14:textId="77777777" w:rsidR="00F1440E" w:rsidRPr="006040D8" w:rsidRDefault="00F1440E" w:rsidP="007E0349">
            <w:pPr>
              <w:jc w:val="center"/>
              <w:rPr>
                <w:rFonts w:ascii="Times New Roman" w:hAnsi="Times New Roman" w:cs="Times New Roman"/>
                <w:b/>
                <w:color w:val="auto"/>
              </w:rPr>
            </w:pPr>
            <w:r w:rsidRPr="006040D8">
              <w:rPr>
                <w:rFonts w:ascii="Times New Roman" w:hAnsi="Times New Roman" w:cs="Times New Roman"/>
                <w:b/>
                <w:color w:val="auto"/>
              </w:rPr>
              <w:t>1/5000</w:t>
            </w:r>
          </w:p>
        </w:tc>
        <w:tc>
          <w:tcPr>
            <w:tcW w:w="1667" w:type="dxa"/>
            <w:shd w:val="clear" w:color="auto" w:fill="FFFFFF"/>
            <w:vAlign w:val="center"/>
          </w:tcPr>
          <w:p w14:paraId="7BA6D90B" w14:textId="77777777" w:rsidR="00F1440E" w:rsidRPr="006040D8" w:rsidRDefault="00F1440E" w:rsidP="007E0349">
            <w:pPr>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3ABD3887" w14:textId="77777777" w:rsidTr="006C7B11">
        <w:trPr>
          <w:jc w:val="center"/>
        </w:trPr>
        <w:tc>
          <w:tcPr>
            <w:tcW w:w="680" w:type="dxa"/>
            <w:shd w:val="clear" w:color="auto" w:fill="FFFFFF"/>
            <w:vAlign w:val="center"/>
          </w:tcPr>
          <w:p w14:paraId="4506FEE1"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w:t>
            </w:r>
          </w:p>
        </w:tc>
        <w:tc>
          <w:tcPr>
            <w:tcW w:w="1583" w:type="dxa"/>
            <w:shd w:val="clear" w:color="auto" w:fill="FFFFFF"/>
            <w:vAlign w:val="center"/>
          </w:tcPr>
          <w:p w14:paraId="451DDD57"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0,60</w:t>
            </w:r>
          </w:p>
        </w:tc>
        <w:tc>
          <w:tcPr>
            <w:tcW w:w="1701" w:type="dxa"/>
            <w:shd w:val="clear" w:color="auto" w:fill="FFFFFF"/>
            <w:vAlign w:val="center"/>
          </w:tcPr>
          <w:p w14:paraId="25C1257A"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0,70</w:t>
            </w:r>
          </w:p>
        </w:tc>
        <w:tc>
          <w:tcPr>
            <w:tcW w:w="1414" w:type="dxa"/>
            <w:shd w:val="clear" w:color="auto" w:fill="FFFFFF"/>
            <w:vAlign w:val="center"/>
          </w:tcPr>
          <w:p w14:paraId="7DC78F1C"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0,70</w:t>
            </w:r>
          </w:p>
        </w:tc>
        <w:tc>
          <w:tcPr>
            <w:tcW w:w="1705" w:type="dxa"/>
            <w:shd w:val="clear" w:color="auto" w:fill="FFFFFF"/>
            <w:vAlign w:val="center"/>
          </w:tcPr>
          <w:p w14:paraId="6BCA248C"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0,77</w:t>
            </w:r>
          </w:p>
        </w:tc>
        <w:tc>
          <w:tcPr>
            <w:tcW w:w="1667" w:type="dxa"/>
            <w:shd w:val="clear" w:color="auto" w:fill="FFFFFF"/>
            <w:vAlign w:val="center"/>
          </w:tcPr>
          <w:p w14:paraId="44E906F8"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0,77</w:t>
            </w:r>
          </w:p>
        </w:tc>
      </w:tr>
      <w:tr w:rsidR="008B56BB" w:rsidRPr="006040D8" w14:paraId="2E2ED1F1" w14:textId="77777777" w:rsidTr="006C7B11">
        <w:trPr>
          <w:jc w:val="center"/>
        </w:trPr>
        <w:tc>
          <w:tcPr>
            <w:tcW w:w="680" w:type="dxa"/>
            <w:shd w:val="clear" w:color="auto" w:fill="FFFFFF"/>
            <w:vAlign w:val="center"/>
          </w:tcPr>
          <w:p w14:paraId="082E641E"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2</w:t>
            </w:r>
          </w:p>
        </w:tc>
        <w:tc>
          <w:tcPr>
            <w:tcW w:w="1583" w:type="dxa"/>
            <w:shd w:val="clear" w:color="auto" w:fill="FFFFFF"/>
            <w:vAlign w:val="center"/>
          </w:tcPr>
          <w:p w14:paraId="491A7F1C"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0,75</w:t>
            </w:r>
          </w:p>
        </w:tc>
        <w:tc>
          <w:tcPr>
            <w:tcW w:w="1701" w:type="dxa"/>
            <w:shd w:val="clear" w:color="auto" w:fill="FFFFFF"/>
            <w:vAlign w:val="center"/>
          </w:tcPr>
          <w:p w14:paraId="188B444B"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0,85</w:t>
            </w:r>
          </w:p>
        </w:tc>
        <w:tc>
          <w:tcPr>
            <w:tcW w:w="1414" w:type="dxa"/>
            <w:shd w:val="clear" w:color="auto" w:fill="FFFFFF"/>
            <w:vAlign w:val="center"/>
          </w:tcPr>
          <w:p w14:paraId="31C7B309"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0,85</w:t>
            </w:r>
          </w:p>
        </w:tc>
        <w:tc>
          <w:tcPr>
            <w:tcW w:w="1705" w:type="dxa"/>
            <w:shd w:val="clear" w:color="auto" w:fill="FFFFFF"/>
            <w:vAlign w:val="center"/>
          </w:tcPr>
          <w:p w14:paraId="552C262D"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0,92</w:t>
            </w:r>
          </w:p>
        </w:tc>
        <w:tc>
          <w:tcPr>
            <w:tcW w:w="1667" w:type="dxa"/>
            <w:shd w:val="clear" w:color="auto" w:fill="FFFFFF"/>
            <w:vAlign w:val="center"/>
          </w:tcPr>
          <w:p w14:paraId="19C1783F"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0,92</w:t>
            </w:r>
          </w:p>
        </w:tc>
      </w:tr>
      <w:tr w:rsidR="008B56BB" w:rsidRPr="006040D8" w14:paraId="04B966F1" w14:textId="77777777" w:rsidTr="006C7B11">
        <w:trPr>
          <w:jc w:val="center"/>
        </w:trPr>
        <w:tc>
          <w:tcPr>
            <w:tcW w:w="680" w:type="dxa"/>
            <w:shd w:val="clear" w:color="auto" w:fill="FFFFFF"/>
            <w:vAlign w:val="center"/>
          </w:tcPr>
          <w:p w14:paraId="5538E836"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3</w:t>
            </w:r>
          </w:p>
        </w:tc>
        <w:tc>
          <w:tcPr>
            <w:tcW w:w="1583" w:type="dxa"/>
            <w:shd w:val="clear" w:color="auto" w:fill="FFFFFF"/>
            <w:vAlign w:val="center"/>
          </w:tcPr>
          <w:p w14:paraId="12C0CBD1"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1,00</w:t>
            </w:r>
          </w:p>
        </w:tc>
        <w:tc>
          <w:tcPr>
            <w:tcW w:w="1701" w:type="dxa"/>
            <w:shd w:val="clear" w:color="auto" w:fill="FFFFFF"/>
            <w:vAlign w:val="center"/>
          </w:tcPr>
          <w:p w14:paraId="0957CBE6"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1,00</w:t>
            </w:r>
          </w:p>
        </w:tc>
        <w:tc>
          <w:tcPr>
            <w:tcW w:w="1414" w:type="dxa"/>
            <w:shd w:val="clear" w:color="auto" w:fill="FFFFFF"/>
            <w:vAlign w:val="center"/>
          </w:tcPr>
          <w:p w14:paraId="0835FF2A"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1,00</w:t>
            </w:r>
          </w:p>
        </w:tc>
        <w:tc>
          <w:tcPr>
            <w:tcW w:w="1705" w:type="dxa"/>
            <w:shd w:val="clear" w:color="auto" w:fill="FFFFFF"/>
            <w:vAlign w:val="center"/>
          </w:tcPr>
          <w:p w14:paraId="1A8AA21C"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1,00</w:t>
            </w:r>
          </w:p>
        </w:tc>
        <w:tc>
          <w:tcPr>
            <w:tcW w:w="1667" w:type="dxa"/>
            <w:shd w:val="clear" w:color="auto" w:fill="FFFFFF"/>
            <w:vAlign w:val="center"/>
          </w:tcPr>
          <w:p w14:paraId="5379DA52"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1,00</w:t>
            </w:r>
          </w:p>
        </w:tc>
      </w:tr>
      <w:tr w:rsidR="008B56BB" w:rsidRPr="006040D8" w14:paraId="06A5D1FB" w14:textId="77777777" w:rsidTr="006C7B11">
        <w:trPr>
          <w:jc w:val="center"/>
        </w:trPr>
        <w:tc>
          <w:tcPr>
            <w:tcW w:w="680" w:type="dxa"/>
            <w:shd w:val="clear" w:color="auto" w:fill="FFFFFF"/>
            <w:vAlign w:val="center"/>
          </w:tcPr>
          <w:p w14:paraId="57AED549"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4</w:t>
            </w:r>
          </w:p>
        </w:tc>
        <w:tc>
          <w:tcPr>
            <w:tcW w:w="1583" w:type="dxa"/>
            <w:shd w:val="clear" w:color="auto" w:fill="FFFFFF"/>
            <w:vAlign w:val="center"/>
          </w:tcPr>
          <w:p w14:paraId="52410E95"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1,30</w:t>
            </w:r>
          </w:p>
        </w:tc>
        <w:tc>
          <w:tcPr>
            <w:tcW w:w="1701" w:type="dxa"/>
            <w:shd w:val="clear" w:color="auto" w:fill="FFFFFF"/>
            <w:vAlign w:val="center"/>
          </w:tcPr>
          <w:p w14:paraId="24D95461"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1,25</w:t>
            </w:r>
          </w:p>
        </w:tc>
        <w:tc>
          <w:tcPr>
            <w:tcW w:w="1414" w:type="dxa"/>
            <w:shd w:val="clear" w:color="auto" w:fill="FFFFFF"/>
            <w:vAlign w:val="center"/>
          </w:tcPr>
          <w:p w14:paraId="4086D672"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1,30</w:t>
            </w:r>
          </w:p>
        </w:tc>
        <w:tc>
          <w:tcPr>
            <w:tcW w:w="1705" w:type="dxa"/>
            <w:shd w:val="clear" w:color="auto" w:fill="FFFFFF"/>
            <w:vAlign w:val="center"/>
          </w:tcPr>
          <w:p w14:paraId="0FDD98A7"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1,10</w:t>
            </w:r>
          </w:p>
        </w:tc>
        <w:tc>
          <w:tcPr>
            <w:tcW w:w="1667" w:type="dxa"/>
            <w:shd w:val="clear" w:color="auto" w:fill="FFFFFF"/>
            <w:vAlign w:val="center"/>
          </w:tcPr>
          <w:p w14:paraId="4335EBDA"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1,10</w:t>
            </w:r>
          </w:p>
        </w:tc>
      </w:tr>
      <w:tr w:rsidR="008B56BB" w:rsidRPr="006040D8" w14:paraId="71BCBA91" w14:textId="77777777" w:rsidTr="006C7B11">
        <w:trPr>
          <w:jc w:val="center"/>
        </w:trPr>
        <w:tc>
          <w:tcPr>
            <w:tcW w:w="680" w:type="dxa"/>
            <w:shd w:val="clear" w:color="auto" w:fill="FFFFFF"/>
            <w:vAlign w:val="center"/>
          </w:tcPr>
          <w:p w14:paraId="22753E1C"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5</w:t>
            </w:r>
          </w:p>
        </w:tc>
        <w:tc>
          <w:tcPr>
            <w:tcW w:w="1583" w:type="dxa"/>
            <w:shd w:val="clear" w:color="auto" w:fill="FFFFFF"/>
            <w:vAlign w:val="center"/>
          </w:tcPr>
          <w:p w14:paraId="562536E8"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1,70</w:t>
            </w:r>
          </w:p>
        </w:tc>
        <w:tc>
          <w:tcPr>
            <w:tcW w:w="1701" w:type="dxa"/>
            <w:shd w:val="clear" w:color="auto" w:fill="FFFFFF"/>
            <w:vAlign w:val="center"/>
          </w:tcPr>
          <w:p w14:paraId="6CB8591D"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1,56</w:t>
            </w:r>
          </w:p>
        </w:tc>
        <w:tc>
          <w:tcPr>
            <w:tcW w:w="1414" w:type="dxa"/>
            <w:shd w:val="clear" w:color="auto" w:fill="FFFFFF"/>
            <w:vAlign w:val="center"/>
          </w:tcPr>
          <w:p w14:paraId="773FB0E2" w14:textId="77777777" w:rsidR="00F1440E" w:rsidRPr="006040D8" w:rsidRDefault="00F1440E" w:rsidP="007E0349">
            <w:pPr>
              <w:jc w:val="center"/>
              <w:rPr>
                <w:rFonts w:ascii="Times New Roman" w:hAnsi="Times New Roman" w:cs="Times New Roman"/>
                <w:color w:val="auto"/>
              </w:rPr>
            </w:pPr>
            <w:r w:rsidRPr="006040D8">
              <w:rPr>
                <w:rFonts w:ascii="Times New Roman" w:hAnsi="Times New Roman" w:cs="Times New Roman"/>
                <w:color w:val="auto"/>
              </w:rPr>
              <w:t>1,70</w:t>
            </w:r>
          </w:p>
        </w:tc>
        <w:tc>
          <w:tcPr>
            <w:tcW w:w="1705" w:type="dxa"/>
            <w:shd w:val="clear" w:color="auto" w:fill="FFFFFF"/>
            <w:vAlign w:val="center"/>
          </w:tcPr>
          <w:p w14:paraId="6171B7F9" w14:textId="77777777" w:rsidR="00F1440E" w:rsidRPr="006040D8" w:rsidRDefault="00F1440E" w:rsidP="007E0349">
            <w:pPr>
              <w:jc w:val="center"/>
              <w:rPr>
                <w:rFonts w:ascii="Times New Roman" w:hAnsi="Times New Roman" w:cs="Times New Roman"/>
                <w:color w:val="auto"/>
              </w:rPr>
            </w:pPr>
          </w:p>
        </w:tc>
        <w:tc>
          <w:tcPr>
            <w:tcW w:w="1667" w:type="dxa"/>
            <w:shd w:val="clear" w:color="auto" w:fill="FFFFFF"/>
            <w:vAlign w:val="center"/>
          </w:tcPr>
          <w:p w14:paraId="62ABBE9F" w14:textId="77777777" w:rsidR="00F1440E" w:rsidRPr="006040D8" w:rsidRDefault="00F1440E" w:rsidP="007E0349">
            <w:pPr>
              <w:jc w:val="center"/>
              <w:rPr>
                <w:rFonts w:ascii="Times New Roman" w:hAnsi="Times New Roman" w:cs="Times New Roman"/>
                <w:color w:val="auto"/>
              </w:rPr>
            </w:pPr>
          </w:p>
        </w:tc>
      </w:tr>
    </w:tbl>
    <w:p w14:paraId="704E4096" w14:textId="77777777" w:rsidR="00B10AB7" w:rsidRPr="006040D8" w:rsidRDefault="007C1869" w:rsidP="007E0349">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Đất giao thông đường bộ, đường sắt, đê điều và đất thủ</w:t>
      </w:r>
      <w:r w:rsidRPr="006040D8">
        <w:rPr>
          <w:rFonts w:ascii="Times New Roman" w:hAnsi="Times New Roman" w:cs="Times New Roman"/>
          <w:color w:val="auto"/>
          <w:sz w:val="28"/>
          <w:szCs w:val="28"/>
        </w:rPr>
        <w:t>y hệ</w:t>
      </w:r>
      <w:r w:rsidR="00B10AB7" w:rsidRPr="006040D8">
        <w:rPr>
          <w:rFonts w:ascii="Times New Roman" w:hAnsi="Times New Roman" w:cs="Times New Roman"/>
          <w:color w:val="auto"/>
          <w:sz w:val="28"/>
          <w:szCs w:val="28"/>
        </w:rPr>
        <w:t xml:space="preserve"> được nhà nước giao quản lý không thuộc </w:t>
      </w:r>
      <w:r w:rsidRPr="006040D8">
        <w:rPr>
          <w:rFonts w:ascii="Times New Roman" w:hAnsi="Times New Roman" w:cs="Times New Roman"/>
          <w:color w:val="auto"/>
          <w:sz w:val="28"/>
          <w:szCs w:val="28"/>
        </w:rPr>
        <w:t>d</w:t>
      </w:r>
      <w:r w:rsidR="00B10AB7" w:rsidRPr="006040D8">
        <w:rPr>
          <w:rFonts w:ascii="Times New Roman" w:hAnsi="Times New Roman" w:cs="Times New Roman"/>
          <w:color w:val="auto"/>
          <w:sz w:val="28"/>
          <w:szCs w:val="28"/>
        </w:rPr>
        <w:t xml:space="preserve">iện phải cấp </w:t>
      </w:r>
      <w:r w:rsidR="00067E47" w:rsidRPr="006040D8">
        <w:rPr>
          <w:rFonts w:ascii="Times New Roman" w:hAnsi="Times New Roman" w:cs="Times New Roman"/>
          <w:color w:val="auto"/>
          <w:sz w:val="28"/>
          <w:szCs w:val="28"/>
        </w:rPr>
        <w:t xml:space="preserve">GCN </w:t>
      </w:r>
      <w:r w:rsidR="00B10AB7" w:rsidRPr="006040D8">
        <w:rPr>
          <w:rFonts w:ascii="Times New Roman" w:hAnsi="Times New Roman" w:cs="Times New Roman"/>
          <w:color w:val="auto"/>
          <w:sz w:val="28"/>
          <w:szCs w:val="28"/>
        </w:rPr>
        <w:t>khi phải đo vẽ thì đượ</w:t>
      </w:r>
      <w:r w:rsidRPr="006040D8">
        <w:rPr>
          <w:rFonts w:ascii="Times New Roman" w:hAnsi="Times New Roman" w:cs="Times New Roman"/>
          <w:color w:val="auto"/>
          <w:sz w:val="28"/>
          <w:szCs w:val="28"/>
        </w:rPr>
        <w:t>c tính bằ</w:t>
      </w:r>
      <w:r w:rsidR="00B10AB7" w:rsidRPr="006040D8">
        <w:rPr>
          <w:rFonts w:ascii="Times New Roman" w:hAnsi="Times New Roman" w:cs="Times New Roman"/>
          <w:color w:val="auto"/>
          <w:sz w:val="28"/>
          <w:szCs w:val="28"/>
        </w:rPr>
        <w:t>ng 0,3 lần định mức tại Bảng 2</w:t>
      </w:r>
      <w:r w:rsidR="00656CF8" w:rsidRPr="006040D8">
        <w:rPr>
          <w:rFonts w:ascii="Times New Roman" w:hAnsi="Times New Roman" w:cs="Times New Roman"/>
          <w:color w:val="auto"/>
          <w:sz w:val="28"/>
          <w:szCs w:val="28"/>
        </w:rPr>
        <w:t>7</w:t>
      </w:r>
      <w:r w:rsidR="00B10AB7" w:rsidRPr="006040D8">
        <w:rPr>
          <w:rFonts w:ascii="Times New Roman" w:hAnsi="Times New Roman" w:cs="Times New Roman"/>
          <w:color w:val="auto"/>
          <w:sz w:val="28"/>
          <w:szCs w:val="28"/>
        </w:rPr>
        <w:t xml:space="preserve"> và Bảng 2</w:t>
      </w:r>
      <w:r w:rsidR="00656CF8" w:rsidRPr="006040D8">
        <w:rPr>
          <w:rFonts w:ascii="Times New Roman" w:hAnsi="Times New Roman" w:cs="Times New Roman"/>
          <w:color w:val="auto"/>
          <w:sz w:val="28"/>
          <w:szCs w:val="28"/>
        </w:rPr>
        <w:t>8</w:t>
      </w:r>
      <w:r w:rsidR="00B10AB7" w:rsidRPr="006040D8">
        <w:rPr>
          <w:rFonts w:ascii="Times New Roman" w:hAnsi="Times New Roman" w:cs="Times New Roman"/>
          <w:color w:val="auto"/>
          <w:sz w:val="28"/>
          <w:szCs w:val="28"/>
        </w:rPr>
        <w:t>.</w:t>
      </w:r>
    </w:p>
    <w:p w14:paraId="0510BAB3" w14:textId="77777777" w:rsidR="00B10AB7" w:rsidRPr="006040D8" w:rsidRDefault="007C1869" w:rsidP="007E0349">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(3) </w:t>
      </w:r>
      <w:r w:rsidR="00B10AB7" w:rsidRPr="006040D8">
        <w:rPr>
          <w:rFonts w:ascii="Times New Roman" w:hAnsi="Times New Roman" w:cs="Times New Roman"/>
          <w:color w:val="auto"/>
          <w:sz w:val="28"/>
          <w:szCs w:val="28"/>
        </w:rPr>
        <w:t xml:space="preserve">Trường hợp phải đo vẽ chi tiết địa hình thì mức tính bằng 0,10 mức đo </w:t>
      </w:r>
      <w:r w:rsidRPr="006040D8">
        <w:rPr>
          <w:rFonts w:ascii="Times New Roman" w:hAnsi="Times New Roman" w:cs="Times New Roman"/>
          <w:color w:val="auto"/>
          <w:sz w:val="28"/>
          <w:szCs w:val="28"/>
        </w:rPr>
        <w:t>vẽ chi tiết.</w:t>
      </w:r>
    </w:p>
    <w:p w14:paraId="6DD71069" w14:textId="7B99983C" w:rsidR="007C1869" w:rsidRPr="006040D8" w:rsidRDefault="007C1869" w:rsidP="007E0349">
      <w:pPr>
        <w:ind w:firstLine="567"/>
        <w:jc w:val="both"/>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rPr>
        <w:t xml:space="preserve">c) </w:t>
      </w:r>
      <w:r w:rsidR="00B10AB7" w:rsidRPr="006040D8">
        <w:rPr>
          <w:rFonts w:ascii="Times New Roman" w:hAnsi="Times New Roman" w:cs="Times New Roman"/>
          <w:b/>
          <w:color w:val="auto"/>
          <w:sz w:val="28"/>
          <w:szCs w:val="28"/>
        </w:rPr>
        <w:t>Công tác chuẩn bị, xác định ranh giới thửa đất</w:t>
      </w:r>
      <w:r w:rsidR="00C54ADF" w:rsidRPr="006040D8">
        <w:rPr>
          <w:rFonts w:ascii="Times New Roman" w:hAnsi="Times New Roman" w:cs="Times New Roman"/>
          <w:b/>
          <w:color w:val="auto"/>
          <w:sz w:val="28"/>
          <w:szCs w:val="28"/>
          <w:lang w:val="en-US"/>
        </w:rPr>
        <w:t xml:space="preserve"> trên thực địa</w:t>
      </w:r>
      <w:r w:rsidR="00B10AB7" w:rsidRPr="006040D8">
        <w:rPr>
          <w:rFonts w:ascii="Times New Roman" w:hAnsi="Times New Roman" w:cs="Times New Roman"/>
          <w:b/>
          <w:color w:val="auto"/>
          <w:sz w:val="28"/>
          <w:szCs w:val="28"/>
        </w:rPr>
        <w:t xml:space="preserve">, đối soát kiểm tra, </w:t>
      </w:r>
      <w:r w:rsidR="00C54ADF" w:rsidRPr="006040D8">
        <w:rPr>
          <w:rFonts w:ascii="Times New Roman" w:hAnsi="Times New Roman" w:cs="Times New Roman"/>
          <w:b/>
          <w:color w:val="auto"/>
          <w:sz w:val="28"/>
          <w:szCs w:val="28"/>
          <w:lang w:val="en-US"/>
        </w:rPr>
        <w:t>giao</w:t>
      </w:r>
      <w:r w:rsidR="00B10AB7" w:rsidRPr="006040D8">
        <w:rPr>
          <w:rFonts w:ascii="Times New Roman" w:hAnsi="Times New Roman" w:cs="Times New Roman"/>
          <w:b/>
          <w:color w:val="auto"/>
          <w:sz w:val="28"/>
          <w:szCs w:val="28"/>
        </w:rPr>
        <w:t xml:space="preserve"> nhận </w:t>
      </w:r>
      <w:r w:rsidR="00C54ADF" w:rsidRPr="006040D8">
        <w:rPr>
          <w:rFonts w:ascii="Times New Roman" w:hAnsi="Times New Roman" w:cs="Times New Roman"/>
          <w:b/>
          <w:color w:val="auto"/>
          <w:sz w:val="28"/>
          <w:szCs w:val="28"/>
          <w:lang w:val="en-US"/>
        </w:rPr>
        <w:t xml:space="preserve">Phiếu </w:t>
      </w:r>
      <w:r w:rsidR="00B10AB7" w:rsidRPr="006040D8">
        <w:rPr>
          <w:rFonts w:ascii="Times New Roman" w:hAnsi="Times New Roman" w:cs="Times New Roman"/>
          <w:b/>
          <w:color w:val="auto"/>
          <w:sz w:val="28"/>
          <w:szCs w:val="28"/>
        </w:rPr>
        <w:t xml:space="preserve">kết quả đo đạc </w:t>
      </w:r>
      <w:r w:rsidR="00C54ADF" w:rsidRPr="006040D8">
        <w:rPr>
          <w:rFonts w:ascii="Times New Roman" w:hAnsi="Times New Roman" w:cs="Times New Roman"/>
          <w:b/>
          <w:color w:val="auto"/>
          <w:sz w:val="28"/>
          <w:szCs w:val="28"/>
          <w:lang w:val="en-US"/>
        </w:rPr>
        <w:t>hiện trạng thửa đất</w:t>
      </w:r>
    </w:p>
    <w:p w14:paraId="6E9D6C80" w14:textId="77777777" w:rsidR="00B10AB7" w:rsidRPr="006040D8" w:rsidRDefault="00B10AB7" w:rsidP="007E0349">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Mức tính bằng 0,40 mức dụng cụ đo vẽ chi tiế</w:t>
      </w:r>
      <w:r w:rsidR="007C1869" w:rsidRPr="006040D8">
        <w:rPr>
          <w:rFonts w:ascii="Times New Roman" w:hAnsi="Times New Roman" w:cs="Times New Roman"/>
          <w:color w:val="auto"/>
          <w:sz w:val="28"/>
          <w:szCs w:val="28"/>
        </w:rPr>
        <w:t>t</w:t>
      </w:r>
      <w:r w:rsidR="00F2143B" w:rsidRPr="006040D8">
        <w:rPr>
          <w:rFonts w:ascii="Times New Roman" w:hAnsi="Times New Roman" w:cs="Times New Roman"/>
          <w:color w:val="auto"/>
          <w:sz w:val="28"/>
          <w:szCs w:val="28"/>
        </w:rPr>
        <w:t xml:space="preserve"> tại Bảng 2</w:t>
      </w:r>
      <w:r w:rsidR="00656CF8" w:rsidRPr="006040D8">
        <w:rPr>
          <w:rFonts w:ascii="Times New Roman" w:hAnsi="Times New Roman" w:cs="Times New Roman"/>
          <w:color w:val="auto"/>
          <w:sz w:val="28"/>
          <w:szCs w:val="28"/>
        </w:rPr>
        <w:t>7</w:t>
      </w:r>
      <w:r w:rsidR="00F2143B" w:rsidRPr="006040D8">
        <w:rPr>
          <w:rFonts w:ascii="Times New Roman" w:hAnsi="Times New Roman" w:cs="Times New Roman"/>
          <w:color w:val="auto"/>
          <w:sz w:val="28"/>
          <w:szCs w:val="28"/>
        </w:rPr>
        <w:t xml:space="preserve"> và Bảng 2</w:t>
      </w:r>
      <w:r w:rsidR="00656CF8" w:rsidRPr="006040D8">
        <w:rPr>
          <w:rFonts w:ascii="Times New Roman" w:hAnsi="Times New Roman" w:cs="Times New Roman"/>
          <w:color w:val="auto"/>
          <w:sz w:val="28"/>
          <w:szCs w:val="28"/>
        </w:rPr>
        <w:t>8</w:t>
      </w:r>
      <w:r w:rsidR="007C1869" w:rsidRPr="006040D8">
        <w:rPr>
          <w:rFonts w:ascii="Times New Roman" w:hAnsi="Times New Roman" w:cs="Times New Roman"/>
          <w:color w:val="auto"/>
          <w:sz w:val="28"/>
          <w:szCs w:val="28"/>
        </w:rPr>
        <w:t>.</w:t>
      </w:r>
    </w:p>
    <w:p w14:paraId="28585B1E" w14:textId="77777777" w:rsidR="007C1869" w:rsidRPr="006040D8" w:rsidRDefault="007C1869" w:rsidP="007E0349">
      <w:pPr>
        <w:ind w:firstLine="567"/>
        <w:jc w:val="both"/>
        <w:rPr>
          <w:rFonts w:ascii="Times New Roman" w:hAnsi="Times New Roman" w:cs="Times New Roman"/>
          <w:b/>
          <w:color w:val="auto"/>
          <w:sz w:val="28"/>
          <w:szCs w:val="28"/>
          <w:lang w:val="en-US"/>
        </w:rPr>
      </w:pPr>
      <w:bookmarkStart w:id="12" w:name="bookmark38"/>
      <w:r w:rsidRPr="006040D8">
        <w:rPr>
          <w:rFonts w:ascii="Times New Roman" w:hAnsi="Times New Roman" w:cs="Times New Roman"/>
          <w:b/>
          <w:color w:val="auto"/>
          <w:sz w:val="28"/>
          <w:szCs w:val="28"/>
          <w:lang w:val="en-US"/>
        </w:rPr>
        <w:t xml:space="preserve">1.2. </w:t>
      </w:r>
      <w:r w:rsidR="00B10AB7" w:rsidRPr="006040D8">
        <w:rPr>
          <w:rFonts w:ascii="Times New Roman" w:hAnsi="Times New Roman" w:cs="Times New Roman"/>
          <w:b/>
          <w:color w:val="auto"/>
          <w:sz w:val="28"/>
          <w:szCs w:val="28"/>
        </w:rPr>
        <w:t>Thiết bị</w:t>
      </w:r>
    </w:p>
    <w:p w14:paraId="60AC6809" w14:textId="77777777" w:rsidR="00B10AB7" w:rsidRPr="006040D8" w:rsidRDefault="00B10AB7" w:rsidP="003645EB">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2</w:t>
      </w:r>
      <w:bookmarkEnd w:id="12"/>
      <w:r w:rsidR="00656CF8" w:rsidRPr="006040D8">
        <w:rPr>
          <w:rFonts w:ascii="Times New Roman" w:hAnsi="Times New Roman" w:cs="Times New Roman"/>
          <w:b/>
          <w:i/>
          <w:color w:val="auto"/>
          <w:sz w:val="28"/>
          <w:szCs w:val="28"/>
          <w:lang w:val="en-US"/>
        </w:rPr>
        <w:t>9</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2456"/>
        <w:gridCol w:w="602"/>
        <w:gridCol w:w="819"/>
        <w:gridCol w:w="989"/>
        <w:gridCol w:w="992"/>
        <w:gridCol w:w="993"/>
        <w:gridCol w:w="992"/>
        <w:gridCol w:w="1134"/>
      </w:tblGrid>
      <w:tr w:rsidR="008B56BB" w:rsidRPr="006040D8" w14:paraId="4BD6B69A" w14:textId="77777777" w:rsidTr="007E0349">
        <w:trPr>
          <w:tblHeader/>
          <w:jc w:val="center"/>
        </w:trPr>
        <w:tc>
          <w:tcPr>
            <w:tcW w:w="562" w:type="dxa"/>
            <w:vMerge w:val="restart"/>
            <w:shd w:val="clear" w:color="auto" w:fill="FFFFFF"/>
            <w:vAlign w:val="center"/>
          </w:tcPr>
          <w:p w14:paraId="51200ED0"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TT</w:t>
            </w:r>
          </w:p>
        </w:tc>
        <w:tc>
          <w:tcPr>
            <w:tcW w:w="2456" w:type="dxa"/>
            <w:vMerge w:val="restart"/>
            <w:shd w:val="clear" w:color="auto" w:fill="FFFFFF"/>
            <w:vAlign w:val="center"/>
          </w:tcPr>
          <w:p w14:paraId="55E530D4"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602" w:type="dxa"/>
            <w:vMerge w:val="restart"/>
            <w:shd w:val="clear" w:color="auto" w:fill="FFFFFF"/>
            <w:vAlign w:val="center"/>
          </w:tcPr>
          <w:p w14:paraId="548F2B1A"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ĐVT</w:t>
            </w:r>
          </w:p>
        </w:tc>
        <w:tc>
          <w:tcPr>
            <w:tcW w:w="819" w:type="dxa"/>
            <w:vMerge w:val="restart"/>
            <w:shd w:val="clear" w:color="auto" w:fill="FFFFFF"/>
            <w:vAlign w:val="center"/>
          </w:tcPr>
          <w:p w14:paraId="1375687A" w14:textId="77777777" w:rsidR="00B10AB7" w:rsidRPr="006040D8" w:rsidRDefault="007C1869" w:rsidP="00FC12DB">
            <w:pPr>
              <w:spacing w:before="0"/>
              <w:jc w:val="center"/>
              <w:rPr>
                <w:rFonts w:ascii="Times New Roman" w:hAnsi="Times New Roman" w:cs="Times New Roman"/>
                <w:b/>
                <w:color w:val="auto"/>
              </w:rPr>
            </w:pPr>
            <w:r w:rsidRPr="006040D8">
              <w:rPr>
                <w:rFonts w:ascii="Times New Roman" w:hAnsi="Times New Roman" w:cs="Times New Roman"/>
                <w:b/>
                <w:color w:val="auto"/>
                <w:lang w:val="en-US"/>
              </w:rPr>
              <w:t>C</w:t>
            </w:r>
            <w:r w:rsidR="00B10AB7" w:rsidRPr="006040D8">
              <w:rPr>
                <w:rFonts w:ascii="Times New Roman" w:hAnsi="Times New Roman" w:cs="Times New Roman"/>
                <w:b/>
                <w:color w:val="auto"/>
              </w:rPr>
              <w:t>/suất</w:t>
            </w:r>
          </w:p>
          <w:p w14:paraId="1A35D69B" w14:textId="77777777" w:rsidR="00B10AB7" w:rsidRPr="006040D8" w:rsidRDefault="00B10AB7" w:rsidP="00FC12DB">
            <w:pPr>
              <w:spacing w:before="0"/>
              <w:jc w:val="center"/>
              <w:rPr>
                <w:rFonts w:ascii="Times New Roman" w:hAnsi="Times New Roman" w:cs="Times New Roman"/>
                <w:color w:val="auto"/>
              </w:rPr>
            </w:pPr>
            <w:r w:rsidRPr="006040D8">
              <w:rPr>
                <w:rFonts w:ascii="Times New Roman" w:hAnsi="Times New Roman" w:cs="Times New Roman"/>
                <w:color w:val="auto"/>
              </w:rPr>
              <w:t>(kW/h)</w:t>
            </w:r>
          </w:p>
        </w:tc>
        <w:tc>
          <w:tcPr>
            <w:tcW w:w="5100" w:type="dxa"/>
            <w:gridSpan w:val="5"/>
            <w:shd w:val="clear" w:color="auto" w:fill="FFFFFF"/>
            <w:vAlign w:val="center"/>
          </w:tcPr>
          <w:p w14:paraId="1E76BA53"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tỷ lệ bản đồ </w:t>
            </w:r>
            <w:r w:rsidRPr="006040D8">
              <w:rPr>
                <w:rFonts w:ascii="Times New Roman" w:hAnsi="Times New Roman" w:cs="Times New Roman"/>
                <w:color w:val="auto"/>
              </w:rPr>
              <w:t>(Ca/mảnh)</w:t>
            </w:r>
          </w:p>
        </w:tc>
      </w:tr>
      <w:tr w:rsidR="008B56BB" w:rsidRPr="006040D8" w14:paraId="20958BD8" w14:textId="77777777" w:rsidTr="007E0349">
        <w:trPr>
          <w:tblHeader/>
          <w:jc w:val="center"/>
        </w:trPr>
        <w:tc>
          <w:tcPr>
            <w:tcW w:w="562" w:type="dxa"/>
            <w:vMerge/>
            <w:shd w:val="clear" w:color="auto" w:fill="FFFFFF"/>
            <w:vAlign w:val="center"/>
          </w:tcPr>
          <w:p w14:paraId="0728117C" w14:textId="77777777" w:rsidR="00B10AB7" w:rsidRPr="006040D8" w:rsidRDefault="00B10AB7" w:rsidP="00FC12DB">
            <w:pPr>
              <w:spacing w:before="0"/>
              <w:jc w:val="center"/>
              <w:rPr>
                <w:rFonts w:ascii="Times New Roman" w:hAnsi="Times New Roman" w:cs="Times New Roman"/>
                <w:b/>
                <w:color w:val="auto"/>
              </w:rPr>
            </w:pPr>
          </w:p>
        </w:tc>
        <w:tc>
          <w:tcPr>
            <w:tcW w:w="2456" w:type="dxa"/>
            <w:vMerge/>
            <w:shd w:val="clear" w:color="auto" w:fill="FFFFFF"/>
            <w:vAlign w:val="center"/>
          </w:tcPr>
          <w:p w14:paraId="273365DD" w14:textId="77777777" w:rsidR="00B10AB7" w:rsidRPr="006040D8" w:rsidRDefault="00B10AB7" w:rsidP="00FC12DB">
            <w:pPr>
              <w:spacing w:before="0"/>
              <w:jc w:val="center"/>
              <w:rPr>
                <w:rFonts w:ascii="Times New Roman" w:hAnsi="Times New Roman" w:cs="Times New Roman"/>
                <w:b/>
                <w:color w:val="auto"/>
              </w:rPr>
            </w:pPr>
          </w:p>
        </w:tc>
        <w:tc>
          <w:tcPr>
            <w:tcW w:w="602" w:type="dxa"/>
            <w:vMerge/>
            <w:shd w:val="clear" w:color="auto" w:fill="FFFFFF"/>
            <w:vAlign w:val="center"/>
          </w:tcPr>
          <w:p w14:paraId="79D7A261" w14:textId="77777777" w:rsidR="00B10AB7" w:rsidRPr="006040D8" w:rsidRDefault="00B10AB7" w:rsidP="00FC12DB">
            <w:pPr>
              <w:spacing w:before="0"/>
              <w:jc w:val="center"/>
              <w:rPr>
                <w:rFonts w:ascii="Times New Roman" w:hAnsi="Times New Roman" w:cs="Times New Roman"/>
                <w:b/>
                <w:color w:val="auto"/>
              </w:rPr>
            </w:pPr>
          </w:p>
        </w:tc>
        <w:tc>
          <w:tcPr>
            <w:tcW w:w="819" w:type="dxa"/>
            <w:vMerge/>
            <w:shd w:val="clear" w:color="auto" w:fill="FFFFFF"/>
            <w:vAlign w:val="center"/>
          </w:tcPr>
          <w:p w14:paraId="607D4DEF" w14:textId="77777777" w:rsidR="00B10AB7" w:rsidRPr="006040D8" w:rsidRDefault="00B10AB7" w:rsidP="00FC12DB">
            <w:pPr>
              <w:spacing w:before="0"/>
              <w:jc w:val="center"/>
              <w:rPr>
                <w:rFonts w:ascii="Times New Roman" w:hAnsi="Times New Roman" w:cs="Times New Roman"/>
                <w:b/>
                <w:color w:val="auto"/>
              </w:rPr>
            </w:pPr>
          </w:p>
        </w:tc>
        <w:tc>
          <w:tcPr>
            <w:tcW w:w="989" w:type="dxa"/>
            <w:shd w:val="clear" w:color="auto" w:fill="FFFFFF"/>
            <w:vAlign w:val="center"/>
          </w:tcPr>
          <w:p w14:paraId="4223BCD7"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KK1</w:t>
            </w:r>
          </w:p>
        </w:tc>
        <w:tc>
          <w:tcPr>
            <w:tcW w:w="992" w:type="dxa"/>
            <w:shd w:val="clear" w:color="auto" w:fill="FFFFFF"/>
            <w:vAlign w:val="center"/>
          </w:tcPr>
          <w:p w14:paraId="701056F9"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KK2</w:t>
            </w:r>
          </w:p>
        </w:tc>
        <w:tc>
          <w:tcPr>
            <w:tcW w:w="993" w:type="dxa"/>
            <w:shd w:val="clear" w:color="auto" w:fill="FFFFFF"/>
            <w:vAlign w:val="center"/>
          </w:tcPr>
          <w:p w14:paraId="3DE58A9D"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KK3</w:t>
            </w:r>
          </w:p>
        </w:tc>
        <w:tc>
          <w:tcPr>
            <w:tcW w:w="992" w:type="dxa"/>
            <w:shd w:val="clear" w:color="auto" w:fill="FFFFFF"/>
            <w:vAlign w:val="center"/>
          </w:tcPr>
          <w:p w14:paraId="2A038220"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KK4</w:t>
            </w:r>
          </w:p>
        </w:tc>
        <w:tc>
          <w:tcPr>
            <w:tcW w:w="1134" w:type="dxa"/>
            <w:shd w:val="clear" w:color="auto" w:fill="FFFFFF"/>
            <w:vAlign w:val="center"/>
          </w:tcPr>
          <w:p w14:paraId="63A3DE57"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KK5</w:t>
            </w:r>
          </w:p>
        </w:tc>
      </w:tr>
      <w:tr w:rsidR="008B56BB" w:rsidRPr="006040D8" w14:paraId="2B8B00CB" w14:textId="77777777" w:rsidTr="007E0349">
        <w:trPr>
          <w:jc w:val="center"/>
        </w:trPr>
        <w:tc>
          <w:tcPr>
            <w:tcW w:w="562" w:type="dxa"/>
            <w:shd w:val="clear" w:color="auto" w:fill="FFFFFF"/>
            <w:vAlign w:val="center"/>
          </w:tcPr>
          <w:p w14:paraId="2422A7F3"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1</w:t>
            </w:r>
          </w:p>
        </w:tc>
        <w:tc>
          <w:tcPr>
            <w:tcW w:w="2456" w:type="dxa"/>
            <w:shd w:val="clear" w:color="auto" w:fill="FFFFFF"/>
            <w:vAlign w:val="center"/>
          </w:tcPr>
          <w:p w14:paraId="6091DDE2" w14:textId="77777777" w:rsidR="00B10AB7" w:rsidRPr="006040D8" w:rsidRDefault="00B10AB7" w:rsidP="00FC12DB">
            <w:pPr>
              <w:spacing w:before="0"/>
              <w:rPr>
                <w:rFonts w:ascii="Times New Roman" w:hAnsi="Times New Roman" w:cs="Times New Roman"/>
                <w:b/>
                <w:color w:val="auto"/>
              </w:rPr>
            </w:pPr>
            <w:r w:rsidRPr="006040D8">
              <w:rPr>
                <w:rFonts w:ascii="Times New Roman" w:hAnsi="Times New Roman" w:cs="Times New Roman"/>
                <w:b/>
                <w:color w:val="auto"/>
              </w:rPr>
              <w:t>L</w:t>
            </w:r>
            <w:r w:rsidR="00E605D8" w:rsidRPr="006040D8">
              <w:rPr>
                <w:rFonts w:ascii="Times New Roman" w:hAnsi="Times New Roman" w:cs="Times New Roman"/>
                <w:b/>
                <w:color w:val="auto"/>
              </w:rPr>
              <w:t>ướ</w:t>
            </w:r>
            <w:r w:rsidRPr="006040D8">
              <w:rPr>
                <w:rFonts w:ascii="Times New Roman" w:hAnsi="Times New Roman" w:cs="Times New Roman"/>
                <w:b/>
                <w:color w:val="auto"/>
              </w:rPr>
              <w:t>i đo vẽ</w:t>
            </w:r>
          </w:p>
        </w:tc>
        <w:tc>
          <w:tcPr>
            <w:tcW w:w="602" w:type="dxa"/>
            <w:shd w:val="clear" w:color="auto" w:fill="FFFFFF"/>
            <w:vAlign w:val="center"/>
          </w:tcPr>
          <w:p w14:paraId="56FA0150" w14:textId="77777777" w:rsidR="00B10AB7" w:rsidRPr="006040D8" w:rsidRDefault="00B10AB7" w:rsidP="00FC12DB">
            <w:pPr>
              <w:spacing w:before="0"/>
              <w:jc w:val="center"/>
              <w:rPr>
                <w:rFonts w:ascii="Times New Roman" w:hAnsi="Times New Roman" w:cs="Times New Roman"/>
                <w:color w:val="auto"/>
              </w:rPr>
            </w:pPr>
          </w:p>
        </w:tc>
        <w:tc>
          <w:tcPr>
            <w:tcW w:w="819" w:type="dxa"/>
            <w:shd w:val="clear" w:color="auto" w:fill="FFFFFF"/>
            <w:vAlign w:val="center"/>
          </w:tcPr>
          <w:p w14:paraId="50114E93" w14:textId="77777777" w:rsidR="00B10AB7" w:rsidRPr="006040D8" w:rsidRDefault="00B10AB7" w:rsidP="00FC12DB">
            <w:pPr>
              <w:spacing w:before="0"/>
              <w:jc w:val="center"/>
              <w:rPr>
                <w:rFonts w:ascii="Times New Roman" w:hAnsi="Times New Roman" w:cs="Times New Roman"/>
                <w:color w:val="auto"/>
              </w:rPr>
            </w:pPr>
          </w:p>
        </w:tc>
        <w:tc>
          <w:tcPr>
            <w:tcW w:w="989" w:type="dxa"/>
            <w:shd w:val="clear" w:color="auto" w:fill="FFFFFF"/>
            <w:vAlign w:val="center"/>
          </w:tcPr>
          <w:p w14:paraId="4300488D" w14:textId="77777777" w:rsidR="00B10AB7" w:rsidRPr="006040D8" w:rsidRDefault="00B10AB7" w:rsidP="00FC12DB">
            <w:pPr>
              <w:spacing w:before="0"/>
              <w:jc w:val="center"/>
              <w:rPr>
                <w:rFonts w:ascii="Times New Roman" w:hAnsi="Times New Roman" w:cs="Times New Roman"/>
                <w:color w:val="auto"/>
              </w:rPr>
            </w:pPr>
          </w:p>
        </w:tc>
        <w:tc>
          <w:tcPr>
            <w:tcW w:w="992" w:type="dxa"/>
            <w:shd w:val="clear" w:color="auto" w:fill="FFFFFF"/>
            <w:vAlign w:val="center"/>
          </w:tcPr>
          <w:p w14:paraId="7CEC1951" w14:textId="77777777" w:rsidR="00B10AB7" w:rsidRPr="006040D8" w:rsidRDefault="00B10AB7" w:rsidP="00FC12DB">
            <w:pPr>
              <w:spacing w:before="0"/>
              <w:jc w:val="center"/>
              <w:rPr>
                <w:rFonts w:ascii="Times New Roman" w:hAnsi="Times New Roman" w:cs="Times New Roman"/>
                <w:color w:val="auto"/>
              </w:rPr>
            </w:pPr>
          </w:p>
        </w:tc>
        <w:tc>
          <w:tcPr>
            <w:tcW w:w="993" w:type="dxa"/>
            <w:shd w:val="clear" w:color="auto" w:fill="FFFFFF"/>
            <w:vAlign w:val="center"/>
          </w:tcPr>
          <w:p w14:paraId="08943F4D" w14:textId="77777777" w:rsidR="00B10AB7" w:rsidRPr="006040D8" w:rsidRDefault="00B10AB7" w:rsidP="00FC12DB">
            <w:pPr>
              <w:spacing w:before="0"/>
              <w:jc w:val="center"/>
              <w:rPr>
                <w:rFonts w:ascii="Times New Roman" w:hAnsi="Times New Roman" w:cs="Times New Roman"/>
                <w:color w:val="auto"/>
              </w:rPr>
            </w:pPr>
          </w:p>
        </w:tc>
        <w:tc>
          <w:tcPr>
            <w:tcW w:w="992" w:type="dxa"/>
            <w:shd w:val="clear" w:color="auto" w:fill="FFFFFF"/>
            <w:vAlign w:val="center"/>
          </w:tcPr>
          <w:p w14:paraId="3A4D1EA7" w14:textId="77777777" w:rsidR="00B10AB7" w:rsidRPr="006040D8" w:rsidRDefault="00B10AB7" w:rsidP="00FC12DB">
            <w:pPr>
              <w:spacing w:before="0"/>
              <w:jc w:val="center"/>
              <w:rPr>
                <w:rFonts w:ascii="Times New Roman" w:hAnsi="Times New Roman" w:cs="Times New Roman"/>
                <w:color w:val="auto"/>
              </w:rPr>
            </w:pPr>
          </w:p>
        </w:tc>
        <w:tc>
          <w:tcPr>
            <w:tcW w:w="1134" w:type="dxa"/>
            <w:shd w:val="clear" w:color="auto" w:fill="FFFFFF"/>
            <w:vAlign w:val="center"/>
          </w:tcPr>
          <w:p w14:paraId="3B9DB08E" w14:textId="77777777" w:rsidR="00B10AB7" w:rsidRPr="006040D8" w:rsidRDefault="00B10AB7" w:rsidP="00FC12DB">
            <w:pPr>
              <w:spacing w:before="0"/>
              <w:jc w:val="center"/>
              <w:rPr>
                <w:rFonts w:ascii="Times New Roman" w:hAnsi="Times New Roman" w:cs="Times New Roman"/>
                <w:color w:val="auto"/>
              </w:rPr>
            </w:pPr>
          </w:p>
        </w:tc>
      </w:tr>
      <w:tr w:rsidR="008B56BB" w:rsidRPr="006040D8" w14:paraId="4C741B64" w14:textId="77777777" w:rsidTr="007E0349">
        <w:trPr>
          <w:jc w:val="center"/>
        </w:trPr>
        <w:tc>
          <w:tcPr>
            <w:tcW w:w="562" w:type="dxa"/>
            <w:shd w:val="clear" w:color="auto" w:fill="FFFFFF"/>
            <w:vAlign w:val="center"/>
          </w:tcPr>
          <w:p w14:paraId="70043E60" w14:textId="179D2CB6" w:rsidR="00C25FEA" w:rsidRPr="006040D8" w:rsidRDefault="00F1440E"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a</w:t>
            </w:r>
          </w:p>
        </w:tc>
        <w:tc>
          <w:tcPr>
            <w:tcW w:w="2456" w:type="dxa"/>
            <w:shd w:val="clear" w:color="auto" w:fill="FFFFFF"/>
            <w:vAlign w:val="center"/>
          </w:tcPr>
          <w:p w14:paraId="6DD9E9F9"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Bản đồ tỷ lệ 1/500</w:t>
            </w:r>
          </w:p>
        </w:tc>
        <w:tc>
          <w:tcPr>
            <w:tcW w:w="602" w:type="dxa"/>
            <w:shd w:val="clear" w:color="auto" w:fill="FFFFFF"/>
            <w:vAlign w:val="center"/>
          </w:tcPr>
          <w:p w14:paraId="5BF1F476"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6C3C2835"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5ADF752F"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499F76B2" w14:textId="77777777" w:rsidR="00C25FEA" w:rsidRPr="006040D8" w:rsidRDefault="00C25FEA" w:rsidP="00FC12DB">
            <w:pPr>
              <w:spacing w:before="0"/>
              <w:jc w:val="center"/>
              <w:rPr>
                <w:rFonts w:ascii="Times New Roman" w:hAnsi="Times New Roman" w:cs="Times New Roman"/>
                <w:color w:val="auto"/>
              </w:rPr>
            </w:pPr>
          </w:p>
        </w:tc>
        <w:tc>
          <w:tcPr>
            <w:tcW w:w="993" w:type="dxa"/>
            <w:shd w:val="clear" w:color="auto" w:fill="FFFFFF"/>
            <w:vAlign w:val="center"/>
          </w:tcPr>
          <w:p w14:paraId="059976B7"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6B6BFB1B" w14:textId="77777777" w:rsidR="00C25FEA" w:rsidRPr="006040D8" w:rsidRDefault="00C25FEA" w:rsidP="00FC12DB">
            <w:pPr>
              <w:spacing w:before="0"/>
              <w:jc w:val="center"/>
              <w:rPr>
                <w:rFonts w:ascii="Times New Roman" w:hAnsi="Times New Roman" w:cs="Times New Roman"/>
                <w:color w:val="auto"/>
              </w:rPr>
            </w:pPr>
          </w:p>
        </w:tc>
        <w:tc>
          <w:tcPr>
            <w:tcW w:w="1134" w:type="dxa"/>
            <w:shd w:val="clear" w:color="auto" w:fill="FFFFFF"/>
            <w:vAlign w:val="center"/>
          </w:tcPr>
          <w:p w14:paraId="288D3698"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569AE610" w14:textId="77777777" w:rsidTr="007E0349">
        <w:trPr>
          <w:jc w:val="center"/>
        </w:trPr>
        <w:tc>
          <w:tcPr>
            <w:tcW w:w="562" w:type="dxa"/>
            <w:shd w:val="clear" w:color="auto" w:fill="FFFFFF"/>
            <w:vAlign w:val="center"/>
          </w:tcPr>
          <w:p w14:paraId="1D4BB1AF"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7BEC3EB1"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602" w:type="dxa"/>
            <w:shd w:val="clear" w:color="auto" w:fill="FFFFFF"/>
            <w:vAlign w:val="center"/>
          </w:tcPr>
          <w:p w14:paraId="312E0E6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819" w:type="dxa"/>
            <w:shd w:val="clear" w:color="auto" w:fill="FFFFFF"/>
            <w:vAlign w:val="center"/>
          </w:tcPr>
          <w:p w14:paraId="4EEA5F4D"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1056F26E"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1,22</w:t>
            </w:r>
          </w:p>
        </w:tc>
        <w:tc>
          <w:tcPr>
            <w:tcW w:w="992" w:type="dxa"/>
            <w:shd w:val="clear" w:color="auto" w:fill="FFFFFF"/>
            <w:vAlign w:val="center"/>
          </w:tcPr>
          <w:p w14:paraId="729F1730"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1,55</w:t>
            </w:r>
          </w:p>
        </w:tc>
        <w:tc>
          <w:tcPr>
            <w:tcW w:w="993" w:type="dxa"/>
            <w:shd w:val="clear" w:color="auto" w:fill="FFFFFF"/>
            <w:vAlign w:val="center"/>
          </w:tcPr>
          <w:p w14:paraId="5C49733D"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2,02</w:t>
            </w:r>
          </w:p>
        </w:tc>
        <w:tc>
          <w:tcPr>
            <w:tcW w:w="992" w:type="dxa"/>
            <w:shd w:val="clear" w:color="auto" w:fill="FFFFFF"/>
            <w:vAlign w:val="center"/>
          </w:tcPr>
          <w:p w14:paraId="08D6CD18"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2,30</w:t>
            </w:r>
          </w:p>
        </w:tc>
        <w:tc>
          <w:tcPr>
            <w:tcW w:w="1134" w:type="dxa"/>
            <w:shd w:val="clear" w:color="auto" w:fill="FFFFFF"/>
            <w:vAlign w:val="center"/>
          </w:tcPr>
          <w:p w14:paraId="3386D4B5"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2,57</w:t>
            </w:r>
          </w:p>
        </w:tc>
      </w:tr>
      <w:tr w:rsidR="008B56BB" w:rsidRPr="006040D8" w14:paraId="02BE3E0A" w14:textId="77777777" w:rsidTr="007E0349">
        <w:trPr>
          <w:jc w:val="center"/>
        </w:trPr>
        <w:tc>
          <w:tcPr>
            <w:tcW w:w="562" w:type="dxa"/>
            <w:shd w:val="clear" w:color="auto" w:fill="FFFFFF"/>
            <w:vAlign w:val="center"/>
          </w:tcPr>
          <w:p w14:paraId="0F78EA81"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2CC8FF8D"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vi tính xách tay</w:t>
            </w:r>
          </w:p>
        </w:tc>
        <w:tc>
          <w:tcPr>
            <w:tcW w:w="602" w:type="dxa"/>
            <w:shd w:val="clear" w:color="auto" w:fill="FFFFFF"/>
            <w:vAlign w:val="center"/>
          </w:tcPr>
          <w:p w14:paraId="36008FE7"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819" w:type="dxa"/>
            <w:shd w:val="clear" w:color="auto" w:fill="FFFFFF"/>
            <w:vAlign w:val="center"/>
          </w:tcPr>
          <w:p w14:paraId="4E9D55ED"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0,35</w:t>
            </w:r>
          </w:p>
        </w:tc>
        <w:tc>
          <w:tcPr>
            <w:tcW w:w="989" w:type="dxa"/>
            <w:shd w:val="clear" w:color="auto" w:fill="FFFFFF"/>
            <w:vAlign w:val="center"/>
          </w:tcPr>
          <w:p w14:paraId="04F64A1B"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0,11</w:t>
            </w:r>
          </w:p>
        </w:tc>
        <w:tc>
          <w:tcPr>
            <w:tcW w:w="992" w:type="dxa"/>
            <w:shd w:val="clear" w:color="auto" w:fill="FFFFFF"/>
            <w:vAlign w:val="center"/>
          </w:tcPr>
          <w:p w14:paraId="77859B96"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0,11</w:t>
            </w:r>
          </w:p>
        </w:tc>
        <w:tc>
          <w:tcPr>
            <w:tcW w:w="993" w:type="dxa"/>
            <w:shd w:val="clear" w:color="auto" w:fill="FFFFFF"/>
            <w:vAlign w:val="center"/>
          </w:tcPr>
          <w:p w14:paraId="5BAEC905"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0,11</w:t>
            </w:r>
          </w:p>
        </w:tc>
        <w:tc>
          <w:tcPr>
            <w:tcW w:w="992" w:type="dxa"/>
            <w:shd w:val="clear" w:color="auto" w:fill="FFFFFF"/>
            <w:vAlign w:val="center"/>
          </w:tcPr>
          <w:p w14:paraId="5B62A4A6"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0,11</w:t>
            </w:r>
          </w:p>
        </w:tc>
        <w:tc>
          <w:tcPr>
            <w:tcW w:w="1134" w:type="dxa"/>
            <w:shd w:val="clear" w:color="auto" w:fill="FFFFFF"/>
            <w:vAlign w:val="center"/>
          </w:tcPr>
          <w:p w14:paraId="72535A5B"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0,11</w:t>
            </w:r>
          </w:p>
        </w:tc>
      </w:tr>
      <w:tr w:rsidR="008B56BB" w:rsidRPr="006040D8" w14:paraId="1291ED15" w14:textId="77777777" w:rsidTr="007E0349">
        <w:trPr>
          <w:jc w:val="center"/>
        </w:trPr>
        <w:tc>
          <w:tcPr>
            <w:tcW w:w="562" w:type="dxa"/>
            <w:shd w:val="clear" w:color="auto" w:fill="FFFFFF"/>
            <w:vAlign w:val="center"/>
          </w:tcPr>
          <w:p w14:paraId="575EA52D"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64F39B3F"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602" w:type="dxa"/>
            <w:shd w:val="clear" w:color="auto" w:fill="FFFFFF"/>
            <w:vAlign w:val="center"/>
          </w:tcPr>
          <w:p w14:paraId="70979FF1"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03DFDB83"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3DF4E6EA"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1,22</w:t>
            </w:r>
          </w:p>
        </w:tc>
        <w:tc>
          <w:tcPr>
            <w:tcW w:w="992" w:type="dxa"/>
            <w:shd w:val="clear" w:color="auto" w:fill="FFFFFF"/>
            <w:vAlign w:val="center"/>
          </w:tcPr>
          <w:p w14:paraId="774B6CEE"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1,55</w:t>
            </w:r>
          </w:p>
        </w:tc>
        <w:tc>
          <w:tcPr>
            <w:tcW w:w="993" w:type="dxa"/>
            <w:shd w:val="clear" w:color="auto" w:fill="FFFFFF"/>
            <w:vAlign w:val="center"/>
          </w:tcPr>
          <w:p w14:paraId="239EE312"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2,02</w:t>
            </w:r>
          </w:p>
        </w:tc>
        <w:tc>
          <w:tcPr>
            <w:tcW w:w="992" w:type="dxa"/>
            <w:shd w:val="clear" w:color="auto" w:fill="FFFFFF"/>
            <w:vAlign w:val="center"/>
          </w:tcPr>
          <w:p w14:paraId="2179DFB7"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2,30</w:t>
            </w:r>
          </w:p>
        </w:tc>
        <w:tc>
          <w:tcPr>
            <w:tcW w:w="1134" w:type="dxa"/>
            <w:shd w:val="clear" w:color="auto" w:fill="FFFFFF"/>
            <w:vAlign w:val="center"/>
          </w:tcPr>
          <w:p w14:paraId="5B882F78"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2,57</w:t>
            </w:r>
          </w:p>
        </w:tc>
      </w:tr>
      <w:tr w:rsidR="008B56BB" w:rsidRPr="006040D8" w14:paraId="6BB80B85" w14:textId="77777777" w:rsidTr="007E0349">
        <w:trPr>
          <w:jc w:val="center"/>
        </w:trPr>
        <w:tc>
          <w:tcPr>
            <w:tcW w:w="562" w:type="dxa"/>
            <w:shd w:val="clear" w:color="auto" w:fill="FFFFFF"/>
            <w:vAlign w:val="center"/>
          </w:tcPr>
          <w:p w14:paraId="0340F3FB"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6DDCA43F"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602" w:type="dxa"/>
            <w:shd w:val="clear" w:color="auto" w:fill="FFFFFF"/>
            <w:vAlign w:val="center"/>
          </w:tcPr>
          <w:p w14:paraId="4495EA58"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kW</w:t>
            </w:r>
          </w:p>
        </w:tc>
        <w:tc>
          <w:tcPr>
            <w:tcW w:w="819" w:type="dxa"/>
            <w:shd w:val="clear" w:color="auto" w:fill="FFFFFF"/>
            <w:vAlign w:val="center"/>
          </w:tcPr>
          <w:p w14:paraId="464BFA46"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6BCD3422"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0,32</w:t>
            </w:r>
          </w:p>
        </w:tc>
        <w:tc>
          <w:tcPr>
            <w:tcW w:w="992" w:type="dxa"/>
            <w:shd w:val="clear" w:color="auto" w:fill="FFFFFF"/>
            <w:vAlign w:val="center"/>
          </w:tcPr>
          <w:p w14:paraId="3A55DAFD"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0,32</w:t>
            </w:r>
          </w:p>
        </w:tc>
        <w:tc>
          <w:tcPr>
            <w:tcW w:w="993" w:type="dxa"/>
            <w:shd w:val="clear" w:color="auto" w:fill="FFFFFF"/>
            <w:vAlign w:val="center"/>
          </w:tcPr>
          <w:p w14:paraId="0ABEDF46"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0,32</w:t>
            </w:r>
          </w:p>
        </w:tc>
        <w:tc>
          <w:tcPr>
            <w:tcW w:w="992" w:type="dxa"/>
            <w:shd w:val="clear" w:color="auto" w:fill="FFFFFF"/>
            <w:vAlign w:val="center"/>
          </w:tcPr>
          <w:p w14:paraId="57883F38"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0,32</w:t>
            </w:r>
          </w:p>
        </w:tc>
        <w:tc>
          <w:tcPr>
            <w:tcW w:w="1134" w:type="dxa"/>
            <w:shd w:val="clear" w:color="auto" w:fill="FFFFFF"/>
            <w:vAlign w:val="center"/>
          </w:tcPr>
          <w:p w14:paraId="20EE296D"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0,32</w:t>
            </w:r>
          </w:p>
        </w:tc>
      </w:tr>
      <w:tr w:rsidR="008B56BB" w:rsidRPr="006040D8" w14:paraId="51FE535A" w14:textId="77777777" w:rsidTr="007E0349">
        <w:trPr>
          <w:jc w:val="center"/>
        </w:trPr>
        <w:tc>
          <w:tcPr>
            <w:tcW w:w="562" w:type="dxa"/>
            <w:shd w:val="clear" w:color="auto" w:fill="FFFFFF"/>
            <w:vAlign w:val="center"/>
          </w:tcPr>
          <w:p w14:paraId="0E9ECDC1" w14:textId="4F297DE6" w:rsidR="00C25FEA" w:rsidRPr="006040D8" w:rsidRDefault="00F1440E"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b</w:t>
            </w:r>
          </w:p>
        </w:tc>
        <w:tc>
          <w:tcPr>
            <w:tcW w:w="2456" w:type="dxa"/>
            <w:shd w:val="clear" w:color="auto" w:fill="FFFFFF"/>
            <w:vAlign w:val="center"/>
          </w:tcPr>
          <w:p w14:paraId="7D480FE5"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Bản đồ tỷ lệ 1/1000</w:t>
            </w:r>
          </w:p>
        </w:tc>
        <w:tc>
          <w:tcPr>
            <w:tcW w:w="602" w:type="dxa"/>
            <w:shd w:val="clear" w:color="auto" w:fill="FFFFFF"/>
            <w:vAlign w:val="center"/>
          </w:tcPr>
          <w:p w14:paraId="5096B987"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41585B44"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75B216C4"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4C205FF4" w14:textId="77777777" w:rsidR="00C25FEA" w:rsidRPr="006040D8" w:rsidRDefault="00C25FEA" w:rsidP="00FC12DB">
            <w:pPr>
              <w:spacing w:before="0"/>
              <w:jc w:val="center"/>
              <w:rPr>
                <w:rFonts w:ascii="Times New Roman" w:hAnsi="Times New Roman" w:cs="Times New Roman"/>
                <w:color w:val="auto"/>
              </w:rPr>
            </w:pPr>
          </w:p>
        </w:tc>
        <w:tc>
          <w:tcPr>
            <w:tcW w:w="993" w:type="dxa"/>
            <w:shd w:val="clear" w:color="auto" w:fill="FFFFFF"/>
            <w:vAlign w:val="center"/>
          </w:tcPr>
          <w:p w14:paraId="110DEC22"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5E289BAF" w14:textId="77777777" w:rsidR="00C25FEA" w:rsidRPr="006040D8" w:rsidRDefault="00C25FEA" w:rsidP="00FC12DB">
            <w:pPr>
              <w:spacing w:before="0"/>
              <w:jc w:val="center"/>
              <w:rPr>
                <w:rFonts w:ascii="Times New Roman" w:hAnsi="Times New Roman" w:cs="Times New Roman"/>
                <w:color w:val="auto"/>
              </w:rPr>
            </w:pPr>
          </w:p>
        </w:tc>
        <w:tc>
          <w:tcPr>
            <w:tcW w:w="1134" w:type="dxa"/>
            <w:shd w:val="clear" w:color="auto" w:fill="FFFFFF"/>
            <w:vAlign w:val="center"/>
          </w:tcPr>
          <w:p w14:paraId="56E95F6A"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6D875622" w14:textId="77777777" w:rsidTr="007E0349">
        <w:trPr>
          <w:jc w:val="center"/>
        </w:trPr>
        <w:tc>
          <w:tcPr>
            <w:tcW w:w="562" w:type="dxa"/>
            <w:shd w:val="clear" w:color="auto" w:fill="FFFFFF"/>
            <w:vAlign w:val="center"/>
          </w:tcPr>
          <w:p w14:paraId="24D0887A"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6F106F8F"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602" w:type="dxa"/>
            <w:shd w:val="clear" w:color="auto" w:fill="FFFFFF"/>
            <w:vAlign w:val="center"/>
          </w:tcPr>
          <w:p w14:paraId="6494A67A"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819" w:type="dxa"/>
            <w:shd w:val="clear" w:color="auto" w:fill="FFFFFF"/>
            <w:vAlign w:val="center"/>
          </w:tcPr>
          <w:p w14:paraId="35C374F5"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266A9E4B"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1,71</w:t>
            </w:r>
          </w:p>
        </w:tc>
        <w:tc>
          <w:tcPr>
            <w:tcW w:w="992" w:type="dxa"/>
            <w:shd w:val="clear" w:color="auto" w:fill="FFFFFF"/>
            <w:vAlign w:val="center"/>
          </w:tcPr>
          <w:p w14:paraId="63475B1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2,01</w:t>
            </w:r>
          </w:p>
        </w:tc>
        <w:tc>
          <w:tcPr>
            <w:tcW w:w="993" w:type="dxa"/>
            <w:shd w:val="clear" w:color="auto" w:fill="FFFFFF"/>
            <w:vAlign w:val="center"/>
          </w:tcPr>
          <w:p w14:paraId="437D816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2,39</w:t>
            </w:r>
          </w:p>
        </w:tc>
        <w:tc>
          <w:tcPr>
            <w:tcW w:w="992" w:type="dxa"/>
            <w:shd w:val="clear" w:color="auto" w:fill="FFFFFF"/>
            <w:vAlign w:val="center"/>
          </w:tcPr>
          <w:p w14:paraId="40D936C9"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3,40</w:t>
            </w:r>
          </w:p>
        </w:tc>
        <w:tc>
          <w:tcPr>
            <w:tcW w:w="1134" w:type="dxa"/>
            <w:shd w:val="clear" w:color="auto" w:fill="FFFFFF"/>
            <w:vAlign w:val="center"/>
          </w:tcPr>
          <w:p w14:paraId="6817A0F9"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4,59</w:t>
            </w:r>
          </w:p>
        </w:tc>
      </w:tr>
      <w:tr w:rsidR="008B56BB" w:rsidRPr="006040D8" w14:paraId="416245E1" w14:textId="77777777" w:rsidTr="007E0349">
        <w:trPr>
          <w:jc w:val="center"/>
        </w:trPr>
        <w:tc>
          <w:tcPr>
            <w:tcW w:w="562" w:type="dxa"/>
            <w:shd w:val="clear" w:color="auto" w:fill="FFFFFF"/>
            <w:vAlign w:val="center"/>
          </w:tcPr>
          <w:p w14:paraId="7C0042D8"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31115946"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602" w:type="dxa"/>
            <w:shd w:val="clear" w:color="auto" w:fill="FFFFFF"/>
            <w:vAlign w:val="center"/>
          </w:tcPr>
          <w:p w14:paraId="019A8F33"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217456EB"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0737427A"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1,71</w:t>
            </w:r>
          </w:p>
        </w:tc>
        <w:tc>
          <w:tcPr>
            <w:tcW w:w="992" w:type="dxa"/>
            <w:shd w:val="clear" w:color="auto" w:fill="FFFFFF"/>
            <w:vAlign w:val="center"/>
          </w:tcPr>
          <w:p w14:paraId="6DFDFDC6"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2,01</w:t>
            </w:r>
          </w:p>
        </w:tc>
        <w:tc>
          <w:tcPr>
            <w:tcW w:w="993" w:type="dxa"/>
            <w:shd w:val="clear" w:color="auto" w:fill="FFFFFF"/>
            <w:vAlign w:val="center"/>
          </w:tcPr>
          <w:p w14:paraId="43FD8702"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2,39</w:t>
            </w:r>
          </w:p>
        </w:tc>
        <w:tc>
          <w:tcPr>
            <w:tcW w:w="992" w:type="dxa"/>
            <w:shd w:val="clear" w:color="auto" w:fill="FFFFFF"/>
            <w:vAlign w:val="center"/>
          </w:tcPr>
          <w:p w14:paraId="70313383"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3,40</w:t>
            </w:r>
          </w:p>
        </w:tc>
        <w:tc>
          <w:tcPr>
            <w:tcW w:w="1134" w:type="dxa"/>
            <w:shd w:val="clear" w:color="auto" w:fill="FFFFFF"/>
            <w:vAlign w:val="center"/>
          </w:tcPr>
          <w:p w14:paraId="2A9215FD"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4,59</w:t>
            </w:r>
          </w:p>
        </w:tc>
      </w:tr>
      <w:tr w:rsidR="008B56BB" w:rsidRPr="006040D8" w14:paraId="5A0D4C0E" w14:textId="77777777" w:rsidTr="007E0349">
        <w:trPr>
          <w:jc w:val="center"/>
        </w:trPr>
        <w:tc>
          <w:tcPr>
            <w:tcW w:w="562" w:type="dxa"/>
            <w:shd w:val="clear" w:color="auto" w:fill="FFFFFF"/>
            <w:vAlign w:val="center"/>
          </w:tcPr>
          <w:p w14:paraId="721FA0B4"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4264FCAC"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vi tính xách tay</w:t>
            </w:r>
          </w:p>
        </w:tc>
        <w:tc>
          <w:tcPr>
            <w:tcW w:w="602" w:type="dxa"/>
            <w:shd w:val="clear" w:color="auto" w:fill="FFFFFF"/>
            <w:vAlign w:val="center"/>
          </w:tcPr>
          <w:p w14:paraId="373E1FE3"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819" w:type="dxa"/>
            <w:shd w:val="clear" w:color="auto" w:fill="FFFFFF"/>
            <w:vAlign w:val="center"/>
          </w:tcPr>
          <w:p w14:paraId="655A134A"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0,35</w:t>
            </w:r>
          </w:p>
        </w:tc>
        <w:tc>
          <w:tcPr>
            <w:tcW w:w="989" w:type="dxa"/>
            <w:shd w:val="clear" w:color="auto" w:fill="FFFFFF"/>
            <w:vAlign w:val="center"/>
          </w:tcPr>
          <w:p w14:paraId="4BA2F73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0,23</w:t>
            </w:r>
          </w:p>
        </w:tc>
        <w:tc>
          <w:tcPr>
            <w:tcW w:w="992" w:type="dxa"/>
            <w:shd w:val="clear" w:color="auto" w:fill="FFFFFF"/>
            <w:vAlign w:val="center"/>
          </w:tcPr>
          <w:p w14:paraId="45F1EF90"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0,23</w:t>
            </w:r>
          </w:p>
        </w:tc>
        <w:tc>
          <w:tcPr>
            <w:tcW w:w="993" w:type="dxa"/>
            <w:shd w:val="clear" w:color="auto" w:fill="FFFFFF"/>
            <w:vAlign w:val="center"/>
          </w:tcPr>
          <w:p w14:paraId="6D803C34"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0,23</w:t>
            </w:r>
          </w:p>
        </w:tc>
        <w:tc>
          <w:tcPr>
            <w:tcW w:w="992" w:type="dxa"/>
            <w:shd w:val="clear" w:color="auto" w:fill="FFFFFF"/>
            <w:vAlign w:val="center"/>
          </w:tcPr>
          <w:p w14:paraId="6B928F5F"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0,23</w:t>
            </w:r>
          </w:p>
        </w:tc>
        <w:tc>
          <w:tcPr>
            <w:tcW w:w="1134" w:type="dxa"/>
            <w:shd w:val="clear" w:color="auto" w:fill="FFFFFF"/>
            <w:vAlign w:val="center"/>
          </w:tcPr>
          <w:p w14:paraId="709332B5"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0,23</w:t>
            </w:r>
          </w:p>
        </w:tc>
      </w:tr>
      <w:tr w:rsidR="008B56BB" w:rsidRPr="006040D8" w14:paraId="69DC8F57" w14:textId="77777777" w:rsidTr="007E0349">
        <w:trPr>
          <w:jc w:val="center"/>
        </w:trPr>
        <w:tc>
          <w:tcPr>
            <w:tcW w:w="562" w:type="dxa"/>
            <w:shd w:val="clear" w:color="auto" w:fill="FFFFFF"/>
            <w:vAlign w:val="center"/>
          </w:tcPr>
          <w:p w14:paraId="4B2B8A21"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605EF40B"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602" w:type="dxa"/>
            <w:shd w:val="clear" w:color="auto" w:fill="FFFFFF"/>
            <w:vAlign w:val="center"/>
          </w:tcPr>
          <w:p w14:paraId="35C544F4"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kW</w:t>
            </w:r>
          </w:p>
        </w:tc>
        <w:tc>
          <w:tcPr>
            <w:tcW w:w="819" w:type="dxa"/>
            <w:shd w:val="clear" w:color="auto" w:fill="FFFFFF"/>
            <w:vAlign w:val="center"/>
          </w:tcPr>
          <w:p w14:paraId="6BF32140"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694F819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0,66</w:t>
            </w:r>
          </w:p>
        </w:tc>
        <w:tc>
          <w:tcPr>
            <w:tcW w:w="992" w:type="dxa"/>
            <w:shd w:val="clear" w:color="auto" w:fill="FFFFFF"/>
            <w:vAlign w:val="center"/>
          </w:tcPr>
          <w:p w14:paraId="2A2A987B"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0,66</w:t>
            </w:r>
          </w:p>
        </w:tc>
        <w:tc>
          <w:tcPr>
            <w:tcW w:w="993" w:type="dxa"/>
            <w:shd w:val="clear" w:color="auto" w:fill="FFFFFF"/>
            <w:vAlign w:val="center"/>
          </w:tcPr>
          <w:p w14:paraId="3F286360"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0,66</w:t>
            </w:r>
          </w:p>
        </w:tc>
        <w:tc>
          <w:tcPr>
            <w:tcW w:w="992" w:type="dxa"/>
            <w:shd w:val="clear" w:color="auto" w:fill="FFFFFF"/>
            <w:vAlign w:val="center"/>
          </w:tcPr>
          <w:p w14:paraId="0B7938AA"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0,66</w:t>
            </w:r>
          </w:p>
        </w:tc>
        <w:tc>
          <w:tcPr>
            <w:tcW w:w="1134" w:type="dxa"/>
            <w:shd w:val="clear" w:color="auto" w:fill="FFFFFF"/>
            <w:vAlign w:val="center"/>
          </w:tcPr>
          <w:p w14:paraId="447F7C9E"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0,66</w:t>
            </w:r>
          </w:p>
        </w:tc>
      </w:tr>
      <w:tr w:rsidR="008B56BB" w:rsidRPr="006040D8" w14:paraId="38A8818A" w14:textId="77777777" w:rsidTr="007E0349">
        <w:trPr>
          <w:jc w:val="center"/>
        </w:trPr>
        <w:tc>
          <w:tcPr>
            <w:tcW w:w="562" w:type="dxa"/>
            <w:shd w:val="clear" w:color="auto" w:fill="FFFFFF"/>
            <w:vAlign w:val="center"/>
          </w:tcPr>
          <w:p w14:paraId="4D73E38E" w14:textId="0F031149" w:rsidR="00C25FEA" w:rsidRPr="006040D8" w:rsidRDefault="00F1440E"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c</w:t>
            </w:r>
          </w:p>
        </w:tc>
        <w:tc>
          <w:tcPr>
            <w:tcW w:w="2456" w:type="dxa"/>
            <w:shd w:val="clear" w:color="auto" w:fill="FFFFFF"/>
            <w:vAlign w:val="center"/>
          </w:tcPr>
          <w:p w14:paraId="71EDAE73"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Bản đồ tỷ lệ 1/2000</w:t>
            </w:r>
          </w:p>
        </w:tc>
        <w:tc>
          <w:tcPr>
            <w:tcW w:w="602" w:type="dxa"/>
            <w:shd w:val="clear" w:color="auto" w:fill="FFFFFF"/>
            <w:vAlign w:val="center"/>
          </w:tcPr>
          <w:p w14:paraId="464A793F"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321A4F50"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36617958"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5478F12B" w14:textId="77777777" w:rsidR="00C25FEA" w:rsidRPr="006040D8" w:rsidRDefault="00C25FEA" w:rsidP="00FC12DB">
            <w:pPr>
              <w:spacing w:before="0"/>
              <w:jc w:val="center"/>
              <w:rPr>
                <w:rFonts w:ascii="Times New Roman" w:hAnsi="Times New Roman" w:cs="Times New Roman"/>
                <w:color w:val="auto"/>
              </w:rPr>
            </w:pPr>
          </w:p>
        </w:tc>
        <w:tc>
          <w:tcPr>
            <w:tcW w:w="993" w:type="dxa"/>
            <w:shd w:val="clear" w:color="auto" w:fill="FFFFFF"/>
            <w:vAlign w:val="center"/>
          </w:tcPr>
          <w:p w14:paraId="3EC8F469"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3E55284D" w14:textId="77777777" w:rsidR="00C25FEA" w:rsidRPr="006040D8" w:rsidRDefault="00C25FEA" w:rsidP="00FC12DB">
            <w:pPr>
              <w:spacing w:before="0"/>
              <w:jc w:val="center"/>
              <w:rPr>
                <w:rFonts w:ascii="Times New Roman" w:hAnsi="Times New Roman" w:cs="Times New Roman"/>
                <w:color w:val="auto"/>
              </w:rPr>
            </w:pPr>
          </w:p>
        </w:tc>
        <w:tc>
          <w:tcPr>
            <w:tcW w:w="1134" w:type="dxa"/>
            <w:shd w:val="clear" w:color="auto" w:fill="FFFFFF"/>
            <w:vAlign w:val="center"/>
          </w:tcPr>
          <w:p w14:paraId="63F7E8BD"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5483629B" w14:textId="77777777" w:rsidTr="007E0349">
        <w:trPr>
          <w:jc w:val="center"/>
        </w:trPr>
        <w:tc>
          <w:tcPr>
            <w:tcW w:w="562" w:type="dxa"/>
            <w:shd w:val="clear" w:color="auto" w:fill="FFFFFF"/>
            <w:vAlign w:val="center"/>
          </w:tcPr>
          <w:p w14:paraId="337E4DAC"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0F767E5A"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602" w:type="dxa"/>
            <w:shd w:val="clear" w:color="auto" w:fill="FFFFFF"/>
            <w:vAlign w:val="center"/>
          </w:tcPr>
          <w:p w14:paraId="4FDA0561" w14:textId="77777777" w:rsidR="00C25FEA" w:rsidRPr="006040D8" w:rsidRDefault="00C25FEA"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819" w:type="dxa"/>
            <w:shd w:val="clear" w:color="auto" w:fill="FFFFFF"/>
            <w:vAlign w:val="center"/>
          </w:tcPr>
          <w:p w14:paraId="7A0D4D66"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6B5F4939"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2,29</w:t>
            </w:r>
          </w:p>
        </w:tc>
        <w:tc>
          <w:tcPr>
            <w:tcW w:w="992" w:type="dxa"/>
            <w:shd w:val="clear" w:color="auto" w:fill="FFFFFF"/>
            <w:vAlign w:val="center"/>
          </w:tcPr>
          <w:p w14:paraId="4189039F"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2,68</w:t>
            </w:r>
          </w:p>
        </w:tc>
        <w:tc>
          <w:tcPr>
            <w:tcW w:w="993" w:type="dxa"/>
            <w:shd w:val="clear" w:color="auto" w:fill="FFFFFF"/>
            <w:vAlign w:val="center"/>
          </w:tcPr>
          <w:p w14:paraId="405CC49A"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3,19</w:t>
            </w:r>
          </w:p>
        </w:tc>
        <w:tc>
          <w:tcPr>
            <w:tcW w:w="992" w:type="dxa"/>
            <w:shd w:val="clear" w:color="auto" w:fill="FFFFFF"/>
            <w:vAlign w:val="center"/>
          </w:tcPr>
          <w:p w14:paraId="41EF199E"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4,88</w:t>
            </w:r>
          </w:p>
        </w:tc>
        <w:tc>
          <w:tcPr>
            <w:tcW w:w="1134" w:type="dxa"/>
            <w:shd w:val="clear" w:color="auto" w:fill="FFFFFF"/>
            <w:vAlign w:val="center"/>
          </w:tcPr>
          <w:p w14:paraId="0CB69BCB"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7,81</w:t>
            </w:r>
          </w:p>
        </w:tc>
      </w:tr>
      <w:tr w:rsidR="008B56BB" w:rsidRPr="006040D8" w14:paraId="3CECB757" w14:textId="77777777" w:rsidTr="007E0349">
        <w:trPr>
          <w:jc w:val="center"/>
        </w:trPr>
        <w:tc>
          <w:tcPr>
            <w:tcW w:w="562" w:type="dxa"/>
            <w:shd w:val="clear" w:color="auto" w:fill="FFFFFF"/>
            <w:vAlign w:val="center"/>
          </w:tcPr>
          <w:p w14:paraId="4F6AC66C"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4E4B0F93"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602" w:type="dxa"/>
            <w:shd w:val="clear" w:color="auto" w:fill="FFFFFF"/>
            <w:vAlign w:val="center"/>
          </w:tcPr>
          <w:p w14:paraId="30A15B49"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3937D40A"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2DCE5947"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2,29</w:t>
            </w:r>
          </w:p>
        </w:tc>
        <w:tc>
          <w:tcPr>
            <w:tcW w:w="992" w:type="dxa"/>
            <w:shd w:val="clear" w:color="auto" w:fill="FFFFFF"/>
            <w:vAlign w:val="center"/>
          </w:tcPr>
          <w:p w14:paraId="6043C3DF"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2,68</w:t>
            </w:r>
          </w:p>
        </w:tc>
        <w:tc>
          <w:tcPr>
            <w:tcW w:w="993" w:type="dxa"/>
            <w:shd w:val="clear" w:color="auto" w:fill="FFFFFF"/>
            <w:vAlign w:val="center"/>
          </w:tcPr>
          <w:p w14:paraId="22BE1C0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3,19</w:t>
            </w:r>
          </w:p>
        </w:tc>
        <w:tc>
          <w:tcPr>
            <w:tcW w:w="992" w:type="dxa"/>
            <w:shd w:val="clear" w:color="auto" w:fill="FFFFFF"/>
            <w:vAlign w:val="center"/>
          </w:tcPr>
          <w:p w14:paraId="72450B9B"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4,88</w:t>
            </w:r>
          </w:p>
        </w:tc>
        <w:tc>
          <w:tcPr>
            <w:tcW w:w="1134" w:type="dxa"/>
            <w:shd w:val="clear" w:color="auto" w:fill="FFFFFF"/>
            <w:vAlign w:val="center"/>
          </w:tcPr>
          <w:p w14:paraId="5DDB30D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7,81</w:t>
            </w:r>
          </w:p>
        </w:tc>
      </w:tr>
      <w:tr w:rsidR="008B56BB" w:rsidRPr="006040D8" w14:paraId="63BA2C7C" w14:textId="77777777" w:rsidTr="007E0349">
        <w:trPr>
          <w:jc w:val="center"/>
        </w:trPr>
        <w:tc>
          <w:tcPr>
            <w:tcW w:w="562" w:type="dxa"/>
            <w:shd w:val="clear" w:color="auto" w:fill="FFFFFF"/>
            <w:vAlign w:val="center"/>
          </w:tcPr>
          <w:p w14:paraId="60425048"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6B0EC587"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vi tính xách tay</w:t>
            </w:r>
          </w:p>
        </w:tc>
        <w:tc>
          <w:tcPr>
            <w:tcW w:w="602" w:type="dxa"/>
            <w:shd w:val="clear" w:color="auto" w:fill="FFFFFF"/>
            <w:vAlign w:val="center"/>
          </w:tcPr>
          <w:p w14:paraId="30BCB10C"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819" w:type="dxa"/>
            <w:shd w:val="clear" w:color="auto" w:fill="FFFFFF"/>
            <w:vAlign w:val="center"/>
          </w:tcPr>
          <w:p w14:paraId="51E0ED8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0,35</w:t>
            </w:r>
          </w:p>
        </w:tc>
        <w:tc>
          <w:tcPr>
            <w:tcW w:w="989" w:type="dxa"/>
            <w:shd w:val="clear" w:color="auto" w:fill="FFFFFF"/>
            <w:vAlign w:val="center"/>
          </w:tcPr>
          <w:p w14:paraId="3D044707"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0,33</w:t>
            </w:r>
          </w:p>
        </w:tc>
        <w:tc>
          <w:tcPr>
            <w:tcW w:w="992" w:type="dxa"/>
            <w:shd w:val="clear" w:color="auto" w:fill="FFFFFF"/>
            <w:vAlign w:val="center"/>
          </w:tcPr>
          <w:p w14:paraId="6825B739"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0,33</w:t>
            </w:r>
          </w:p>
        </w:tc>
        <w:tc>
          <w:tcPr>
            <w:tcW w:w="993" w:type="dxa"/>
            <w:shd w:val="clear" w:color="auto" w:fill="FFFFFF"/>
            <w:vAlign w:val="center"/>
          </w:tcPr>
          <w:p w14:paraId="09F3043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0,33</w:t>
            </w:r>
          </w:p>
        </w:tc>
        <w:tc>
          <w:tcPr>
            <w:tcW w:w="992" w:type="dxa"/>
            <w:shd w:val="clear" w:color="auto" w:fill="FFFFFF"/>
            <w:vAlign w:val="center"/>
          </w:tcPr>
          <w:p w14:paraId="4AF4704A"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0,33</w:t>
            </w:r>
          </w:p>
        </w:tc>
        <w:tc>
          <w:tcPr>
            <w:tcW w:w="1134" w:type="dxa"/>
            <w:shd w:val="clear" w:color="auto" w:fill="FFFFFF"/>
            <w:vAlign w:val="center"/>
          </w:tcPr>
          <w:p w14:paraId="1E84B255"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0,33</w:t>
            </w:r>
          </w:p>
        </w:tc>
      </w:tr>
      <w:tr w:rsidR="008B56BB" w:rsidRPr="006040D8" w14:paraId="779E4B91" w14:textId="77777777" w:rsidTr="007E0349">
        <w:trPr>
          <w:jc w:val="center"/>
        </w:trPr>
        <w:tc>
          <w:tcPr>
            <w:tcW w:w="562" w:type="dxa"/>
            <w:shd w:val="clear" w:color="auto" w:fill="FFFFFF"/>
            <w:vAlign w:val="center"/>
          </w:tcPr>
          <w:p w14:paraId="7849876E"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37DD86DD"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602" w:type="dxa"/>
            <w:shd w:val="clear" w:color="auto" w:fill="FFFFFF"/>
            <w:vAlign w:val="center"/>
          </w:tcPr>
          <w:p w14:paraId="488BA886"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kW</w:t>
            </w:r>
          </w:p>
        </w:tc>
        <w:tc>
          <w:tcPr>
            <w:tcW w:w="819" w:type="dxa"/>
            <w:shd w:val="clear" w:color="auto" w:fill="FFFFFF"/>
            <w:vAlign w:val="center"/>
          </w:tcPr>
          <w:p w14:paraId="30CCE729"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3FCCD880"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0,99</w:t>
            </w:r>
          </w:p>
        </w:tc>
        <w:tc>
          <w:tcPr>
            <w:tcW w:w="992" w:type="dxa"/>
            <w:shd w:val="clear" w:color="auto" w:fill="FFFFFF"/>
            <w:vAlign w:val="center"/>
          </w:tcPr>
          <w:p w14:paraId="309A80B7"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0,99</w:t>
            </w:r>
          </w:p>
        </w:tc>
        <w:tc>
          <w:tcPr>
            <w:tcW w:w="993" w:type="dxa"/>
            <w:shd w:val="clear" w:color="auto" w:fill="FFFFFF"/>
            <w:vAlign w:val="center"/>
          </w:tcPr>
          <w:p w14:paraId="3248BAA2"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0,99</w:t>
            </w:r>
          </w:p>
        </w:tc>
        <w:tc>
          <w:tcPr>
            <w:tcW w:w="992" w:type="dxa"/>
            <w:shd w:val="clear" w:color="auto" w:fill="FFFFFF"/>
            <w:vAlign w:val="center"/>
          </w:tcPr>
          <w:p w14:paraId="2B2C9DA3"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0,99</w:t>
            </w:r>
          </w:p>
        </w:tc>
        <w:tc>
          <w:tcPr>
            <w:tcW w:w="1134" w:type="dxa"/>
            <w:shd w:val="clear" w:color="auto" w:fill="FFFFFF"/>
            <w:vAlign w:val="center"/>
          </w:tcPr>
          <w:p w14:paraId="69A84650"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0,99</w:t>
            </w:r>
          </w:p>
        </w:tc>
      </w:tr>
      <w:tr w:rsidR="008B56BB" w:rsidRPr="006040D8" w14:paraId="202314F0" w14:textId="77777777" w:rsidTr="007E0349">
        <w:trPr>
          <w:jc w:val="center"/>
        </w:trPr>
        <w:tc>
          <w:tcPr>
            <w:tcW w:w="562" w:type="dxa"/>
            <w:shd w:val="clear" w:color="auto" w:fill="FFFFFF"/>
            <w:vAlign w:val="center"/>
          </w:tcPr>
          <w:p w14:paraId="0EC5F815" w14:textId="33B0D8A0" w:rsidR="00C25FEA" w:rsidRPr="006040D8" w:rsidRDefault="00F1440E"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d</w:t>
            </w:r>
          </w:p>
        </w:tc>
        <w:tc>
          <w:tcPr>
            <w:tcW w:w="2456" w:type="dxa"/>
            <w:shd w:val="clear" w:color="auto" w:fill="FFFFFF"/>
            <w:vAlign w:val="center"/>
          </w:tcPr>
          <w:p w14:paraId="5BCB0196"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Bản đồ tỷ lệ 1/5.000</w:t>
            </w:r>
          </w:p>
        </w:tc>
        <w:tc>
          <w:tcPr>
            <w:tcW w:w="602" w:type="dxa"/>
            <w:shd w:val="clear" w:color="auto" w:fill="FFFFFF"/>
            <w:vAlign w:val="center"/>
          </w:tcPr>
          <w:p w14:paraId="1608CE08"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6AD4CA04"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0056F5BE"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231E17EC" w14:textId="77777777" w:rsidR="00C25FEA" w:rsidRPr="006040D8" w:rsidRDefault="00C25FEA" w:rsidP="00FC12DB">
            <w:pPr>
              <w:spacing w:before="0"/>
              <w:jc w:val="center"/>
              <w:rPr>
                <w:rFonts w:ascii="Times New Roman" w:hAnsi="Times New Roman" w:cs="Times New Roman"/>
                <w:color w:val="auto"/>
              </w:rPr>
            </w:pPr>
          </w:p>
        </w:tc>
        <w:tc>
          <w:tcPr>
            <w:tcW w:w="993" w:type="dxa"/>
            <w:shd w:val="clear" w:color="auto" w:fill="FFFFFF"/>
            <w:vAlign w:val="center"/>
          </w:tcPr>
          <w:p w14:paraId="54887E6B"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1366B441" w14:textId="77777777" w:rsidR="00C25FEA" w:rsidRPr="006040D8" w:rsidRDefault="00C25FEA" w:rsidP="00FC12DB">
            <w:pPr>
              <w:spacing w:before="0"/>
              <w:jc w:val="center"/>
              <w:rPr>
                <w:rFonts w:ascii="Times New Roman" w:hAnsi="Times New Roman" w:cs="Times New Roman"/>
                <w:color w:val="auto"/>
              </w:rPr>
            </w:pPr>
          </w:p>
        </w:tc>
        <w:tc>
          <w:tcPr>
            <w:tcW w:w="1134" w:type="dxa"/>
            <w:shd w:val="clear" w:color="auto" w:fill="FFFFFF"/>
            <w:vAlign w:val="center"/>
          </w:tcPr>
          <w:p w14:paraId="661DCBDF"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1BE2D694" w14:textId="77777777" w:rsidTr="007E0349">
        <w:trPr>
          <w:jc w:val="center"/>
        </w:trPr>
        <w:tc>
          <w:tcPr>
            <w:tcW w:w="562" w:type="dxa"/>
            <w:shd w:val="clear" w:color="auto" w:fill="FFFFFF"/>
            <w:vAlign w:val="center"/>
          </w:tcPr>
          <w:p w14:paraId="7CE6F661"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4386D41C"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602" w:type="dxa"/>
            <w:shd w:val="clear" w:color="auto" w:fill="FFFFFF"/>
            <w:vAlign w:val="center"/>
          </w:tcPr>
          <w:p w14:paraId="26840D2A"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819" w:type="dxa"/>
            <w:shd w:val="clear" w:color="auto" w:fill="FFFFFF"/>
            <w:vAlign w:val="center"/>
          </w:tcPr>
          <w:p w14:paraId="32F9D9AD"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36209E63"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7,56</w:t>
            </w:r>
          </w:p>
        </w:tc>
        <w:tc>
          <w:tcPr>
            <w:tcW w:w="992" w:type="dxa"/>
            <w:shd w:val="clear" w:color="auto" w:fill="FFFFFF"/>
            <w:vAlign w:val="center"/>
          </w:tcPr>
          <w:p w14:paraId="1C68FBF5"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9,08</w:t>
            </w:r>
          </w:p>
        </w:tc>
        <w:tc>
          <w:tcPr>
            <w:tcW w:w="993" w:type="dxa"/>
            <w:shd w:val="clear" w:color="auto" w:fill="FFFFFF"/>
            <w:vAlign w:val="center"/>
          </w:tcPr>
          <w:p w14:paraId="02969E2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9,83</w:t>
            </w:r>
          </w:p>
        </w:tc>
        <w:tc>
          <w:tcPr>
            <w:tcW w:w="992" w:type="dxa"/>
            <w:shd w:val="clear" w:color="auto" w:fill="FFFFFF"/>
            <w:vAlign w:val="center"/>
          </w:tcPr>
          <w:p w14:paraId="673D0D56"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10,58</w:t>
            </w:r>
          </w:p>
        </w:tc>
        <w:tc>
          <w:tcPr>
            <w:tcW w:w="1134" w:type="dxa"/>
            <w:shd w:val="clear" w:color="auto" w:fill="FFFFFF"/>
            <w:vAlign w:val="center"/>
          </w:tcPr>
          <w:p w14:paraId="2C3582AC"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702F1D71" w14:textId="77777777" w:rsidTr="007E0349">
        <w:trPr>
          <w:jc w:val="center"/>
        </w:trPr>
        <w:tc>
          <w:tcPr>
            <w:tcW w:w="562" w:type="dxa"/>
            <w:shd w:val="clear" w:color="auto" w:fill="FFFFFF"/>
            <w:vAlign w:val="center"/>
          </w:tcPr>
          <w:p w14:paraId="684EBA4A"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2F4D9083"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602" w:type="dxa"/>
            <w:shd w:val="clear" w:color="auto" w:fill="FFFFFF"/>
            <w:vAlign w:val="center"/>
          </w:tcPr>
          <w:p w14:paraId="4DADAD15"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1AD5E103"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1A25F686"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7,56</w:t>
            </w:r>
          </w:p>
        </w:tc>
        <w:tc>
          <w:tcPr>
            <w:tcW w:w="992" w:type="dxa"/>
            <w:shd w:val="clear" w:color="auto" w:fill="FFFFFF"/>
            <w:vAlign w:val="center"/>
          </w:tcPr>
          <w:p w14:paraId="3D6F42A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9,08</w:t>
            </w:r>
          </w:p>
        </w:tc>
        <w:tc>
          <w:tcPr>
            <w:tcW w:w="993" w:type="dxa"/>
            <w:shd w:val="clear" w:color="auto" w:fill="FFFFFF"/>
            <w:vAlign w:val="center"/>
          </w:tcPr>
          <w:p w14:paraId="705BED0E"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9,83</w:t>
            </w:r>
          </w:p>
        </w:tc>
        <w:tc>
          <w:tcPr>
            <w:tcW w:w="992" w:type="dxa"/>
            <w:shd w:val="clear" w:color="auto" w:fill="FFFFFF"/>
            <w:vAlign w:val="center"/>
          </w:tcPr>
          <w:p w14:paraId="11A238BC"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10,58</w:t>
            </w:r>
          </w:p>
        </w:tc>
        <w:tc>
          <w:tcPr>
            <w:tcW w:w="1134" w:type="dxa"/>
            <w:shd w:val="clear" w:color="auto" w:fill="FFFFFF"/>
            <w:vAlign w:val="center"/>
          </w:tcPr>
          <w:p w14:paraId="17674783"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08D74F65" w14:textId="77777777" w:rsidTr="007E0349">
        <w:trPr>
          <w:jc w:val="center"/>
        </w:trPr>
        <w:tc>
          <w:tcPr>
            <w:tcW w:w="562" w:type="dxa"/>
            <w:shd w:val="clear" w:color="auto" w:fill="FFFFFF"/>
            <w:vAlign w:val="center"/>
          </w:tcPr>
          <w:p w14:paraId="5A89625F"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638FCD1F"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vi tính xách tay</w:t>
            </w:r>
          </w:p>
        </w:tc>
        <w:tc>
          <w:tcPr>
            <w:tcW w:w="602" w:type="dxa"/>
            <w:shd w:val="clear" w:color="auto" w:fill="FFFFFF"/>
            <w:vAlign w:val="center"/>
          </w:tcPr>
          <w:p w14:paraId="1EBD0CB5"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819" w:type="dxa"/>
            <w:shd w:val="clear" w:color="auto" w:fill="FFFFFF"/>
            <w:vAlign w:val="center"/>
          </w:tcPr>
          <w:p w14:paraId="559D4B8D"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0,35</w:t>
            </w:r>
          </w:p>
        </w:tc>
        <w:tc>
          <w:tcPr>
            <w:tcW w:w="989" w:type="dxa"/>
            <w:shd w:val="clear" w:color="auto" w:fill="FFFFFF"/>
            <w:vAlign w:val="center"/>
          </w:tcPr>
          <w:p w14:paraId="0E684B39"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0,72</w:t>
            </w:r>
          </w:p>
        </w:tc>
        <w:tc>
          <w:tcPr>
            <w:tcW w:w="992" w:type="dxa"/>
            <w:shd w:val="clear" w:color="auto" w:fill="FFFFFF"/>
            <w:vAlign w:val="center"/>
          </w:tcPr>
          <w:p w14:paraId="521A8BDE"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0,72</w:t>
            </w:r>
          </w:p>
        </w:tc>
        <w:tc>
          <w:tcPr>
            <w:tcW w:w="993" w:type="dxa"/>
            <w:shd w:val="clear" w:color="auto" w:fill="FFFFFF"/>
            <w:vAlign w:val="center"/>
          </w:tcPr>
          <w:p w14:paraId="5F74AC66"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0,72</w:t>
            </w:r>
          </w:p>
        </w:tc>
        <w:tc>
          <w:tcPr>
            <w:tcW w:w="992" w:type="dxa"/>
            <w:shd w:val="clear" w:color="auto" w:fill="FFFFFF"/>
            <w:vAlign w:val="center"/>
          </w:tcPr>
          <w:p w14:paraId="1A069C59"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0,72</w:t>
            </w:r>
          </w:p>
        </w:tc>
        <w:tc>
          <w:tcPr>
            <w:tcW w:w="1134" w:type="dxa"/>
            <w:shd w:val="clear" w:color="auto" w:fill="FFFFFF"/>
            <w:vAlign w:val="center"/>
          </w:tcPr>
          <w:p w14:paraId="0AA8CD44"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72D33392" w14:textId="77777777" w:rsidTr="007E0349">
        <w:trPr>
          <w:jc w:val="center"/>
        </w:trPr>
        <w:tc>
          <w:tcPr>
            <w:tcW w:w="562" w:type="dxa"/>
            <w:shd w:val="clear" w:color="auto" w:fill="FFFFFF"/>
            <w:vAlign w:val="center"/>
          </w:tcPr>
          <w:p w14:paraId="470D972E"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6F6D901B"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602" w:type="dxa"/>
            <w:shd w:val="clear" w:color="auto" w:fill="FFFFFF"/>
            <w:vAlign w:val="center"/>
          </w:tcPr>
          <w:p w14:paraId="593E5830"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47CA175B"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2EEEE9CF"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2,08</w:t>
            </w:r>
          </w:p>
        </w:tc>
        <w:tc>
          <w:tcPr>
            <w:tcW w:w="992" w:type="dxa"/>
            <w:shd w:val="clear" w:color="auto" w:fill="FFFFFF"/>
            <w:vAlign w:val="center"/>
          </w:tcPr>
          <w:p w14:paraId="1E8C6552"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2,08</w:t>
            </w:r>
          </w:p>
        </w:tc>
        <w:tc>
          <w:tcPr>
            <w:tcW w:w="993" w:type="dxa"/>
            <w:shd w:val="clear" w:color="auto" w:fill="FFFFFF"/>
            <w:vAlign w:val="center"/>
          </w:tcPr>
          <w:p w14:paraId="0B17BA55"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2,08</w:t>
            </w:r>
          </w:p>
        </w:tc>
        <w:tc>
          <w:tcPr>
            <w:tcW w:w="992" w:type="dxa"/>
            <w:shd w:val="clear" w:color="auto" w:fill="FFFFFF"/>
            <w:vAlign w:val="center"/>
          </w:tcPr>
          <w:p w14:paraId="2854038E"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2,08</w:t>
            </w:r>
          </w:p>
        </w:tc>
        <w:tc>
          <w:tcPr>
            <w:tcW w:w="1134" w:type="dxa"/>
            <w:shd w:val="clear" w:color="auto" w:fill="FFFFFF"/>
            <w:vAlign w:val="center"/>
          </w:tcPr>
          <w:p w14:paraId="3A192CA9"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66B1234B" w14:textId="77777777" w:rsidTr="007E0349">
        <w:trPr>
          <w:jc w:val="center"/>
        </w:trPr>
        <w:tc>
          <w:tcPr>
            <w:tcW w:w="562" w:type="dxa"/>
            <w:shd w:val="clear" w:color="auto" w:fill="FFFFFF"/>
            <w:vAlign w:val="center"/>
          </w:tcPr>
          <w:p w14:paraId="2B6E62A0" w14:textId="18FABD29" w:rsidR="00B01CE1" w:rsidRPr="006040D8" w:rsidRDefault="00F1440E"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đ</w:t>
            </w:r>
          </w:p>
        </w:tc>
        <w:tc>
          <w:tcPr>
            <w:tcW w:w="2456" w:type="dxa"/>
            <w:shd w:val="clear" w:color="auto" w:fill="FFFFFF"/>
            <w:vAlign w:val="center"/>
          </w:tcPr>
          <w:p w14:paraId="44CA4DE5" w14:textId="77777777" w:rsidR="00B01CE1" w:rsidRPr="006040D8" w:rsidRDefault="00B01CE1"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Bản đồ tỷ lệ 1/10000</w:t>
            </w:r>
          </w:p>
        </w:tc>
        <w:tc>
          <w:tcPr>
            <w:tcW w:w="602" w:type="dxa"/>
            <w:shd w:val="clear" w:color="auto" w:fill="FFFFFF"/>
            <w:vAlign w:val="center"/>
          </w:tcPr>
          <w:p w14:paraId="201B25C2" w14:textId="77777777" w:rsidR="00B01CE1" w:rsidRPr="006040D8" w:rsidRDefault="00B01CE1" w:rsidP="00FC12DB">
            <w:pPr>
              <w:spacing w:before="0"/>
              <w:jc w:val="center"/>
              <w:rPr>
                <w:rFonts w:ascii="Times New Roman" w:hAnsi="Times New Roman" w:cs="Times New Roman"/>
                <w:color w:val="auto"/>
              </w:rPr>
            </w:pPr>
          </w:p>
        </w:tc>
        <w:tc>
          <w:tcPr>
            <w:tcW w:w="819" w:type="dxa"/>
            <w:shd w:val="clear" w:color="auto" w:fill="FFFFFF"/>
            <w:vAlign w:val="center"/>
          </w:tcPr>
          <w:p w14:paraId="4C84359A" w14:textId="77777777" w:rsidR="00B01CE1" w:rsidRPr="006040D8" w:rsidRDefault="00B01CE1" w:rsidP="00FC12DB">
            <w:pPr>
              <w:spacing w:before="0"/>
              <w:jc w:val="center"/>
              <w:rPr>
                <w:rFonts w:ascii="Times New Roman" w:hAnsi="Times New Roman" w:cs="Times New Roman"/>
                <w:color w:val="auto"/>
              </w:rPr>
            </w:pPr>
          </w:p>
        </w:tc>
        <w:tc>
          <w:tcPr>
            <w:tcW w:w="989" w:type="dxa"/>
            <w:shd w:val="clear" w:color="auto" w:fill="FFFFFF"/>
            <w:vAlign w:val="center"/>
          </w:tcPr>
          <w:p w14:paraId="070942A5" w14:textId="77777777" w:rsidR="00B01CE1" w:rsidRPr="006040D8" w:rsidRDefault="00B01CE1" w:rsidP="00FC12DB">
            <w:pPr>
              <w:spacing w:before="0"/>
              <w:jc w:val="center"/>
              <w:rPr>
                <w:rFonts w:ascii="Times New Roman" w:hAnsi="Times New Roman" w:cs="Times New Roman"/>
                <w:color w:val="auto"/>
              </w:rPr>
            </w:pPr>
          </w:p>
        </w:tc>
        <w:tc>
          <w:tcPr>
            <w:tcW w:w="992" w:type="dxa"/>
            <w:shd w:val="clear" w:color="auto" w:fill="FFFFFF"/>
            <w:vAlign w:val="center"/>
          </w:tcPr>
          <w:p w14:paraId="094E646C" w14:textId="77777777" w:rsidR="00B01CE1" w:rsidRPr="006040D8" w:rsidRDefault="00B01CE1" w:rsidP="00FC12DB">
            <w:pPr>
              <w:spacing w:before="0"/>
              <w:jc w:val="center"/>
              <w:rPr>
                <w:rFonts w:ascii="Times New Roman" w:hAnsi="Times New Roman" w:cs="Times New Roman"/>
                <w:color w:val="auto"/>
              </w:rPr>
            </w:pPr>
          </w:p>
        </w:tc>
        <w:tc>
          <w:tcPr>
            <w:tcW w:w="993" w:type="dxa"/>
            <w:shd w:val="clear" w:color="auto" w:fill="FFFFFF"/>
            <w:vAlign w:val="center"/>
          </w:tcPr>
          <w:p w14:paraId="1F6F4AB8" w14:textId="77777777" w:rsidR="00B01CE1" w:rsidRPr="006040D8" w:rsidRDefault="00B01CE1" w:rsidP="00FC12DB">
            <w:pPr>
              <w:spacing w:before="0"/>
              <w:jc w:val="center"/>
              <w:rPr>
                <w:rFonts w:ascii="Times New Roman" w:hAnsi="Times New Roman" w:cs="Times New Roman"/>
                <w:color w:val="auto"/>
              </w:rPr>
            </w:pPr>
          </w:p>
        </w:tc>
        <w:tc>
          <w:tcPr>
            <w:tcW w:w="992" w:type="dxa"/>
            <w:shd w:val="clear" w:color="auto" w:fill="FFFFFF"/>
            <w:vAlign w:val="center"/>
          </w:tcPr>
          <w:p w14:paraId="0B923343" w14:textId="77777777" w:rsidR="00B01CE1" w:rsidRPr="006040D8" w:rsidRDefault="00B01CE1" w:rsidP="00FC12DB">
            <w:pPr>
              <w:spacing w:before="0"/>
              <w:jc w:val="center"/>
              <w:rPr>
                <w:rFonts w:ascii="Times New Roman" w:hAnsi="Times New Roman" w:cs="Times New Roman"/>
                <w:color w:val="auto"/>
              </w:rPr>
            </w:pPr>
          </w:p>
        </w:tc>
        <w:tc>
          <w:tcPr>
            <w:tcW w:w="1134" w:type="dxa"/>
            <w:shd w:val="clear" w:color="auto" w:fill="FFFFFF"/>
            <w:vAlign w:val="center"/>
          </w:tcPr>
          <w:p w14:paraId="02C55095" w14:textId="77777777" w:rsidR="00B01CE1" w:rsidRPr="006040D8" w:rsidRDefault="00B01CE1" w:rsidP="00FC12DB">
            <w:pPr>
              <w:spacing w:before="0"/>
              <w:jc w:val="center"/>
              <w:rPr>
                <w:rFonts w:ascii="Times New Roman" w:hAnsi="Times New Roman" w:cs="Times New Roman"/>
                <w:color w:val="auto"/>
              </w:rPr>
            </w:pPr>
          </w:p>
        </w:tc>
      </w:tr>
      <w:tr w:rsidR="008B56BB" w:rsidRPr="006040D8" w14:paraId="17D2D144" w14:textId="77777777" w:rsidTr="007E0349">
        <w:trPr>
          <w:jc w:val="center"/>
        </w:trPr>
        <w:tc>
          <w:tcPr>
            <w:tcW w:w="562" w:type="dxa"/>
            <w:shd w:val="clear" w:color="auto" w:fill="FFFFFF"/>
            <w:vAlign w:val="center"/>
          </w:tcPr>
          <w:p w14:paraId="34A3D2CF" w14:textId="77777777" w:rsidR="00B01CE1" w:rsidRPr="006040D8" w:rsidRDefault="00B01CE1" w:rsidP="00FC12DB">
            <w:pPr>
              <w:spacing w:before="0"/>
              <w:jc w:val="center"/>
              <w:rPr>
                <w:rFonts w:ascii="Times New Roman" w:hAnsi="Times New Roman" w:cs="Times New Roman"/>
                <w:color w:val="auto"/>
              </w:rPr>
            </w:pPr>
          </w:p>
        </w:tc>
        <w:tc>
          <w:tcPr>
            <w:tcW w:w="2456" w:type="dxa"/>
            <w:shd w:val="clear" w:color="auto" w:fill="FFFFFF"/>
            <w:vAlign w:val="center"/>
          </w:tcPr>
          <w:p w14:paraId="0BDB2286" w14:textId="77777777" w:rsidR="00B01CE1" w:rsidRPr="006040D8" w:rsidRDefault="00B01CE1"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602" w:type="dxa"/>
            <w:shd w:val="clear" w:color="auto" w:fill="FFFFFF"/>
            <w:vAlign w:val="center"/>
          </w:tcPr>
          <w:p w14:paraId="70C8218E"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819" w:type="dxa"/>
            <w:shd w:val="clear" w:color="auto" w:fill="FFFFFF"/>
            <w:vAlign w:val="center"/>
          </w:tcPr>
          <w:p w14:paraId="48BC2B3D" w14:textId="77777777" w:rsidR="00B01CE1" w:rsidRPr="006040D8" w:rsidRDefault="00B01CE1" w:rsidP="00FC12DB">
            <w:pPr>
              <w:spacing w:before="0"/>
              <w:jc w:val="center"/>
              <w:rPr>
                <w:rFonts w:ascii="Times New Roman" w:hAnsi="Times New Roman" w:cs="Times New Roman"/>
                <w:color w:val="auto"/>
              </w:rPr>
            </w:pPr>
          </w:p>
        </w:tc>
        <w:tc>
          <w:tcPr>
            <w:tcW w:w="989" w:type="dxa"/>
            <w:shd w:val="clear" w:color="auto" w:fill="FFFFFF"/>
            <w:vAlign w:val="center"/>
          </w:tcPr>
          <w:p w14:paraId="75D3974D"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13,74</w:t>
            </w:r>
          </w:p>
        </w:tc>
        <w:tc>
          <w:tcPr>
            <w:tcW w:w="992" w:type="dxa"/>
            <w:shd w:val="clear" w:color="auto" w:fill="FFFFFF"/>
            <w:vAlign w:val="center"/>
          </w:tcPr>
          <w:p w14:paraId="51606480"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16,5</w:t>
            </w:r>
          </w:p>
        </w:tc>
        <w:tc>
          <w:tcPr>
            <w:tcW w:w="993" w:type="dxa"/>
            <w:shd w:val="clear" w:color="auto" w:fill="FFFFFF"/>
            <w:vAlign w:val="center"/>
          </w:tcPr>
          <w:p w14:paraId="79FC6254"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17,88</w:t>
            </w:r>
          </w:p>
        </w:tc>
        <w:tc>
          <w:tcPr>
            <w:tcW w:w="992" w:type="dxa"/>
            <w:shd w:val="clear" w:color="auto" w:fill="FFFFFF"/>
            <w:vAlign w:val="center"/>
          </w:tcPr>
          <w:p w14:paraId="62553CEE"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19,24</w:t>
            </w:r>
          </w:p>
        </w:tc>
        <w:tc>
          <w:tcPr>
            <w:tcW w:w="1134" w:type="dxa"/>
            <w:shd w:val="clear" w:color="auto" w:fill="FFFFFF"/>
            <w:vAlign w:val="center"/>
          </w:tcPr>
          <w:p w14:paraId="7B0F5F95" w14:textId="77777777" w:rsidR="00B01CE1" w:rsidRPr="006040D8" w:rsidRDefault="00B01CE1" w:rsidP="00FC12DB">
            <w:pPr>
              <w:spacing w:before="0"/>
              <w:jc w:val="center"/>
              <w:rPr>
                <w:rFonts w:ascii="Times New Roman" w:hAnsi="Times New Roman" w:cs="Times New Roman"/>
                <w:color w:val="auto"/>
              </w:rPr>
            </w:pPr>
          </w:p>
        </w:tc>
      </w:tr>
      <w:tr w:rsidR="008B56BB" w:rsidRPr="006040D8" w14:paraId="4273BB27" w14:textId="77777777" w:rsidTr="007E0349">
        <w:trPr>
          <w:jc w:val="center"/>
        </w:trPr>
        <w:tc>
          <w:tcPr>
            <w:tcW w:w="562" w:type="dxa"/>
            <w:shd w:val="clear" w:color="auto" w:fill="FFFFFF"/>
            <w:vAlign w:val="center"/>
          </w:tcPr>
          <w:p w14:paraId="0DB2D42E" w14:textId="77777777" w:rsidR="00B01CE1" w:rsidRPr="006040D8" w:rsidRDefault="00B01CE1" w:rsidP="00FC12DB">
            <w:pPr>
              <w:spacing w:before="0"/>
              <w:jc w:val="center"/>
              <w:rPr>
                <w:rFonts w:ascii="Times New Roman" w:hAnsi="Times New Roman" w:cs="Times New Roman"/>
                <w:color w:val="auto"/>
              </w:rPr>
            </w:pPr>
          </w:p>
        </w:tc>
        <w:tc>
          <w:tcPr>
            <w:tcW w:w="2456" w:type="dxa"/>
            <w:shd w:val="clear" w:color="auto" w:fill="FFFFFF"/>
            <w:vAlign w:val="center"/>
          </w:tcPr>
          <w:p w14:paraId="20829E36" w14:textId="77777777" w:rsidR="00B01CE1" w:rsidRPr="006040D8" w:rsidRDefault="00B01CE1"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602" w:type="dxa"/>
            <w:shd w:val="clear" w:color="auto" w:fill="FFFFFF"/>
            <w:vAlign w:val="center"/>
          </w:tcPr>
          <w:p w14:paraId="4DFC4B9E" w14:textId="77777777" w:rsidR="00B01CE1" w:rsidRPr="006040D8" w:rsidRDefault="00B01CE1" w:rsidP="00FC12DB">
            <w:pPr>
              <w:spacing w:before="0"/>
              <w:jc w:val="center"/>
              <w:rPr>
                <w:rFonts w:ascii="Times New Roman" w:hAnsi="Times New Roman" w:cs="Times New Roman"/>
                <w:color w:val="auto"/>
              </w:rPr>
            </w:pPr>
          </w:p>
        </w:tc>
        <w:tc>
          <w:tcPr>
            <w:tcW w:w="819" w:type="dxa"/>
            <w:shd w:val="clear" w:color="auto" w:fill="FFFFFF"/>
            <w:vAlign w:val="center"/>
          </w:tcPr>
          <w:p w14:paraId="62EDC99C" w14:textId="77777777" w:rsidR="00B01CE1" w:rsidRPr="006040D8" w:rsidRDefault="00B01CE1" w:rsidP="00FC12DB">
            <w:pPr>
              <w:spacing w:before="0"/>
              <w:jc w:val="center"/>
              <w:rPr>
                <w:rFonts w:ascii="Times New Roman" w:hAnsi="Times New Roman" w:cs="Times New Roman"/>
                <w:color w:val="auto"/>
              </w:rPr>
            </w:pPr>
          </w:p>
        </w:tc>
        <w:tc>
          <w:tcPr>
            <w:tcW w:w="989" w:type="dxa"/>
            <w:shd w:val="clear" w:color="auto" w:fill="FFFFFF"/>
            <w:vAlign w:val="center"/>
          </w:tcPr>
          <w:p w14:paraId="575C3E03"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13,74</w:t>
            </w:r>
          </w:p>
        </w:tc>
        <w:tc>
          <w:tcPr>
            <w:tcW w:w="992" w:type="dxa"/>
            <w:shd w:val="clear" w:color="auto" w:fill="FFFFFF"/>
            <w:vAlign w:val="center"/>
          </w:tcPr>
          <w:p w14:paraId="08C3D8DA"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16,5</w:t>
            </w:r>
          </w:p>
        </w:tc>
        <w:tc>
          <w:tcPr>
            <w:tcW w:w="993" w:type="dxa"/>
            <w:shd w:val="clear" w:color="auto" w:fill="FFFFFF"/>
            <w:vAlign w:val="center"/>
          </w:tcPr>
          <w:p w14:paraId="5C62DBEA"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17,88</w:t>
            </w:r>
          </w:p>
        </w:tc>
        <w:tc>
          <w:tcPr>
            <w:tcW w:w="992" w:type="dxa"/>
            <w:shd w:val="clear" w:color="auto" w:fill="FFFFFF"/>
            <w:vAlign w:val="center"/>
          </w:tcPr>
          <w:p w14:paraId="579B8D1A"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19,24</w:t>
            </w:r>
          </w:p>
        </w:tc>
        <w:tc>
          <w:tcPr>
            <w:tcW w:w="1134" w:type="dxa"/>
            <w:shd w:val="clear" w:color="auto" w:fill="FFFFFF"/>
            <w:vAlign w:val="center"/>
          </w:tcPr>
          <w:p w14:paraId="05810A45" w14:textId="77777777" w:rsidR="00B01CE1" w:rsidRPr="006040D8" w:rsidRDefault="00B01CE1" w:rsidP="00FC12DB">
            <w:pPr>
              <w:spacing w:before="0"/>
              <w:jc w:val="center"/>
              <w:rPr>
                <w:rFonts w:ascii="Times New Roman" w:hAnsi="Times New Roman" w:cs="Times New Roman"/>
                <w:color w:val="auto"/>
              </w:rPr>
            </w:pPr>
          </w:p>
        </w:tc>
      </w:tr>
      <w:tr w:rsidR="008B56BB" w:rsidRPr="006040D8" w14:paraId="1681CD0C" w14:textId="77777777" w:rsidTr="007E0349">
        <w:trPr>
          <w:jc w:val="center"/>
        </w:trPr>
        <w:tc>
          <w:tcPr>
            <w:tcW w:w="562" w:type="dxa"/>
            <w:shd w:val="clear" w:color="auto" w:fill="FFFFFF"/>
            <w:vAlign w:val="center"/>
          </w:tcPr>
          <w:p w14:paraId="6CDFA8F2" w14:textId="77777777" w:rsidR="00B01CE1" w:rsidRPr="006040D8" w:rsidRDefault="00B01CE1" w:rsidP="00FC12DB">
            <w:pPr>
              <w:spacing w:before="0"/>
              <w:jc w:val="center"/>
              <w:rPr>
                <w:rFonts w:ascii="Times New Roman" w:hAnsi="Times New Roman" w:cs="Times New Roman"/>
                <w:color w:val="auto"/>
              </w:rPr>
            </w:pPr>
          </w:p>
        </w:tc>
        <w:tc>
          <w:tcPr>
            <w:tcW w:w="2456" w:type="dxa"/>
            <w:shd w:val="clear" w:color="auto" w:fill="FFFFFF"/>
            <w:vAlign w:val="center"/>
          </w:tcPr>
          <w:p w14:paraId="5B614DB0" w14:textId="77777777" w:rsidR="00B01CE1" w:rsidRPr="006040D8" w:rsidRDefault="00B01CE1"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vi tính xách tay</w:t>
            </w:r>
          </w:p>
        </w:tc>
        <w:tc>
          <w:tcPr>
            <w:tcW w:w="602" w:type="dxa"/>
            <w:shd w:val="clear" w:color="auto" w:fill="FFFFFF"/>
            <w:vAlign w:val="center"/>
          </w:tcPr>
          <w:p w14:paraId="3EEE49DB"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819" w:type="dxa"/>
            <w:shd w:val="clear" w:color="auto" w:fill="FFFFFF"/>
            <w:vAlign w:val="center"/>
          </w:tcPr>
          <w:p w14:paraId="56942622"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0,35</w:t>
            </w:r>
          </w:p>
        </w:tc>
        <w:tc>
          <w:tcPr>
            <w:tcW w:w="989" w:type="dxa"/>
            <w:shd w:val="clear" w:color="auto" w:fill="FFFFFF"/>
            <w:vAlign w:val="center"/>
          </w:tcPr>
          <w:p w14:paraId="0C87BC73"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1,3</w:t>
            </w:r>
          </w:p>
        </w:tc>
        <w:tc>
          <w:tcPr>
            <w:tcW w:w="992" w:type="dxa"/>
            <w:shd w:val="clear" w:color="auto" w:fill="FFFFFF"/>
            <w:vAlign w:val="center"/>
          </w:tcPr>
          <w:p w14:paraId="4E552FF0"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1,3</w:t>
            </w:r>
          </w:p>
        </w:tc>
        <w:tc>
          <w:tcPr>
            <w:tcW w:w="993" w:type="dxa"/>
            <w:shd w:val="clear" w:color="auto" w:fill="FFFFFF"/>
            <w:vAlign w:val="center"/>
          </w:tcPr>
          <w:p w14:paraId="351CF1D0"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1,3</w:t>
            </w:r>
          </w:p>
        </w:tc>
        <w:tc>
          <w:tcPr>
            <w:tcW w:w="992" w:type="dxa"/>
            <w:shd w:val="clear" w:color="auto" w:fill="FFFFFF"/>
            <w:vAlign w:val="center"/>
          </w:tcPr>
          <w:p w14:paraId="32759A6C"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1,3</w:t>
            </w:r>
          </w:p>
        </w:tc>
        <w:tc>
          <w:tcPr>
            <w:tcW w:w="1134" w:type="dxa"/>
            <w:shd w:val="clear" w:color="auto" w:fill="FFFFFF"/>
            <w:vAlign w:val="center"/>
          </w:tcPr>
          <w:p w14:paraId="64B1DD40" w14:textId="77777777" w:rsidR="00B01CE1" w:rsidRPr="006040D8" w:rsidRDefault="00B01CE1" w:rsidP="00FC12DB">
            <w:pPr>
              <w:spacing w:before="0"/>
              <w:jc w:val="center"/>
              <w:rPr>
                <w:rFonts w:ascii="Times New Roman" w:hAnsi="Times New Roman" w:cs="Times New Roman"/>
                <w:color w:val="auto"/>
              </w:rPr>
            </w:pPr>
          </w:p>
        </w:tc>
      </w:tr>
      <w:tr w:rsidR="008B56BB" w:rsidRPr="006040D8" w14:paraId="5629D3B7" w14:textId="77777777" w:rsidTr="007E0349">
        <w:trPr>
          <w:jc w:val="center"/>
        </w:trPr>
        <w:tc>
          <w:tcPr>
            <w:tcW w:w="562" w:type="dxa"/>
            <w:shd w:val="clear" w:color="auto" w:fill="FFFFFF"/>
            <w:vAlign w:val="center"/>
          </w:tcPr>
          <w:p w14:paraId="0CA41550" w14:textId="77777777" w:rsidR="00B01CE1" w:rsidRPr="006040D8" w:rsidRDefault="00B01CE1" w:rsidP="00FC12DB">
            <w:pPr>
              <w:spacing w:before="0"/>
              <w:jc w:val="center"/>
              <w:rPr>
                <w:rFonts w:ascii="Times New Roman" w:hAnsi="Times New Roman" w:cs="Times New Roman"/>
                <w:color w:val="auto"/>
              </w:rPr>
            </w:pPr>
          </w:p>
        </w:tc>
        <w:tc>
          <w:tcPr>
            <w:tcW w:w="2456" w:type="dxa"/>
            <w:shd w:val="clear" w:color="auto" w:fill="FFFFFF"/>
            <w:vAlign w:val="center"/>
          </w:tcPr>
          <w:p w14:paraId="0DD24A46" w14:textId="77777777" w:rsidR="00B01CE1" w:rsidRPr="006040D8" w:rsidRDefault="00B01CE1"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602" w:type="dxa"/>
            <w:shd w:val="clear" w:color="auto" w:fill="FFFFFF"/>
            <w:vAlign w:val="center"/>
          </w:tcPr>
          <w:p w14:paraId="57781959" w14:textId="77777777" w:rsidR="00B01CE1" w:rsidRPr="006040D8" w:rsidRDefault="00B01CE1" w:rsidP="00FC12DB">
            <w:pPr>
              <w:spacing w:before="0"/>
              <w:jc w:val="center"/>
              <w:rPr>
                <w:rFonts w:ascii="Times New Roman" w:hAnsi="Times New Roman" w:cs="Times New Roman"/>
                <w:color w:val="auto"/>
              </w:rPr>
            </w:pPr>
          </w:p>
        </w:tc>
        <w:tc>
          <w:tcPr>
            <w:tcW w:w="819" w:type="dxa"/>
            <w:shd w:val="clear" w:color="auto" w:fill="FFFFFF"/>
            <w:vAlign w:val="center"/>
          </w:tcPr>
          <w:p w14:paraId="357154D5" w14:textId="77777777" w:rsidR="00B01CE1" w:rsidRPr="006040D8" w:rsidRDefault="00B01CE1" w:rsidP="00FC12DB">
            <w:pPr>
              <w:spacing w:before="0"/>
              <w:jc w:val="center"/>
              <w:rPr>
                <w:rFonts w:ascii="Times New Roman" w:hAnsi="Times New Roman" w:cs="Times New Roman"/>
                <w:color w:val="auto"/>
              </w:rPr>
            </w:pPr>
          </w:p>
        </w:tc>
        <w:tc>
          <w:tcPr>
            <w:tcW w:w="989" w:type="dxa"/>
            <w:shd w:val="clear" w:color="auto" w:fill="FFFFFF"/>
            <w:vAlign w:val="center"/>
          </w:tcPr>
          <w:p w14:paraId="57D03FA0"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3,78</w:t>
            </w:r>
          </w:p>
        </w:tc>
        <w:tc>
          <w:tcPr>
            <w:tcW w:w="992" w:type="dxa"/>
            <w:shd w:val="clear" w:color="auto" w:fill="FFFFFF"/>
            <w:vAlign w:val="center"/>
          </w:tcPr>
          <w:p w14:paraId="6B25CB91"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3/78</w:t>
            </w:r>
          </w:p>
        </w:tc>
        <w:tc>
          <w:tcPr>
            <w:tcW w:w="993" w:type="dxa"/>
            <w:shd w:val="clear" w:color="auto" w:fill="FFFFFF"/>
            <w:vAlign w:val="center"/>
          </w:tcPr>
          <w:p w14:paraId="23FF6FD7"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3,78</w:t>
            </w:r>
          </w:p>
        </w:tc>
        <w:tc>
          <w:tcPr>
            <w:tcW w:w="992" w:type="dxa"/>
            <w:shd w:val="clear" w:color="auto" w:fill="FFFFFF"/>
            <w:vAlign w:val="center"/>
          </w:tcPr>
          <w:p w14:paraId="19724FD1"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3</w:t>
            </w:r>
            <w:r w:rsidRPr="006040D8">
              <w:rPr>
                <w:rFonts w:ascii="Times New Roman" w:hAnsi="Times New Roman" w:cs="Times New Roman"/>
                <w:color w:val="auto"/>
                <w:lang w:val="en-US"/>
              </w:rPr>
              <w:t>,</w:t>
            </w:r>
            <w:r w:rsidRPr="006040D8">
              <w:rPr>
                <w:rFonts w:ascii="Times New Roman" w:hAnsi="Times New Roman" w:cs="Times New Roman"/>
                <w:color w:val="auto"/>
              </w:rPr>
              <w:t>78</w:t>
            </w:r>
          </w:p>
        </w:tc>
        <w:tc>
          <w:tcPr>
            <w:tcW w:w="1134" w:type="dxa"/>
            <w:shd w:val="clear" w:color="auto" w:fill="FFFFFF"/>
            <w:vAlign w:val="center"/>
          </w:tcPr>
          <w:p w14:paraId="516CCE0E" w14:textId="77777777" w:rsidR="00B01CE1" w:rsidRPr="006040D8" w:rsidRDefault="00B01CE1" w:rsidP="00FC12DB">
            <w:pPr>
              <w:spacing w:before="0"/>
              <w:jc w:val="center"/>
              <w:rPr>
                <w:rFonts w:ascii="Times New Roman" w:hAnsi="Times New Roman" w:cs="Times New Roman"/>
                <w:color w:val="auto"/>
              </w:rPr>
            </w:pPr>
          </w:p>
        </w:tc>
      </w:tr>
      <w:tr w:rsidR="008B56BB" w:rsidRPr="006040D8" w14:paraId="221C9BCD" w14:textId="77777777" w:rsidTr="007E0349">
        <w:trPr>
          <w:jc w:val="center"/>
        </w:trPr>
        <w:tc>
          <w:tcPr>
            <w:tcW w:w="562" w:type="dxa"/>
            <w:shd w:val="clear" w:color="auto" w:fill="FFFFFF"/>
            <w:vAlign w:val="center"/>
          </w:tcPr>
          <w:p w14:paraId="1DABEB26" w14:textId="77777777" w:rsidR="00B01CE1" w:rsidRPr="006040D8" w:rsidRDefault="00B01CE1"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2</w:t>
            </w:r>
          </w:p>
        </w:tc>
        <w:tc>
          <w:tcPr>
            <w:tcW w:w="2456" w:type="dxa"/>
            <w:shd w:val="clear" w:color="auto" w:fill="FFFFFF"/>
            <w:vAlign w:val="center"/>
          </w:tcPr>
          <w:p w14:paraId="6768D836" w14:textId="77777777" w:rsidR="00B01CE1" w:rsidRPr="006040D8" w:rsidRDefault="00B01CE1" w:rsidP="00FC12DB">
            <w:pPr>
              <w:spacing w:before="0"/>
              <w:ind w:left="122" w:right="92"/>
              <w:rPr>
                <w:rFonts w:ascii="Times New Roman" w:hAnsi="Times New Roman" w:cs="Times New Roman"/>
                <w:b/>
                <w:color w:val="auto"/>
              </w:rPr>
            </w:pPr>
            <w:r w:rsidRPr="006040D8">
              <w:rPr>
                <w:rFonts w:ascii="Times New Roman" w:hAnsi="Times New Roman" w:cs="Times New Roman"/>
                <w:b/>
                <w:color w:val="auto"/>
              </w:rPr>
              <w:t>Đo vẽ chi tiết</w:t>
            </w:r>
          </w:p>
        </w:tc>
        <w:tc>
          <w:tcPr>
            <w:tcW w:w="602" w:type="dxa"/>
            <w:shd w:val="clear" w:color="auto" w:fill="FFFFFF"/>
            <w:vAlign w:val="center"/>
          </w:tcPr>
          <w:p w14:paraId="3C3B6D6E" w14:textId="77777777" w:rsidR="00B01CE1" w:rsidRPr="006040D8" w:rsidRDefault="00B01CE1" w:rsidP="00FC12DB">
            <w:pPr>
              <w:spacing w:before="0"/>
              <w:jc w:val="center"/>
              <w:rPr>
                <w:rFonts w:ascii="Times New Roman" w:hAnsi="Times New Roman" w:cs="Times New Roman"/>
                <w:color w:val="auto"/>
              </w:rPr>
            </w:pPr>
          </w:p>
        </w:tc>
        <w:tc>
          <w:tcPr>
            <w:tcW w:w="819" w:type="dxa"/>
            <w:shd w:val="clear" w:color="auto" w:fill="FFFFFF"/>
            <w:vAlign w:val="center"/>
          </w:tcPr>
          <w:p w14:paraId="4EE1D852" w14:textId="77777777" w:rsidR="00B01CE1" w:rsidRPr="006040D8" w:rsidRDefault="00B01CE1" w:rsidP="00FC12DB">
            <w:pPr>
              <w:spacing w:before="0"/>
              <w:jc w:val="center"/>
              <w:rPr>
                <w:rFonts w:ascii="Times New Roman" w:hAnsi="Times New Roman" w:cs="Times New Roman"/>
                <w:color w:val="auto"/>
              </w:rPr>
            </w:pPr>
          </w:p>
        </w:tc>
        <w:tc>
          <w:tcPr>
            <w:tcW w:w="989" w:type="dxa"/>
            <w:shd w:val="clear" w:color="auto" w:fill="FFFFFF"/>
            <w:vAlign w:val="center"/>
          </w:tcPr>
          <w:p w14:paraId="4934A6F1" w14:textId="77777777" w:rsidR="00B01CE1" w:rsidRPr="006040D8" w:rsidRDefault="00B01CE1" w:rsidP="00FC12DB">
            <w:pPr>
              <w:spacing w:before="0"/>
              <w:jc w:val="center"/>
              <w:rPr>
                <w:rFonts w:ascii="Times New Roman" w:hAnsi="Times New Roman" w:cs="Times New Roman"/>
                <w:color w:val="auto"/>
              </w:rPr>
            </w:pPr>
          </w:p>
        </w:tc>
        <w:tc>
          <w:tcPr>
            <w:tcW w:w="992" w:type="dxa"/>
            <w:shd w:val="clear" w:color="auto" w:fill="FFFFFF"/>
            <w:vAlign w:val="center"/>
          </w:tcPr>
          <w:p w14:paraId="03F54DA3" w14:textId="77777777" w:rsidR="00B01CE1" w:rsidRPr="006040D8" w:rsidRDefault="00B01CE1" w:rsidP="00FC12DB">
            <w:pPr>
              <w:spacing w:before="0"/>
              <w:jc w:val="center"/>
              <w:rPr>
                <w:rFonts w:ascii="Times New Roman" w:hAnsi="Times New Roman" w:cs="Times New Roman"/>
                <w:color w:val="auto"/>
              </w:rPr>
            </w:pPr>
          </w:p>
        </w:tc>
        <w:tc>
          <w:tcPr>
            <w:tcW w:w="993" w:type="dxa"/>
            <w:shd w:val="clear" w:color="auto" w:fill="FFFFFF"/>
            <w:vAlign w:val="center"/>
          </w:tcPr>
          <w:p w14:paraId="74B010C5" w14:textId="77777777" w:rsidR="00B01CE1" w:rsidRPr="006040D8" w:rsidRDefault="00B01CE1" w:rsidP="00FC12DB">
            <w:pPr>
              <w:spacing w:before="0"/>
              <w:jc w:val="center"/>
              <w:rPr>
                <w:rFonts w:ascii="Times New Roman" w:hAnsi="Times New Roman" w:cs="Times New Roman"/>
                <w:color w:val="auto"/>
              </w:rPr>
            </w:pPr>
          </w:p>
        </w:tc>
        <w:tc>
          <w:tcPr>
            <w:tcW w:w="992" w:type="dxa"/>
            <w:shd w:val="clear" w:color="auto" w:fill="FFFFFF"/>
            <w:vAlign w:val="center"/>
          </w:tcPr>
          <w:p w14:paraId="21805C5D" w14:textId="77777777" w:rsidR="00B01CE1" w:rsidRPr="006040D8" w:rsidRDefault="00B01CE1" w:rsidP="00FC12DB">
            <w:pPr>
              <w:spacing w:before="0"/>
              <w:jc w:val="center"/>
              <w:rPr>
                <w:rFonts w:ascii="Times New Roman" w:hAnsi="Times New Roman" w:cs="Times New Roman"/>
                <w:color w:val="auto"/>
              </w:rPr>
            </w:pPr>
          </w:p>
        </w:tc>
        <w:tc>
          <w:tcPr>
            <w:tcW w:w="1134" w:type="dxa"/>
            <w:shd w:val="clear" w:color="auto" w:fill="FFFFFF"/>
            <w:vAlign w:val="center"/>
          </w:tcPr>
          <w:p w14:paraId="54642CEE" w14:textId="77777777" w:rsidR="00B01CE1" w:rsidRPr="006040D8" w:rsidRDefault="00B01CE1" w:rsidP="00FC12DB">
            <w:pPr>
              <w:spacing w:before="0"/>
              <w:jc w:val="center"/>
              <w:rPr>
                <w:rFonts w:ascii="Times New Roman" w:hAnsi="Times New Roman" w:cs="Times New Roman"/>
                <w:color w:val="auto"/>
              </w:rPr>
            </w:pPr>
          </w:p>
        </w:tc>
      </w:tr>
      <w:tr w:rsidR="008B56BB" w:rsidRPr="006040D8" w14:paraId="4867757B" w14:textId="77777777" w:rsidTr="007E0349">
        <w:trPr>
          <w:jc w:val="center"/>
        </w:trPr>
        <w:tc>
          <w:tcPr>
            <w:tcW w:w="562" w:type="dxa"/>
            <w:shd w:val="clear" w:color="auto" w:fill="FFFFFF"/>
            <w:vAlign w:val="center"/>
          </w:tcPr>
          <w:p w14:paraId="67F8EC41" w14:textId="7B42817B" w:rsidR="00C25FEA" w:rsidRPr="006040D8" w:rsidRDefault="00F1440E"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a</w:t>
            </w:r>
          </w:p>
        </w:tc>
        <w:tc>
          <w:tcPr>
            <w:tcW w:w="2456" w:type="dxa"/>
            <w:shd w:val="clear" w:color="auto" w:fill="FFFFFF"/>
            <w:vAlign w:val="center"/>
          </w:tcPr>
          <w:p w14:paraId="538C5BFE"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Bản đồ tỷ lệ 1/500</w:t>
            </w:r>
          </w:p>
        </w:tc>
        <w:tc>
          <w:tcPr>
            <w:tcW w:w="602" w:type="dxa"/>
            <w:shd w:val="clear" w:color="auto" w:fill="FFFFFF"/>
            <w:vAlign w:val="center"/>
          </w:tcPr>
          <w:p w14:paraId="4AB20C12"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2B85DE7D"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49B533FB"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47980477" w14:textId="77777777" w:rsidR="00C25FEA" w:rsidRPr="006040D8" w:rsidRDefault="00C25FEA" w:rsidP="00FC12DB">
            <w:pPr>
              <w:spacing w:before="0"/>
              <w:jc w:val="center"/>
              <w:rPr>
                <w:rFonts w:ascii="Times New Roman" w:hAnsi="Times New Roman" w:cs="Times New Roman"/>
                <w:color w:val="auto"/>
              </w:rPr>
            </w:pPr>
          </w:p>
        </w:tc>
        <w:tc>
          <w:tcPr>
            <w:tcW w:w="993" w:type="dxa"/>
            <w:shd w:val="clear" w:color="auto" w:fill="FFFFFF"/>
            <w:vAlign w:val="center"/>
          </w:tcPr>
          <w:p w14:paraId="2DF032BB"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72D7002E" w14:textId="77777777" w:rsidR="00C25FEA" w:rsidRPr="006040D8" w:rsidRDefault="00C25FEA" w:rsidP="00FC12DB">
            <w:pPr>
              <w:spacing w:before="0"/>
              <w:jc w:val="center"/>
              <w:rPr>
                <w:rFonts w:ascii="Times New Roman" w:hAnsi="Times New Roman" w:cs="Times New Roman"/>
                <w:color w:val="auto"/>
              </w:rPr>
            </w:pPr>
          </w:p>
        </w:tc>
        <w:tc>
          <w:tcPr>
            <w:tcW w:w="1134" w:type="dxa"/>
            <w:shd w:val="clear" w:color="auto" w:fill="FFFFFF"/>
            <w:vAlign w:val="center"/>
          </w:tcPr>
          <w:p w14:paraId="3D2ED328"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2D305F9A" w14:textId="77777777" w:rsidTr="007E0349">
        <w:trPr>
          <w:jc w:val="center"/>
        </w:trPr>
        <w:tc>
          <w:tcPr>
            <w:tcW w:w="562" w:type="dxa"/>
            <w:shd w:val="clear" w:color="auto" w:fill="FFFFFF"/>
            <w:vAlign w:val="center"/>
          </w:tcPr>
          <w:p w14:paraId="4412C241"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1EB317E6"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602" w:type="dxa"/>
            <w:shd w:val="clear" w:color="auto" w:fill="FFFFFF"/>
            <w:vAlign w:val="center"/>
          </w:tcPr>
          <w:p w14:paraId="57A895B0"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819" w:type="dxa"/>
            <w:shd w:val="clear" w:color="auto" w:fill="FFFFFF"/>
            <w:vAlign w:val="center"/>
          </w:tcPr>
          <w:p w14:paraId="7983778C"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438E244E"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5,50</w:t>
            </w:r>
          </w:p>
        </w:tc>
        <w:tc>
          <w:tcPr>
            <w:tcW w:w="992" w:type="dxa"/>
            <w:shd w:val="clear" w:color="auto" w:fill="FFFFFF"/>
            <w:vAlign w:val="center"/>
          </w:tcPr>
          <w:p w14:paraId="3F139449"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6,77</w:t>
            </w:r>
          </w:p>
        </w:tc>
        <w:tc>
          <w:tcPr>
            <w:tcW w:w="993" w:type="dxa"/>
            <w:shd w:val="clear" w:color="auto" w:fill="FFFFFF"/>
            <w:vAlign w:val="center"/>
          </w:tcPr>
          <w:p w14:paraId="6D2C8717"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9,13</w:t>
            </w:r>
          </w:p>
        </w:tc>
        <w:tc>
          <w:tcPr>
            <w:tcW w:w="992" w:type="dxa"/>
            <w:shd w:val="clear" w:color="auto" w:fill="FFFFFF"/>
            <w:vAlign w:val="center"/>
          </w:tcPr>
          <w:p w14:paraId="60475DA3"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12,09</w:t>
            </w:r>
          </w:p>
        </w:tc>
        <w:tc>
          <w:tcPr>
            <w:tcW w:w="1134" w:type="dxa"/>
            <w:shd w:val="clear" w:color="auto" w:fill="FFFFFF"/>
            <w:vAlign w:val="center"/>
          </w:tcPr>
          <w:p w14:paraId="2CE01FCA"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15,39</w:t>
            </w:r>
          </w:p>
        </w:tc>
      </w:tr>
      <w:tr w:rsidR="008B56BB" w:rsidRPr="006040D8" w14:paraId="078A8401" w14:textId="77777777" w:rsidTr="007E0349">
        <w:trPr>
          <w:jc w:val="center"/>
        </w:trPr>
        <w:tc>
          <w:tcPr>
            <w:tcW w:w="562" w:type="dxa"/>
            <w:shd w:val="clear" w:color="auto" w:fill="FFFFFF"/>
            <w:vAlign w:val="center"/>
          </w:tcPr>
          <w:p w14:paraId="33D05AE8"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5B3C4674"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602" w:type="dxa"/>
            <w:shd w:val="clear" w:color="auto" w:fill="FFFFFF"/>
            <w:vAlign w:val="center"/>
          </w:tcPr>
          <w:p w14:paraId="3267B79E"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819" w:type="dxa"/>
            <w:shd w:val="clear" w:color="auto" w:fill="FFFFFF"/>
            <w:vAlign w:val="center"/>
          </w:tcPr>
          <w:p w14:paraId="4FFBFC51"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110B9A0D"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5,50</w:t>
            </w:r>
          </w:p>
        </w:tc>
        <w:tc>
          <w:tcPr>
            <w:tcW w:w="992" w:type="dxa"/>
            <w:shd w:val="clear" w:color="auto" w:fill="FFFFFF"/>
            <w:vAlign w:val="center"/>
          </w:tcPr>
          <w:p w14:paraId="0521AA69"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6,77</w:t>
            </w:r>
          </w:p>
        </w:tc>
        <w:tc>
          <w:tcPr>
            <w:tcW w:w="993" w:type="dxa"/>
            <w:shd w:val="clear" w:color="auto" w:fill="FFFFFF"/>
            <w:vAlign w:val="center"/>
          </w:tcPr>
          <w:p w14:paraId="77932EC5"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9,13</w:t>
            </w:r>
          </w:p>
        </w:tc>
        <w:tc>
          <w:tcPr>
            <w:tcW w:w="992" w:type="dxa"/>
            <w:shd w:val="clear" w:color="auto" w:fill="FFFFFF"/>
            <w:vAlign w:val="center"/>
          </w:tcPr>
          <w:p w14:paraId="64763759"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12,09</w:t>
            </w:r>
          </w:p>
        </w:tc>
        <w:tc>
          <w:tcPr>
            <w:tcW w:w="1134" w:type="dxa"/>
            <w:shd w:val="clear" w:color="auto" w:fill="FFFFFF"/>
            <w:vAlign w:val="center"/>
          </w:tcPr>
          <w:p w14:paraId="26362DDF"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15,39</w:t>
            </w:r>
          </w:p>
        </w:tc>
      </w:tr>
      <w:tr w:rsidR="008B56BB" w:rsidRPr="006040D8" w14:paraId="16334069" w14:textId="77777777" w:rsidTr="007E0349">
        <w:trPr>
          <w:jc w:val="center"/>
        </w:trPr>
        <w:tc>
          <w:tcPr>
            <w:tcW w:w="562" w:type="dxa"/>
            <w:shd w:val="clear" w:color="auto" w:fill="FFFFFF"/>
            <w:vAlign w:val="center"/>
          </w:tcPr>
          <w:p w14:paraId="67F6D27C" w14:textId="3EFD79AA" w:rsidR="00C25FEA" w:rsidRPr="006040D8" w:rsidRDefault="00F1440E"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b</w:t>
            </w:r>
          </w:p>
        </w:tc>
        <w:tc>
          <w:tcPr>
            <w:tcW w:w="2456" w:type="dxa"/>
            <w:shd w:val="clear" w:color="auto" w:fill="FFFFFF"/>
            <w:vAlign w:val="center"/>
          </w:tcPr>
          <w:p w14:paraId="02F5BAC3"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Bản đồ tỷ lệ 1/1000</w:t>
            </w:r>
          </w:p>
        </w:tc>
        <w:tc>
          <w:tcPr>
            <w:tcW w:w="602" w:type="dxa"/>
            <w:shd w:val="clear" w:color="auto" w:fill="FFFFFF"/>
            <w:vAlign w:val="center"/>
          </w:tcPr>
          <w:p w14:paraId="280A8AE8"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377FA560"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36F81C1B"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675B158B" w14:textId="77777777" w:rsidR="00C25FEA" w:rsidRPr="006040D8" w:rsidRDefault="00C25FEA" w:rsidP="00FC12DB">
            <w:pPr>
              <w:spacing w:before="0"/>
              <w:jc w:val="center"/>
              <w:rPr>
                <w:rFonts w:ascii="Times New Roman" w:hAnsi="Times New Roman" w:cs="Times New Roman"/>
                <w:color w:val="auto"/>
              </w:rPr>
            </w:pPr>
          </w:p>
        </w:tc>
        <w:tc>
          <w:tcPr>
            <w:tcW w:w="993" w:type="dxa"/>
            <w:shd w:val="clear" w:color="auto" w:fill="FFFFFF"/>
            <w:vAlign w:val="center"/>
          </w:tcPr>
          <w:p w14:paraId="2C565841"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07847887" w14:textId="77777777" w:rsidR="00C25FEA" w:rsidRPr="006040D8" w:rsidRDefault="00C25FEA" w:rsidP="00FC12DB">
            <w:pPr>
              <w:spacing w:before="0"/>
              <w:jc w:val="center"/>
              <w:rPr>
                <w:rFonts w:ascii="Times New Roman" w:hAnsi="Times New Roman" w:cs="Times New Roman"/>
                <w:color w:val="auto"/>
              </w:rPr>
            </w:pPr>
          </w:p>
        </w:tc>
        <w:tc>
          <w:tcPr>
            <w:tcW w:w="1134" w:type="dxa"/>
            <w:shd w:val="clear" w:color="auto" w:fill="FFFFFF"/>
            <w:vAlign w:val="center"/>
          </w:tcPr>
          <w:p w14:paraId="00108E64"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7CCBF2AD" w14:textId="77777777" w:rsidTr="007E0349">
        <w:trPr>
          <w:jc w:val="center"/>
        </w:trPr>
        <w:tc>
          <w:tcPr>
            <w:tcW w:w="562" w:type="dxa"/>
            <w:shd w:val="clear" w:color="auto" w:fill="FFFFFF"/>
            <w:vAlign w:val="center"/>
          </w:tcPr>
          <w:p w14:paraId="473ACAD2"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3583B725"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602" w:type="dxa"/>
            <w:shd w:val="clear" w:color="auto" w:fill="FFFFFF"/>
            <w:vAlign w:val="center"/>
          </w:tcPr>
          <w:p w14:paraId="1915DA70" w14:textId="77777777" w:rsidR="00C25FEA" w:rsidRPr="006040D8" w:rsidRDefault="00C25FEA"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819" w:type="dxa"/>
            <w:shd w:val="clear" w:color="auto" w:fill="FFFFFF"/>
            <w:vAlign w:val="center"/>
          </w:tcPr>
          <w:p w14:paraId="7669C5EA"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52DA89EF"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10,46</w:t>
            </w:r>
          </w:p>
        </w:tc>
        <w:tc>
          <w:tcPr>
            <w:tcW w:w="992" w:type="dxa"/>
            <w:shd w:val="clear" w:color="auto" w:fill="FFFFFF"/>
            <w:vAlign w:val="center"/>
          </w:tcPr>
          <w:p w14:paraId="24EA6D44"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12,33</w:t>
            </w:r>
          </w:p>
        </w:tc>
        <w:tc>
          <w:tcPr>
            <w:tcW w:w="993" w:type="dxa"/>
            <w:shd w:val="clear" w:color="auto" w:fill="FFFFFF"/>
            <w:vAlign w:val="center"/>
          </w:tcPr>
          <w:p w14:paraId="506EA29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14,57</w:t>
            </w:r>
          </w:p>
        </w:tc>
        <w:tc>
          <w:tcPr>
            <w:tcW w:w="992" w:type="dxa"/>
            <w:shd w:val="clear" w:color="auto" w:fill="FFFFFF"/>
            <w:vAlign w:val="center"/>
          </w:tcPr>
          <w:p w14:paraId="3F5F7ED9"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18,21</w:t>
            </w:r>
          </w:p>
        </w:tc>
        <w:tc>
          <w:tcPr>
            <w:tcW w:w="1134" w:type="dxa"/>
            <w:shd w:val="clear" w:color="auto" w:fill="FFFFFF"/>
            <w:vAlign w:val="center"/>
          </w:tcPr>
          <w:p w14:paraId="4D92336E"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22,77</w:t>
            </w:r>
          </w:p>
        </w:tc>
      </w:tr>
      <w:tr w:rsidR="008B56BB" w:rsidRPr="006040D8" w14:paraId="1E4D3B9B" w14:textId="77777777" w:rsidTr="007E0349">
        <w:trPr>
          <w:jc w:val="center"/>
        </w:trPr>
        <w:tc>
          <w:tcPr>
            <w:tcW w:w="562" w:type="dxa"/>
            <w:shd w:val="clear" w:color="auto" w:fill="FFFFFF"/>
            <w:vAlign w:val="center"/>
          </w:tcPr>
          <w:p w14:paraId="3729D062"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5A2C0B0E"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602" w:type="dxa"/>
            <w:shd w:val="clear" w:color="auto" w:fill="FFFFFF"/>
            <w:vAlign w:val="center"/>
          </w:tcPr>
          <w:p w14:paraId="66B0EE8D"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819" w:type="dxa"/>
            <w:shd w:val="clear" w:color="auto" w:fill="FFFFFF"/>
            <w:vAlign w:val="center"/>
          </w:tcPr>
          <w:p w14:paraId="2CBC8897"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57D0DBE0"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10,46</w:t>
            </w:r>
          </w:p>
        </w:tc>
        <w:tc>
          <w:tcPr>
            <w:tcW w:w="992" w:type="dxa"/>
            <w:shd w:val="clear" w:color="auto" w:fill="FFFFFF"/>
            <w:vAlign w:val="center"/>
          </w:tcPr>
          <w:p w14:paraId="0290041C"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12,33</w:t>
            </w:r>
          </w:p>
        </w:tc>
        <w:tc>
          <w:tcPr>
            <w:tcW w:w="993" w:type="dxa"/>
            <w:shd w:val="clear" w:color="auto" w:fill="FFFFFF"/>
            <w:vAlign w:val="center"/>
          </w:tcPr>
          <w:p w14:paraId="69FA5094"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14,57</w:t>
            </w:r>
          </w:p>
        </w:tc>
        <w:tc>
          <w:tcPr>
            <w:tcW w:w="992" w:type="dxa"/>
            <w:shd w:val="clear" w:color="auto" w:fill="FFFFFF"/>
            <w:vAlign w:val="center"/>
          </w:tcPr>
          <w:p w14:paraId="42F236A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18,21</w:t>
            </w:r>
          </w:p>
        </w:tc>
        <w:tc>
          <w:tcPr>
            <w:tcW w:w="1134" w:type="dxa"/>
            <w:shd w:val="clear" w:color="auto" w:fill="FFFFFF"/>
            <w:vAlign w:val="center"/>
          </w:tcPr>
          <w:p w14:paraId="61268871"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22,77</w:t>
            </w:r>
          </w:p>
        </w:tc>
      </w:tr>
      <w:tr w:rsidR="008B56BB" w:rsidRPr="006040D8" w14:paraId="78C37C3A" w14:textId="77777777" w:rsidTr="007E0349">
        <w:trPr>
          <w:jc w:val="center"/>
        </w:trPr>
        <w:tc>
          <w:tcPr>
            <w:tcW w:w="562" w:type="dxa"/>
            <w:shd w:val="clear" w:color="auto" w:fill="FFFFFF"/>
            <w:vAlign w:val="center"/>
          </w:tcPr>
          <w:p w14:paraId="13F47A02" w14:textId="054817F1" w:rsidR="00C25FEA" w:rsidRPr="006040D8" w:rsidRDefault="00F1440E"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c</w:t>
            </w:r>
          </w:p>
        </w:tc>
        <w:tc>
          <w:tcPr>
            <w:tcW w:w="2456" w:type="dxa"/>
            <w:shd w:val="clear" w:color="auto" w:fill="FFFFFF"/>
            <w:vAlign w:val="center"/>
          </w:tcPr>
          <w:p w14:paraId="24F96A42"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Bản đồ tỷ lệ 1/2000</w:t>
            </w:r>
          </w:p>
        </w:tc>
        <w:tc>
          <w:tcPr>
            <w:tcW w:w="602" w:type="dxa"/>
            <w:shd w:val="clear" w:color="auto" w:fill="FFFFFF"/>
            <w:vAlign w:val="center"/>
          </w:tcPr>
          <w:p w14:paraId="0F6E1D0D"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0E5D429C"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2AD107B5"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3021649A" w14:textId="77777777" w:rsidR="00C25FEA" w:rsidRPr="006040D8" w:rsidRDefault="00C25FEA" w:rsidP="00FC12DB">
            <w:pPr>
              <w:spacing w:before="0"/>
              <w:jc w:val="center"/>
              <w:rPr>
                <w:rFonts w:ascii="Times New Roman" w:hAnsi="Times New Roman" w:cs="Times New Roman"/>
                <w:color w:val="auto"/>
              </w:rPr>
            </w:pPr>
          </w:p>
        </w:tc>
        <w:tc>
          <w:tcPr>
            <w:tcW w:w="993" w:type="dxa"/>
            <w:shd w:val="clear" w:color="auto" w:fill="FFFFFF"/>
            <w:vAlign w:val="center"/>
          </w:tcPr>
          <w:p w14:paraId="0C1D241E"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54FF40E7" w14:textId="77777777" w:rsidR="00C25FEA" w:rsidRPr="006040D8" w:rsidRDefault="00C25FEA" w:rsidP="00FC12DB">
            <w:pPr>
              <w:spacing w:before="0"/>
              <w:jc w:val="center"/>
              <w:rPr>
                <w:rFonts w:ascii="Times New Roman" w:hAnsi="Times New Roman" w:cs="Times New Roman"/>
                <w:color w:val="auto"/>
              </w:rPr>
            </w:pPr>
          </w:p>
        </w:tc>
        <w:tc>
          <w:tcPr>
            <w:tcW w:w="1134" w:type="dxa"/>
            <w:shd w:val="clear" w:color="auto" w:fill="FFFFFF"/>
            <w:vAlign w:val="center"/>
          </w:tcPr>
          <w:p w14:paraId="5F69CBFC"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5B2FE8AA" w14:textId="77777777" w:rsidTr="007E0349">
        <w:trPr>
          <w:jc w:val="center"/>
        </w:trPr>
        <w:tc>
          <w:tcPr>
            <w:tcW w:w="562" w:type="dxa"/>
            <w:shd w:val="clear" w:color="auto" w:fill="FFFFFF"/>
            <w:vAlign w:val="center"/>
          </w:tcPr>
          <w:p w14:paraId="7E81BCAB"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522FF936"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602" w:type="dxa"/>
            <w:shd w:val="clear" w:color="auto" w:fill="FFFFFF"/>
            <w:vAlign w:val="center"/>
          </w:tcPr>
          <w:p w14:paraId="157867A8" w14:textId="77777777" w:rsidR="00C25FEA" w:rsidRPr="006040D8" w:rsidRDefault="00C25FEA"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819" w:type="dxa"/>
            <w:shd w:val="clear" w:color="auto" w:fill="FFFFFF"/>
            <w:vAlign w:val="center"/>
          </w:tcPr>
          <w:p w14:paraId="472D661B"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33B2FDFD"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14,25</w:t>
            </w:r>
          </w:p>
        </w:tc>
        <w:tc>
          <w:tcPr>
            <w:tcW w:w="992" w:type="dxa"/>
            <w:shd w:val="clear" w:color="auto" w:fill="FFFFFF"/>
            <w:vAlign w:val="center"/>
          </w:tcPr>
          <w:p w14:paraId="74C6A720"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16,79</w:t>
            </w:r>
          </w:p>
        </w:tc>
        <w:tc>
          <w:tcPr>
            <w:tcW w:w="993" w:type="dxa"/>
            <w:shd w:val="clear" w:color="auto" w:fill="FFFFFF"/>
            <w:vAlign w:val="center"/>
          </w:tcPr>
          <w:p w14:paraId="04067D20"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19,85</w:t>
            </w:r>
          </w:p>
        </w:tc>
        <w:tc>
          <w:tcPr>
            <w:tcW w:w="992" w:type="dxa"/>
            <w:shd w:val="clear" w:color="auto" w:fill="FFFFFF"/>
            <w:vAlign w:val="center"/>
          </w:tcPr>
          <w:p w14:paraId="07FAE9E7"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25,80</w:t>
            </w:r>
          </w:p>
        </w:tc>
        <w:tc>
          <w:tcPr>
            <w:tcW w:w="1134" w:type="dxa"/>
            <w:shd w:val="clear" w:color="auto" w:fill="FFFFFF"/>
            <w:vAlign w:val="center"/>
          </w:tcPr>
          <w:p w14:paraId="3FEBFC03"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33,84</w:t>
            </w:r>
          </w:p>
        </w:tc>
      </w:tr>
      <w:tr w:rsidR="008B56BB" w:rsidRPr="006040D8" w14:paraId="459C31BE" w14:textId="77777777" w:rsidTr="007E0349">
        <w:trPr>
          <w:jc w:val="center"/>
        </w:trPr>
        <w:tc>
          <w:tcPr>
            <w:tcW w:w="562" w:type="dxa"/>
            <w:shd w:val="clear" w:color="auto" w:fill="FFFFFF"/>
            <w:vAlign w:val="center"/>
          </w:tcPr>
          <w:p w14:paraId="57FD98F9"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36E272C8"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602" w:type="dxa"/>
            <w:shd w:val="clear" w:color="auto" w:fill="FFFFFF"/>
            <w:vAlign w:val="center"/>
          </w:tcPr>
          <w:p w14:paraId="285A32D5"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819" w:type="dxa"/>
            <w:shd w:val="clear" w:color="auto" w:fill="FFFFFF"/>
            <w:vAlign w:val="center"/>
          </w:tcPr>
          <w:p w14:paraId="275CD67E"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2F9D73B2"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14,25</w:t>
            </w:r>
          </w:p>
        </w:tc>
        <w:tc>
          <w:tcPr>
            <w:tcW w:w="992" w:type="dxa"/>
            <w:shd w:val="clear" w:color="auto" w:fill="FFFFFF"/>
            <w:vAlign w:val="center"/>
          </w:tcPr>
          <w:p w14:paraId="466C37EC"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16,79</w:t>
            </w:r>
          </w:p>
        </w:tc>
        <w:tc>
          <w:tcPr>
            <w:tcW w:w="993" w:type="dxa"/>
            <w:shd w:val="clear" w:color="auto" w:fill="FFFFFF"/>
            <w:vAlign w:val="center"/>
          </w:tcPr>
          <w:p w14:paraId="40AA44C8"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19,85</w:t>
            </w:r>
          </w:p>
        </w:tc>
        <w:tc>
          <w:tcPr>
            <w:tcW w:w="992" w:type="dxa"/>
            <w:shd w:val="clear" w:color="auto" w:fill="FFFFFF"/>
            <w:vAlign w:val="center"/>
          </w:tcPr>
          <w:p w14:paraId="5F1D83A5"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25,80</w:t>
            </w:r>
          </w:p>
        </w:tc>
        <w:tc>
          <w:tcPr>
            <w:tcW w:w="1134" w:type="dxa"/>
            <w:shd w:val="clear" w:color="auto" w:fill="FFFFFF"/>
            <w:vAlign w:val="center"/>
          </w:tcPr>
          <w:p w14:paraId="0A504CBA"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33,84</w:t>
            </w:r>
          </w:p>
        </w:tc>
      </w:tr>
      <w:tr w:rsidR="008B56BB" w:rsidRPr="006040D8" w14:paraId="30B37EFB" w14:textId="77777777" w:rsidTr="007E0349">
        <w:trPr>
          <w:jc w:val="center"/>
        </w:trPr>
        <w:tc>
          <w:tcPr>
            <w:tcW w:w="562" w:type="dxa"/>
            <w:shd w:val="clear" w:color="auto" w:fill="FFFFFF"/>
            <w:vAlign w:val="center"/>
          </w:tcPr>
          <w:p w14:paraId="142D2C61" w14:textId="4181C46F" w:rsidR="00C25FEA" w:rsidRPr="006040D8" w:rsidRDefault="00F1440E"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d</w:t>
            </w:r>
          </w:p>
        </w:tc>
        <w:tc>
          <w:tcPr>
            <w:tcW w:w="2456" w:type="dxa"/>
            <w:shd w:val="clear" w:color="auto" w:fill="FFFFFF"/>
            <w:vAlign w:val="center"/>
          </w:tcPr>
          <w:p w14:paraId="240C3D5D"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Bản đồ tỷ lệ 1/5.000</w:t>
            </w:r>
          </w:p>
        </w:tc>
        <w:tc>
          <w:tcPr>
            <w:tcW w:w="602" w:type="dxa"/>
            <w:shd w:val="clear" w:color="auto" w:fill="FFFFFF"/>
            <w:vAlign w:val="center"/>
          </w:tcPr>
          <w:p w14:paraId="049ACE23" w14:textId="77777777" w:rsidR="00C25FEA" w:rsidRPr="006040D8" w:rsidRDefault="00C25FEA" w:rsidP="00FC12DB">
            <w:pPr>
              <w:spacing w:before="0"/>
              <w:jc w:val="center"/>
              <w:rPr>
                <w:rFonts w:ascii="Times New Roman" w:hAnsi="Times New Roman" w:cs="Times New Roman"/>
                <w:color w:val="auto"/>
              </w:rPr>
            </w:pPr>
          </w:p>
        </w:tc>
        <w:tc>
          <w:tcPr>
            <w:tcW w:w="819" w:type="dxa"/>
            <w:shd w:val="clear" w:color="auto" w:fill="FFFFFF"/>
            <w:vAlign w:val="center"/>
          </w:tcPr>
          <w:p w14:paraId="41E2D4C7"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3609BBBF"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2E7465FB" w14:textId="77777777" w:rsidR="00C25FEA" w:rsidRPr="006040D8" w:rsidRDefault="00C25FEA" w:rsidP="00FC12DB">
            <w:pPr>
              <w:spacing w:before="0"/>
              <w:jc w:val="center"/>
              <w:rPr>
                <w:rFonts w:ascii="Times New Roman" w:hAnsi="Times New Roman" w:cs="Times New Roman"/>
                <w:color w:val="auto"/>
              </w:rPr>
            </w:pPr>
          </w:p>
        </w:tc>
        <w:tc>
          <w:tcPr>
            <w:tcW w:w="993" w:type="dxa"/>
            <w:shd w:val="clear" w:color="auto" w:fill="FFFFFF"/>
            <w:vAlign w:val="center"/>
          </w:tcPr>
          <w:p w14:paraId="42790E9F" w14:textId="77777777" w:rsidR="00C25FEA" w:rsidRPr="006040D8" w:rsidRDefault="00C25FEA" w:rsidP="00FC12DB">
            <w:pPr>
              <w:spacing w:before="0"/>
              <w:jc w:val="center"/>
              <w:rPr>
                <w:rFonts w:ascii="Times New Roman" w:hAnsi="Times New Roman" w:cs="Times New Roman"/>
                <w:color w:val="auto"/>
              </w:rPr>
            </w:pPr>
          </w:p>
        </w:tc>
        <w:tc>
          <w:tcPr>
            <w:tcW w:w="992" w:type="dxa"/>
            <w:shd w:val="clear" w:color="auto" w:fill="FFFFFF"/>
            <w:vAlign w:val="center"/>
          </w:tcPr>
          <w:p w14:paraId="3932CBB2" w14:textId="77777777" w:rsidR="00C25FEA" w:rsidRPr="006040D8" w:rsidRDefault="00C25FEA" w:rsidP="00FC12DB">
            <w:pPr>
              <w:spacing w:before="0"/>
              <w:jc w:val="center"/>
              <w:rPr>
                <w:rFonts w:ascii="Times New Roman" w:hAnsi="Times New Roman" w:cs="Times New Roman"/>
                <w:color w:val="auto"/>
              </w:rPr>
            </w:pPr>
          </w:p>
        </w:tc>
        <w:tc>
          <w:tcPr>
            <w:tcW w:w="1134" w:type="dxa"/>
            <w:shd w:val="clear" w:color="auto" w:fill="FFFFFF"/>
            <w:vAlign w:val="center"/>
          </w:tcPr>
          <w:p w14:paraId="6CBD2EA6"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16807699" w14:textId="77777777" w:rsidTr="007E0349">
        <w:trPr>
          <w:jc w:val="center"/>
        </w:trPr>
        <w:tc>
          <w:tcPr>
            <w:tcW w:w="562" w:type="dxa"/>
            <w:shd w:val="clear" w:color="auto" w:fill="FFFFFF"/>
            <w:vAlign w:val="center"/>
          </w:tcPr>
          <w:p w14:paraId="711B3394"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3B96B126"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602" w:type="dxa"/>
            <w:shd w:val="clear" w:color="auto" w:fill="FFFFFF"/>
            <w:vAlign w:val="center"/>
          </w:tcPr>
          <w:p w14:paraId="1F16C65D"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819" w:type="dxa"/>
            <w:shd w:val="clear" w:color="auto" w:fill="FFFFFF"/>
            <w:vAlign w:val="center"/>
          </w:tcPr>
          <w:p w14:paraId="47C4A32B"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5DB48A1A"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58,61</w:t>
            </w:r>
          </w:p>
        </w:tc>
        <w:tc>
          <w:tcPr>
            <w:tcW w:w="992" w:type="dxa"/>
            <w:shd w:val="clear" w:color="auto" w:fill="FFFFFF"/>
            <w:vAlign w:val="center"/>
          </w:tcPr>
          <w:p w14:paraId="7222ED58"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70,31</w:t>
            </w:r>
          </w:p>
        </w:tc>
        <w:tc>
          <w:tcPr>
            <w:tcW w:w="993" w:type="dxa"/>
            <w:shd w:val="clear" w:color="auto" w:fill="FFFFFF"/>
            <w:vAlign w:val="center"/>
          </w:tcPr>
          <w:p w14:paraId="40F84A5F"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76,18</w:t>
            </w:r>
          </w:p>
        </w:tc>
        <w:tc>
          <w:tcPr>
            <w:tcW w:w="992" w:type="dxa"/>
            <w:shd w:val="clear" w:color="auto" w:fill="FFFFFF"/>
            <w:vAlign w:val="center"/>
          </w:tcPr>
          <w:p w14:paraId="1049ECAA"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82,04</w:t>
            </w:r>
          </w:p>
        </w:tc>
        <w:tc>
          <w:tcPr>
            <w:tcW w:w="1134" w:type="dxa"/>
            <w:shd w:val="clear" w:color="auto" w:fill="FFFFFF"/>
            <w:vAlign w:val="center"/>
          </w:tcPr>
          <w:p w14:paraId="7F08FA8A"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7A0229DC" w14:textId="77777777" w:rsidTr="007E0349">
        <w:trPr>
          <w:jc w:val="center"/>
        </w:trPr>
        <w:tc>
          <w:tcPr>
            <w:tcW w:w="562" w:type="dxa"/>
            <w:shd w:val="clear" w:color="auto" w:fill="FFFFFF"/>
            <w:vAlign w:val="center"/>
          </w:tcPr>
          <w:p w14:paraId="595285CD" w14:textId="77777777" w:rsidR="00C25FEA" w:rsidRPr="006040D8" w:rsidRDefault="00C25FEA" w:rsidP="00FC12DB">
            <w:pPr>
              <w:spacing w:before="0"/>
              <w:jc w:val="center"/>
              <w:rPr>
                <w:rFonts w:ascii="Times New Roman" w:hAnsi="Times New Roman" w:cs="Times New Roman"/>
                <w:color w:val="auto"/>
              </w:rPr>
            </w:pPr>
          </w:p>
        </w:tc>
        <w:tc>
          <w:tcPr>
            <w:tcW w:w="2456" w:type="dxa"/>
            <w:shd w:val="clear" w:color="auto" w:fill="FFFFFF"/>
            <w:vAlign w:val="center"/>
          </w:tcPr>
          <w:p w14:paraId="4DE3E87B" w14:textId="77777777" w:rsidR="00C25FEA" w:rsidRPr="006040D8" w:rsidRDefault="00C25FEA"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602" w:type="dxa"/>
            <w:shd w:val="clear" w:color="auto" w:fill="FFFFFF"/>
            <w:vAlign w:val="center"/>
          </w:tcPr>
          <w:p w14:paraId="3B5A9CD0"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819" w:type="dxa"/>
            <w:shd w:val="clear" w:color="auto" w:fill="FFFFFF"/>
            <w:vAlign w:val="center"/>
          </w:tcPr>
          <w:p w14:paraId="1E3EA125" w14:textId="77777777" w:rsidR="00C25FEA" w:rsidRPr="006040D8" w:rsidRDefault="00C25FEA" w:rsidP="00FC12DB">
            <w:pPr>
              <w:spacing w:before="0"/>
              <w:jc w:val="center"/>
              <w:rPr>
                <w:rFonts w:ascii="Times New Roman" w:hAnsi="Times New Roman" w:cs="Times New Roman"/>
                <w:color w:val="auto"/>
              </w:rPr>
            </w:pPr>
          </w:p>
        </w:tc>
        <w:tc>
          <w:tcPr>
            <w:tcW w:w="989" w:type="dxa"/>
            <w:shd w:val="clear" w:color="auto" w:fill="FFFFFF"/>
            <w:vAlign w:val="center"/>
          </w:tcPr>
          <w:p w14:paraId="63B8CA27"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58,61</w:t>
            </w:r>
          </w:p>
        </w:tc>
        <w:tc>
          <w:tcPr>
            <w:tcW w:w="992" w:type="dxa"/>
            <w:shd w:val="clear" w:color="auto" w:fill="FFFFFF"/>
            <w:vAlign w:val="center"/>
          </w:tcPr>
          <w:p w14:paraId="43301F79"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70,31</w:t>
            </w:r>
          </w:p>
        </w:tc>
        <w:tc>
          <w:tcPr>
            <w:tcW w:w="993" w:type="dxa"/>
            <w:shd w:val="clear" w:color="auto" w:fill="FFFFFF"/>
            <w:vAlign w:val="center"/>
          </w:tcPr>
          <w:p w14:paraId="28342E9D"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76,18</w:t>
            </w:r>
          </w:p>
        </w:tc>
        <w:tc>
          <w:tcPr>
            <w:tcW w:w="992" w:type="dxa"/>
            <w:shd w:val="clear" w:color="auto" w:fill="FFFFFF"/>
            <w:vAlign w:val="center"/>
          </w:tcPr>
          <w:p w14:paraId="74ED05B6" w14:textId="77777777" w:rsidR="00C25FEA" w:rsidRPr="006040D8" w:rsidRDefault="00C25FEA" w:rsidP="00FC12DB">
            <w:pPr>
              <w:spacing w:before="0"/>
              <w:jc w:val="center"/>
              <w:rPr>
                <w:rFonts w:ascii="Times New Roman" w:hAnsi="Times New Roman" w:cs="Times New Roman"/>
                <w:color w:val="auto"/>
              </w:rPr>
            </w:pPr>
            <w:r w:rsidRPr="006040D8">
              <w:rPr>
                <w:rFonts w:ascii="Times New Roman" w:hAnsi="Times New Roman" w:cs="Times New Roman"/>
                <w:color w:val="auto"/>
              </w:rPr>
              <w:t>82,04</w:t>
            </w:r>
          </w:p>
        </w:tc>
        <w:tc>
          <w:tcPr>
            <w:tcW w:w="1134" w:type="dxa"/>
            <w:shd w:val="clear" w:color="auto" w:fill="FFFFFF"/>
            <w:vAlign w:val="center"/>
          </w:tcPr>
          <w:p w14:paraId="44011EAA" w14:textId="77777777" w:rsidR="00C25FEA" w:rsidRPr="006040D8" w:rsidRDefault="00C25FEA" w:rsidP="00FC12DB">
            <w:pPr>
              <w:spacing w:before="0"/>
              <w:jc w:val="center"/>
              <w:rPr>
                <w:rFonts w:ascii="Times New Roman" w:hAnsi="Times New Roman" w:cs="Times New Roman"/>
                <w:color w:val="auto"/>
              </w:rPr>
            </w:pPr>
          </w:p>
        </w:tc>
      </w:tr>
      <w:tr w:rsidR="008B56BB" w:rsidRPr="006040D8" w14:paraId="6DF2224C" w14:textId="77777777" w:rsidTr="007E0349">
        <w:trPr>
          <w:jc w:val="center"/>
        </w:trPr>
        <w:tc>
          <w:tcPr>
            <w:tcW w:w="562" w:type="dxa"/>
            <w:shd w:val="clear" w:color="auto" w:fill="FFFFFF"/>
            <w:vAlign w:val="center"/>
          </w:tcPr>
          <w:p w14:paraId="400CCF6A" w14:textId="6EFC35E0" w:rsidR="00B01CE1" w:rsidRPr="006040D8" w:rsidRDefault="00F1440E"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đ</w:t>
            </w:r>
          </w:p>
        </w:tc>
        <w:tc>
          <w:tcPr>
            <w:tcW w:w="2456" w:type="dxa"/>
            <w:shd w:val="clear" w:color="auto" w:fill="FFFFFF"/>
            <w:vAlign w:val="center"/>
          </w:tcPr>
          <w:p w14:paraId="467DDDF7" w14:textId="77777777" w:rsidR="00B01CE1" w:rsidRPr="006040D8" w:rsidRDefault="00B01CE1"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Bản đồ tỷ lệ 1/10000</w:t>
            </w:r>
          </w:p>
        </w:tc>
        <w:tc>
          <w:tcPr>
            <w:tcW w:w="602" w:type="dxa"/>
            <w:shd w:val="clear" w:color="auto" w:fill="FFFFFF"/>
            <w:vAlign w:val="center"/>
          </w:tcPr>
          <w:p w14:paraId="65B91901" w14:textId="77777777" w:rsidR="00B01CE1" w:rsidRPr="006040D8" w:rsidRDefault="00B01CE1" w:rsidP="00FC12DB">
            <w:pPr>
              <w:spacing w:before="0"/>
              <w:jc w:val="center"/>
              <w:rPr>
                <w:rFonts w:ascii="Times New Roman" w:hAnsi="Times New Roman" w:cs="Times New Roman"/>
                <w:color w:val="auto"/>
              </w:rPr>
            </w:pPr>
          </w:p>
        </w:tc>
        <w:tc>
          <w:tcPr>
            <w:tcW w:w="819" w:type="dxa"/>
            <w:shd w:val="clear" w:color="auto" w:fill="FFFFFF"/>
            <w:vAlign w:val="center"/>
          </w:tcPr>
          <w:p w14:paraId="0901381F" w14:textId="77777777" w:rsidR="00B01CE1" w:rsidRPr="006040D8" w:rsidRDefault="00B01CE1" w:rsidP="00FC12DB">
            <w:pPr>
              <w:spacing w:before="0"/>
              <w:jc w:val="center"/>
              <w:rPr>
                <w:rFonts w:ascii="Times New Roman" w:hAnsi="Times New Roman" w:cs="Times New Roman"/>
                <w:color w:val="auto"/>
              </w:rPr>
            </w:pPr>
          </w:p>
        </w:tc>
        <w:tc>
          <w:tcPr>
            <w:tcW w:w="989" w:type="dxa"/>
            <w:shd w:val="clear" w:color="auto" w:fill="FFFFFF"/>
            <w:vAlign w:val="center"/>
          </w:tcPr>
          <w:p w14:paraId="0ED2C14D" w14:textId="77777777" w:rsidR="00B01CE1" w:rsidRPr="006040D8" w:rsidRDefault="00B01CE1" w:rsidP="00FC12DB">
            <w:pPr>
              <w:spacing w:before="0"/>
              <w:jc w:val="center"/>
              <w:rPr>
                <w:rFonts w:ascii="Times New Roman" w:hAnsi="Times New Roman" w:cs="Times New Roman"/>
                <w:color w:val="auto"/>
              </w:rPr>
            </w:pPr>
          </w:p>
        </w:tc>
        <w:tc>
          <w:tcPr>
            <w:tcW w:w="992" w:type="dxa"/>
            <w:shd w:val="clear" w:color="auto" w:fill="FFFFFF"/>
            <w:vAlign w:val="center"/>
          </w:tcPr>
          <w:p w14:paraId="464E57C0" w14:textId="77777777" w:rsidR="00B01CE1" w:rsidRPr="006040D8" w:rsidRDefault="00B01CE1" w:rsidP="00FC12DB">
            <w:pPr>
              <w:spacing w:before="0"/>
              <w:jc w:val="center"/>
              <w:rPr>
                <w:rFonts w:ascii="Times New Roman" w:hAnsi="Times New Roman" w:cs="Times New Roman"/>
                <w:color w:val="auto"/>
              </w:rPr>
            </w:pPr>
          </w:p>
        </w:tc>
        <w:tc>
          <w:tcPr>
            <w:tcW w:w="993" w:type="dxa"/>
            <w:shd w:val="clear" w:color="auto" w:fill="FFFFFF"/>
            <w:vAlign w:val="center"/>
          </w:tcPr>
          <w:p w14:paraId="4689441B" w14:textId="77777777" w:rsidR="00B01CE1" w:rsidRPr="006040D8" w:rsidRDefault="00B01CE1" w:rsidP="00FC12DB">
            <w:pPr>
              <w:spacing w:before="0"/>
              <w:jc w:val="center"/>
              <w:rPr>
                <w:rFonts w:ascii="Times New Roman" w:hAnsi="Times New Roman" w:cs="Times New Roman"/>
                <w:color w:val="auto"/>
              </w:rPr>
            </w:pPr>
          </w:p>
        </w:tc>
        <w:tc>
          <w:tcPr>
            <w:tcW w:w="992" w:type="dxa"/>
            <w:shd w:val="clear" w:color="auto" w:fill="FFFFFF"/>
            <w:vAlign w:val="center"/>
          </w:tcPr>
          <w:p w14:paraId="1B06941B" w14:textId="77777777" w:rsidR="00B01CE1" w:rsidRPr="006040D8" w:rsidRDefault="00B01CE1" w:rsidP="00FC12DB">
            <w:pPr>
              <w:spacing w:before="0"/>
              <w:jc w:val="center"/>
              <w:rPr>
                <w:rFonts w:ascii="Times New Roman" w:hAnsi="Times New Roman" w:cs="Times New Roman"/>
                <w:color w:val="auto"/>
              </w:rPr>
            </w:pPr>
          </w:p>
        </w:tc>
        <w:tc>
          <w:tcPr>
            <w:tcW w:w="1134" w:type="dxa"/>
            <w:shd w:val="clear" w:color="auto" w:fill="FFFFFF"/>
            <w:vAlign w:val="center"/>
          </w:tcPr>
          <w:p w14:paraId="666C908B" w14:textId="77777777" w:rsidR="00B01CE1" w:rsidRPr="006040D8" w:rsidRDefault="00B01CE1" w:rsidP="00FC12DB">
            <w:pPr>
              <w:spacing w:before="0"/>
              <w:jc w:val="center"/>
              <w:rPr>
                <w:rFonts w:ascii="Times New Roman" w:hAnsi="Times New Roman" w:cs="Times New Roman"/>
                <w:color w:val="auto"/>
              </w:rPr>
            </w:pPr>
          </w:p>
        </w:tc>
      </w:tr>
      <w:tr w:rsidR="008B56BB" w:rsidRPr="006040D8" w14:paraId="22709994" w14:textId="77777777" w:rsidTr="007E0349">
        <w:trPr>
          <w:jc w:val="center"/>
        </w:trPr>
        <w:tc>
          <w:tcPr>
            <w:tcW w:w="562" w:type="dxa"/>
            <w:shd w:val="clear" w:color="auto" w:fill="FFFFFF"/>
            <w:vAlign w:val="center"/>
          </w:tcPr>
          <w:p w14:paraId="7D1ABCD6" w14:textId="77777777" w:rsidR="00B01CE1" w:rsidRPr="006040D8" w:rsidRDefault="00B01CE1" w:rsidP="00FC12DB">
            <w:pPr>
              <w:spacing w:before="0"/>
              <w:jc w:val="center"/>
              <w:rPr>
                <w:rFonts w:ascii="Times New Roman" w:hAnsi="Times New Roman" w:cs="Times New Roman"/>
                <w:color w:val="auto"/>
              </w:rPr>
            </w:pPr>
          </w:p>
        </w:tc>
        <w:tc>
          <w:tcPr>
            <w:tcW w:w="2456" w:type="dxa"/>
            <w:shd w:val="clear" w:color="auto" w:fill="FFFFFF"/>
            <w:vAlign w:val="center"/>
          </w:tcPr>
          <w:p w14:paraId="05CB4812" w14:textId="77777777" w:rsidR="00B01CE1" w:rsidRPr="006040D8" w:rsidRDefault="00B01CE1"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602" w:type="dxa"/>
            <w:shd w:val="clear" w:color="auto" w:fill="FFFFFF"/>
            <w:vAlign w:val="center"/>
          </w:tcPr>
          <w:p w14:paraId="6298846C" w14:textId="77777777" w:rsidR="00B01CE1" w:rsidRPr="006040D8" w:rsidRDefault="00781FF1" w:rsidP="00FC12DB">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819" w:type="dxa"/>
            <w:shd w:val="clear" w:color="auto" w:fill="FFFFFF"/>
            <w:vAlign w:val="center"/>
          </w:tcPr>
          <w:p w14:paraId="101D11AF" w14:textId="77777777" w:rsidR="00B01CE1" w:rsidRPr="006040D8" w:rsidRDefault="00B01CE1" w:rsidP="00FC12DB">
            <w:pPr>
              <w:spacing w:before="0"/>
              <w:jc w:val="center"/>
              <w:rPr>
                <w:rFonts w:ascii="Times New Roman" w:hAnsi="Times New Roman" w:cs="Times New Roman"/>
                <w:color w:val="auto"/>
              </w:rPr>
            </w:pPr>
          </w:p>
        </w:tc>
        <w:tc>
          <w:tcPr>
            <w:tcW w:w="989" w:type="dxa"/>
            <w:shd w:val="clear" w:color="auto" w:fill="FFFFFF"/>
            <w:vAlign w:val="center"/>
          </w:tcPr>
          <w:p w14:paraId="463C1002"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106,56</w:t>
            </w:r>
          </w:p>
        </w:tc>
        <w:tc>
          <w:tcPr>
            <w:tcW w:w="992" w:type="dxa"/>
            <w:shd w:val="clear" w:color="auto" w:fill="FFFFFF"/>
            <w:vAlign w:val="center"/>
          </w:tcPr>
          <w:p w14:paraId="093F07BA"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127,84</w:t>
            </w:r>
          </w:p>
        </w:tc>
        <w:tc>
          <w:tcPr>
            <w:tcW w:w="993" w:type="dxa"/>
            <w:shd w:val="clear" w:color="auto" w:fill="FFFFFF"/>
            <w:vAlign w:val="center"/>
          </w:tcPr>
          <w:p w14:paraId="52182CBB"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138,50</w:t>
            </w:r>
          </w:p>
        </w:tc>
        <w:tc>
          <w:tcPr>
            <w:tcW w:w="992" w:type="dxa"/>
            <w:shd w:val="clear" w:color="auto" w:fill="FFFFFF"/>
            <w:vAlign w:val="center"/>
          </w:tcPr>
          <w:p w14:paraId="0478EAB0"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149,16</w:t>
            </w:r>
          </w:p>
        </w:tc>
        <w:tc>
          <w:tcPr>
            <w:tcW w:w="1134" w:type="dxa"/>
            <w:shd w:val="clear" w:color="auto" w:fill="FFFFFF"/>
            <w:vAlign w:val="center"/>
          </w:tcPr>
          <w:p w14:paraId="2DD012DE" w14:textId="77777777" w:rsidR="00B01CE1" w:rsidRPr="006040D8" w:rsidRDefault="00B01CE1" w:rsidP="00FC12DB">
            <w:pPr>
              <w:spacing w:before="0"/>
              <w:jc w:val="center"/>
              <w:rPr>
                <w:rFonts w:ascii="Times New Roman" w:hAnsi="Times New Roman" w:cs="Times New Roman"/>
                <w:color w:val="auto"/>
              </w:rPr>
            </w:pPr>
          </w:p>
        </w:tc>
      </w:tr>
      <w:tr w:rsidR="008B56BB" w:rsidRPr="006040D8" w14:paraId="45BC5748" w14:textId="77777777" w:rsidTr="007E0349">
        <w:trPr>
          <w:jc w:val="center"/>
        </w:trPr>
        <w:tc>
          <w:tcPr>
            <w:tcW w:w="562" w:type="dxa"/>
            <w:shd w:val="clear" w:color="auto" w:fill="FFFFFF"/>
            <w:vAlign w:val="center"/>
          </w:tcPr>
          <w:p w14:paraId="54C08ED1" w14:textId="77777777" w:rsidR="00B01CE1" w:rsidRPr="006040D8" w:rsidRDefault="00B01CE1" w:rsidP="00FC12DB">
            <w:pPr>
              <w:spacing w:before="0"/>
              <w:jc w:val="center"/>
              <w:rPr>
                <w:rFonts w:ascii="Times New Roman" w:hAnsi="Times New Roman" w:cs="Times New Roman"/>
                <w:color w:val="auto"/>
              </w:rPr>
            </w:pPr>
          </w:p>
        </w:tc>
        <w:tc>
          <w:tcPr>
            <w:tcW w:w="2456" w:type="dxa"/>
            <w:shd w:val="clear" w:color="auto" w:fill="FFFFFF"/>
            <w:vAlign w:val="center"/>
          </w:tcPr>
          <w:p w14:paraId="7A33CFC6" w14:textId="77777777" w:rsidR="00B01CE1" w:rsidRPr="006040D8" w:rsidRDefault="00B01CE1"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602" w:type="dxa"/>
            <w:shd w:val="clear" w:color="auto" w:fill="FFFFFF"/>
            <w:vAlign w:val="center"/>
          </w:tcPr>
          <w:p w14:paraId="30B6D5B1"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819" w:type="dxa"/>
            <w:shd w:val="clear" w:color="auto" w:fill="FFFFFF"/>
            <w:vAlign w:val="center"/>
          </w:tcPr>
          <w:p w14:paraId="7130BD64" w14:textId="77777777" w:rsidR="00B01CE1" w:rsidRPr="006040D8" w:rsidRDefault="00B01CE1" w:rsidP="00FC12DB">
            <w:pPr>
              <w:spacing w:before="0"/>
              <w:jc w:val="center"/>
              <w:rPr>
                <w:rFonts w:ascii="Times New Roman" w:hAnsi="Times New Roman" w:cs="Times New Roman"/>
                <w:color w:val="auto"/>
              </w:rPr>
            </w:pPr>
          </w:p>
        </w:tc>
        <w:tc>
          <w:tcPr>
            <w:tcW w:w="989" w:type="dxa"/>
            <w:shd w:val="clear" w:color="auto" w:fill="FFFFFF"/>
            <w:vAlign w:val="center"/>
          </w:tcPr>
          <w:p w14:paraId="75DE9A37"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106,56</w:t>
            </w:r>
          </w:p>
        </w:tc>
        <w:tc>
          <w:tcPr>
            <w:tcW w:w="992" w:type="dxa"/>
            <w:shd w:val="clear" w:color="auto" w:fill="FFFFFF"/>
            <w:vAlign w:val="center"/>
          </w:tcPr>
          <w:p w14:paraId="77CF179A"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127,84</w:t>
            </w:r>
          </w:p>
        </w:tc>
        <w:tc>
          <w:tcPr>
            <w:tcW w:w="993" w:type="dxa"/>
            <w:shd w:val="clear" w:color="auto" w:fill="FFFFFF"/>
            <w:vAlign w:val="center"/>
          </w:tcPr>
          <w:p w14:paraId="5EC9773D"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138,50</w:t>
            </w:r>
          </w:p>
        </w:tc>
        <w:tc>
          <w:tcPr>
            <w:tcW w:w="992" w:type="dxa"/>
            <w:shd w:val="clear" w:color="auto" w:fill="FFFFFF"/>
            <w:vAlign w:val="center"/>
          </w:tcPr>
          <w:p w14:paraId="71F04895" w14:textId="77777777" w:rsidR="00B01CE1" w:rsidRPr="006040D8" w:rsidRDefault="00B01CE1" w:rsidP="00FC12DB">
            <w:pPr>
              <w:spacing w:before="0"/>
              <w:jc w:val="center"/>
              <w:rPr>
                <w:rFonts w:ascii="Times New Roman" w:hAnsi="Times New Roman" w:cs="Times New Roman"/>
                <w:color w:val="auto"/>
              </w:rPr>
            </w:pPr>
            <w:r w:rsidRPr="006040D8">
              <w:rPr>
                <w:rFonts w:ascii="Times New Roman" w:hAnsi="Times New Roman" w:cs="Times New Roman"/>
                <w:color w:val="auto"/>
              </w:rPr>
              <w:t>149,16</w:t>
            </w:r>
          </w:p>
        </w:tc>
        <w:tc>
          <w:tcPr>
            <w:tcW w:w="1134" w:type="dxa"/>
            <w:shd w:val="clear" w:color="auto" w:fill="FFFFFF"/>
            <w:vAlign w:val="center"/>
          </w:tcPr>
          <w:p w14:paraId="2A1D6BC6" w14:textId="77777777" w:rsidR="00B01CE1" w:rsidRPr="006040D8" w:rsidRDefault="00B01CE1" w:rsidP="00FC12DB">
            <w:pPr>
              <w:spacing w:before="0"/>
              <w:jc w:val="center"/>
              <w:rPr>
                <w:rFonts w:ascii="Times New Roman" w:hAnsi="Times New Roman" w:cs="Times New Roman"/>
                <w:color w:val="auto"/>
              </w:rPr>
            </w:pPr>
          </w:p>
        </w:tc>
      </w:tr>
    </w:tbl>
    <w:p w14:paraId="656D4284" w14:textId="77777777" w:rsidR="00B10AB7" w:rsidRPr="006040D8" w:rsidRDefault="00B10AB7" w:rsidP="007E0349">
      <w:pPr>
        <w:ind w:firstLine="567"/>
        <w:rPr>
          <w:rFonts w:ascii="Times New Roman" w:hAnsi="Times New Roman" w:cs="Times New Roman"/>
          <w:i/>
          <w:color w:val="auto"/>
          <w:sz w:val="28"/>
          <w:szCs w:val="28"/>
        </w:rPr>
      </w:pPr>
      <w:bookmarkStart w:id="13" w:name="bookmark39"/>
      <w:r w:rsidRPr="006040D8">
        <w:rPr>
          <w:rFonts w:ascii="Times New Roman" w:hAnsi="Times New Roman" w:cs="Times New Roman"/>
          <w:i/>
          <w:color w:val="auto"/>
          <w:sz w:val="28"/>
          <w:szCs w:val="28"/>
        </w:rPr>
        <w:t>Ghi chú:</w:t>
      </w:r>
      <w:bookmarkEnd w:id="13"/>
    </w:p>
    <w:p w14:paraId="2B9DA83B" w14:textId="77777777" w:rsidR="00B10AB7" w:rsidRPr="006040D8" w:rsidRDefault="00781FF1" w:rsidP="007E0349">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 xml:space="preserve">Đất giao thông đường bộ, đường sắt, đê điều và </w:t>
      </w:r>
      <w:r w:rsidRPr="006040D8">
        <w:rPr>
          <w:rFonts w:ascii="Times New Roman" w:hAnsi="Times New Roman" w:cs="Times New Roman"/>
          <w:color w:val="auto"/>
          <w:sz w:val="28"/>
          <w:szCs w:val="28"/>
        </w:rPr>
        <w:t>đất thủy hệ</w:t>
      </w:r>
      <w:r w:rsidR="00B10AB7" w:rsidRPr="006040D8">
        <w:rPr>
          <w:rFonts w:ascii="Times New Roman" w:hAnsi="Times New Roman" w:cs="Times New Roman"/>
          <w:color w:val="auto"/>
          <w:sz w:val="28"/>
          <w:szCs w:val="28"/>
        </w:rPr>
        <w:t xml:space="preserve"> được nhà nước giao quản lý không thuộc diện phải cấp </w:t>
      </w:r>
      <w:r w:rsidR="003F5132" w:rsidRPr="006040D8">
        <w:rPr>
          <w:rFonts w:ascii="Times New Roman" w:hAnsi="Times New Roman" w:cs="Times New Roman"/>
          <w:color w:val="auto"/>
          <w:sz w:val="28"/>
          <w:szCs w:val="28"/>
        </w:rPr>
        <w:t xml:space="preserve">GCN </w:t>
      </w:r>
      <w:r w:rsidR="00B10AB7" w:rsidRPr="006040D8">
        <w:rPr>
          <w:rFonts w:ascii="Times New Roman" w:hAnsi="Times New Roman" w:cs="Times New Roman"/>
          <w:color w:val="auto"/>
          <w:sz w:val="28"/>
          <w:szCs w:val="28"/>
        </w:rPr>
        <w:t>khi phải đo vẽ thì được tính bằng 0,3 lần định mức tại Bảng 2</w:t>
      </w:r>
      <w:r w:rsidR="003F5132" w:rsidRPr="006040D8">
        <w:rPr>
          <w:rFonts w:ascii="Times New Roman" w:hAnsi="Times New Roman" w:cs="Times New Roman"/>
          <w:color w:val="auto"/>
          <w:sz w:val="28"/>
          <w:szCs w:val="28"/>
        </w:rPr>
        <w:t>9</w:t>
      </w:r>
      <w:r w:rsidR="00B10AB7" w:rsidRPr="006040D8">
        <w:rPr>
          <w:rFonts w:ascii="Times New Roman" w:hAnsi="Times New Roman" w:cs="Times New Roman"/>
          <w:color w:val="auto"/>
          <w:sz w:val="28"/>
          <w:szCs w:val="28"/>
        </w:rPr>
        <w:t>.</w:t>
      </w:r>
    </w:p>
    <w:p w14:paraId="5A4BB6F3" w14:textId="77777777" w:rsidR="00B10AB7" w:rsidRPr="006040D8" w:rsidRDefault="00781FF1" w:rsidP="007E0349">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Trường hợp phải đo vẽ chi tiết địa hình thì mứ</w:t>
      </w:r>
      <w:r w:rsidRPr="006040D8">
        <w:rPr>
          <w:rFonts w:ascii="Times New Roman" w:hAnsi="Times New Roman" w:cs="Times New Roman"/>
          <w:color w:val="auto"/>
          <w:sz w:val="28"/>
          <w:szCs w:val="28"/>
        </w:rPr>
        <w:t>c tính bằ</w:t>
      </w:r>
      <w:r w:rsidR="00B10AB7" w:rsidRPr="006040D8">
        <w:rPr>
          <w:rFonts w:ascii="Times New Roman" w:hAnsi="Times New Roman" w:cs="Times New Roman"/>
          <w:color w:val="auto"/>
          <w:sz w:val="28"/>
          <w:szCs w:val="28"/>
        </w:rPr>
        <w:t>ng 0,10 mức đo vẽ chi tiết BĐĐC (mức số 2) tại Bảng 2</w:t>
      </w:r>
      <w:r w:rsidR="003F5132" w:rsidRPr="006040D8">
        <w:rPr>
          <w:rFonts w:ascii="Times New Roman" w:hAnsi="Times New Roman" w:cs="Times New Roman"/>
          <w:color w:val="auto"/>
          <w:sz w:val="28"/>
          <w:szCs w:val="28"/>
        </w:rPr>
        <w:t>9</w:t>
      </w:r>
      <w:r w:rsidR="00B10AB7" w:rsidRPr="006040D8">
        <w:rPr>
          <w:rFonts w:ascii="Times New Roman" w:hAnsi="Times New Roman" w:cs="Times New Roman"/>
          <w:color w:val="auto"/>
          <w:sz w:val="28"/>
          <w:szCs w:val="28"/>
        </w:rPr>
        <w:t>.</w:t>
      </w:r>
    </w:p>
    <w:p w14:paraId="25B6681D" w14:textId="77777777" w:rsidR="00B10AB7" w:rsidRPr="006040D8" w:rsidRDefault="00781FF1" w:rsidP="007E0349">
      <w:pPr>
        <w:ind w:firstLine="567"/>
        <w:rPr>
          <w:rFonts w:ascii="Times New Roman" w:hAnsi="Times New Roman" w:cs="Times New Roman"/>
          <w:b/>
          <w:color w:val="auto"/>
          <w:sz w:val="28"/>
          <w:szCs w:val="28"/>
        </w:rPr>
      </w:pPr>
      <w:bookmarkStart w:id="14" w:name="bookmark41"/>
      <w:r w:rsidRPr="006040D8">
        <w:rPr>
          <w:rFonts w:ascii="Times New Roman" w:hAnsi="Times New Roman" w:cs="Times New Roman"/>
          <w:b/>
          <w:color w:val="auto"/>
          <w:sz w:val="28"/>
          <w:szCs w:val="28"/>
          <w:lang w:val="en-US"/>
        </w:rPr>
        <w:t xml:space="preserve">1.3. </w:t>
      </w:r>
      <w:r w:rsidR="00B10AB7" w:rsidRPr="006040D8">
        <w:rPr>
          <w:rFonts w:ascii="Times New Roman" w:hAnsi="Times New Roman" w:cs="Times New Roman"/>
          <w:b/>
          <w:color w:val="auto"/>
          <w:sz w:val="28"/>
          <w:szCs w:val="28"/>
        </w:rPr>
        <w:t>Vật liệu</w:t>
      </w:r>
      <w:bookmarkEnd w:id="14"/>
    </w:p>
    <w:p w14:paraId="61C4E039" w14:textId="77777777" w:rsidR="00B10AB7" w:rsidRPr="006040D8" w:rsidRDefault="00B10AB7" w:rsidP="002F2155">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 xml:space="preserve">Bảng </w:t>
      </w:r>
      <w:r w:rsidR="003F5132" w:rsidRPr="006040D8">
        <w:rPr>
          <w:rFonts w:ascii="Times New Roman" w:hAnsi="Times New Roman" w:cs="Times New Roman"/>
          <w:b/>
          <w:i/>
          <w:color w:val="auto"/>
          <w:sz w:val="28"/>
          <w:szCs w:val="28"/>
          <w:lang w:val="en-US"/>
        </w:rPr>
        <w:t>30</w:t>
      </w:r>
    </w:p>
    <w:tbl>
      <w:tblPr>
        <w:tblW w:w="55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
        <w:gridCol w:w="3595"/>
        <w:gridCol w:w="709"/>
        <w:gridCol w:w="988"/>
        <w:gridCol w:w="974"/>
        <w:gridCol w:w="1063"/>
        <w:gridCol w:w="1063"/>
        <w:gridCol w:w="1057"/>
      </w:tblGrid>
      <w:tr w:rsidR="008B56BB" w:rsidRPr="006040D8" w14:paraId="626D0988" w14:textId="77777777" w:rsidTr="00145EA8">
        <w:trPr>
          <w:tblHeader/>
          <w:jc w:val="center"/>
        </w:trPr>
        <w:tc>
          <w:tcPr>
            <w:tcW w:w="323" w:type="pct"/>
            <w:vMerge w:val="restart"/>
            <w:shd w:val="clear" w:color="auto" w:fill="FFFFFF"/>
            <w:vAlign w:val="center"/>
          </w:tcPr>
          <w:p w14:paraId="58DAD3AE" w14:textId="77777777" w:rsidR="00B10AB7" w:rsidRPr="006040D8" w:rsidRDefault="00B10AB7" w:rsidP="002F2155">
            <w:pPr>
              <w:spacing w:before="0"/>
              <w:jc w:val="center"/>
              <w:rPr>
                <w:rFonts w:ascii="Times New Roman" w:hAnsi="Times New Roman" w:cs="Times New Roman"/>
                <w:b/>
                <w:color w:val="auto"/>
              </w:rPr>
            </w:pPr>
            <w:r w:rsidRPr="006040D8">
              <w:rPr>
                <w:rFonts w:ascii="Times New Roman" w:hAnsi="Times New Roman" w:cs="Times New Roman"/>
                <w:b/>
                <w:color w:val="auto"/>
              </w:rPr>
              <w:t>TT</w:t>
            </w:r>
          </w:p>
        </w:tc>
        <w:tc>
          <w:tcPr>
            <w:tcW w:w="1780" w:type="pct"/>
            <w:vMerge w:val="restart"/>
            <w:shd w:val="clear" w:color="auto" w:fill="FFFFFF"/>
            <w:vAlign w:val="center"/>
          </w:tcPr>
          <w:p w14:paraId="5DF7A668" w14:textId="77777777" w:rsidR="00B10AB7" w:rsidRPr="006040D8" w:rsidRDefault="00B10AB7" w:rsidP="002F2155">
            <w:pPr>
              <w:spacing w:before="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351" w:type="pct"/>
            <w:vMerge w:val="restart"/>
            <w:shd w:val="clear" w:color="auto" w:fill="FFFFFF"/>
            <w:vAlign w:val="center"/>
          </w:tcPr>
          <w:p w14:paraId="00B7C8B7" w14:textId="77777777" w:rsidR="00B10AB7" w:rsidRPr="006040D8" w:rsidRDefault="00B10AB7" w:rsidP="002F2155">
            <w:pPr>
              <w:spacing w:before="0"/>
              <w:jc w:val="center"/>
              <w:rPr>
                <w:rFonts w:ascii="Times New Roman" w:hAnsi="Times New Roman" w:cs="Times New Roman"/>
                <w:b/>
                <w:color w:val="auto"/>
              </w:rPr>
            </w:pPr>
            <w:r w:rsidRPr="006040D8">
              <w:rPr>
                <w:rFonts w:ascii="Times New Roman" w:hAnsi="Times New Roman" w:cs="Times New Roman"/>
                <w:b/>
                <w:color w:val="auto"/>
              </w:rPr>
              <w:t>ĐVT</w:t>
            </w:r>
          </w:p>
        </w:tc>
        <w:tc>
          <w:tcPr>
            <w:tcW w:w="2547" w:type="pct"/>
            <w:gridSpan w:val="5"/>
            <w:shd w:val="clear" w:color="auto" w:fill="FFFFFF"/>
            <w:vAlign w:val="center"/>
          </w:tcPr>
          <w:p w14:paraId="259BBB4C" w14:textId="77777777" w:rsidR="00B10AB7" w:rsidRPr="006040D8" w:rsidRDefault="00B10AB7" w:rsidP="002F2155">
            <w:pPr>
              <w:spacing w:before="0"/>
              <w:jc w:val="center"/>
              <w:rPr>
                <w:rFonts w:ascii="Times New Roman" w:hAnsi="Times New Roman" w:cs="Times New Roman"/>
                <w:b/>
                <w:color w:val="auto"/>
              </w:rPr>
            </w:pPr>
            <w:r w:rsidRPr="006040D8">
              <w:rPr>
                <w:rFonts w:ascii="Times New Roman" w:hAnsi="Times New Roman" w:cs="Times New Roman"/>
                <w:b/>
                <w:color w:val="auto"/>
              </w:rPr>
              <w:t>Định mức theo t</w:t>
            </w:r>
            <w:r w:rsidR="00781FF1" w:rsidRPr="006040D8">
              <w:rPr>
                <w:rFonts w:ascii="Times New Roman" w:hAnsi="Times New Roman" w:cs="Times New Roman"/>
                <w:b/>
                <w:color w:val="auto"/>
              </w:rPr>
              <w:t>ỷ</w:t>
            </w:r>
            <w:r w:rsidRPr="006040D8">
              <w:rPr>
                <w:rFonts w:ascii="Times New Roman" w:hAnsi="Times New Roman" w:cs="Times New Roman"/>
                <w:b/>
                <w:color w:val="auto"/>
              </w:rPr>
              <w:t xml:space="preserve"> lệ bản đồ </w:t>
            </w:r>
            <w:r w:rsidRPr="006040D8">
              <w:rPr>
                <w:rFonts w:ascii="Times New Roman" w:hAnsi="Times New Roman" w:cs="Times New Roman"/>
                <w:color w:val="auto"/>
              </w:rPr>
              <w:t>(tính cho 1 mảnh)</w:t>
            </w:r>
          </w:p>
        </w:tc>
      </w:tr>
      <w:tr w:rsidR="008B56BB" w:rsidRPr="006040D8" w14:paraId="5520F2B3" w14:textId="77777777" w:rsidTr="00145EA8">
        <w:trPr>
          <w:tblHeader/>
          <w:jc w:val="center"/>
        </w:trPr>
        <w:tc>
          <w:tcPr>
            <w:tcW w:w="323" w:type="pct"/>
            <w:vMerge/>
            <w:shd w:val="clear" w:color="auto" w:fill="FFFFFF"/>
            <w:vAlign w:val="center"/>
          </w:tcPr>
          <w:p w14:paraId="0C139138" w14:textId="77777777" w:rsidR="00F1440E" w:rsidRPr="006040D8" w:rsidRDefault="00F1440E" w:rsidP="002F2155">
            <w:pPr>
              <w:spacing w:before="0"/>
              <w:jc w:val="center"/>
              <w:rPr>
                <w:rFonts w:ascii="Times New Roman" w:hAnsi="Times New Roman" w:cs="Times New Roman"/>
                <w:b/>
                <w:color w:val="auto"/>
              </w:rPr>
            </w:pPr>
          </w:p>
        </w:tc>
        <w:tc>
          <w:tcPr>
            <w:tcW w:w="1780" w:type="pct"/>
            <w:vMerge/>
            <w:shd w:val="clear" w:color="auto" w:fill="FFFFFF"/>
            <w:vAlign w:val="center"/>
          </w:tcPr>
          <w:p w14:paraId="65B6D53A" w14:textId="77777777" w:rsidR="00F1440E" w:rsidRPr="006040D8" w:rsidRDefault="00F1440E" w:rsidP="002F2155">
            <w:pPr>
              <w:spacing w:before="0"/>
              <w:jc w:val="center"/>
              <w:rPr>
                <w:rFonts w:ascii="Times New Roman" w:hAnsi="Times New Roman" w:cs="Times New Roman"/>
                <w:b/>
                <w:color w:val="auto"/>
              </w:rPr>
            </w:pPr>
          </w:p>
        </w:tc>
        <w:tc>
          <w:tcPr>
            <w:tcW w:w="351" w:type="pct"/>
            <w:vMerge/>
            <w:shd w:val="clear" w:color="auto" w:fill="FFFFFF"/>
            <w:vAlign w:val="center"/>
          </w:tcPr>
          <w:p w14:paraId="321F01A4" w14:textId="77777777" w:rsidR="00F1440E" w:rsidRPr="006040D8" w:rsidRDefault="00F1440E" w:rsidP="002F2155">
            <w:pPr>
              <w:spacing w:before="0"/>
              <w:jc w:val="center"/>
              <w:rPr>
                <w:rFonts w:ascii="Times New Roman" w:hAnsi="Times New Roman" w:cs="Times New Roman"/>
                <w:b/>
                <w:color w:val="auto"/>
              </w:rPr>
            </w:pPr>
          </w:p>
        </w:tc>
        <w:tc>
          <w:tcPr>
            <w:tcW w:w="489" w:type="pct"/>
            <w:shd w:val="clear" w:color="auto" w:fill="FFFFFF"/>
            <w:vAlign w:val="center"/>
          </w:tcPr>
          <w:p w14:paraId="7FE1C01B" w14:textId="77777777" w:rsidR="00F1440E" w:rsidRPr="006040D8" w:rsidRDefault="00F1440E" w:rsidP="002F2155">
            <w:pPr>
              <w:spacing w:before="0"/>
              <w:jc w:val="center"/>
              <w:rPr>
                <w:rFonts w:ascii="Times New Roman" w:hAnsi="Times New Roman" w:cs="Times New Roman"/>
                <w:b/>
                <w:color w:val="auto"/>
              </w:rPr>
            </w:pPr>
            <w:r w:rsidRPr="006040D8">
              <w:rPr>
                <w:rFonts w:ascii="Times New Roman" w:hAnsi="Times New Roman" w:cs="Times New Roman"/>
                <w:b/>
                <w:color w:val="auto"/>
              </w:rPr>
              <w:t>1/500</w:t>
            </w:r>
          </w:p>
        </w:tc>
        <w:tc>
          <w:tcPr>
            <w:tcW w:w="482" w:type="pct"/>
            <w:shd w:val="clear" w:color="auto" w:fill="FFFFFF"/>
            <w:vAlign w:val="center"/>
          </w:tcPr>
          <w:p w14:paraId="1293B9F5" w14:textId="77777777" w:rsidR="00F1440E" w:rsidRPr="006040D8" w:rsidRDefault="00F1440E" w:rsidP="002F2155">
            <w:pPr>
              <w:spacing w:before="0"/>
              <w:jc w:val="center"/>
              <w:rPr>
                <w:rFonts w:ascii="Times New Roman" w:hAnsi="Times New Roman" w:cs="Times New Roman"/>
                <w:b/>
                <w:color w:val="auto"/>
              </w:rPr>
            </w:pPr>
            <w:r w:rsidRPr="006040D8">
              <w:rPr>
                <w:rFonts w:ascii="Times New Roman" w:hAnsi="Times New Roman" w:cs="Times New Roman"/>
                <w:b/>
                <w:color w:val="auto"/>
              </w:rPr>
              <w:t>1/1000</w:t>
            </w:r>
          </w:p>
        </w:tc>
        <w:tc>
          <w:tcPr>
            <w:tcW w:w="526" w:type="pct"/>
            <w:shd w:val="clear" w:color="auto" w:fill="FFFFFF"/>
            <w:vAlign w:val="center"/>
          </w:tcPr>
          <w:p w14:paraId="4851A014" w14:textId="77777777" w:rsidR="00F1440E" w:rsidRPr="006040D8" w:rsidRDefault="00F1440E" w:rsidP="002F2155">
            <w:pPr>
              <w:spacing w:before="0"/>
              <w:jc w:val="center"/>
              <w:rPr>
                <w:rFonts w:ascii="Times New Roman" w:hAnsi="Times New Roman" w:cs="Times New Roman"/>
                <w:b/>
                <w:color w:val="auto"/>
              </w:rPr>
            </w:pPr>
            <w:r w:rsidRPr="006040D8">
              <w:rPr>
                <w:rFonts w:ascii="Times New Roman" w:hAnsi="Times New Roman" w:cs="Times New Roman"/>
                <w:b/>
                <w:color w:val="auto"/>
              </w:rPr>
              <w:t>1/2000</w:t>
            </w:r>
          </w:p>
        </w:tc>
        <w:tc>
          <w:tcPr>
            <w:tcW w:w="526" w:type="pct"/>
            <w:shd w:val="clear" w:color="auto" w:fill="FFFFFF"/>
            <w:vAlign w:val="center"/>
          </w:tcPr>
          <w:p w14:paraId="7E770251" w14:textId="77777777" w:rsidR="00F1440E" w:rsidRPr="006040D8" w:rsidRDefault="00F1440E" w:rsidP="002F2155">
            <w:pPr>
              <w:spacing w:before="0"/>
              <w:jc w:val="center"/>
              <w:rPr>
                <w:rFonts w:ascii="Times New Roman" w:hAnsi="Times New Roman" w:cs="Times New Roman"/>
                <w:b/>
                <w:color w:val="auto"/>
              </w:rPr>
            </w:pPr>
            <w:r w:rsidRPr="006040D8">
              <w:rPr>
                <w:rFonts w:ascii="Times New Roman" w:hAnsi="Times New Roman" w:cs="Times New Roman"/>
                <w:b/>
                <w:color w:val="auto"/>
              </w:rPr>
              <w:t>1/5000</w:t>
            </w:r>
          </w:p>
        </w:tc>
        <w:tc>
          <w:tcPr>
            <w:tcW w:w="523" w:type="pct"/>
            <w:shd w:val="clear" w:color="auto" w:fill="FFFFFF"/>
            <w:vAlign w:val="center"/>
          </w:tcPr>
          <w:p w14:paraId="36A0E293" w14:textId="77777777" w:rsidR="00F1440E" w:rsidRPr="006040D8" w:rsidRDefault="00F1440E" w:rsidP="002F2155">
            <w:pPr>
              <w:spacing w:before="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58EEA561" w14:textId="77777777" w:rsidTr="00145EA8">
        <w:trPr>
          <w:jc w:val="center"/>
        </w:trPr>
        <w:tc>
          <w:tcPr>
            <w:tcW w:w="323" w:type="pct"/>
            <w:shd w:val="clear" w:color="auto" w:fill="FFFFFF"/>
            <w:vAlign w:val="center"/>
          </w:tcPr>
          <w:p w14:paraId="6C0B99F0"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w:t>
            </w:r>
          </w:p>
        </w:tc>
        <w:tc>
          <w:tcPr>
            <w:tcW w:w="1780" w:type="pct"/>
            <w:shd w:val="clear" w:color="auto" w:fill="FFFFFF"/>
            <w:vAlign w:val="center"/>
          </w:tcPr>
          <w:p w14:paraId="141D6F05" w14:textId="77777777" w:rsidR="00F1440E" w:rsidRPr="006040D8" w:rsidRDefault="00F1440E" w:rsidP="002F2155">
            <w:pPr>
              <w:spacing w:before="0"/>
              <w:ind w:left="122" w:right="92"/>
              <w:rPr>
                <w:rFonts w:ascii="Times New Roman" w:hAnsi="Times New Roman" w:cs="Times New Roman"/>
                <w:color w:val="auto"/>
              </w:rPr>
            </w:pPr>
            <w:r w:rsidRPr="006040D8">
              <w:rPr>
                <w:rFonts w:ascii="Times New Roman" w:hAnsi="Times New Roman" w:cs="Times New Roman"/>
                <w:color w:val="auto"/>
              </w:rPr>
              <w:t>Bản đồ địa hình</w:t>
            </w:r>
          </w:p>
        </w:tc>
        <w:tc>
          <w:tcPr>
            <w:tcW w:w="351" w:type="pct"/>
            <w:shd w:val="clear" w:color="auto" w:fill="FFFFFF"/>
            <w:vAlign w:val="center"/>
          </w:tcPr>
          <w:p w14:paraId="4838DCC5"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Tờ</w:t>
            </w:r>
          </w:p>
        </w:tc>
        <w:tc>
          <w:tcPr>
            <w:tcW w:w="489" w:type="pct"/>
            <w:shd w:val="clear" w:color="auto" w:fill="FFFFFF"/>
            <w:vAlign w:val="center"/>
          </w:tcPr>
          <w:p w14:paraId="1846B3F6"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0,06</w:t>
            </w:r>
          </w:p>
        </w:tc>
        <w:tc>
          <w:tcPr>
            <w:tcW w:w="482" w:type="pct"/>
            <w:shd w:val="clear" w:color="auto" w:fill="FFFFFF"/>
            <w:vAlign w:val="center"/>
          </w:tcPr>
          <w:p w14:paraId="6B72AFE5"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0,08</w:t>
            </w:r>
          </w:p>
        </w:tc>
        <w:tc>
          <w:tcPr>
            <w:tcW w:w="526" w:type="pct"/>
            <w:shd w:val="clear" w:color="auto" w:fill="FFFFFF"/>
            <w:vAlign w:val="center"/>
          </w:tcPr>
          <w:p w14:paraId="29D2C1A1"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0,20</w:t>
            </w:r>
          </w:p>
        </w:tc>
        <w:tc>
          <w:tcPr>
            <w:tcW w:w="526" w:type="pct"/>
            <w:shd w:val="clear" w:color="auto" w:fill="FFFFFF"/>
            <w:vAlign w:val="center"/>
          </w:tcPr>
          <w:p w14:paraId="155B0473"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0,77</w:t>
            </w:r>
          </w:p>
        </w:tc>
        <w:tc>
          <w:tcPr>
            <w:tcW w:w="523" w:type="pct"/>
            <w:shd w:val="clear" w:color="auto" w:fill="FFFFFF"/>
            <w:vAlign w:val="center"/>
          </w:tcPr>
          <w:p w14:paraId="5FC663C7"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1,05</w:t>
            </w:r>
          </w:p>
        </w:tc>
      </w:tr>
      <w:tr w:rsidR="008B56BB" w:rsidRPr="006040D8" w14:paraId="65F82ADF" w14:textId="77777777" w:rsidTr="00145EA8">
        <w:trPr>
          <w:jc w:val="center"/>
        </w:trPr>
        <w:tc>
          <w:tcPr>
            <w:tcW w:w="323" w:type="pct"/>
            <w:shd w:val="clear" w:color="auto" w:fill="FFFFFF"/>
            <w:vAlign w:val="center"/>
          </w:tcPr>
          <w:p w14:paraId="564B5D25"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2</w:t>
            </w:r>
          </w:p>
        </w:tc>
        <w:tc>
          <w:tcPr>
            <w:tcW w:w="1780" w:type="pct"/>
            <w:shd w:val="clear" w:color="auto" w:fill="FFFFFF"/>
            <w:vAlign w:val="center"/>
          </w:tcPr>
          <w:p w14:paraId="2441254B" w14:textId="77777777" w:rsidR="00F1440E" w:rsidRPr="006040D8" w:rsidRDefault="00F1440E" w:rsidP="002F2155">
            <w:pPr>
              <w:spacing w:before="0"/>
              <w:ind w:left="122" w:right="92"/>
              <w:rPr>
                <w:rFonts w:ascii="Times New Roman" w:hAnsi="Times New Roman" w:cs="Times New Roman"/>
                <w:color w:val="auto"/>
              </w:rPr>
            </w:pPr>
            <w:r w:rsidRPr="006040D8">
              <w:rPr>
                <w:rFonts w:ascii="Times New Roman" w:hAnsi="Times New Roman" w:cs="Times New Roman"/>
                <w:color w:val="auto"/>
              </w:rPr>
              <w:t>Bản đồ ĐGHC 364/CT</w:t>
            </w:r>
          </w:p>
        </w:tc>
        <w:tc>
          <w:tcPr>
            <w:tcW w:w="351" w:type="pct"/>
            <w:shd w:val="clear" w:color="auto" w:fill="FFFFFF"/>
            <w:vAlign w:val="center"/>
          </w:tcPr>
          <w:p w14:paraId="72406158"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Tờ</w:t>
            </w:r>
          </w:p>
        </w:tc>
        <w:tc>
          <w:tcPr>
            <w:tcW w:w="489" w:type="pct"/>
            <w:shd w:val="clear" w:color="auto" w:fill="FFFFFF"/>
            <w:vAlign w:val="center"/>
          </w:tcPr>
          <w:p w14:paraId="712DCABF"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0,06</w:t>
            </w:r>
          </w:p>
        </w:tc>
        <w:tc>
          <w:tcPr>
            <w:tcW w:w="482" w:type="pct"/>
            <w:shd w:val="clear" w:color="auto" w:fill="FFFFFF"/>
            <w:vAlign w:val="center"/>
          </w:tcPr>
          <w:p w14:paraId="04C7FB13"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0,08</w:t>
            </w:r>
          </w:p>
        </w:tc>
        <w:tc>
          <w:tcPr>
            <w:tcW w:w="526" w:type="pct"/>
            <w:shd w:val="clear" w:color="auto" w:fill="FFFFFF"/>
            <w:vAlign w:val="center"/>
          </w:tcPr>
          <w:p w14:paraId="06F7BAC8"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0,20</w:t>
            </w:r>
          </w:p>
        </w:tc>
        <w:tc>
          <w:tcPr>
            <w:tcW w:w="526" w:type="pct"/>
            <w:shd w:val="clear" w:color="auto" w:fill="FFFFFF"/>
            <w:vAlign w:val="center"/>
          </w:tcPr>
          <w:p w14:paraId="68C54AF1"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0,77</w:t>
            </w:r>
          </w:p>
        </w:tc>
        <w:tc>
          <w:tcPr>
            <w:tcW w:w="523" w:type="pct"/>
            <w:shd w:val="clear" w:color="auto" w:fill="FFFFFF"/>
            <w:vAlign w:val="center"/>
          </w:tcPr>
          <w:p w14:paraId="73D8F9E8"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1,05</w:t>
            </w:r>
          </w:p>
        </w:tc>
      </w:tr>
      <w:tr w:rsidR="008B56BB" w:rsidRPr="006040D8" w14:paraId="11212369" w14:textId="77777777" w:rsidTr="00145EA8">
        <w:trPr>
          <w:jc w:val="center"/>
        </w:trPr>
        <w:tc>
          <w:tcPr>
            <w:tcW w:w="323" w:type="pct"/>
            <w:shd w:val="clear" w:color="auto" w:fill="FFFFFF"/>
            <w:vAlign w:val="center"/>
          </w:tcPr>
          <w:p w14:paraId="7C9194EF"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3</w:t>
            </w:r>
          </w:p>
        </w:tc>
        <w:tc>
          <w:tcPr>
            <w:tcW w:w="1780" w:type="pct"/>
            <w:shd w:val="clear" w:color="auto" w:fill="FFFFFF"/>
            <w:vAlign w:val="center"/>
          </w:tcPr>
          <w:p w14:paraId="780B928D" w14:textId="77777777" w:rsidR="00F1440E" w:rsidRPr="006040D8" w:rsidRDefault="00F1440E" w:rsidP="002F2155">
            <w:pPr>
              <w:spacing w:before="0"/>
              <w:ind w:left="122" w:right="92"/>
              <w:rPr>
                <w:rFonts w:ascii="Times New Roman" w:hAnsi="Times New Roman" w:cs="Times New Roman"/>
                <w:color w:val="auto"/>
              </w:rPr>
            </w:pPr>
            <w:r w:rsidRPr="006040D8">
              <w:rPr>
                <w:rFonts w:ascii="Times New Roman" w:hAnsi="Times New Roman" w:cs="Times New Roman"/>
                <w:color w:val="auto"/>
              </w:rPr>
              <w:t>Bảng tổng hợp thành quả</w:t>
            </w:r>
          </w:p>
        </w:tc>
        <w:tc>
          <w:tcPr>
            <w:tcW w:w="351" w:type="pct"/>
            <w:shd w:val="clear" w:color="auto" w:fill="FFFFFF"/>
            <w:vAlign w:val="center"/>
          </w:tcPr>
          <w:p w14:paraId="6F0223A1"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Tờ</w:t>
            </w:r>
          </w:p>
        </w:tc>
        <w:tc>
          <w:tcPr>
            <w:tcW w:w="489" w:type="pct"/>
            <w:shd w:val="clear" w:color="auto" w:fill="FFFFFF"/>
            <w:vAlign w:val="center"/>
          </w:tcPr>
          <w:p w14:paraId="5352F9C6"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1,80</w:t>
            </w:r>
          </w:p>
        </w:tc>
        <w:tc>
          <w:tcPr>
            <w:tcW w:w="482" w:type="pct"/>
            <w:shd w:val="clear" w:color="auto" w:fill="FFFFFF"/>
            <w:vAlign w:val="center"/>
          </w:tcPr>
          <w:p w14:paraId="3144F167"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1,80</w:t>
            </w:r>
          </w:p>
        </w:tc>
        <w:tc>
          <w:tcPr>
            <w:tcW w:w="526" w:type="pct"/>
            <w:shd w:val="clear" w:color="auto" w:fill="FFFFFF"/>
            <w:vAlign w:val="center"/>
          </w:tcPr>
          <w:p w14:paraId="3CEDD968"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2,00</w:t>
            </w:r>
          </w:p>
        </w:tc>
        <w:tc>
          <w:tcPr>
            <w:tcW w:w="526" w:type="pct"/>
            <w:shd w:val="clear" w:color="auto" w:fill="FFFFFF"/>
            <w:vAlign w:val="center"/>
          </w:tcPr>
          <w:p w14:paraId="0BBA2E38"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2,20</w:t>
            </w:r>
          </w:p>
        </w:tc>
        <w:tc>
          <w:tcPr>
            <w:tcW w:w="523" w:type="pct"/>
            <w:shd w:val="clear" w:color="auto" w:fill="FFFFFF"/>
            <w:vAlign w:val="center"/>
          </w:tcPr>
          <w:p w14:paraId="008BE01B"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3,00</w:t>
            </w:r>
          </w:p>
        </w:tc>
      </w:tr>
      <w:tr w:rsidR="008B56BB" w:rsidRPr="006040D8" w14:paraId="00DDC088" w14:textId="77777777" w:rsidTr="00145EA8">
        <w:trPr>
          <w:jc w:val="center"/>
        </w:trPr>
        <w:tc>
          <w:tcPr>
            <w:tcW w:w="323" w:type="pct"/>
            <w:shd w:val="clear" w:color="auto" w:fill="FFFFFF"/>
            <w:vAlign w:val="center"/>
          </w:tcPr>
          <w:p w14:paraId="3F581E14"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4</w:t>
            </w:r>
          </w:p>
        </w:tc>
        <w:tc>
          <w:tcPr>
            <w:tcW w:w="1780" w:type="pct"/>
            <w:shd w:val="clear" w:color="auto" w:fill="FFFFFF"/>
            <w:vAlign w:val="center"/>
          </w:tcPr>
          <w:p w14:paraId="3286CDAE" w14:textId="77777777" w:rsidR="00F1440E" w:rsidRPr="006040D8" w:rsidRDefault="00F1440E" w:rsidP="002F2155">
            <w:pPr>
              <w:spacing w:before="0"/>
              <w:ind w:left="122" w:right="92"/>
              <w:rPr>
                <w:rFonts w:ascii="Times New Roman" w:hAnsi="Times New Roman" w:cs="Times New Roman"/>
                <w:color w:val="auto"/>
              </w:rPr>
            </w:pPr>
            <w:r w:rsidRPr="006040D8">
              <w:rPr>
                <w:rFonts w:ascii="Times New Roman" w:hAnsi="Times New Roman" w:cs="Times New Roman"/>
                <w:color w:val="auto"/>
              </w:rPr>
              <w:t>Bảng tính toán</w:t>
            </w:r>
          </w:p>
        </w:tc>
        <w:tc>
          <w:tcPr>
            <w:tcW w:w="351" w:type="pct"/>
            <w:shd w:val="clear" w:color="auto" w:fill="FFFFFF"/>
            <w:vAlign w:val="center"/>
          </w:tcPr>
          <w:p w14:paraId="788D5749"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Tờ</w:t>
            </w:r>
          </w:p>
        </w:tc>
        <w:tc>
          <w:tcPr>
            <w:tcW w:w="489" w:type="pct"/>
            <w:shd w:val="clear" w:color="auto" w:fill="FFFFFF"/>
            <w:vAlign w:val="center"/>
          </w:tcPr>
          <w:p w14:paraId="69B4C9B1"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0,90</w:t>
            </w:r>
          </w:p>
        </w:tc>
        <w:tc>
          <w:tcPr>
            <w:tcW w:w="482" w:type="pct"/>
            <w:shd w:val="clear" w:color="auto" w:fill="FFFFFF"/>
            <w:vAlign w:val="center"/>
          </w:tcPr>
          <w:p w14:paraId="57AA89C7"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0,90</w:t>
            </w:r>
          </w:p>
        </w:tc>
        <w:tc>
          <w:tcPr>
            <w:tcW w:w="526" w:type="pct"/>
            <w:shd w:val="clear" w:color="auto" w:fill="FFFFFF"/>
            <w:vAlign w:val="center"/>
          </w:tcPr>
          <w:p w14:paraId="44748882"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1,00</w:t>
            </w:r>
          </w:p>
        </w:tc>
        <w:tc>
          <w:tcPr>
            <w:tcW w:w="526" w:type="pct"/>
            <w:shd w:val="clear" w:color="auto" w:fill="FFFFFF"/>
            <w:vAlign w:val="center"/>
          </w:tcPr>
          <w:p w14:paraId="45A5CEAC"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1,10</w:t>
            </w:r>
          </w:p>
        </w:tc>
        <w:tc>
          <w:tcPr>
            <w:tcW w:w="523" w:type="pct"/>
            <w:shd w:val="clear" w:color="auto" w:fill="FFFFFF"/>
            <w:vAlign w:val="center"/>
          </w:tcPr>
          <w:p w14:paraId="04F68876"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1,50</w:t>
            </w:r>
          </w:p>
        </w:tc>
      </w:tr>
      <w:tr w:rsidR="008B56BB" w:rsidRPr="006040D8" w14:paraId="18049E5D" w14:textId="77777777" w:rsidTr="00145EA8">
        <w:trPr>
          <w:jc w:val="center"/>
        </w:trPr>
        <w:tc>
          <w:tcPr>
            <w:tcW w:w="323" w:type="pct"/>
            <w:shd w:val="clear" w:color="auto" w:fill="FFFFFF"/>
            <w:vAlign w:val="center"/>
          </w:tcPr>
          <w:p w14:paraId="562FD495"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5</w:t>
            </w:r>
          </w:p>
        </w:tc>
        <w:tc>
          <w:tcPr>
            <w:tcW w:w="1780" w:type="pct"/>
            <w:shd w:val="clear" w:color="auto" w:fill="FFFFFF"/>
            <w:vAlign w:val="center"/>
          </w:tcPr>
          <w:p w14:paraId="03FB344C" w14:textId="77777777" w:rsidR="00F1440E" w:rsidRPr="006040D8" w:rsidRDefault="00F1440E" w:rsidP="002F2155">
            <w:pPr>
              <w:spacing w:before="0"/>
              <w:ind w:left="122" w:right="92"/>
              <w:rPr>
                <w:rFonts w:ascii="Times New Roman" w:hAnsi="Times New Roman" w:cs="Times New Roman"/>
                <w:color w:val="auto"/>
              </w:rPr>
            </w:pPr>
            <w:r w:rsidRPr="006040D8">
              <w:rPr>
                <w:rFonts w:ascii="Times New Roman" w:hAnsi="Times New Roman" w:cs="Times New Roman"/>
                <w:color w:val="auto"/>
              </w:rPr>
              <w:t>Băng dính loại vừa</w:t>
            </w:r>
          </w:p>
        </w:tc>
        <w:tc>
          <w:tcPr>
            <w:tcW w:w="351" w:type="pct"/>
            <w:shd w:val="clear" w:color="auto" w:fill="FFFFFF"/>
            <w:vAlign w:val="center"/>
          </w:tcPr>
          <w:p w14:paraId="5711F038"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Cu</w:t>
            </w:r>
            <w:r w:rsidRPr="006040D8">
              <w:rPr>
                <w:rFonts w:ascii="Times New Roman" w:hAnsi="Times New Roman" w:cs="Times New Roman"/>
                <w:color w:val="auto"/>
                <w:lang w:val="en-US"/>
              </w:rPr>
              <w:t>ộ</w:t>
            </w:r>
            <w:r w:rsidRPr="006040D8">
              <w:rPr>
                <w:rFonts w:ascii="Times New Roman" w:hAnsi="Times New Roman" w:cs="Times New Roman"/>
                <w:color w:val="auto"/>
              </w:rPr>
              <w:t>n</w:t>
            </w:r>
          </w:p>
        </w:tc>
        <w:tc>
          <w:tcPr>
            <w:tcW w:w="489" w:type="pct"/>
            <w:shd w:val="clear" w:color="auto" w:fill="FFFFFF"/>
            <w:vAlign w:val="center"/>
          </w:tcPr>
          <w:p w14:paraId="46D9F500"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0,23</w:t>
            </w:r>
          </w:p>
        </w:tc>
        <w:tc>
          <w:tcPr>
            <w:tcW w:w="482" w:type="pct"/>
            <w:shd w:val="clear" w:color="auto" w:fill="FFFFFF"/>
            <w:vAlign w:val="center"/>
          </w:tcPr>
          <w:p w14:paraId="3298E5A1"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0,36</w:t>
            </w:r>
          </w:p>
        </w:tc>
        <w:tc>
          <w:tcPr>
            <w:tcW w:w="526" w:type="pct"/>
            <w:shd w:val="clear" w:color="auto" w:fill="FFFFFF"/>
            <w:vAlign w:val="center"/>
          </w:tcPr>
          <w:p w14:paraId="2EAE2928"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0,50</w:t>
            </w:r>
          </w:p>
        </w:tc>
        <w:tc>
          <w:tcPr>
            <w:tcW w:w="526" w:type="pct"/>
            <w:shd w:val="clear" w:color="auto" w:fill="FFFFFF"/>
            <w:vAlign w:val="center"/>
          </w:tcPr>
          <w:p w14:paraId="6A6DAAF0"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0,88</w:t>
            </w:r>
          </w:p>
        </w:tc>
        <w:tc>
          <w:tcPr>
            <w:tcW w:w="523" w:type="pct"/>
            <w:shd w:val="clear" w:color="auto" w:fill="FFFFFF"/>
            <w:vAlign w:val="center"/>
          </w:tcPr>
          <w:p w14:paraId="0C439700"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1,20</w:t>
            </w:r>
          </w:p>
        </w:tc>
      </w:tr>
      <w:tr w:rsidR="008B56BB" w:rsidRPr="006040D8" w14:paraId="4EB53E2D" w14:textId="77777777" w:rsidTr="00145EA8">
        <w:trPr>
          <w:jc w:val="center"/>
        </w:trPr>
        <w:tc>
          <w:tcPr>
            <w:tcW w:w="323" w:type="pct"/>
            <w:shd w:val="clear" w:color="auto" w:fill="FFFFFF"/>
            <w:vAlign w:val="center"/>
          </w:tcPr>
          <w:p w14:paraId="043C1494"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6</w:t>
            </w:r>
          </w:p>
        </w:tc>
        <w:tc>
          <w:tcPr>
            <w:tcW w:w="1780" w:type="pct"/>
            <w:shd w:val="clear" w:color="auto" w:fill="FFFFFF"/>
            <w:vAlign w:val="center"/>
          </w:tcPr>
          <w:p w14:paraId="0FEE2D7D" w14:textId="77777777" w:rsidR="00F1440E" w:rsidRPr="006040D8" w:rsidRDefault="00F1440E" w:rsidP="002F2155">
            <w:pPr>
              <w:spacing w:before="0"/>
              <w:ind w:left="122" w:right="92"/>
              <w:rPr>
                <w:rFonts w:ascii="Times New Roman" w:hAnsi="Times New Roman" w:cs="Times New Roman"/>
                <w:color w:val="auto"/>
              </w:rPr>
            </w:pPr>
            <w:r w:rsidRPr="006040D8">
              <w:rPr>
                <w:rFonts w:ascii="Times New Roman" w:hAnsi="Times New Roman" w:cs="Times New Roman"/>
                <w:color w:val="auto"/>
              </w:rPr>
              <w:t>Bìa đóng sổ</w:t>
            </w:r>
          </w:p>
        </w:tc>
        <w:tc>
          <w:tcPr>
            <w:tcW w:w="351" w:type="pct"/>
            <w:shd w:val="clear" w:color="auto" w:fill="FFFFFF"/>
            <w:vAlign w:val="center"/>
          </w:tcPr>
          <w:p w14:paraId="3F53BEF8"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489" w:type="pct"/>
            <w:shd w:val="clear" w:color="auto" w:fill="FFFFFF"/>
            <w:vAlign w:val="center"/>
          </w:tcPr>
          <w:p w14:paraId="37D0DC1E"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1,35</w:t>
            </w:r>
          </w:p>
        </w:tc>
        <w:tc>
          <w:tcPr>
            <w:tcW w:w="482" w:type="pct"/>
            <w:shd w:val="clear" w:color="auto" w:fill="FFFFFF"/>
            <w:vAlign w:val="center"/>
          </w:tcPr>
          <w:p w14:paraId="629932E7"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1,35</w:t>
            </w:r>
          </w:p>
        </w:tc>
        <w:tc>
          <w:tcPr>
            <w:tcW w:w="526" w:type="pct"/>
            <w:shd w:val="clear" w:color="auto" w:fill="FFFFFF"/>
            <w:vAlign w:val="center"/>
          </w:tcPr>
          <w:p w14:paraId="2A42B71D"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1,50</w:t>
            </w:r>
          </w:p>
        </w:tc>
        <w:tc>
          <w:tcPr>
            <w:tcW w:w="526" w:type="pct"/>
            <w:shd w:val="clear" w:color="auto" w:fill="FFFFFF"/>
            <w:vAlign w:val="center"/>
          </w:tcPr>
          <w:p w14:paraId="5C779C4A"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1,65</w:t>
            </w:r>
          </w:p>
        </w:tc>
        <w:tc>
          <w:tcPr>
            <w:tcW w:w="523" w:type="pct"/>
            <w:shd w:val="clear" w:color="auto" w:fill="FFFFFF"/>
            <w:vAlign w:val="center"/>
          </w:tcPr>
          <w:p w14:paraId="73B3AB08"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2,25</w:t>
            </w:r>
          </w:p>
        </w:tc>
      </w:tr>
      <w:tr w:rsidR="008B56BB" w:rsidRPr="006040D8" w14:paraId="6F13DD29" w14:textId="77777777" w:rsidTr="00145EA8">
        <w:trPr>
          <w:jc w:val="center"/>
        </w:trPr>
        <w:tc>
          <w:tcPr>
            <w:tcW w:w="323" w:type="pct"/>
            <w:shd w:val="clear" w:color="auto" w:fill="FFFFFF"/>
            <w:vAlign w:val="center"/>
          </w:tcPr>
          <w:p w14:paraId="1A1F3052"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7</w:t>
            </w:r>
          </w:p>
        </w:tc>
        <w:tc>
          <w:tcPr>
            <w:tcW w:w="1780" w:type="pct"/>
            <w:shd w:val="clear" w:color="auto" w:fill="FFFFFF"/>
            <w:vAlign w:val="center"/>
          </w:tcPr>
          <w:p w14:paraId="398D89D0" w14:textId="77777777" w:rsidR="00F1440E" w:rsidRPr="006040D8" w:rsidRDefault="00F1440E" w:rsidP="002F2155">
            <w:pPr>
              <w:spacing w:before="0"/>
              <w:ind w:left="122" w:right="92"/>
              <w:rPr>
                <w:rFonts w:ascii="Times New Roman" w:hAnsi="Times New Roman" w:cs="Times New Roman"/>
                <w:color w:val="auto"/>
              </w:rPr>
            </w:pPr>
            <w:r w:rsidRPr="006040D8">
              <w:rPr>
                <w:rFonts w:ascii="Times New Roman" w:hAnsi="Times New Roman" w:cs="Times New Roman"/>
                <w:color w:val="auto"/>
              </w:rPr>
              <w:t>Biên bản bàn giao thành quả</w:t>
            </w:r>
          </w:p>
        </w:tc>
        <w:tc>
          <w:tcPr>
            <w:tcW w:w="351" w:type="pct"/>
            <w:shd w:val="clear" w:color="auto" w:fill="FFFFFF"/>
            <w:vAlign w:val="center"/>
          </w:tcPr>
          <w:p w14:paraId="05ECCA1B"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489" w:type="pct"/>
            <w:shd w:val="clear" w:color="auto" w:fill="FFFFFF"/>
            <w:vAlign w:val="center"/>
          </w:tcPr>
          <w:p w14:paraId="1AECDB2F"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0,16</w:t>
            </w:r>
          </w:p>
        </w:tc>
        <w:tc>
          <w:tcPr>
            <w:tcW w:w="482" w:type="pct"/>
            <w:shd w:val="clear" w:color="auto" w:fill="FFFFFF"/>
            <w:vAlign w:val="center"/>
          </w:tcPr>
          <w:p w14:paraId="0BA166CE"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0,22</w:t>
            </w:r>
          </w:p>
        </w:tc>
        <w:tc>
          <w:tcPr>
            <w:tcW w:w="526" w:type="pct"/>
            <w:shd w:val="clear" w:color="auto" w:fill="FFFFFF"/>
            <w:vAlign w:val="center"/>
          </w:tcPr>
          <w:p w14:paraId="49F1A050"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3,50</w:t>
            </w:r>
          </w:p>
        </w:tc>
        <w:tc>
          <w:tcPr>
            <w:tcW w:w="526" w:type="pct"/>
            <w:shd w:val="clear" w:color="auto" w:fill="FFFFFF"/>
            <w:vAlign w:val="center"/>
          </w:tcPr>
          <w:p w14:paraId="559FEEBC"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4,68</w:t>
            </w:r>
          </w:p>
        </w:tc>
        <w:tc>
          <w:tcPr>
            <w:tcW w:w="523" w:type="pct"/>
            <w:shd w:val="clear" w:color="auto" w:fill="FFFFFF"/>
            <w:vAlign w:val="center"/>
          </w:tcPr>
          <w:p w14:paraId="73967BAF"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6,37</w:t>
            </w:r>
          </w:p>
        </w:tc>
      </w:tr>
      <w:tr w:rsidR="008B56BB" w:rsidRPr="006040D8" w14:paraId="2530AB4E" w14:textId="77777777" w:rsidTr="00145EA8">
        <w:trPr>
          <w:jc w:val="center"/>
        </w:trPr>
        <w:tc>
          <w:tcPr>
            <w:tcW w:w="323" w:type="pct"/>
            <w:shd w:val="clear" w:color="auto" w:fill="FFFFFF"/>
            <w:vAlign w:val="center"/>
          </w:tcPr>
          <w:p w14:paraId="68186002"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8</w:t>
            </w:r>
          </w:p>
        </w:tc>
        <w:tc>
          <w:tcPr>
            <w:tcW w:w="1780" w:type="pct"/>
            <w:shd w:val="clear" w:color="auto" w:fill="FFFFFF"/>
            <w:vAlign w:val="center"/>
          </w:tcPr>
          <w:p w14:paraId="0A281F25" w14:textId="77777777" w:rsidR="00F1440E" w:rsidRPr="006040D8" w:rsidRDefault="00F1440E" w:rsidP="002F2155">
            <w:pPr>
              <w:spacing w:before="0"/>
              <w:ind w:left="122" w:right="92"/>
              <w:rPr>
                <w:rFonts w:ascii="Times New Roman" w:hAnsi="Times New Roman" w:cs="Times New Roman"/>
                <w:color w:val="auto"/>
              </w:rPr>
            </w:pPr>
            <w:r w:rsidRPr="006040D8">
              <w:rPr>
                <w:rFonts w:ascii="Times New Roman" w:hAnsi="Times New Roman" w:cs="Times New Roman"/>
                <w:color w:val="auto"/>
              </w:rPr>
              <w:t>Cọc gỗ 4cm x 30cm; đinh 3cm</w:t>
            </w:r>
          </w:p>
        </w:tc>
        <w:tc>
          <w:tcPr>
            <w:tcW w:w="351" w:type="pct"/>
            <w:shd w:val="clear" w:color="auto" w:fill="FFFFFF"/>
            <w:vAlign w:val="center"/>
          </w:tcPr>
          <w:p w14:paraId="403F8FEE"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489" w:type="pct"/>
            <w:shd w:val="clear" w:color="auto" w:fill="FFFFFF"/>
            <w:vAlign w:val="center"/>
          </w:tcPr>
          <w:p w14:paraId="3D6066F1"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27,00</w:t>
            </w:r>
          </w:p>
        </w:tc>
        <w:tc>
          <w:tcPr>
            <w:tcW w:w="482" w:type="pct"/>
            <w:shd w:val="clear" w:color="auto" w:fill="FFFFFF"/>
            <w:vAlign w:val="center"/>
          </w:tcPr>
          <w:p w14:paraId="3659F31C"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54,00</w:t>
            </w:r>
          </w:p>
        </w:tc>
        <w:tc>
          <w:tcPr>
            <w:tcW w:w="526" w:type="pct"/>
            <w:shd w:val="clear" w:color="auto" w:fill="FFFFFF"/>
            <w:vAlign w:val="center"/>
          </w:tcPr>
          <w:p w14:paraId="33D03E8E"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80,00</w:t>
            </w:r>
          </w:p>
        </w:tc>
        <w:tc>
          <w:tcPr>
            <w:tcW w:w="526" w:type="pct"/>
            <w:shd w:val="clear" w:color="auto" w:fill="FFFFFF"/>
            <w:vAlign w:val="center"/>
          </w:tcPr>
          <w:p w14:paraId="56FCAF11"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110,00</w:t>
            </w:r>
          </w:p>
        </w:tc>
        <w:tc>
          <w:tcPr>
            <w:tcW w:w="523" w:type="pct"/>
            <w:shd w:val="clear" w:color="auto" w:fill="FFFFFF"/>
            <w:vAlign w:val="center"/>
          </w:tcPr>
          <w:p w14:paraId="36D50514"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150,00</w:t>
            </w:r>
          </w:p>
        </w:tc>
      </w:tr>
      <w:tr w:rsidR="008B56BB" w:rsidRPr="006040D8" w14:paraId="11E0E270" w14:textId="77777777" w:rsidTr="00145EA8">
        <w:trPr>
          <w:jc w:val="center"/>
        </w:trPr>
        <w:tc>
          <w:tcPr>
            <w:tcW w:w="323" w:type="pct"/>
            <w:shd w:val="clear" w:color="auto" w:fill="FFFFFF"/>
            <w:vAlign w:val="center"/>
          </w:tcPr>
          <w:p w14:paraId="36673939" w14:textId="5B1ED3A4" w:rsidR="00F1440E" w:rsidRPr="006040D8" w:rsidRDefault="005E1DC2" w:rsidP="002F2155">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9</w:t>
            </w:r>
          </w:p>
        </w:tc>
        <w:tc>
          <w:tcPr>
            <w:tcW w:w="1780" w:type="pct"/>
            <w:shd w:val="clear" w:color="auto" w:fill="FFFFFF"/>
            <w:vAlign w:val="center"/>
          </w:tcPr>
          <w:p w14:paraId="310AFF3F" w14:textId="77777777" w:rsidR="00F1440E" w:rsidRPr="006040D8" w:rsidRDefault="00F1440E" w:rsidP="002F2155">
            <w:pPr>
              <w:spacing w:before="0"/>
              <w:ind w:left="122" w:right="92"/>
              <w:rPr>
                <w:rFonts w:ascii="Times New Roman" w:hAnsi="Times New Roman" w:cs="Times New Roman"/>
                <w:color w:val="auto"/>
              </w:rPr>
            </w:pPr>
            <w:r w:rsidRPr="006040D8">
              <w:rPr>
                <w:rFonts w:ascii="Times New Roman" w:hAnsi="Times New Roman" w:cs="Times New Roman"/>
                <w:color w:val="auto"/>
              </w:rPr>
              <w:t>Ghi chú điểm tọa độ cũ</w:t>
            </w:r>
          </w:p>
        </w:tc>
        <w:tc>
          <w:tcPr>
            <w:tcW w:w="351" w:type="pct"/>
            <w:shd w:val="clear" w:color="auto" w:fill="FFFFFF"/>
            <w:vAlign w:val="center"/>
          </w:tcPr>
          <w:p w14:paraId="0DEEEEEE" w14:textId="77777777" w:rsidR="00F1440E" w:rsidRPr="006040D8" w:rsidRDefault="00F1440E" w:rsidP="002F2155">
            <w:pPr>
              <w:spacing w:before="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89" w:type="pct"/>
            <w:shd w:val="clear" w:color="auto" w:fill="FFFFFF"/>
            <w:vAlign w:val="center"/>
          </w:tcPr>
          <w:p w14:paraId="101C242B"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0,36</w:t>
            </w:r>
          </w:p>
        </w:tc>
        <w:tc>
          <w:tcPr>
            <w:tcW w:w="482" w:type="pct"/>
            <w:shd w:val="clear" w:color="auto" w:fill="FFFFFF"/>
            <w:vAlign w:val="center"/>
          </w:tcPr>
          <w:p w14:paraId="22A4337B"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0,45</w:t>
            </w:r>
          </w:p>
        </w:tc>
        <w:tc>
          <w:tcPr>
            <w:tcW w:w="526" w:type="pct"/>
            <w:shd w:val="clear" w:color="auto" w:fill="FFFFFF"/>
            <w:vAlign w:val="center"/>
          </w:tcPr>
          <w:p w14:paraId="1057AF75"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1,00</w:t>
            </w:r>
          </w:p>
        </w:tc>
        <w:tc>
          <w:tcPr>
            <w:tcW w:w="526" w:type="pct"/>
            <w:shd w:val="clear" w:color="auto" w:fill="FFFFFF"/>
            <w:vAlign w:val="center"/>
          </w:tcPr>
          <w:p w14:paraId="0EF2D0B5"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2,20</w:t>
            </w:r>
          </w:p>
        </w:tc>
        <w:tc>
          <w:tcPr>
            <w:tcW w:w="523" w:type="pct"/>
            <w:shd w:val="clear" w:color="auto" w:fill="FFFFFF"/>
            <w:vAlign w:val="center"/>
          </w:tcPr>
          <w:p w14:paraId="143D61E2" w14:textId="77777777" w:rsidR="00F1440E" w:rsidRPr="006040D8" w:rsidRDefault="00F1440E" w:rsidP="002F2155">
            <w:pPr>
              <w:spacing w:before="0"/>
              <w:jc w:val="center"/>
              <w:rPr>
                <w:rFonts w:ascii="Times New Roman" w:hAnsi="Times New Roman" w:cs="Times New Roman"/>
                <w:color w:val="auto"/>
              </w:rPr>
            </w:pPr>
            <w:r w:rsidRPr="006040D8">
              <w:rPr>
                <w:rFonts w:ascii="Times New Roman" w:hAnsi="Times New Roman" w:cs="Times New Roman"/>
                <w:color w:val="auto"/>
              </w:rPr>
              <w:t>3,00</w:t>
            </w:r>
          </w:p>
        </w:tc>
      </w:tr>
      <w:tr w:rsidR="008B56BB" w:rsidRPr="006040D8" w14:paraId="386C0AAA" w14:textId="77777777" w:rsidTr="00145EA8">
        <w:trPr>
          <w:jc w:val="center"/>
        </w:trPr>
        <w:tc>
          <w:tcPr>
            <w:tcW w:w="323" w:type="pct"/>
            <w:shd w:val="clear" w:color="auto" w:fill="FFFFFF"/>
            <w:vAlign w:val="center"/>
          </w:tcPr>
          <w:p w14:paraId="3958D2FD" w14:textId="467BC88A" w:rsidR="005E1DC2" w:rsidRPr="006040D8" w:rsidRDefault="005E1DC2" w:rsidP="005E1DC2">
            <w:pPr>
              <w:spacing w:before="0"/>
              <w:jc w:val="center"/>
              <w:rPr>
                <w:rFonts w:ascii="Times New Roman" w:hAnsi="Times New Roman" w:cs="Times New Roman"/>
                <w:color w:val="auto"/>
                <w:lang w:val="en-US"/>
              </w:rPr>
            </w:pPr>
            <w:r w:rsidRPr="006040D8">
              <w:rPr>
                <w:rFonts w:ascii="Times New Roman" w:hAnsi="Times New Roman" w:cs="Times New Roman"/>
                <w:color w:val="auto"/>
              </w:rPr>
              <w:t>1</w:t>
            </w:r>
            <w:r w:rsidR="00994FDB" w:rsidRPr="006040D8">
              <w:rPr>
                <w:rFonts w:ascii="Times New Roman" w:hAnsi="Times New Roman" w:cs="Times New Roman"/>
                <w:color w:val="auto"/>
                <w:lang w:val="en-US"/>
              </w:rPr>
              <w:t>0</w:t>
            </w:r>
          </w:p>
        </w:tc>
        <w:tc>
          <w:tcPr>
            <w:tcW w:w="1780" w:type="pct"/>
            <w:shd w:val="clear" w:color="auto" w:fill="FFFFFF"/>
            <w:vAlign w:val="center"/>
          </w:tcPr>
          <w:p w14:paraId="1FA2F600" w14:textId="77777777" w:rsidR="005E1DC2" w:rsidRPr="006040D8" w:rsidRDefault="005E1DC2" w:rsidP="005E1DC2">
            <w:pPr>
              <w:spacing w:before="0"/>
              <w:ind w:left="122" w:right="92"/>
              <w:rPr>
                <w:rFonts w:ascii="Times New Roman" w:hAnsi="Times New Roman" w:cs="Times New Roman"/>
                <w:color w:val="auto"/>
              </w:rPr>
            </w:pPr>
            <w:r w:rsidRPr="006040D8">
              <w:rPr>
                <w:rFonts w:ascii="Times New Roman" w:hAnsi="Times New Roman" w:cs="Times New Roman"/>
                <w:color w:val="auto"/>
              </w:rPr>
              <w:t>Sổ đo các loại</w:t>
            </w:r>
          </w:p>
        </w:tc>
        <w:tc>
          <w:tcPr>
            <w:tcW w:w="351" w:type="pct"/>
            <w:shd w:val="clear" w:color="auto" w:fill="FFFFFF"/>
            <w:vAlign w:val="center"/>
          </w:tcPr>
          <w:p w14:paraId="49C4196B"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Quy</w:t>
            </w:r>
            <w:r w:rsidRPr="006040D8">
              <w:rPr>
                <w:rFonts w:ascii="Times New Roman" w:hAnsi="Times New Roman" w:cs="Times New Roman"/>
                <w:color w:val="auto"/>
                <w:lang w:val="en-US"/>
              </w:rPr>
              <w:t>ể</w:t>
            </w:r>
            <w:r w:rsidRPr="006040D8">
              <w:rPr>
                <w:rFonts w:ascii="Times New Roman" w:hAnsi="Times New Roman" w:cs="Times New Roman"/>
                <w:color w:val="auto"/>
              </w:rPr>
              <w:t>n</w:t>
            </w:r>
          </w:p>
        </w:tc>
        <w:tc>
          <w:tcPr>
            <w:tcW w:w="489" w:type="pct"/>
            <w:shd w:val="clear" w:color="auto" w:fill="FFFFFF"/>
            <w:vAlign w:val="center"/>
          </w:tcPr>
          <w:p w14:paraId="16DB3013"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2,70</w:t>
            </w:r>
          </w:p>
        </w:tc>
        <w:tc>
          <w:tcPr>
            <w:tcW w:w="482" w:type="pct"/>
            <w:shd w:val="clear" w:color="auto" w:fill="FFFFFF"/>
            <w:vAlign w:val="center"/>
          </w:tcPr>
          <w:p w14:paraId="71D0187A"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2,70</w:t>
            </w:r>
          </w:p>
        </w:tc>
        <w:tc>
          <w:tcPr>
            <w:tcW w:w="526" w:type="pct"/>
            <w:shd w:val="clear" w:color="auto" w:fill="FFFFFF"/>
            <w:vAlign w:val="center"/>
          </w:tcPr>
          <w:p w14:paraId="5747ED6A"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5,00</w:t>
            </w:r>
          </w:p>
        </w:tc>
        <w:tc>
          <w:tcPr>
            <w:tcW w:w="526" w:type="pct"/>
            <w:shd w:val="clear" w:color="auto" w:fill="FFFFFF"/>
            <w:vAlign w:val="center"/>
          </w:tcPr>
          <w:p w14:paraId="7D6BE754"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6,60</w:t>
            </w:r>
          </w:p>
        </w:tc>
        <w:tc>
          <w:tcPr>
            <w:tcW w:w="523" w:type="pct"/>
            <w:shd w:val="clear" w:color="auto" w:fill="FFFFFF"/>
            <w:vAlign w:val="center"/>
          </w:tcPr>
          <w:p w14:paraId="2F9669F8"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9,00</w:t>
            </w:r>
          </w:p>
        </w:tc>
      </w:tr>
      <w:tr w:rsidR="008B56BB" w:rsidRPr="006040D8" w14:paraId="75BA7B61" w14:textId="77777777" w:rsidTr="00145EA8">
        <w:trPr>
          <w:jc w:val="center"/>
        </w:trPr>
        <w:tc>
          <w:tcPr>
            <w:tcW w:w="323" w:type="pct"/>
            <w:shd w:val="clear" w:color="auto" w:fill="FFFFFF"/>
            <w:vAlign w:val="center"/>
          </w:tcPr>
          <w:p w14:paraId="23E1DEBF" w14:textId="634D891A" w:rsidR="005E1DC2" w:rsidRPr="006040D8" w:rsidRDefault="005E1DC2" w:rsidP="005E1DC2">
            <w:pPr>
              <w:spacing w:before="0"/>
              <w:jc w:val="center"/>
              <w:rPr>
                <w:rFonts w:ascii="Times New Roman" w:hAnsi="Times New Roman" w:cs="Times New Roman"/>
                <w:color w:val="auto"/>
                <w:lang w:val="en-US"/>
              </w:rPr>
            </w:pPr>
            <w:r w:rsidRPr="006040D8">
              <w:rPr>
                <w:rFonts w:ascii="Times New Roman" w:hAnsi="Times New Roman" w:cs="Times New Roman"/>
                <w:color w:val="auto"/>
              </w:rPr>
              <w:t>1</w:t>
            </w:r>
            <w:r w:rsidR="00994FDB" w:rsidRPr="006040D8">
              <w:rPr>
                <w:rFonts w:ascii="Times New Roman" w:hAnsi="Times New Roman" w:cs="Times New Roman"/>
                <w:color w:val="auto"/>
                <w:lang w:val="en-US"/>
              </w:rPr>
              <w:t>1</w:t>
            </w:r>
          </w:p>
        </w:tc>
        <w:tc>
          <w:tcPr>
            <w:tcW w:w="1780" w:type="pct"/>
            <w:shd w:val="clear" w:color="auto" w:fill="FFFFFF"/>
            <w:vAlign w:val="center"/>
          </w:tcPr>
          <w:p w14:paraId="2B2B07B3" w14:textId="77777777" w:rsidR="005E1DC2" w:rsidRPr="006040D8" w:rsidRDefault="005E1DC2" w:rsidP="005E1DC2">
            <w:pPr>
              <w:spacing w:before="0"/>
              <w:ind w:left="122" w:right="92"/>
              <w:rPr>
                <w:rFonts w:ascii="Times New Roman" w:hAnsi="Times New Roman" w:cs="Times New Roman"/>
                <w:color w:val="auto"/>
              </w:rPr>
            </w:pPr>
            <w:r w:rsidRPr="006040D8">
              <w:rPr>
                <w:rFonts w:ascii="Times New Roman" w:hAnsi="Times New Roman" w:cs="Times New Roman"/>
                <w:color w:val="auto"/>
              </w:rPr>
              <w:t>Sổ ghi chép</w:t>
            </w:r>
          </w:p>
        </w:tc>
        <w:tc>
          <w:tcPr>
            <w:tcW w:w="351" w:type="pct"/>
            <w:shd w:val="clear" w:color="auto" w:fill="FFFFFF"/>
            <w:vAlign w:val="center"/>
          </w:tcPr>
          <w:p w14:paraId="2CD32E5A"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Quy</w:t>
            </w:r>
            <w:r w:rsidRPr="006040D8">
              <w:rPr>
                <w:rFonts w:ascii="Times New Roman" w:hAnsi="Times New Roman" w:cs="Times New Roman"/>
                <w:color w:val="auto"/>
                <w:lang w:val="en-US"/>
              </w:rPr>
              <w:t>ể</w:t>
            </w:r>
            <w:r w:rsidRPr="006040D8">
              <w:rPr>
                <w:rFonts w:ascii="Times New Roman" w:hAnsi="Times New Roman" w:cs="Times New Roman"/>
                <w:color w:val="auto"/>
              </w:rPr>
              <w:t>n</w:t>
            </w:r>
          </w:p>
        </w:tc>
        <w:tc>
          <w:tcPr>
            <w:tcW w:w="489" w:type="pct"/>
            <w:shd w:val="clear" w:color="auto" w:fill="FFFFFF"/>
            <w:vAlign w:val="center"/>
          </w:tcPr>
          <w:p w14:paraId="479DC810"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0,06</w:t>
            </w:r>
          </w:p>
        </w:tc>
        <w:tc>
          <w:tcPr>
            <w:tcW w:w="482" w:type="pct"/>
            <w:shd w:val="clear" w:color="auto" w:fill="FFFFFF"/>
            <w:vAlign w:val="center"/>
          </w:tcPr>
          <w:p w14:paraId="0B10F930"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0,08</w:t>
            </w:r>
          </w:p>
        </w:tc>
        <w:tc>
          <w:tcPr>
            <w:tcW w:w="526" w:type="pct"/>
            <w:shd w:val="clear" w:color="auto" w:fill="FFFFFF"/>
            <w:vAlign w:val="center"/>
          </w:tcPr>
          <w:p w14:paraId="25346514"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0,20</w:t>
            </w:r>
          </w:p>
        </w:tc>
        <w:tc>
          <w:tcPr>
            <w:tcW w:w="526" w:type="pct"/>
            <w:shd w:val="clear" w:color="auto" w:fill="FFFFFF"/>
            <w:vAlign w:val="center"/>
          </w:tcPr>
          <w:p w14:paraId="66168468"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0,77</w:t>
            </w:r>
          </w:p>
        </w:tc>
        <w:tc>
          <w:tcPr>
            <w:tcW w:w="523" w:type="pct"/>
            <w:shd w:val="clear" w:color="auto" w:fill="FFFFFF"/>
            <w:vAlign w:val="center"/>
          </w:tcPr>
          <w:p w14:paraId="08E28950"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1,05</w:t>
            </w:r>
          </w:p>
        </w:tc>
      </w:tr>
      <w:tr w:rsidR="008B56BB" w:rsidRPr="006040D8" w14:paraId="7B6E1D39" w14:textId="77777777" w:rsidTr="00145EA8">
        <w:trPr>
          <w:jc w:val="center"/>
        </w:trPr>
        <w:tc>
          <w:tcPr>
            <w:tcW w:w="323" w:type="pct"/>
            <w:shd w:val="clear" w:color="auto" w:fill="FFFFFF"/>
            <w:vAlign w:val="center"/>
          </w:tcPr>
          <w:p w14:paraId="0E1C36B8" w14:textId="5989D652" w:rsidR="005E1DC2" w:rsidRPr="006040D8" w:rsidRDefault="005E1DC2" w:rsidP="005E1DC2">
            <w:pPr>
              <w:spacing w:before="0"/>
              <w:jc w:val="center"/>
              <w:rPr>
                <w:rFonts w:ascii="Times New Roman" w:hAnsi="Times New Roman" w:cs="Times New Roman"/>
                <w:color w:val="auto"/>
                <w:lang w:val="en-US"/>
              </w:rPr>
            </w:pPr>
            <w:r w:rsidRPr="006040D8">
              <w:rPr>
                <w:rFonts w:ascii="Times New Roman" w:hAnsi="Times New Roman" w:cs="Times New Roman"/>
                <w:color w:val="auto"/>
              </w:rPr>
              <w:t>1</w:t>
            </w:r>
            <w:r w:rsidR="00994FDB" w:rsidRPr="006040D8">
              <w:rPr>
                <w:rFonts w:ascii="Times New Roman" w:hAnsi="Times New Roman" w:cs="Times New Roman"/>
                <w:color w:val="auto"/>
                <w:lang w:val="en-US"/>
              </w:rPr>
              <w:t>2</w:t>
            </w:r>
          </w:p>
        </w:tc>
        <w:tc>
          <w:tcPr>
            <w:tcW w:w="1780" w:type="pct"/>
            <w:shd w:val="clear" w:color="auto" w:fill="FFFFFF"/>
            <w:vAlign w:val="center"/>
          </w:tcPr>
          <w:p w14:paraId="6B6BFBB2" w14:textId="77777777" w:rsidR="005E1DC2" w:rsidRPr="006040D8" w:rsidRDefault="005E1DC2" w:rsidP="005E1DC2">
            <w:pPr>
              <w:spacing w:before="0"/>
              <w:ind w:left="122" w:right="92"/>
              <w:rPr>
                <w:rFonts w:ascii="Times New Roman" w:hAnsi="Times New Roman" w:cs="Times New Roman"/>
                <w:color w:val="auto"/>
              </w:rPr>
            </w:pPr>
            <w:r w:rsidRPr="006040D8">
              <w:rPr>
                <w:rFonts w:ascii="Times New Roman" w:hAnsi="Times New Roman" w:cs="Times New Roman"/>
                <w:color w:val="auto"/>
              </w:rPr>
              <w:t>Số liệu tọa độ điểm cũ</w:t>
            </w:r>
          </w:p>
        </w:tc>
        <w:tc>
          <w:tcPr>
            <w:tcW w:w="351" w:type="pct"/>
            <w:shd w:val="clear" w:color="auto" w:fill="FFFFFF"/>
            <w:vAlign w:val="center"/>
          </w:tcPr>
          <w:p w14:paraId="28A3C71D"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489" w:type="pct"/>
            <w:shd w:val="clear" w:color="auto" w:fill="FFFFFF"/>
            <w:vAlign w:val="center"/>
          </w:tcPr>
          <w:p w14:paraId="46464035"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0,45</w:t>
            </w:r>
          </w:p>
        </w:tc>
        <w:tc>
          <w:tcPr>
            <w:tcW w:w="482" w:type="pct"/>
            <w:shd w:val="clear" w:color="auto" w:fill="FFFFFF"/>
            <w:vAlign w:val="center"/>
          </w:tcPr>
          <w:p w14:paraId="101A028E"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0,45</w:t>
            </w:r>
          </w:p>
        </w:tc>
        <w:tc>
          <w:tcPr>
            <w:tcW w:w="526" w:type="pct"/>
            <w:shd w:val="clear" w:color="auto" w:fill="FFFFFF"/>
            <w:vAlign w:val="center"/>
          </w:tcPr>
          <w:p w14:paraId="50E0B822"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0,50</w:t>
            </w:r>
          </w:p>
        </w:tc>
        <w:tc>
          <w:tcPr>
            <w:tcW w:w="526" w:type="pct"/>
            <w:shd w:val="clear" w:color="auto" w:fill="FFFFFF"/>
            <w:vAlign w:val="center"/>
          </w:tcPr>
          <w:p w14:paraId="5804D32E"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0,55</w:t>
            </w:r>
          </w:p>
        </w:tc>
        <w:tc>
          <w:tcPr>
            <w:tcW w:w="523" w:type="pct"/>
            <w:shd w:val="clear" w:color="auto" w:fill="FFFFFF"/>
            <w:vAlign w:val="center"/>
          </w:tcPr>
          <w:p w14:paraId="4C267BF4"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0,75</w:t>
            </w:r>
          </w:p>
        </w:tc>
      </w:tr>
      <w:tr w:rsidR="008B56BB" w:rsidRPr="006040D8" w14:paraId="387610A4" w14:textId="77777777" w:rsidTr="00145EA8">
        <w:trPr>
          <w:jc w:val="center"/>
        </w:trPr>
        <w:tc>
          <w:tcPr>
            <w:tcW w:w="323" w:type="pct"/>
            <w:shd w:val="clear" w:color="auto" w:fill="FFFFFF"/>
            <w:vAlign w:val="center"/>
          </w:tcPr>
          <w:p w14:paraId="4A640EE4" w14:textId="693C88D2" w:rsidR="005E1DC2" w:rsidRPr="006040D8" w:rsidRDefault="005E1DC2" w:rsidP="005E1DC2">
            <w:pPr>
              <w:spacing w:before="0"/>
              <w:jc w:val="center"/>
              <w:rPr>
                <w:rFonts w:ascii="Times New Roman" w:hAnsi="Times New Roman" w:cs="Times New Roman"/>
                <w:color w:val="auto"/>
                <w:lang w:val="en-US"/>
              </w:rPr>
            </w:pPr>
            <w:r w:rsidRPr="006040D8">
              <w:rPr>
                <w:rFonts w:ascii="Times New Roman" w:hAnsi="Times New Roman" w:cs="Times New Roman"/>
                <w:color w:val="auto"/>
              </w:rPr>
              <w:t>1</w:t>
            </w:r>
            <w:r w:rsidR="00994FDB" w:rsidRPr="006040D8">
              <w:rPr>
                <w:rFonts w:ascii="Times New Roman" w:hAnsi="Times New Roman" w:cs="Times New Roman"/>
                <w:color w:val="auto"/>
                <w:lang w:val="en-US"/>
              </w:rPr>
              <w:t>3</w:t>
            </w:r>
          </w:p>
        </w:tc>
        <w:tc>
          <w:tcPr>
            <w:tcW w:w="1780" w:type="pct"/>
            <w:shd w:val="clear" w:color="auto" w:fill="FFFFFF"/>
            <w:vAlign w:val="center"/>
          </w:tcPr>
          <w:p w14:paraId="7B9C0BFA" w14:textId="77777777" w:rsidR="005E1DC2" w:rsidRPr="006040D8" w:rsidRDefault="005E1DC2" w:rsidP="005E1DC2">
            <w:pPr>
              <w:spacing w:before="0"/>
              <w:ind w:left="122" w:right="92"/>
              <w:rPr>
                <w:rFonts w:ascii="Times New Roman" w:hAnsi="Times New Roman" w:cs="Times New Roman"/>
                <w:color w:val="auto"/>
              </w:rPr>
            </w:pPr>
            <w:r w:rsidRPr="006040D8">
              <w:rPr>
                <w:rFonts w:ascii="Times New Roman" w:hAnsi="Times New Roman" w:cs="Times New Roman"/>
                <w:color w:val="auto"/>
              </w:rPr>
              <w:t>Đinh sắt 10,15cm và đệm</w:t>
            </w:r>
          </w:p>
        </w:tc>
        <w:tc>
          <w:tcPr>
            <w:tcW w:w="351" w:type="pct"/>
            <w:shd w:val="clear" w:color="auto" w:fill="FFFFFF"/>
            <w:vAlign w:val="center"/>
          </w:tcPr>
          <w:p w14:paraId="2C847D24"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489" w:type="pct"/>
            <w:shd w:val="clear" w:color="auto" w:fill="FFFFFF"/>
            <w:vAlign w:val="center"/>
          </w:tcPr>
          <w:p w14:paraId="2D98B0F1"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36,00</w:t>
            </w:r>
          </w:p>
        </w:tc>
        <w:tc>
          <w:tcPr>
            <w:tcW w:w="482" w:type="pct"/>
            <w:shd w:val="clear" w:color="auto" w:fill="FFFFFF"/>
            <w:vAlign w:val="center"/>
          </w:tcPr>
          <w:p w14:paraId="55C8D0E9"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27,00</w:t>
            </w:r>
          </w:p>
        </w:tc>
        <w:tc>
          <w:tcPr>
            <w:tcW w:w="526" w:type="pct"/>
            <w:shd w:val="clear" w:color="auto" w:fill="FFFFFF"/>
            <w:vAlign w:val="center"/>
          </w:tcPr>
          <w:p w14:paraId="14035FCD"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0,00</w:t>
            </w:r>
          </w:p>
        </w:tc>
        <w:tc>
          <w:tcPr>
            <w:tcW w:w="526" w:type="pct"/>
            <w:shd w:val="clear" w:color="auto" w:fill="FFFFFF"/>
            <w:vAlign w:val="center"/>
          </w:tcPr>
          <w:p w14:paraId="607EF730"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0,00</w:t>
            </w:r>
          </w:p>
        </w:tc>
        <w:tc>
          <w:tcPr>
            <w:tcW w:w="523" w:type="pct"/>
            <w:shd w:val="clear" w:color="auto" w:fill="FFFFFF"/>
            <w:vAlign w:val="center"/>
          </w:tcPr>
          <w:p w14:paraId="01DDE3BA" w14:textId="77777777" w:rsidR="005E1DC2" w:rsidRPr="006040D8" w:rsidRDefault="005E1DC2" w:rsidP="005E1DC2">
            <w:pPr>
              <w:spacing w:before="0"/>
              <w:jc w:val="center"/>
              <w:rPr>
                <w:rFonts w:ascii="Times New Roman" w:hAnsi="Times New Roman" w:cs="Times New Roman"/>
                <w:color w:val="auto"/>
              </w:rPr>
            </w:pPr>
          </w:p>
        </w:tc>
      </w:tr>
      <w:tr w:rsidR="008B56BB" w:rsidRPr="006040D8" w14:paraId="47DC9A55" w14:textId="77777777" w:rsidTr="00145EA8">
        <w:trPr>
          <w:jc w:val="center"/>
        </w:trPr>
        <w:tc>
          <w:tcPr>
            <w:tcW w:w="323" w:type="pct"/>
            <w:shd w:val="clear" w:color="auto" w:fill="FFFFFF"/>
            <w:vAlign w:val="center"/>
          </w:tcPr>
          <w:p w14:paraId="246934A8" w14:textId="5B70C5AE" w:rsidR="005E1DC2" w:rsidRPr="006040D8" w:rsidRDefault="005E1DC2" w:rsidP="005E1DC2">
            <w:pPr>
              <w:spacing w:before="0"/>
              <w:jc w:val="center"/>
              <w:rPr>
                <w:rFonts w:ascii="Times New Roman" w:hAnsi="Times New Roman" w:cs="Times New Roman"/>
                <w:color w:val="auto"/>
                <w:lang w:val="en-US"/>
              </w:rPr>
            </w:pPr>
            <w:r w:rsidRPr="006040D8">
              <w:rPr>
                <w:rFonts w:ascii="Times New Roman" w:hAnsi="Times New Roman" w:cs="Times New Roman"/>
                <w:color w:val="auto"/>
              </w:rPr>
              <w:t>1</w:t>
            </w:r>
            <w:r w:rsidR="00994FDB" w:rsidRPr="006040D8">
              <w:rPr>
                <w:rFonts w:ascii="Times New Roman" w:hAnsi="Times New Roman" w:cs="Times New Roman"/>
                <w:color w:val="auto"/>
                <w:lang w:val="en-US"/>
              </w:rPr>
              <w:t>4</w:t>
            </w:r>
          </w:p>
        </w:tc>
        <w:tc>
          <w:tcPr>
            <w:tcW w:w="1780" w:type="pct"/>
            <w:shd w:val="clear" w:color="auto" w:fill="FFFFFF"/>
            <w:vAlign w:val="center"/>
          </w:tcPr>
          <w:p w14:paraId="7315C9AD" w14:textId="77777777" w:rsidR="005E1DC2" w:rsidRPr="006040D8" w:rsidRDefault="005E1DC2" w:rsidP="005E1DC2">
            <w:pPr>
              <w:spacing w:before="0"/>
              <w:ind w:left="122" w:right="92"/>
              <w:rPr>
                <w:rFonts w:ascii="Times New Roman" w:hAnsi="Times New Roman" w:cs="Times New Roman"/>
                <w:color w:val="auto"/>
              </w:rPr>
            </w:pPr>
            <w:r w:rsidRPr="006040D8">
              <w:rPr>
                <w:rFonts w:ascii="Times New Roman" w:hAnsi="Times New Roman" w:cs="Times New Roman"/>
                <w:color w:val="auto"/>
              </w:rPr>
              <w:t>Sơn đỏ</w:t>
            </w:r>
          </w:p>
        </w:tc>
        <w:tc>
          <w:tcPr>
            <w:tcW w:w="351" w:type="pct"/>
            <w:shd w:val="clear" w:color="auto" w:fill="FFFFFF"/>
            <w:vAlign w:val="center"/>
          </w:tcPr>
          <w:p w14:paraId="25E6D7FA"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Kg</w:t>
            </w:r>
          </w:p>
        </w:tc>
        <w:tc>
          <w:tcPr>
            <w:tcW w:w="489" w:type="pct"/>
            <w:shd w:val="clear" w:color="auto" w:fill="FFFFFF"/>
            <w:vAlign w:val="center"/>
          </w:tcPr>
          <w:p w14:paraId="09DA2001"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0,05</w:t>
            </w:r>
          </w:p>
        </w:tc>
        <w:tc>
          <w:tcPr>
            <w:tcW w:w="482" w:type="pct"/>
            <w:shd w:val="clear" w:color="auto" w:fill="FFFFFF"/>
            <w:vAlign w:val="center"/>
          </w:tcPr>
          <w:p w14:paraId="100A812F"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0,05</w:t>
            </w:r>
          </w:p>
        </w:tc>
        <w:tc>
          <w:tcPr>
            <w:tcW w:w="526" w:type="pct"/>
            <w:shd w:val="clear" w:color="auto" w:fill="FFFFFF"/>
            <w:vAlign w:val="center"/>
          </w:tcPr>
          <w:p w14:paraId="7E0AB21A"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0,05</w:t>
            </w:r>
          </w:p>
        </w:tc>
        <w:tc>
          <w:tcPr>
            <w:tcW w:w="526" w:type="pct"/>
            <w:shd w:val="clear" w:color="auto" w:fill="FFFFFF"/>
            <w:vAlign w:val="center"/>
          </w:tcPr>
          <w:p w14:paraId="7B5F7AF7"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0,06</w:t>
            </w:r>
          </w:p>
        </w:tc>
        <w:tc>
          <w:tcPr>
            <w:tcW w:w="523" w:type="pct"/>
            <w:shd w:val="clear" w:color="auto" w:fill="FFFFFF"/>
            <w:vAlign w:val="center"/>
          </w:tcPr>
          <w:p w14:paraId="18FD48C0"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0,07</w:t>
            </w:r>
          </w:p>
        </w:tc>
      </w:tr>
      <w:tr w:rsidR="008B56BB" w:rsidRPr="006040D8" w14:paraId="234BEA24" w14:textId="77777777" w:rsidTr="00145EA8">
        <w:trPr>
          <w:jc w:val="center"/>
        </w:trPr>
        <w:tc>
          <w:tcPr>
            <w:tcW w:w="323" w:type="pct"/>
            <w:shd w:val="clear" w:color="auto" w:fill="FFFFFF"/>
            <w:vAlign w:val="center"/>
          </w:tcPr>
          <w:p w14:paraId="75198BA3" w14:textId="4822E179" w:rsidR="005E1DC2" w:rsidRPr="006040D8" w:rsidRDefault="005E1DC2" w:rsidP="005E1DC2">
            <w:pPr>
              <w:spacing w:before="0"/>
              <w:jc w:val="center"/>
              <w:rPr>
                <w:rFonts w:ascii="Times New Roman" w:hAnsi="Times New Roman" w:cs="Times New Roman"/>
                <w:color w:val="auto"/>
                <w:lang w:val="en-US"/>
              </w:rPr>
            </w:pPr>
            <w:r w:rsidRPr="006040D8">
              <w:rPr>
                <w:rFonts w:ascii="Times New Roman" w:hAnsi="Times New Roman" w:cs="Times New Roman"/>
                <w:color w:val="auto"/>
              </w:rPr>
              <w:t>1</w:t>
            </w:r>
            <w:r w:rsidR="00994FDB" w:rsidRPr="006040D8">
              <w:rPr>
                <w:rFonts w:ascii="Times New Roman" w:hAnsi="Times New Roman" w:cs="Times New Roman"/>
                <w:color w:val="auto"/>
                <w:lang w:val="en-US"/>
              </w:rPr>
              <w:t>5</w:t>
            </w:r>
          </w:p>
        </w:tc>
        <w:tc>
          <w:tcPr>
            <w:tcW w:w="1780" w:type="pct"/>
            <w:shd w:val="clear" w:color="auto" w:fill="FFFFFF"/>
            <w:vAlign w:val="center"/>
          </w:tcPr>
          <w:p w14:paraId="700EE778" w14:textId="77777777" w:rsidR="005E1DC2" w:rsidRPr="006040D8" w:rsidRDefault="005E1DC2" w:rsidP="005E1DC2">
            <w:pPr>
              <w:spacing w:before="0"/>
              <w:ind w:left="122" w:right="92"/>
              <w:rPr>
                <w:rFonts w:ascii="Times New Roman" w:hAnsi="Times New Roman" w:cs="Times New Roman"/>
                <w:color w:val="auto"/>
              </w:rPr>
            </w:pPr>
            <w:r w:rsidRPr="006040D8">
              <w:rPr>
                <w:rFonts w:ascii="Times New Roman" w:hAnsi="Times New Roman" w:cs="Times New Roman"/>
                <w:color w:val="auto"/>
              </w:rPr>
              <w:t>Bảng thống kê hiện trạng đo đạc địa chính các loại đất</w:t>
            </w:r>
          </w:p>
        </w:tc>
        <w:tc>
          <w:tcPr>
            <w:tcW w:w="351" w:type="pct"/>
            <w:shd w:val="clear" w:color="auto" w:fill="FFFFFF"/>
            <w:vAlign w:val="center"/>
          </w:tcPr>
          <w:p w14:paraId="06D2DF28"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489" w:type="pct"/>
            <w:shd w:val="clear" w:color="auto" w:fill="FFFFFF"/>
            <w:vAlign w:val="center"/>
          </w:tcPr>
          <w:p w14:paraId="23F90E12"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1,44</w:t>
            </w:r>
          </w:p>
        </w:tc>
        <w:tc>
          <w:tcPr>
            <w:tcW w:w="482" w:type="pct"/>
            <w:shd w:val="clear" w:color="auto" w:fill="FFFFFF"/>
            <w:vAlign w:val="center"/>
          </w:tcPr>
          <w:p w14:paraId="249D92CC"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1,80</w:t>
            </w:r>
          </w:p>
        </w:tc>
        <w:tc>
          <w:tcPr>
            <w:tcW w:w="526" w:type="pct"/>
            <w:shd w:val="clear" w:color="auto" w:fill="FFFFFF"/>
            <w:vAlign w:val="center"/>
          </w:tcPr>
          <w:p w14:paraId="4C154FCF"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4,00</w:t>
            </w:r>
          </w:p>
        </w:tc>
        <w:tc>
          <w:tcPr>
            <w:tcW w:w="526" w:type="pct"/>
            <w:shd w:val="clear" w:color="auto" w:fill="FFFFFF"/>
            <w:vAlign w:val="center"/>
          </w:tcPr>
          <w:p w14:paraId="68A39EC6"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13,20</w:t>
            </w:r>
          </w:p>
        </w:tc>
        <w:tc>
          <w:tcPr>
            <w:tcW w:w="523" w:type="pct"/>
            <w:shd w:val="clear" w:color="auto" w:fill="FFFFFF"/>
            <w:vAlign w:val="center"/>
          </w:tcPr>
          <w:p w14:paraId="680F0551"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18,00</w:t>
            </w:r>
          </w:p>
        </w:tc>
      </w:tr>
      <w:tr w:rsidR="008B56BB" w:rsidRPr="006040D8" w14:paraId="5682C729" w14:textId="77777777" w:rsidTr="00145EA8">
        <w:trPr>
          <w:jc w:val="center"/>
        </w:trPr>
        <w:tc>
          <w:tcPr>
            <w:tcW w:w="323" w:type="pct"/>
            <w:shd w:val="clear" w:color="auto" w:fill="FFFFFF"/>
            <w:vAlign w:val="center"/>
          </w:tcPr>
          <w:p w14:paraId="32622844" w14:textId="4EBE77D8" w:rsidR="005E1DC2" w:rsidRPr="006040D8" w:rsidRDefault="005E1DC2" w:rsidP="005E1DC2">
            <w:pPr>
              <w:spacing w:before="0"/>
              <w:jc w:val="center"/>
              <w:rPr>
                <w:rFonts w:ascii="Times New Roman" w:hAnsi="Times New Roman" w:cs="Times New Roman"/>
                <w:color w:val="auto"/>
                <w:lang w:val="en-US"/>
              </w:rPr>
            </w:pPr>
            <w:r w:rsidRPr="006040D8">
              <w:rPr>
                <w:rFonts w:ascii="Times New Roman" w:hAnsi="Times New Roman" w:cs="Times New Roman"/>
                <w:color w:val="auto"/>
              </w:rPr>
              <w:t>1</w:t>
            </w:r>
            <w:r w:rsidR="00994FDB" w:rsidRPr="006040D8">
              <w:rPr>
                <w:rFonts w:ascii="Times New Roman" w:hAnsi="Times New Roman" w:cs="Times New Roman"/>
                <w:color w:val="auto"/>
                <w:lang w:val="en-US"/>
              </w:rPr>
              <w:t>6</w:t>
            </w:r>
          </w:p>
        </w:tc>
        <w:tc>
          <w:tcPr>
            <w:tcW w:w="1780" w:type="pct"/>
            <w:shd w:val="clear" w:color="auto" w:fill="FFFFFF"/>
            <w:vAlign w:val="center"/>
          </w:tcPr>
          <w:p w14:paraId="7AAF9396" w14:textId="77777777" w:rsidR="005E1DC2" w:rsidRPr="006040D8" w:rsidRDefault="005E1DC2" w:rsidP="005E1DC2">
            <w:pPr>
              <w:spacing w:before="0"/>
              <w:ind w:left="122" w:right="92"/>
              <w:rPr>
                <w:rFonts w:ascii="Times New Roman" w:hAnsi="Times New Roman" w:cs="Times New Roman"/>
                <w:color w:val="auto"/>
              </w:rPr>
            </w:pPr>
            <w:r w:rsidRPr="006040D8">
              <w:rPr>
                <w:rFonts w:ascii="Times New Roman" w:hAnsi="Times New Roman" w:cs="Times New Roman"/>
                <w:color w:val="auto"/>
              </w:rPr>
              <w:t>Giấy A4</w:t>
            </w:r>
          </w:p>
        </w:tc>
        <w:tc>
          <w:tcPr>
            <w:tcW w:w="351" w:type="pct"/>
            <w:shd w:val="clear" w:color="auto" w:fill="FFFFFF"/>
            <w:vAlign w:val="center"/>
          </w:tcPr>
          <w:p w14:paraId="3CBDEE5C"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Ram</w:t>
            </w:r>
          </w:p>
        </w:tc>
        <w:tc>
          <w:tcPr>
            <w:tcW w:w="489" w:type="pct"/>
            <w:shd w:val="clear" w:color="auto" w:fill="FFFFFF"/>
            <w:vAlign w:val="center"/>
          </w:tcPr>
          <w:p w14:paraId="60D51327"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0,27</w:t>
            </w:r>
          </w:p>
        </w:tc>
        <w:tc>
          <w:tcPr>
            <w:tcW w:w="482" w:type="pct"/>
            <w:shd w:val="clear" w:color="auto" w:fill="FFFFFF"/>
            <w:vAlign w:val="center"/>
          </w:tcPr>
          <w:p w14:paraId="694CA658"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0,36</w:t>
            </w:r>
          </w:p>
        </w:tc>
        <w:tc>
          <w:tcPr>
            <w:tcW w:w="526" w:type="pct"/>
            <w:shd w:val="clear" w:color="auto" w:fill="FFFFFF"/>
            <w:vAlign w:val="center"/>
          </w:tcPr>
          <w:p w14:paraId="3C965C61"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0,50</w:t>
            </w:r>
          </w:p>
        </w:tc>
        <w:tc>
          <w:tcPr>
            <w:tcW w:w="526" w:type="pct"/>
            <w:shd w:val="clear" w:color="auto" w:fill="FFFFFF"/>
            <w:vAlign w:val="center"/>
          </w:tcPr>
          <w:p w14:paraId="6F62C9FB"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0,66</w:t>
            </w:r>
          </w:p>
        </w:tc>
        <w:tc>
          <w:tcPr>
            <w:tcW w:w="523" w:type="pct"/>
            <w:shd w:val="clear" w:color="auto" w:fill="FFFFFF"/>
            <w:vAlign w:val="center"/>
          </w:tcPr>
          <w:p w14:paraId="3BEB8CBB"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0,90</w:t>
            </w:r>
          </w:p>
        </w:tc>
      </w:tr>
      <w:tr w:rsidR="008B56BB" w:rsidRPr="006040D8" w14:paraId="099BC6E8" w14:textId="77777777" w:rsidTr="00145EA8">
        <w:trPr>
          <w:jc w:val="center"/>
        </w:trPr>
        <w:tc>
          <w:tcPr>
            <w:tcW w:w="323" w:type="pct"/>
            <w:shd w:val="clear" w:color="auto" w:fill="FFFFFF"/>
            <w:vAlign w:val="center"/>
          </w:tcPr>
          <w:p w14:paraId="721F58F1" w14:textId="6CF71B74" w:rsidR="005E1DC2" w:rsidRPr="006040D8" w:rsidRDefault="005E1DC2" w:rsidP="005E1DC2">
            <w:pPr>
              <w:spacing w:before="0"/>
              <w:jc w:val="center"/>
              <w:rPr>
                <w:rFonts w:ascii="Times New Roman" w:hAnsi="Times New Roman" w:cs="Times New Roman"/>
                <w:color w:val="auto"/>
                <w:lang w:val="en-US"/>
              </w:rPr>
            </w:pPr>
            <w:r w:rsidRPr="006040D8">
              <w:rPr>
                <w:rFonts w:ascii="Times New Roman" w:hAnsi="Times New Roman" w:cs="Times New Roman"/>
                <w:color w:val="auto"/>
              </w:rPr>
              <w:t>1</w:t>
            </w:r>
            <w:r w:rsidR="00994FDB" w:rsidRPr="006040D8">
              <w:rPr>
                <w:rFonts w:ascii="Times New Roman" w:hAnsi="Times New Roman" w:cs="Times New Roman"/>
                <w:color w:val="auto"/>
                <w:lang w:val="en-US"/>
              </w:rPr>
              <w:t>7</w:t>
            </w:r>
          </w:p>
        </w:tc>
        <w:tc>
          <w:tcPr>
            <w:tcW w:w="1780" w:type="pct"/>
            <w:shd w:val="clear" w:color="auto" w:fill="FFFFFF"/>
            <w:vAlign w:val="center"/>
          </w:tcPr>
          <w:p w14:paraId="37A408B7" w14:textId="77777777" w:rsidR="005E1DC2" w:rsidRPr="006040D8" w:rsidRDefault="005E1DC2" w:rsidP="005E1DC2">
            <w:pPr>
              <w:spacing w:before="0"/>
              <w:ind w:left="122" w:right="92"/>
              <w:rPr>
                <w:rFonts w:ascii="Times New Roman" w:hAnsi="Times New Roman" w:cs="Times New Roman"/>
                <w:color w:val="auto"/>
              </w:rPr>
            </w:pPr>
            <w:r w:rsidRPr="006040D8">
              <w:rPr>
                <w:rFonts w:ascii="Times New Roman" w:hAnsi="Times New Roman" w:cs="Times New Roman"/>
                <w:color w:val="auto"/>
              </w:rPr>
              <w:t>Giấy A3</w:t>
            </w:r>
          </w:p>
        </w:tc>
        <w:tc>
          <w:tcPr>
            <w:tcW w:w="351" w:type="pct"/>
            <w:shd w:val="clear" w:color="auto" w:fill="FFFFFF"/>
            <w:vAlign w:val="center"/>
          </w:tcPr>
          <w:p w14:paraId="2AEF355D"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Ram</w:t>
            </w:r>
          </w:p>
        </w:tc>
        <w:tc>
          <w:tcPr>
            <w:tcW w:w="489" w:type="pct"/>
            <w:shd w:val="clear" w:color="auto" w:fill="FFFFFF"/>
            <w:vAlign w:val="center"/>
          </w:tcPr>
          <w:p w14:paraId="47DB56FB"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0,14</w:t>
            </w:r>
          </w:p>
        </w:tc>
        <w:tc>
          <w:tcPr>
            <w:tcW w:w="482" w:type="pct"/>
            <w:shd w:val="clear" w:color="auto" w:fill="FFFFFF"/>
            <w:vAlign w:val="center"/>
          </w:tcPr>
          <w:p w14:paraId="44A4A643"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0,18</w:t>
            </w:r>
          </w:p>
        </w:tc>
        <w:tc>
          <w:tcPr>
            <w:tcW w:w="526" w:type="pct"/>
            <w:shd w:val="clear" w:color="auto" w:fill="FFFFFF"/>
            <w:vAlign w:val="center"/>
          </w:tcPr>
          <w:p w14:paraId="7B8B3253"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0,30</w:t>
            </w:r>
          </w:p>
        </w:tc>
        <w:tc>
          <w:tcPr>
            <w:tcW w:w="526" w:type="pct"/>
            <w:shd w:val="clear" w:color="auto" w:fill="FFFFFF"/>
            <w:vAlign w:val="center"/>
          </w:tcPr>
          <w:p w14:paraId="2616A020"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0,44</w:t>
            </w:r>
          </w:p>
        </w:tc>
        <w:tc>
          <w:tcPr>
            <w:tcW w:w="523" w:type="pct"/>
            <w:shd w:val="clear" w:color="auto" w:fill="FFFFFF"/>
            <w:vAlign w:val="center"/>
          </w:tcPr>
          <w:p w14:paraId="4D09BCC6"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0,60</w:t>
            </w:r>
          </w:p>
        </w:tc>
      </w:tr>
      <w:tr w:rsidR="008B56BB" w:rsidRPr="006040D8" w14:paraId="682DC11D" w14:textId="77777777" w:rsidTr="00145EA8">
        <w:trPr>
          <w:jc w:val="center"/>
        </w:trPr>
        <w:tc>
          <w:tcPr>
            <w:tcW w:w="323" w:type="pct"/>
            <w:shd w:val="clear" w:color="auto" w:fill="FFFFFF"/>
            <w:vAlign w:val="center"/>
          </w:tcPr>
          <w:p w14:paraId="382A76FE" w14:textId="16727372" w:rsidR="005E1DC2" w:rsidRPr="006040D8" w:rsidRDefault="005E1DC2" w:rsidP="005E1DC2">
            <w:pPr>
              <w:spacing w:before="0"/>
              <w:jc w:val="center"/>
              <w:rPr>
                <w:rFonts w:ascii="Times New Roman" w:hAnsi="Times New Roman" w:cs="Times New Roman"/>
                <w:color w:val="auto"/>
                <w:lang w:val="en-US"/>
              </w:rPr>
            </w:pPr>
            <w:r w:rsidRPr="006040D8">
              <w:rPr>
                <w:rFonts w:ascii="Times New Roman" w:hAnsi="Times New Roman" w:cs="Times New Roman"/>
                <w:color w:val="auto"/>
              </w:rPr>
              <w:t>1</w:t>
            </w:r>
            <w:r w:rsidR="00994FDB" w:rsidRPr="006040D8">
              <w:rPr>
                <w:rFonts w:ascii="Times New Roman" w:hAnsi="Times New Roman" w:cs="Times New Roman"/>
                <w:color w:val="auto"/>
                <w:lang w:val="en-US"/>
              </w:rPr>
              <w:t>8</w:t>
            </w:r>
          </w:p>
        </w:tc>
        <w:tc>
          <w:tcPr>
            <w:tcW w:w="1780" w:type="pct"/>
            <w:shd w:val="clear" w:color="auto" w:fill="FFFFFF"/>
            <w:vAlign w:val="center"/>
          </w:tcPr>
          <w:p w14:paraId="5023B767" w14:textId="77777777" w:rsidR="005E1DC2" w:rsidRPr="006040D8" w:rsidRDefault="005E1DC2" w:rsidP="005E1DC2">
            <w:pPr>
              <w:spacing w:before="0"/>
              <w:ind w:left="122" w:right="92"/>
              <w:rPr>
                <w:rFonts w:ascii="Times New Roman" w:hAnsi="Times New Roman" w:cs="Times New Roman"/>
                <w:color w:val="auto"/>
              </w:rPr>
            </w:pPr>
            <w:r w:rsidRPr="006040D8">
              <w:rPr>
                <w:rFonts w:ascii="Times New Roman" w:hAnsi="Times New Roman" w:cs="Times New Roman"/>
                <w:color w:val="auto"/>
              </w:rPr>
              <w:t>Mực in A4</w:t>
            </w:r>
          </w:p>
        </w:tc>
        <w:tc>
          <w:tcPr>
            <w:tcW w:w="351" w:type="pct"/>
            <w:shd w:val="clear" w:color="auto" w:fill="FFFFFF"/>
            <w:vAlign w:val="center"/>
          </w:tcPr>
          <w:p w14:paraId="053FCF0D"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Hộp</w:t>
            </w:r>
          </w:p>
        </w:tc>
        <w:tc>
          <w:tcPr>
            <w:tcW w:w="489" w:type="pct"/>
            <w:shd w:val="clear" w:color="auto" w:fill="FFFFFF"/>
            <w:vAlign w:val="center"/>
          </w:tcPr>
          <w:p w14:paraId="47A3EEF3"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0,05</w:t>
            </w:r>
          </w:p>
        </w:tc>
        <w:tc>
          <w:tcPr>
            <w:tcW w:w="482" w:type="pct"/>
            <w:shd w:val="clear" w:color="auto" w:fill="FFFFFF"/>
            <w:vAlign w:val="center"/>
          </w:tcPr>
          <w:p w14:paraId="7712BE29"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0,07</w:t>
            </w:r>
          </w:p>
        </w:tc>
        <w:tc>
          <w:tcPr>
            <w:tcW w:w="526" w:type="pct"/>
            <w:shd w:val="clear" w:color="auto" w:fill="FFFFFF"/>
            <w:vAlign w:val="center"/>
          </w:tcPr>
          <w:p w14:paraId="25161B97"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0,10</w:t>
            </w:r>
          </w:p>
        </w:tc>
        <w:tc>
          <w:tcPr>
            <w:tcW w:w="526" w:type="pct"/>
            <w:shd w:val="clear" w:color="auto" w:fill="FFFFFF"/>
            <w:vAlign w:val="center"/>
          </w:tcPr>
          <w:p w14:paraId="5C2D2A86"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0,13</w:t>
            </w:r>
          </w:p>
        </w:tc>
        <w:tc>
          <w:tcPr>
            <w:tcW w:w="523" w:type="pct"/>
            <w:shd w:val="clear" w:color="auto" w:fill="FFFFFF"/>
            <w:vAlign w:val="center"/>
          </w:tcPr>
          <w:p w14:paraId="4BC53923"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0,18</w:t>
            </w:r>
          </w:p>
        </w:tc>
      </w:tr>
      <w:tr w:rsidR="008B56BB" w:rsidRPr="006040D8" w14:paraId="348EAD0F" w14:textId="77777777" w:rsidTr="00145EA8">
        <w:trPr>
          <w:jc w:val="center"/>
        </w:trPr>
        <w:tc>
          <w:tcPr>
            <w:tcW w:w="323" w:type="pct"/>
            <w:shd w:val="clear" w:color="auto" w:fill="FFFFFF"/>
            <w:vAlign w:val="center"/>
          </w:tcPr>
          <w:p w14:paraId="3E5667BA" w14:textId="102962F4" w:rsidR="005E1DC2" w:rsidRPr="006040D8" w:rsidRDefault="00994FDB" w:rsidP="005E1DC2">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19</w:t>
            </w:r>
          </w:p>
        </w:tc>
        <w:tc>
          <w:tcPr>
            <w:tcW w:w="1780" w:type="pct"/>
            <w:shd w:val="clear" w:color="auto" w:fill="FFFFFF"/>
            <w:vAlign w:val="center"/>
          </w:tcPr>
          <w:p w14:paraId="13D61D85" w14:textId="77777777" w:rsidR="005E1DC2" w:rsidRPr="006040D8" w:rsidRDefault="005E1DC2" w:rsidP="005E1DC2">
            <w:pPr>
              <w:spacing w:before="0"/>
              <w:ind w:left="122" w:right="92"/>
              <w:rPr>
                <w:rFonts w:ascii="Times New Roman" w:hAnsi="Times New Roman" w:cs="Times New Roman"/>
                <w:color w:val="auto"/>
              </w:rPr>
            </w:pPr>
            <w:r w:rsidRPr="006040D8">
              <w:rPr>
                <w:rFonts w:ascii="Times New Roman" w:hAnsi="Times New Roman" w:cs="Times New Roman"/>
                <w:color w:val="auto"/>
              </w:rPr>
              <w:t>Mực in A3</w:t>
            </w:r>
          </w:p>
        </w:tc>
        <w:tc>
          <w:tcPr>
            <w:tcW w:w="351" w:type="pct"/>
            <w:shd w:val="clear" w:color="auto" w:fill="FFFFFF"/>
            <w:vAlign w:val="center"/>
          </w:tcPr>
          <w:p w14:paraId="18372DB8"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Hộp</w:t>
            </w:r>
          </w:p>
        </w:tc>
        <w:tc>
          <w:tcPr>
            <w:tcW w:w="489" w:type="pct"/>
            <w:shd w:val="clear" w:color="auto" w:fill="FFFFFF"/>
            <w:vAlign w:val="center"/>
          </w:tcPr>
          <w:p w14:paraId="44EC26FF"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0,03</w:t>
            </w:r>
          </w:p>
        </w:tc>
        <w:tc>
          <w:tcPr>
            <w:tcW w:w="482" w:type="pct"/>
            <w:shd w:val="clear" w:color="auto" w:fill="FFFFFF"/>
            <w:vAlign w:val="center"/>
          </w:tcPr>
          <w:p w14:paraId="32A0E179"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0,04</w:t>
            </w:r>
          </w:p>
        </w:tc>
        <w:tc>
          <w:tcPr>
            <w:tcW w:w="526" w:type="pct"/>
            <w:shd w:val="clear" w:color="auto" w:fill="FFFFFF"/>
            <w:vAlign w:val="center"/>
          </w:tcPr>
          <w:p w14:paraId="60F6BAD1"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0,06</w:t>
            </w:r>
          </w:p>
        </w:tc>
        <w:tc>
          <w:tcPr>
            <w:tcW w:w="526" w:type="pct"/>
            <w:shd w:val="clear" w:color="auto" w:fill="FFFFFF"/>
            <w:vAlign w:val="center"/>
          </w:tcPr>
          <w:p w14:paraId="7469D849"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0,09</w:t>
            </w:r>
          </w:p>
        </w:tc>
        <w:tc>
          <w:tcPr>
            <w:tcW w:w="523" w:type="pct"/>
            <w:shd w:val="clear" w:color="auto" w:fill="FFFFFF"/>
            <w:vAlign w:val="center"/>
          </w:tcPr>
          <w:p w14:paraId="1B9B6C19"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0,12</w:t>
            </w:r>
          </w:p>
        </w:tc>
      </w:tr>
      <w:tr w:rsidR="008B56BB" w:rsidRPr="006040D8" w14:paraId="3601721C" w14:textId="77777777" w:rsidTr="00145EA8">
        <w:trPr>
          <w:jc w:val="center"/>
        </w:trPr>
        <w:tc>
          <w:tcPr>
            <w:tcW w:w="323" w:type="pct"/>
            <w:shd w:val="clear" w:color="auto" w:fill="FFFFFF"/>
            <w:vAlign w:val="center"/>
          </w:tcPr>
          <w:p w14:paraId="6091F835" w14:textId="56A84B9E" w:rsidR="005E1DC2" w:rsidRPr="006040D8" w:rsidRDefault="00994FDB" w:rsidP="005E1DC2">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20</w:t>
            </w:r>
          </w:p>
        </w:tc>
        <w:tc>
          <w:tcPr>
            <w:tcW w:w="1780" w:type="pct"/>
            <w:shd w:val="clear" w:color="auto" w:fill="FFFFFF"/>
            <w:vAlign w:val="center"/>
          </w:tcPr>
          <w:p w14:paraId="5AEBE856" w14:textId="77777777" w:rsidR="005E1DC2" w:rsidRPr="006040D8" w:rsidRDefault="005E1DC2" w:rsidP="005E1DC2">
            <w:pPr>
              <w:spacing w:before="0"/>
              <w:ind w:left="122" w:right="92"/>
              <w:rPr>
                <w:rFonts w:ascii="Times New Roman" w:hAnsi="Times New Roman" w:cs="Times New Roman"/>
                <w:color w:val="auto"/>
              </w:rPr>
            </w:pPr>
            <w:r w:rsidRPr="006040D8">
              <w:rPr>
                <w:rFonts w:ascii="Times New Roman" w:hAnsi="Times New Roman" w:cs="Times New Roman"/>
                <w:color w:val="auto"/>
              </w:rPr>
              <w:t>Ghi chú điểm tọa cao cũ</w:t>
            </w:r>
          </w:p>
        </w:tc>
        <w:tc>
          <w:tcPr>
            <w:tcW w:w="351" w:type="pct"/>
            <w:shd w:val="clear" w:color="auto" w:fill="FFFFFF"/>
            <w:vAlign w:val="center"/>
          </w:tcPr>
          <w:p w14:paraId="273D1857"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489" w:type="pct"/>
            <w:shd w:val="clear" w:color="auto" w:fill="FFFFFF"/>
            <w:vAlign w:val="center"/>
          </w:tcPr>
          <w:p w14:paraId="19D95944"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0,36</w:t>
            </w:r>
          </w:p>
        </w:tc>
        <w:tc>
          <w:tcPr>
            <w:tcW w:w="482" w:type="pct"/>
            <w:shd w:val="clear" w:color="auto" w:fill="FFFFFF"/>
            <w:vAlign w:val="center"/>
          </w:tcPr>
          <w:p w14:paraId="42424145"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0,45</w:t>
            </w:r>
          </w:p>
        </w:tc>
        <w:tc>
          <w:tcPr>
            <w:tcW w:w="526" w:type="pct"/>
            <w:shd w:val="clear" w:color="auto" w:fill="FFFFFF"/>
            <w:vAlign w:val="center"/>
          </w:tcPr>
          <w:p w14:paraId="02CEDD6B"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1,00</w:t>
            </w:r>
          </w:p>
        </w:tc>
        <w:tc>
          <w:tcPr>
            <w:tcW w:w="526" w:type="pct"/>
            <w:shd w:val="clear" w:color="auto" w:fill="FFFFFF"/>
            <w:vAlign w:val="center"/>
          </w:tcPr>
          <w:p w14:paraId="5511142F"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2,20</w:t>
            </w:r>
          </w:p>
        </w:tc>
        <w:tc>
          <w:tcPr>
            <w:tcW w:w="523" w:type="pct"/>
            <w:shd w:val="clear" w:color="auto" w:fill="FFFFFF"/>
            <w:vAlign w:val="center"/>
          </w:tcPr>
          <w:p w14:paraId="0B401F67"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3,00</w:t>
            </w:r>
          </w:p>
        </w:tc>
      </w:tr>
      <w:tr w:rsidR="008B56BB" w:rsidRPr="006040D8" w14:paraId="2259C606" w14:textId="77777777" w:rsidTr="00145EA8">
        <w:trPr>
          <w:jc w:val="center"/>
        </w:trPr>
        <w:tc>
          <w:tcPr>
            <w:tcW w:w="323" w:type="pct"/>
            <w:shd w:val="clear" w:color="auto" w:fill="FFFFFF"/>
            <w:vAlign w:val="center"/>
          </w:tcPr>
          <w:p w14:paraId="5C6DC311" w14:textId="22A1BB6E" w:rsidR="005E1DC2" w:rsidRPr="006040D8" w:rsidRDefault="005E1DC2" w:rsidP="005E1DC2">
            <w:pPr>
              <w:spacing w:before="0"/>
              <w:jc w:val="center"/>
              <w:rPr>
                <w:rFonts w:ascii="Times New Roman" w:hAnsi="Times New Roman" w:cs="Times New Roman"/>
                <w:color w:val="auto"/>
                <w:lang w:val="en-US"/>
              </w:rPr>
            </w:pPr>
            <w:r w:rsidRPr="006040D8">
              <w:rPr>
                <w:rFonts w:ascii="Times New Roman" w:hAnsi="Times New Roman" w:cs="Times New Roman"/>
                <w:color w:val="auto"/>
              </w:rPr>
              <w:t>2</w:t>
            </w:r>
            <w:r w:rsidR="00994FDB" w:rsidRPr="006040D8">
              <w:rPr>
                <w:rFonts w:ascii="Times New Roman" w:hAnsi="Times New Roman" w:cs="Times New Roman"/>
                <w:color w:val="auto"/>
                <w:lang w:val="en-US"/>
              </w:rPr>
              <w:t>1</w:t>
            </w:r>
          </w:p>
        </w:tc>
        <w:tc>
          <w:tcPr>
            <w:tcW w:w="1780" w:type="pct"/>
            <w:shd w:val="clear" w:color="auto" w:fill="FFFFFF"/>
            <w:vAlign w:val="center"/>
          </w:tcPr>
          <w:p w14:paraId="79E13FA2" w14:textId="77777777" w:rsidR="005E1DC2" w:rsidRPr="006040D8" w:rsidRDefault="005E1DC2" w:rsidP="005E1DC2">
            <w:pPr>
              <w:spacing w:before="0"/>
              <w:ind w:left="122" w:right="92"/>
              <w:rPr>
                <w:rFonts w:ascii="Times New Roman" w:hAnsi="Times New Roman" w:cs="Times New Roman"/>
                <w:color w:val="auto"/>
              </w:rPr>
            </w:pPr>
            <w:r w:rsidRPr="006040D8">
              <w:rPr>
                <w:rFonts w:ascii="Times New Roman" w:hAnsi="Times New Roman" w:cs="Times New Roman"/>
                <w:color w:val="auto"/>
              </w:rPr>
              <w:t>Số liệu độ cao điểm cũ</w:t>
            </w:r>
          </w:p>
        </w:tc>
        <w:tc>
          <w:tcPr>
            <w:tcW w:w="351" w:type="pct"/>
            <w:shd w:val="clear" w:color="auto" w:fill="FFFFFF"/>
            <w:vAlign w:val="center"/>
          </w:tcPr>
          <w:p w14:paraId="51532F99"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489" w:type="pct"/>
            <w:shd w:val="clear" w:color="auto" w:fill="FFFFFF"/>
            <w:vAlign w:val="center"/>
          </w:tcPr>
          <w:p w14:paraId="1CFC63A6"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0,45</w:t>
            </w:r>
          </w:p>
        </w:tc>
        <w:tc>
          <w:tcPr>
            <w:tcW w:w="482" w:type="pct"/>
            <w:shd w:val="clear" w:color="auto" w:fill="FFFFFF"/>
            <w:vAlign w:val="center"/>
          </w:tcPr>
          <w:p w14:paraId="198796C6"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0,45</w:t>
            </w:r>
          </w:p>
        </w:tc>
        <w:tc>
          <w:tcPr>
            <w:tcW w:w="526" w:type="pct"/>
            <w:shd w:val="clear" w:color="auto" w:fill="FFFFFF"/>
            <w:vAlign w:val="center"/>
          </w:tcPr>
          <w:p w14:paraId="01AFD7A4"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0,50</w:t>
            </w:r>
          </w:p>
        </w:tc>
        <w:tc>
          <w:tcPr>
            <w:tcW w:w="526" w:type="pct"/>
            <w:shd w:val="clear" w:color="auto" w:fill="FFFFFF"/>
            <w:vAlign w:val="center"/>
          </w:tcPr>
          <w:p w14:paraId="51F05A69"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0,55</w:t>
            </w:r>
          </w:p>
        </w:tc>
        <w:tc>
          <w:tcPr>
            <w:tcW w:w="523" w:type="pct"/>
            <w:shd w:val="clear" w:color="auto" w:fill="FFFFFF"/>
            <w:vAlign w:val="center"/>
          </w:tcPr>
          <w:p w14:paraId="0CC951F4" w14:textId="77777777" w:rsidR="005E1DC2" w:rsidRPr="006040D8" w:rsidRDefault="005E1DC2" w:rsidP="005E1DC2">
            <w:pPr>
              <w:spacing w:before="0"/>
              <w:jc w:val="center"/>
              <w:rPr>
                <w:rFonts w:ascii="Times New Roman" w:hAnsi="Times New Roman" w:cs="Times New Roman"/>
                <w:color w:val="auto"/>
              </w:rPr>
            </w:pPr>
            <w:r w:rsidRPr="006040D8">
              <w:rPr>
                <w:rFonts w:ascii="Times New Roman" w:hAnsi="Times New Roman" w:cs="Times New Roman"/>
                <w:color w:val="auto"/>
              </w:rPr>
              <w:t>0,75</w:t>
            </w:r>
          </w:p>
        </w:tc>
      </w:tr>
    </w:tbl>
    <w:p w14:paraId="690E997C" w14:textId="77777777" w:rsidR="00B10AB7" w:rsidRPr="006040D8" w:rsidRDefault="00B10AB7" w:rsidP="007E0349">
      <w:pPr>
        <w:ind w:firstLine="567"/>
        <w:rPr>
          <w:rFonts w:ascii="Times New Roman" w:hAnsi="Times New Roman" w:cs="Times New Roman"/>
          <w:i/>
          <w:color w:val="auto"/>
          <w:sz w:val="28"/>
          <w:szCs w:val="28"/>
          <w:lang w:val="en-US"/>
        </w:rPr>
      </w:pPr>
      <w:bookmarkStart w:id="15" w:name="bookmark42"/>
      <w:r w:rsidRPr="006040D8">
        <w:rPr>
          <w:rFonts w:ascii="Times New Roman" w:hAnsi="Times New Roman" w:cs="Times New Roman"/>
          <w:i/>
          <w:color w:val="auto"/>
          <w:sz w:val="28"/>
          <w:szCs w:val="28"/>
        </w:rPr>
        <w:t>Ghi ch</w:t>
      </w:r>
      <w:bookmarkEnd w:id="15"/>
      <w:r w:rsidR="003C362A" w:rsidRPr="006040D8">
        <w:rPr>
          <w:rFonts w:ascii="Times New Roman" w:hAnsi="Times New Roman" w:cs="Times New Roman"/>
          <w:i/>
          <w:color w:val="auto"/>
          <w:sz w:val="28"/>
          <w:szCs w:val="28"/>
          <w:lang w:val="en-US"/>
        </w:rPr>
        <w:t>ú:</w:t>
      </w:r>
    </w:p>
    <w:p w14:paraId="70232AEC" w14:textId="204740B6" w:rsidR="00B10AB7" w:rsidRPr="006040D8" w:rsidRDefault="005D7A87" w:rsidP="007E0349">
      <w:pPr>
        <w:ind w:firstLine="567"/>
        <w:jc w:val="both"/>
        <w:rPr>
          <w:rFonts w:ascii="Times New Roman" w:hAnsi="Times New Roman" w:cs="Times New Roman"/>
          <w:color w:val="auto"/>
          <w:spacing w:val="-10"/>
          <w:sz w:val="28"/>
          <w:szCs w:val="28"/>
        </w:rPr>
      </w:pPr>
      <w:r w:rsidRPr="006040D8">
        <w:rPr>
          <w:rFonts w:ascii="Times New Roman" w:hAnsi="Times New Roman" w:cs="Times New Roman"/>
          <w:color w:val="auto"/>
          <w:spacing w:val="-10"/>
          <w:sz w:val="28"/>
          <w:szCs w:val="28"/>
          <w:lang w:val="en-US"/>
        </w:rPr>
        <w:t xml:space="preserve">(1) </w:t>
      </w:r>
      <w:r w:rsidR="00B10AB7" w:rsidRPr="006040D8">
        <w:rPr>
          <w:rFonts w:ascii="Times New Roman" w:hAnsi="Times New Roman" w:cs="Times New Roman"/>
          <w:color w:val="auto"/>
          <w:spacing w:val="-10"/>
          <w:sz w:val="28"/>
          <w:szCs w:val="28"/>
        </w:rPr>
        <w:t>Mức vật liệu cho các công việc thuộc khâu ngoại nghiệp tính theo hệ số tạ</w:t>
      </w:r>
      <w:r w:rsidRPr="006040D8">
        <w:rPr>
          <w:rFonts w:ascii="Times New Roman" w:hAnsi="Times New Roman" w:cs="Times New Roman"/>
          <w:color w:val="auto"/>
          <w:spacing w:val="-10"/>
          <w:sz w:val="28"/>
          <w:szCs w:val="28"/>
        </w:rPr>
        <w:t>i B</w:t>
      </w:r>
      <w:r w:rsidRPr="006040D8">
        <w:rPr>
          <w:rFonts w:ascii="Times New Roman" w:hAnsi="Times New Roman" w:cs="Times New Roman"/>
          <w:color w:val="auto"/>
          <w:spacing w:val="-10"/>
          <w:sz w:val="28"/>
          <w:szCs w:val="28"/>
          <w:lang w:val="en-US"/>
        </w:rPr>
        <w:t>ả</w:t>
      </w:r>
      <w:r w:rsidR="00B10AB7" w:rsidRPr="006040D8">
        <w:rPr>
          <w:rFonts w:ascii="Times New Roman" w:hAnsi="Times New Roman" w:cs="Times New Roman"/>
          <w:color w:val="auto"/>
          <w:spacing w:val="-10"/>
          <w:sz w:val="28"/>
          <w:szCs w:val="28"/>
        </w:rPr>
        <w:t xml:space="preserve">ng </w:t>
      </w:r>
      <w:r w:rsidR="003F5132" w:rsidRPr="006040D8">
        <w:rPr>
          <w:rFonts w:ascii="Times New Roman" w:hAnsi="Times New Roman" w:cs="Times New Roman"/>
          <w:color w:val="auto"/>
          <w:spacing w:val="-10"/>
          <w:sz w:val="28"/>
          <w:szCs w:val="28"/>
          <w:lang w:val="en-US"/>
        </w:rPr>
        <w:t>3</w:t>
      </w:r>
      <w:r w:rsidR="002F2155" w:rsidRPr="006040D8">
        <w:rPr>
          <w:rFonts w:ascii="Times New Roman" w:hAnsi="Times New Roman" w:cs="Times New Roman"/>
          <w:color w:val="auto"/>
          <w:spacing w:val="-10"/>
          <w:sz w:val="28"/>
          <w:szCs w:val="28"/>
          <w:lang w:val="en-US"/>
        </w:rPr>
        <w:t>1</w:t>
      </w:r>
      <w:r w:rsidR="00B10AB7" w:rsidRPr="006040D8">
        <w:rPr>
          <w:rFonts w:ascii="Times New Roman" w:hAnsi="Times New Roman" w:cs="Times New Roman"/>
          <w:color w:val="auto"/>
          <w:spacing w:val="-10"/>
          <w:sz w:val="28"/>
          <w:szCs w:val="28"/>
        </w:rPr>
        <w:t>:</w:t>
      </w:r>
    </w:p>
    <w:p w14:paraId="103289C3" w14:textId="77777777" w:rsidR="00B10AB7" w:rsidRPr="006040D8" w:rsidRDefault="00B10AB7" w:rsidP="002F2155">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 xml:space="preserve">Bảng </w:t>
      </w:r>
      <w:r w:rsidR="003F5132" w:rsidRPr="006040D8">
        <w:rPr>
          <w:rFonts w:ascii="Times New Roman" w:hAnsi="Times New Roman" w:cs="Times New Roman"/>
          <w:b/>
          <w:i/>
          <w:color w:val="auto"/>
          <w:sz w:val="28"/>
          <w:szCs w:val="28"/>
          <w:lang w:val="en-US"/>
        </w:rPr>
        <w:t>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1"/>
        <w:gridCol w:w="6230"/>
        <w:gridCol w:w="1701"/>
      </w:tblGrid>
      <w:tr w:rsidR="008B56BB" w:rsidRPr="006040D8" w14:paraId="075B7C6F" w14:textId="77777777" w:rsidTr="000D58BF">
        <w:trPr>
          <w:tblHeader/>
          <w:jc w:val="center"/>
        </w:trPr>
        <w:tc>
          <w:tcPr>
            <w:tcW w:w="711" w:type="dxa"/>
            <w:shd w:val="clear" w:color="auto" w:fill="FFFFFF"/>
            <w:vAlign w:val="center"/>
          </w:tcPr>
          <w:p w14:paraId="7DDBB236" w14:textId="77777777" w:rsidR="00B10AB7" w:rsidRPr="006040D8" w:rsidRDefault="00B10AB7" w:rsidP="002F2155">
            <w:pPr>
              <w:spacing w:before="0"/>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TT</w:t>
            </w:r>
          </w:p>
        </w:tc>
        <w:tc>
          <w:tcPr>
            <w:tcW w:w="6230" w:type="dxa"/>
            <w:shd w:val="clear" w:color="auto" w:fill="FFFFFF"/>
            <w:vAlign w:val="center"/>
          </w:tcPr>
          <w:p w14:paraId="7050C08B" w14:textId="77777777" w:rsidR="00B10AB7" w:rsidRPr="006040D8" w:rsidRDefault="00B10AB7" w:rsidP="002F2155">
            <w:pPr>
              <w:spacing w:before="0"/>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Công việc</w:t>
            </w:r>
          </w:p>
        </w:tc>
        <w:tc>
          <w:tcPr>
            <w:tcW w:w="1701" w:type="dxa"/>
            <w:shd w:val="clear" w:color="auto" w:fill="FFFFFF"/>
            <w:vAlign w:val="center"/>
          </w:tcPr>
          <w:p w14:paraId="64F7894F" w14:textId="77777777" w:rsidR="00B10AB7" w:rsidRPr="006040D8" w:rsidRDefault="005D7A87" w:rsidP="002F2155">
            <w:pPr>
              <w:spacing w:before="0"/>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Hệ</w:t>
            </w:r>
            <w:r w:rsidR="00B10AB7" w:rsidRPr="006040D8">
              <w:rPr>
                <w:rFonts w:ascii="Times New Roman" w:hAnsi="Times New Roman" w:cs="Times New Roman"/>
                <w:b/>
                <w:color w:val="auto"/>
                <w:sz w:val="28"/>
                <w:szCs w:val="28"/>
              </w:rPr>
              <w:t xml:space="preserve"> số</w:t>
            </w:r>
          </w:p>
        </w:tc>
      </w:tr>
      <w:tr w:rsidR="008B56BB" w:rsidRPr="006040D8" w14:paraId="3657304F" w14:textId="77777777" w:rsidTr="000D58BF">
        <w:trPr>
          <w:jc w:val="center"/>
        </w:trPr>
        <w:tc>
          <w:tcPr>
            <w:tcW w:w="711" w:type="dxa"/>
            <w:shd w:val="clear" w:color="auto" w:fill="FFFFFF"/>
            <w:vAlign w:val="center"/>
          </w:tcPr>
          <w:p w14:paraId="5BC174E8" w14:textId="77777777" w:rsidR="00B10AB7" w:rsidRPr="006040D8" w:rsidRDefault="00B10AB7" w:rsidP="002F2155">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1</w:t>
            </w:r>
          </w:p>
        </w:tc>
        <w:tc>
          <w:tcPr>
            <w:tcW w:w="6230" w:type="dxa"/>
            <w:shd w:val="clear" w:color="auto" w:fill="FFFFFF"/>
            <w:vAlign w:val="center"/>
          </w:tcPr>
          <w:p w14:paraId="27AEC62B" w14:textId="77777777" w:rsidR="00B10AB7" w:rsidRPr="006040D8" w:rsidRDefault="00B10AB7" w:rsidP="002F2155">
            <w:pPr>
              <w:spacing w:before="0"/>
              <w:ind w:left="122" w:right="92"/>
              <w:rPr>
                <w:rFonts w:ascii="Times New Roman" w:hAnsi="Times New Roman" w:cs="Times New Roman"/>
                <w:color w:val="auto"/>
                <w:sz w:val="26"/>
                <w:szCs w:val="26"/>
              </w:rPr>
            </w:pPr>
            <w:r w:rsidRPr="006040D8">
              <w:rPr>
                <w:rFonts w:ascii="Times New Roman" w:hAnsi="Times New Roman" w:cs="Times New Roman"/>
                <w:color w:val="auto"/>
                <w:sz w:val="26"/>
                <w:szCs w:val="26"/>
              </w:rPr>
              <w:t>Công tác chuẩn bị</w:t>
            </w:r>
          </w:p>
        </w:tc>
        <w:tc>
          <w:tcPr>
            <w:tcW w:w="1701" w:type="dxa"/>
            <w:shd w:val="clear" w:color="auto" w:fill="FFFFFF"/>
            <w:vAlign w:val="center"/>
          </w:tcPr>
          <w:p w14:paraId="76F529F2" w14:textId="77777777" w:rsidR="00B10AB7" w:rsidRPr="006040D8" w:rsidRDefault="00B10AB7" w:rsidP="002F2155">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0,15</w:t>
            </w:r>
          </w:p>
        </w:tc>
      </w:tr>
      <w:tr w:rsidR="008B56BB" w:rsidRPr="006040D8" w14:paraId="116505E5" w14:textId="77777777" w:rsidTr="000D58BF">
        <w:trPr>
          <w:jc w:val="center"/>
        </w:trPr>
        <w:tc>
          <w:tcPr>
            <w:tcW w:w="711" w:type="dxa"/>
            <w:shd w:val="clear" w:color="auto" w:fill="FFFFFF"/>
            <w:vAlign w:val="center"/>
          </w:tcPr>
          <w:p w14:paraId="49E5293B" w14:textId="77777777" w:rsidR="00B10AB7" w:rsidRPr="006040D8" w:rsidRDefault="00B10AB7" w:rsidP="002F2155">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2</w:t>
            </w:r>
          </w:p>
        </w:tc>
        <w:tc>
          <w:tcPr>
            <w:tcW w:w="6230" w:type="dxa"/>
            <w:shd w:val="clear" w:color="auto" w:fill="FFFFFF"/>
            <w:vAlign w:val="center"/>
          </w:tcPr>
          <w:p w14:paraId="776B90CD" w14:textId="77777777" w:rsidR="00B10AB7" w:rsidRPr="006040D8" w:rsidRDefault="00B10AB7" w:rsidP="002F2155">
            <w:pPr>
              <w:spacing w:before="0"/>
              <w:ind w:left="122" w:right="92"/>
              <w:rPr>
                <w:rFonts w:ascii="Times New Roman" w:hAnsi="Times New Roman" w:cs="Times New Roman"/>
                <w:color w:val="auto"/>
                <w:sz w:val="26"/>
                <w:szCs w:val="26"/>
              </w:rPr>
            </w:pPr>
            <w:r w:rsidRPr="006040D8">
              <w:rPr>
                <w:rFonts w:ascii="Times New Roman" w:hAnsi="Times New Roman" w:cs="Times New Roman"/>
                <w:color w:val="auto"/>
                <w:sz w:val="26"/>
                <w:szCs w:val="26"/>
              </w:rPr>
              <w:t>Lưới đo vẽ</w:t>
            </w:r>
          </w:p>
        </w:tc>
        <w:tc>
          <w:tcPr>
            <w:tcW w:w="1701" w:type="dxa"/>
            <w:shd w:val="clear" w:color="auto" w:fill="FFFFFF"/>
            <w:vAlign w:val="center"/>
          </w:tcPr>
          <w:p w14:paraId="749EF68A" w14:textId="77777777" w:rsidR="00B10AB7" w:rsidRPr="006040D8" w:rsidRDefault="00B10AB7" w:rsidP="002F2155">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0,10</w:t>
            </w:r>
          </w:p>
        </w:tc>
      </w:tr>
      <w:tr w:rsidR="008B56BB" w:rsidRPr="006040D8" w14:paraId="0ACDF175" w14:textId="77777777" w:rsidTr="000D58BF">
        <w:trPr>
          <w:jc w:val="center"/>
        </w:trPr>
        <w:tc>
          <w:tcPr>
            <w:tcW w:w="711" w:type="dxa"/>
            <w:shd w:val="clear" w:color="auto" w:fill="FFFFFF"/>
            <w:vAlign w:val="center"/>
          </w:tcPr>
          <w:p w14:paraId="6B9FDC1C" w14:textId="77777777" w:rsidR="00B10AB7" w:rsidRPr="006040D8" w:rsidRDefault="00B10AB7" w:rsidP="002F2155">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3</w:t>
            </w:r>
          </w:p>
        </w:tc>
        <w:tc>
          <w:tcPr>
            <w:tcW w:w="6230" w:type="dxa"/>
            <w:shd w:val="clear" w:color="auto" w:fill="FFFFFF"/>
            <w:vAlign w:val="center"/>
          </w:tcPr>
          <w:p w14:paraId="6ECC07AB" w14:textId="77777777" w:rsidR="00B10AB7" w:rsidRPr="006040D8" w:rsidRDefault="00B10AB7" w:rsidP="002F2155">
            <w:pPr>
              <w:spacing w:before="0"/>
              <w:ind w:left="122" w:right="92"/>
              <w:rPr>
                <w:rFonts w:ascii="Times New Roman" w:hAnsi="Times New Roman" w:cs="Times New Roman"/>
                <w:color w:val="auto"/>
                <w:sz w:val="26"/>
                <w:szCs w:val="26"/>
              </w:rPr>
            </w:pPr>
            <w:r w:rsidRPr="006040D8">
              <w:rPr>
                <w:rFonts w:ascii="Times New Roman" w:hAnsi="Times New Roman" w:cs="Times New Roman"/>
                <w:color w:val="auto"/>
                <w:sz w:val="26"/>
                <w:szCs w:val="26"/>
              </w:rPr>
              <w:t>Xác định ranh giới thửa đất</w:t>
            </w:r>
          </w:p>
        </w:tc>
        <w:tc>
          <w:tcPr>
            <w:tcW w:w="1701" w:type="dxa"/>
            <w:shd w:val="clear" w:color="auto" w:fill="FFFFFF"/>
            <w:vAlign w:val="center"/>
          </w:tcPr>
          <w:p w14:paraId="244F21BC" w14:textId="77777777" w:rsidR="00B10AB7" w:rsidRPr="006040D8" w:rsidRDefault="00B10AB7" w:rsidP="002F2155">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0,25</w:t>
            </w:r>
          </w:p>
        </w:tc>
      </w:tr>
      <w:tr w:rsidR="008B56BB" w:rsidRPr="006040D8" w14:paraId="77616830" w14:textId="77777777" w:rsidTr="000D58BF">
        <w:trPr>
          <w:jc w:val="center"/>
        </w:trPr>
        <w:tc>
          <w:tcPr>
            <w:tcW w:w="711" w:type="dxa"/>
            <w:shd w:val="clear" w:color="auto" w:fill="FFFFFF"/>
            <w:vAlign w:val="center"/>
          </w:tcPr>
          <w:p w14:paraId="19B4C5E9" w14:textId="77777777" w:rsidR="00B10AB7" w:rsidRPr="006040D8" w:rsidRDefault="00B10AB7" w:rsidP="002F2155">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4</w:t>
            </w:r>
          </w:p>
        </w:tc>
        <w:tc>
          <w:tcPr>
            <w:tcW w:w="6230" w:type="dxa"/>
            <w:shd w:val="clear" w:color="auto" w:fill="FFFFFF"/>
            <w:vAlign w:val="center"/>
          </w:tcPr>
          <w:p w14:paraId="47193C28" w14:textId="77777777" w:rsidR="00B10AB7" w:rsidRPr="006040D8" w:rsidRDefault="00B10AB7" w:rsidP="002F2155">
            <w:pPr>
              <w:spacing w:before="0"/>
              <w:ind w:left="122" w:right="92"/>
              <w:rPr>
                <w:rFonts w:ascii="Times New Roman" w:hAnsi="Times New Roman" w:cs="Times New Roman"/>
                <w:color w:val="auto"/>
                <w:sz w:val="26"/>
                <w:szCs w:val="26"/>
              </w:rPr>
            </w:pPr>
            <w:r w:rsidRPr="006040D8">
              <w:rPr>
                <w:rFonts w:ascii="Times New Roman" w:hAnsi="Times New Roman" w:cs="Times New Roman"/>
                <w:color w:val="auto"/>
                <w:sz w:val="26"/>
                <w:szCs w:val="26"/>
              </w:rPr>
              <w:t xml:space="preserve">Đo vẽ chi </w:t>
            </w:r>
            <w:r w:rsidR="005D7A87" w:rsidRPr="006040D8">
              <w:rPr>
                <w:rFonts w:ascii="Times New Roman" w:hAnsi="Times New Roman" w:cs="Times New Roman"/>
                <w:color w:val="auto"/>
                <w:sz w:val="26"/>
                <w:szCs w:val="26"/>
              </w:rPr>
              <w:t>tiết</w:t>
            </w:r>
          </w:p>
        </w:tc>
        <w:tc>
          <w:tcPr>
            <w:tcW w:w="1701" w:type="dxa"/>
            <w:shd w:val="clear" w:color="auto" w:fill="FFFFFF"/>
            <w:vAlign w:val="center"/>
          </w:tcPr>
          <w:p w14:paraId="2E25B36F" w14:textId="77777777" w:rsidR="00B10AB7" w:rsidRPr="006040D8" w:rsidRDefault="00B10AB7" w:rsidP="002F2155">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0,25</w:t>
            </w:r>
          </w:p>
        </w:tc>
      </w:tr>
      <w:tr w:rsidR="008B56BB" w:rsidRPr="006040D8" w14:paraId="475720CD" w14:textId="77777777" w:rsidTr="000D58BF">
        <w:trPr>
          <w:jc w:val="center"/>
        </w:trPr>
        <w:tc>
          <w:tcPr>
            <w:tcW w:w="711" w:type="dxa"/>
            <w:shd w:val="clear" w:color="auto" w:fill="FFFFFF"/>
            <w:vAlign w:val="center"/>
          </w:tcPr>
          <w:p w14:paraId="6EE6E27C" w14:textId="77777777" w:rsidR="00B10AB7" w:rsidRPr="006040D8" w:rsidRDefault="00B10AB7" w:rsidP="002F2155">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5</w:t>
            </w:r>
          </w:p>
        </w:tc>
        <w:tc>
          <w:tcPr>
            <w:tcW w:w="6230" w:type="dxa"/>
            <w:shd w:val="clear" w:color="auto" w:fill="FFFFFF"/>
            <w:vAlign w:val="center"/>
          </w:tcPr>
          <w:p w14:paraId="2A8BA25D" w14:textId="77777777" w:rsidR="00B10AB7" w:rsidRPr="006040D8" w:rsidRDefault="00B10AB7" w:rsidP="002F2155">
            <w:pPr>
              <w:spacing w:before="0"/>
              <w:ind w:left="122" w:right="92"/>
              <w:rPr>
                <w:rFonts w:ascii="Times New Roman" w:hAnsi="Times New Roman" w:cs="Times New Roman"/>
                <w:color w:val="auto"/>
                <w:sz w:val="26"/>
                <w:szCs w:val="26"/>
              </w:rPr>
            </w:pPr>
            <w:r w:rsidRPr="006040D8">
              <w:rPr>
                <w:rFonts w:ascii="Times New Roman" w:hAnsi="Times New Roman" w:cs="Times New Roman"/>
                <w:color w:val="auto"/>
                <w:sz w:val="26"/>
                <w:szCs w:val="26"/>
              </w:rPr>
              <w:t>Đối soát kiểm tra</w:t>
            </w:r>
          </w:p>
        </w:tc>
        <w:tc>
          <w:tcPr>
            <w:tcW w:w="1701" w:type="dxa"/>
            <w:shd w:val="clear" w:color="auto" w:fill="FFFFFF"/>
            <w:vAlign w:val="center"/>
          </w:tcPr>
          <w:p w14:paraId="49E0923E" w14:textId="1BB001C7" w:rsidR="00B10AB7" w:rsidRPr="006040D8" w:rsidRDefault="00B10AB7" w:rsidP="002F2155">
            <w:pPr>
              <w:spacing w:before="0"/>
              <w:jc w:val="center"/>
              <w:rPr>
                <w:rFonts w:ascii="Times New Roman" w:hAnsi="Times New Roman" w:cs="Times New Roman"/>
                <w:color w:val="auto"/>
                <w:sz w:val="28"/>
                <w:szCs w:val="28"/>
                <w:lang w:val="en-US"/>
              </w:rPr>
            </w:pPr>
            <w:r w:rsidRPr="006040D8">
              <w:rPr>
                <w:rFonts w:ascii="Times New Roman" w:hAnsi="Times New Roman" w:cs="Times New Roman"/>
                <w:color w:val="auto"/>
                <w:sz w:val="28"/>
                <w:szCs w:val="28"/>
              </w:rPr>
              <w:t>0,1</w:t>
            </w:r>
            <w:r w:rsidR="000D58BF" w:rsidRPr="006040D8">
              <w:rPr>
                <w:rFonts w:ascii="Times New Roman" w:hAnsi="Times New Roman" w:cs="Times New Roman"/>
                <w:color w:val="auto"/>
                <w:sz w:val="28"/>
                <w:szCs w:val="28"/>
                <w:lang w:val="en-US"/>
              </w:rPr>
              <w:t>3</w:t>
            </w:r>
          </w:p>
        </w:tc>
      </w:tr>
      <w:tr w:rsidR="008B56BB" w:rsidRPr="006040D8" w14:paraId="74904DD5" w14:textId="77777777" w:rsidTr="000D58BF">
        <w:trPr>
          <w:jc w:val="center"/>
        </w:trPr>
        <w:tc>
          <w:tcPr>
            <w:tcW w:w="711" w:type="dxa"/>
            <w:shd w:val="clear" w:color="auto" w:fill="FFFFFF"/>
            <w:vAlign w:val="center"/>
          </w:tcPr>
          <w:p w14:paraId="74922EDD" w14:textId="77777777" w:rsidR="00B10AB7" w:rsidRPr="006040D8" w:rsidRDefault="00B10AB7" w:rsidP="002F2155">
            <w:pPr>
              <w:spacing w:before="0"/>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6</w:t>
            </w:r>
          </w:p>
        </w:tc>
        <w:tc>
          <w:tcPr>
            <w:tcW w:w="6230" w:type="dxa"/>
            <w:shd w:val="clear" w:color="auto" w:fill="FFFFFF"/>
            <w:vAlign w:val="center"/>
          </w:tcPr>
          <w:p w14:paraId="271CBEAF" w14:textId="77777777" w:rsidR="00B10AB7" w:rsidRPr="006040D8" w:rsidRDefault="00B10AB7" w:rsidP="002F2155">
            <w:pPr>
              <w:spacing w:before="0"/>
              <w:ind w:left="122" w:right="92"/>
              <w:rPr>
                <w:rFonts w:ascii="Times New Roman" w:hAnsi="Times New Roman" w:cs="Times New Roman"/>
                <w:color w:val="auto"/>
                <w:sz w:val="26"/>
                <w:szCs w:val="26"/>
              </w:rPr>
            </w:pPr>
            <w:r w:rsidRPr="006040D8">
              <w:rPr>
                <w:rFonts w:ascii="Times New Roman" w:hAnsi="Times New Roman" w:cs="Times New Roman"/>
                <w:color w:val="auto"/>
                <w:sz w:val="26"/>
                <w:szCs w:val="26"/>
              </w:rPr>
              <w:t>Giao nhận kết quả đo đạc địa chính với chủ sử dụng đất</w:t>
            </w:r>
          </w:p>
        </w:tc>
        <w:tc>
          <w:tcPr>
            <w:tcW w:w="1701" w:type="dxa"/>
            <w:shd w:val="clear" w:color="auto" w:fill="FFFFFF"/>
            <w:vAlign w:val="center"/>
          </w:tcPr>
          <w:p w14:paraId="14CC16B8" w14:textId="0B20FCFD" w:rsidR="00B10AB7" w:rsidRPr="006040D8" w:rsidRDefault="00B10AB7" w:rsidP="002F2155">
            <w:pPr>
              <w:spacing w:before="0"/>
              <w:jc w:val="center"/>
              <w:rPr>
                <w:rFonts w:ascii="Times New Roman" w:hAnsi="Times New Roman" w:cs="Times New Roman"/>
                <w:color w:val="auto"/>
                <w:sz w:val="28"/>
                <w:szCs w:val="28"/>
                <w:lang w:val="en-US"/>
              </w:rPr>
            </w:pPr>
            <w:r w:rsidRPr="006040D8">
              <w:rPr>
                <w:rFonts w:ascii="Times New Roman" w:hAnsi="Times New Roman" w:cs="Times New Roman"/>
                <w:color w:val="auto"/>
                <w:sz w:val="28"/>
                <w:szCs w:val="28"/>
              </w:rPr>
              <w:t>0,1</w:t>
            </w:r>
            <w:r w:rsidR="000D58BF" w:rsidRPr="006040D8">
              <w:rPr>
                <w:rFonts w:ascii="Times New Roman" w:hAnsi="Times New Roman" w:cs="Times New Roman"/>
                <w:color w:val="auto"/>
                <w:sz w:val="28"/>
                <w:szCs w:val="28"/>
                <w:lang w:val="en-US"/>
              </w:rPr>
              <w:t>2</w:t>
            </w:r>
          </w:p>
        </w:tc>
      </w:tr>
    </w:tbl>
    <w:p w14:paraId="68DAEE3D" w14:textId="77777777" w:rsidR="00B10AB7" w:rsidRPr="006040D8" w:rsidRDefault="00846B78" w:rsidP="0031730A">
      <w:pPr>
        <w:ind w:firstLine="567"/>
        <w:jc w:val="both"/>
        <w:rPr>
          <w:rFonts w:ascii="Times New Roman" w:hAnsi="Times New Roman" w:cs="Times New Roman"/>
          <w:color w:val="auto"/>
          <w:spacing w:val="-10"/>
          <w:sz w:val="28"/>
          <w:szCs w:val="28"/>
        </w:rPr>
      </w:pPr>
      <w:r w:rsidRPr="006040D8">
        <w:rPr>
          <w:rFonts w:ascii="Times New Roman" w:hAnsi="Times New Roman" w:cs="Times New Roman"/>
          <w:color w:val="auto"/>
          <w:spacing w:val="-10"/>
          <w:sz w:val="28"/>
          <w:szCs w:val="28"/>
        </w:rPr>
        <w:t xml:space="preserve">(2) </w:t>
      </w:r>
      <w:r w:rsidR="00B10AB7" w:rsidRPr="006040D8">
        <w:rPr>
          <w:rFonts w:ascii="Times New Roman" w:hAnsi="Times New Roman" w:cs="Times New Roman"/>
          <w:color w:val="auto"/>
          <w:spacing w:val="-10"/>
          <w:sz w:val="28"/>
          <w:szCs w:val="28"/>
        </w:rPr>
        <w:t xml:space="preserve">Đất giao thông đường bộ, đường sắt, đê điều và </w:t>
      </w:r>
      <w:r w:rsidR="00781FF1" w:rsidRPr="006040D8">
        <w:rPr>
          <w:rFonts w:ascii="Times New Roman" w:hAnsi="Times New Roman" w:cs="Times New Roman"/>
          <w:color w:val="auto"/>
          <w:spacing w:val="-10"/>
          <w:sz w:val="28"/>
          <w:szCs w:val="28"/>
        </w:rPr>
        <w:t>đất thủy hệ</w:t>
      </w:r>
      <w:r w:rsidR="00B10AB7" w:rsidRPr="006040D8">
        <w:rPr>
          <w:rFonts w:ascii="Times New Roman" w:hAnsi="Times New Roman" w:cs="Times New Roman"/>
          <w:color w:val="auto"/>
          <w:spacing w:val="-10"/>
          <w:sz w:val="28"/>
          <w:szCs w:val="28"/>
        </w:rPr>
        <w:t xml:space="preserve"> được nhà nước giao quản lý không thuộc diện phải cấp </w:t>
      </w:r>
      <w:r w:rsidR="00067E47" w:rsidRPr="006040D8">
        <w:rPr>
          <w:rFonts w:ascii="Times New Roman" w:hAnsi="Times New Roman" w:cs="Times New Roman"/>
          <w:color w:val="auto"/>
          <w:spacing w:val="-10"/>
          <w:sz w:val="28"/>
          <w:szCs w:val="28"/>
        </w:rPr>
        <w:t>GCN</w:t>
      </w:r>
      <w:r w:rsidR="00B10AB7" w:rsidRPr="006040D8">
        <w:rPr>
          <w:rFonts w:ascii="Times New Roman" w:hAnsi="Times New Roman" w:cs="Times New Roman"/>
          <w:color w:val="auto"/>
          <w:spacing w:val="-10"/>
          <w:sz w:val="28"/>
          <w:szCs w:val="28"/>
        </w:rPr>
        <w:t xml:space="preserve"> khi phải đo vẽ thì được tính b</w:t>
      </w:r>
      <w:r w:rsidRPr="006040D8">
        <w:rPr>
          <w:rFonts w:ascii="Times New Roman" w:hAnsi="Times New Roman" w:cs="Times New Roman"/>
          <w:color w:val="auto"/>
          <w:spacing w:val="-10"/>
          <w:sz w:val="28"/>
          <w:szCs w:val="28"/>
        </w:rPr>
        <w:t>ằng 0,3 lầ</w:t>
      </w:r>
      <w:r w:rsidR="00B10AB7" w:rsidRPr="006040D8">
        <w:rPr>
          <w:rFonts w:ascii="Times New Roman" w:hAnsi="Times New Roman" w:cs="Times New Roman"/>
          <w:color w:val="auto"/>
          <w:spacing w:val="-10"/>
          <w:sz w:val="28"/>
          <w:szCs w:val="28"/>
        </w:rPr>
        <w:t xml:space="preserve">n định mức tại Bảng </w:t>
      </w:r>
      <w:r w:rsidR="003F5132" w:rsidRPr="006040D8">
        <w:rPr>
          <w:rFonts w:ascii="Times New Roman" w:hAnsi="Times New Roman" w:cs="Times New Roman"/>
          <w:color w:val="auto"/>
          <w:spacing w:val="-10"/>
          <w:sz w:val="28"/>
          <w:szCs w:val="28"/>
        </w:rPr>
        <w:t>30</w:t>
      </w:r>
      <w:r w:rsidR="00B10AB7" w:rsidRPr="006040D8">
        <w:rPr>
          <w:rFonts w:ascii="Times New Roman" w:hAnsi="Times New Roman" w:cs="Times New Roman"/>
          <w:color w:val="auto"/>
          <w:spacing w:val="-10"/>
          <w:sz w:val="28"/>
          <w:szCs w:val="28"/>
        </w:rPr>
        <w:t xml:space="preserve"> và Bảng </w:t>
      </w:r>
      <w:r w:rsidR="003F5132" w:rsidRPr="006040D8">
        <w:rPr>
          <w:rFonts w:ascii="Times New Roman" w:hAnsi="Times New Roman" w:cs="Times New Roman"/>
          <w:color w:val="auto"/>
          <w:spacing w:val="-10"/>
          <w:sz w:val="28"/>
          <w:szCs w:val="28"/>
        </w:rPr>
        <w:t>31</w:t>
      </w:r>
      <w:r w:rsidR="00B10AB7" w:rsidRPr="006040D8">
        <w:rPr>
          <w:rFonts w:ascii="Times New Roman" w:hAnsi="Times New Roman" w:cs="Times New Roman"/>
          <w:color w:val="auto"/>
          <w:spacing w:val="-10"/>
          <w:sz w:val="28"/>
          <w:szCs w:val="28"/>
        </w:rPr>
        <w:t>.</w:t>
      </w:r>
    </w:p>
    <w:p w14:paraId="31F27F64" w14:textId="77777777" w:rsidR="00B10AB7" w:rsidRPr="006040D8" w:rsidRDefault="00846B78" w:rsidP="0031730A">
      <w:pPr>
        <w:ind w:firstLine="567"/>
        <w:jc w:val="both"/>
        <w:rPr>
          <w:rFonts w:ascii="Times New Roman" w:hAnsi="Times New Roman" w:cs="Times New Roman"/>
          <w:color w:val="auto"/>
          <w:spacing w:val="-10"/>
          <w:sz w:val="28"/>
          <w:szCs w:val="28"/>
        </w:rPr>
      </w:pPr>
      <w:r w:rsidRPr="006040D8">
        <w:rPr>
          <w:rFonts w:ascii="Times New Roman" w:hAnsi="Times New Roman" w:cs="Times New Roman"/>
          <w:color w:val="auto"/>
          <w:spacing w:val="-10"/>
          <w:sz w:val="28"/>
          <w:szCs w:val="28"/>
        </w:rPr>
        <w:t xml:space="preserve">(3) </w:t>
      </w:r>
      <w:r w:rsidR="00B10AB7" w:rsidRPr="006040D8">
        <w:rPr>
          <w:rFonts w:ascii="Times New Roman" w:hAnsi="Times New Roman" w:cs="Times New Roman"/>
          <w:color w:val="auto"/>
          <w:spacing w:val="-10"/>
          <w:sz w:val="28"/>
          <w:szCs w:val="28"/>
        </w:rPr>
        <w:t>Trường hợp phải đo vẽ địa hình mức vật liệ</w:t>
      </w:r>
      <w:r w:rsidRPr="006040D8">
        <w:rPr>
          <w:rFonts w:ascii="Times New Roman" w:hAnsi="Times New Roman" w:cs="Times New Roman"/>
          <w:color w:val="auto"/>
          <w:spacing w:val="-10"/>
          <w:sz w:val="28"/>
          <w:szCs w:val="28"/>
        </w:rPr>
        <w:t>u tính bằ</w:t>
      </w:r>
      <w:r w:rsidR="00B10AB7" w:rsidRPr="006040D8">
        <w:rPr>
          <w:rFonts w:ascii="Times New Roman" w:hAnsi="Times New Roman" w:cs="Times New Roman"/>
          <w:color w:val="auto"/>
          <w:spacing w:val="-10"/>
          <w:sz w:val="28"/>
          <w:szCs w:val="28"/>
        </w:rPr>
        <w:t xml:space="preserve">ng 0,10 mức tại Bảng </w:t>
      </w:r>
      <w:r w:rsidR="003F5132" w:rsidRPr="006040D8">
        <w:rPr>
          <w:rFonts w:ascii="Times New Roman" w:hAnsi="Times New Roman" w:cs="Times New Roman"/>
          <w:color w:val="auto"/>
          <w:spacing w:val="-10"/>
          <w:sz w:val="28"/>
          <w:szCs w:val="28"/>
        </w:rPr>
        <w:t>30</w:t>
      </w:r>
      <w:r w:rsidR="00B10AB7" w:rsidRPr="006040D8">
        <w:rPr>
          <w:rFonts w:ascii="Times New Roman" w:hAnsi="Times New Roman" w:cs="Times New Roman"/>
          <w:color w:val="auto"/>
          <w:spacing w:val="-10"/>
          <w:sz w:val="28"/>
          <w:szCs w:val="28"/>
        </w:rPr>
        <w:t xml:space="preserve"> và Bảng </w:t>
      </w:r>
      <w:r w:rsidR="003F5132" w:rsidRPr="006040D8">
        <w:rPr>
          <w:rFonts w:ascii="Times New Roman" w:hAnsi="Times New Roman" w:cs="Times New Roman"/>
          <w:color w:val="auto"/>
          <w:spacing w:val="-10"/>
          <w:sz w:val="28"/>
          <w:szCs w:val="28"/>
        </w:rPr>
        <w:t>31</w:t>
      </w:r>
      <w:r w:rsidR="00B10AB7" w:rsidRPr="006040D8">
        <w:rPr>
          <w:rFonts w:ascii="Times New Roman" w:hAnsi="Times New Roman" w:cs="Times New Roman"/>
          <w:color w:val="auto"/>
          <w:spacing w:val="-10"/>
          <w:sz w:val="28"/>
          <w:szCs w:val="28"/>
        </w:rPr>
        <w:t>.</w:t>
      </w:r>
    </w:p>
    <w:p w14:paraId="3F0DE204" w14:textId="77777777" w:rsidR="00B10AB7" w:rsidRPr="006040D8" w:rsidRDefault="00B10AB7" w:rsidP="0031730A">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rPr>
        <w:t>2. Nội nghiệp</w:t>
      </w:r>
    </w:p>
    <w:p w14:paraId="12A48042" w14:textId="77777777" w:rsidR="00846B78" w:rsidRPr="006040D8" w:rsidRDefault="00B10AB7" w:rsidP="0031730A">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rPr>
        <w:t>2.1. Dụng cụ</w:t>
      </w:r>
    </w:p>
    <w:p w14:paraId="4BD91E6C" w14:textId="77777777" w:rsidR="00846B78" w:rsidRPr="006040D8" w:rsidRDefault="004D7865" w:rsidP="0031730A">
      <w:pPr>
        <w:ind w:firstLine="567"/>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rPr>
        <w:t xml:space="preserve">a) </w:t>
      </w:r>
      <w:r w:rsidR="00C54ADF" w:rsidRPr="006040D8">
        <w:rPr>
          <w:rFonts w:ascii="Times New Roman" w:hAnsi="Times New Roman" w:cs="Times New Roman"/>
          <w:b/>
          <w:color w:val="auto"/>
          <w:sz w:val="28"/>
          <w:szCs w:val="28"/>
          <w:lang w:val="en-US"/>
        </w:rPr>
        <w:t>Biên tập bản đồ địa chính</w:t>
      </w:r>
    </w:p>
    <w:p w14:paraId="6370E2C9" w14:textId="77777777" w:rsidR="00B10AB7" w:rsidRPr="006040D8" w:rsidRDefault="00B10AB7" w:rsidP="002F2155">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3</w:t>
      </w:r>
      <w:r w:rsidR="003F5132" w:rsidRPr="006040D8">
        <w:rPr>
          <w:rFonts w:ascii="Times New Roman" w:hAnsi="Times New Roman" w:cs="Times New Roman"/>
          <w:b/>
          <w:i/>
          <w:color w:val="auto"/>
          <w:sz w:val="28"/>
          <w:szCs w:val="28"/>
          <w:lang w:val="en-US"/>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6"/>
        <w:gridCol w:w="2526"/>
        <w:gridCol w:w="799"/>
        <w:gridCol w:w="843"/>
        <w:gridCol w:w="1033"/>
        <w:gridCol w:w="821"/>
        <w:gridCol w:w="821"/>
        <w:gridCol w:w="821"/>
        <w:gridCol w:w="932"/>
      </w:tblGrid>
      <w:tr w:rsidR="008B56BB" w:rsidRPr="006040D8" w14:paraId="26FA07FA" w14:textId="77777777" w:rsidTr="00F1440E">
        <w:trPr>
          <w:tblHeader/>
        </w:trPr>
        <w:tc>
          <w:tcPr>
            <w:tcW w:w="257" w:type="pct"/>
            <w:vMerge w:val="restart"/>
            <w:shd w:val="clear" w:color="auto" w:fill="FFFFFF"/>
            <w:vAlign w:val="center"/>
          </w:tcPr>
          <w:p w14:paraId="7CB912C8"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394" w:type="pct"/>
            <w:vMerge w:val="restart"/>
            <w:shd w:val="clear" w:color="auto" w:fill="FFFFFF"/>
            <w:vAlign w:val="center"/>
          </w:tcPr>
          <w:p w14:paraId="631273B9"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41" w:type="pct"/>
            <w:vMerge w:val="restart"/>
            <w:shd w:val="clear" w:color="auto" w:fill="FFFFFF"/>
            <w:vAlign w:val="center"/>
          </w:tcPr>
          <w:p w14:paraId="55EE5DCB"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65" w:type="pct"/>
            <w:vMerge w:val="restart"/>
            <w:shd w:val="clear" w:color="auto" w:fill="FFFFFF"/>
            <w:vAlign w:val="center"/>
          </w:tcPr>
          <w:p w14:paraId="34910991" w14:textId="77777777" w:rsidR="00B10AB7" w:rsidRPr="006040D8" w:rsidRDefault="00846B78" w:rsidP="000607AC">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lang w:val="en-US"/>
              </w:rPr>
              <w:t xml:space="preserve">Thời hạn </w:t>
            </w:r>
            <w:r w:rsidRPr="006040D8">
              <w:rPr>
                <w:rFonts w:ascii="Times New Roman" w:hAnsi="Times New Roman" w:cs="Times New Roman"/>
                <w:color w:val="auto"/>
                <w:lang w:val="en-US"/>
              </w:rPr>
              <w:t>(tháng)</w:t>
            </w:r>
          </w:p>
        </w:tc>
        <w:tc>
          <w:tcPr>
            <w:tcW w:w="2443" w:type="pct"/>
            <w:gridSpan w:val="5"/>
            <w:shd w:val="clear" w:color="auto" w:fill="FFFFFF"/>
            <w:vAlign w:val="center"/>
          </w:tcPr>
          <w:p w14:paraId="3B28CAD4"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Định mức theo tỷ lệ bả</w:t>
            </w:r>
            <w:r w:rsidR="00846B78" w:rsidRPr="006040D8">
              <w:rPr>
                <w:rFonts w:ascii="Times New Roman" w:hAnsi="Times New Roman" w:cs="Times New Roman"/>
                <w:b/>
                <w:color w:val="auto"/>
              </w:rPr>
              <w:t>n đồ</w:t>
            </w:r>
            <w:r w:rsidRPr="006040D8">
              <w:rPr>
                <w:rFonts w:ascii="Times New Roman" w:hAnsi="Times New Roman" w:cs="Times New Roman"/>
                <w:b/>
                <w:color w:val="auto"/>
              </w:rPr>
              <w:t xml:space="preserve"> </w:t>
            </w:r>
            <w:r w:rsidRPr="006040D8">
              <w:rPr>
                <w:rFonts w:ascii="Times New Roman" w:hAnsi="Times New Roman" w:cs="Times New Roman"/>
                <w:color w:val="auto"/>
              </w:rPr>
              <w:t>(Ca/mảnh)</w:t>
            </w:r>
          </w:p>
        </w:tc>
      </w:tr>
      <w:tr w:rsidR="008B56BB" w:rsidRPr="006040D8" w14:paraId="601E7124" w14:textId="77777777" w:rsidTr="00145EA8">
        <w:trPr>
          <w:tblHeader/>
        </w:trPr>
        <w:tc>
          <w:tcPr>
            <w:tcW w:w="257" w:type="pct"/>
            <w:vMerge/>
            <w:shd w:val="clear" w:color="auto" w:fill="FFFFFF"/>
            <w:vAlign w:val="center"/>
          </w:tcPr>
          <w:p w14:paraId="6110B6F1" w14:textId="77777777" w:rsidR="00F1440E" w:rsidRPr="006040D8" w:rsidRDefault="00F1440E" w:rsidP="000607AC">
            <w:pPr>
              <w:spacing w:before="60" w:after="60"/>
              <w:jc w:val="center"/>
              <w:rPr>
                <w:rFonts w:ascii="Times New Roman" w:hAnsi="Times New Roman" w:cs="Times New Roman"/>
                <w:b/>
                <w:color w:val="auto"/>
              </w:rPr>
            </w:pPr>
          </w:p>
        </w:tc>
        <w:tc>
          <w:tcPr>
            <w:tcW w:w="1394" w:type="pct"/>
            <w:vMerge/>
            <w:shd w:val="clear" w:color="auto" w:fill="FFFFFF"/>
            <w:vAlign w:val="center"/>
          </w:tcPr>
          <w:p w14:paraId="5947336F" w14:textId="77777777" w:rsidR="00F1440E" w:rsidRPr="006040D8" w:rsidRDefault="00F1440E" w:rsidP="000607AC">
            <w:pPr>
              <w:spacing w:before="60" w:after="60"/>
              <w:jc w:val="center"/>
              <w:rPr>
                <w:rFonts w:ascii="Times New Roman" w:hAnsi="Times New Roman" w:cs="Times New Roman"/>
                <w:b/>
                <w:color w:val="auto"/>
              </w:rPr>
            </w:pPr>
          </w:p>
        </w:tc>
        <w:tc>
          <w:tcPr>
            <w:tcW w:w="441" w:type="pct"/>
            <w:vMerge/>
            <w:shd w:val="clear" w:color="auto" w:fill="FFFFFF"/>
            <w:vAlign w:val="center"/>
          </w:tcPr>
          <w:p w14:paraId="1B8D1B25" w14:textId="77777777" w:rsidR="00F1440E" w:rsidRPr="006040D8" w:rsidRDefault="00F1440E" w:rsidP="000607AC">
            <w:pPr>
              <w:spacing w:before="60" w:after="60"/>
              <w:jc w:val="center"/>
              <w:rPr>
                <w:rFonts w:ascii="Times New Roman" w:hAnsi="Times New Roman" w:cs="Times New Roman"/>
                <w:b/>
                <w:color w:val="auto"/>
              </w:rPr>
            </w:pPr>
          </w:p>
        </w:tc>
        <w:tc>
          <w:tcPr>
            <w:tcW w:w="465" w:type="pct"/>
            <w:vMerge/>
            <w:shd w:val="clear" w:color="auto" w:fill="FFFFFF"/>
            <w:vAlign w:val="center"/>
          </w:tcPr>
          <w:p w14:paraId="0F570A8C" w14:textId="77777777" w:rsidR="00F1440E" w:rsidRPr="006040D8" w:rsidRDefault="00F1440E" w:rsidP="000607AC">
            <w:pPr>
              <w:spacing w:before="60" w:after="60"/>
              <w:jc w:val="center"/>
              <w:rPr>
                <w:rFonts w:ascii="Times New Roman" w:hAnsi="Times New Roman" w:cs="Times New Roman"/>
                <w:b/>
                <w:color w:val="auto"/>
              </w:rPr>
            </w:pPr>
          </w:p>
        </w:tc>
        <w:tc>
          <w:tcPr>
            <w:tcW w:w="570" w:type="pct"/>
            <w:shd w:val="clear" w:color="auto" w:fill="FFFFFF"/>
            <w:vAlign w:val="center"/>
          </w:tcPr>
          <w:p w14:paraId="3D695C4E" w14:textId="77777777" w:rsidR="00F1440E" w:rsidRPr="006040D8" w:rsidRDefault="00F1440E"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453" w:type="pct"/>
            <w:shd w:val="clear" w:color="auto" w:fill="FFFFFF"/>
            <w:vAlign w:val="center"/>
          </w:tcPr>
          <w:p w14:paraId="0E070012" w14:textId="77777777" w:rsidR="00F1440E" w:rsidRPr="006040D8" w:rsidRDefault="00F1440E"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453" w:type="pct"/>
            <w:shd w:val="clear" w:color="auto" w:fill="FFFFFF"/>
            <w:vAlign w:val="center"/>
          </w:tcPr>
          <w:p w14:paraId="3D9A5CF3" w14:textId="77777777" w:rsidR="00F1440E" w:rsidRPr="006040D8" w:rsidRDefault="00F1440E"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453" w:type="pct"/>
            <w:shd w:val="clear" w:color="auto" w:fill="FFFFFF"/>
            <w:vAlign w:val="center"/>
          </w:tcPr>
          <w:p w14:paraId="65ECA8C5" w14:textId="77777777" w:rsidR="00F1440E" w:rsidRPr="006040D8" w:rsidRDefault="00F1440E"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514" w:type="pct"/>
            <w:shd w:val="clear" w:color="auto" w:fill="FFFFFF"/>
            <w:vAlign w:val="center"/>
          </w:tcPr>
          <w:p w14:paraId="43138D3F" w14:textId="77777777" w:rsidR="00F1440E" w:rsidRPr="006040D8" w:rsidRDefault="00F1440E"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7C1E448C" w14:textId="77777777" w:rsidTr="00145EA8">
        <w:tc>
          <w:tcPr>
            <w:tcW w:w="257" w:type="pct"/>
            <w:shd w:val="clear" w:color="auto" w:fill="FFFFFF"/>
            <w:vAlign w:val="center"/>
          </w:tcPr>
          <w:p w14:paraId="0AE76852"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394" w:type="pct"/>
            <w:shd w:val="clear" w:color="auto" w:fill="FFFFFF"/>
            <w:vAlign w:val="center"/>
          </w:tcPr>
          <w:p w14:paraId="6A99B707" w14:textId="77777777" w:rsidR="00F1440E" w:rsidRPr="006040D8" w:rsidRDefault="00F1440E"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Quần áo BHLĐ</w:t>
            </w:r>
          </w:p>
        </w:tc>
        <w:tc>
          <w:tcPr>
            <w:tcW w:w="441" w:type="pct"/>
            <w:shd w:val="clear" w:color="auto" w:fill="FFFFFF"/>
            <w:vAlign w:val="center"/>
          </w:tcPr>
          <w:p w14:paraId="260F6BF3"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65" w:type="pct"/>
            <w:shd w:val="clear" w:color="auto" w:fill="FFFFFF"/>
            <w:vAlign w:val="center"/>
          </w:tcPr>
          <w:p w14:paraId="38AD0C0A"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570" w:type="pct"/>
            <w:shd w:val="clear" w:color="auto" w:fill="FFFFFF"/>
            <w:vAlign w:val="center"/>
          </w:tcPr>
          <w:p w14:paraId="455CDF1B"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10,61</w:t>
            </w:r>
          </w:p>
        </w:tc>
        <w:tc>
          <w:tcPr>
            <w:tcW w:w="453" w:type="pct"/>
            <w:shd w:val="clear" w:color="auto" w:fill="FFFFFF"/>
            <w:vAlign w:val="center"/>
          </w:tcPr>
          <w:p w14:paraId="16E7DCBD"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19,90</w:t>
            </w:r>
          </w:p>
        </w:tc>
        <w:tc>
          <w:tcPr>
            <w:tcW w:w="453" w:type="pct"/>
            <w:shd w:val="clear" w:color="auto" w:fill="FFFFFF"/>
            <w:vAlign w:val="center"/>
          </w:tcPr>
          <w:p w14:paraId="580BEE8A"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41,60</w:t>
            </w:r>
          </w:p>
        </w:tc>
        <w:tc>
          <w:tcPr>
            <w:tcW w:w="453" w:type="pct"/>
            <w:shd w:val="clear" w:color="auto" w:fill="FFFFFF"/>
            <w:vAlign w:val="center"/>
          </w:tcPr>
          <w:p w14:paraId="5CCB0098"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64,88</w:t>
            </w:r>
          </w:p>
        </w:tc>
        <w:tc>
          <w:tcPr>
            <w:tcW w:w="514" w:type="pct"/>
            <w:shd w:val="clear" w:color="auto" w:fill="FFFFFF"/>
            <w:vAlign w:val="center"/>
          </w:tcPr>
          <w:p w14:paraId="72E2A69A"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97,32</w:t>
            </w:r>
          </w:p>
        </w:tc>
      </w:tr>
      <w:tr w:rsidR="008B56BB" w:rsidRPr="006040D8" w14:paraId="076E0900" w14:textId="77777777" w:rsidTr="00145EA8">
        <w:tc>
          <w:tcPr>
            <w:tcW w:w="257" w:type="pct"/>
            <w:shd w:val="clear" w:color="auto" w:fill="FFFFFF"/>
            <w:vAlign w:val="center"/>
          </w:tcPr>
          <w:p w14:paraId="3038B090"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394" w:type="pct"/>
            <w:shd w:val="clear" w:color="auto" w:fill="FFFFFF"/>
            <w:vAlign w:val="center"/>
          </w:tcPr>
          <w:p w14:paraId="09DA47FA" w14:textId="77777777" w:rsidR="00F1440E" w:rsidRPr="006040D8" w:rsidRDefault="00F1440E"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Hòm sắt đựng tài liệu</w:t>
            </w:r>
          </w:p>
        </w:tc>
        <w:tc>
          <w:tcPr>
            <w:tcW w:w="441" w:type="pct"/>
            <w:shd w:val="clear" w:color="auto" w:fill="FFFFFF"/>
            <w:vAlign w:val="center"/>
          </w:tcPr>
          <w:p w14:paraId="1607F620"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5" w:type="pct"/>
            <w:shd w:val="clear" w:color="auto" w:fill="FFFFFF"/>
            <w:vAlign w:val="center"/>
          </w:tcPr>
          <w:p w14:paraId="4A79D4DC"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48</w:t>
            </w:r>
          </w:p>
        </w:tc>
        <w:tc>
          <w:tcPr>
            <w:tcW w:w="570" w:type="pct"/>
            <w:shd w:val="clear" w:color="auto" w:fill="FFFFFF"/>
            <w:vAlign w:val="center"/>
          </w:tcPr>
          <w:p w14:paraId="5DE3D850"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5,30</w:t>
            </w:r>
          </w:p>
        </w:tc>
        <w:tc>
          <w:tcPr>
            <w:tcW w:w="453" w:type="pct"/>
            <w:shd w:val="clear" w:color="auto" w:fill="FFFFFF"/>
            <w:vAlign w:val="center"/>
          </w:tcPr>
          <w:p w14:paraId="08EE66CF"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9,95</w:t>
            </w:r>
          </w:p>
        </w:tc>
        <w:tc>
          <w:tcPr>
            <w:tcW w:w="453" w:type="pct"/>
            <w:shd w:val="clear" w:color="auto" w:fill="FFFFFF"/>
            <w:vAlign w:val="center"/>
          </w:tcPr>
          <w:p w14:paraId="3CEABC56"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20,80</w:t>
            </w:r>
          </w:p>
        </w:tc>
        <w:tc>
          <w:tcPr>
            <w:tcW w:w="453" w:type="pct"/>
            <w:shd w:val="clear" w:color="auto" w:fill="FFFFFF"/>
            <w:vAlign w:val="center"/>
          </w:tcPr>
          <w:p w14:paraId="1447FE5F"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32,44</w:t>
            </w:r>
          </w:p>
        </w:tc>
        <w:tc>
          <w:tcPr>
            <w:tcW w:w="514" w:type="pct"/>
            <w:shd w:val="clear" w:color="auto" w:fill="FFFFFF"/>
            <w:vAlign w:val="center"/>
          </w:tcPr>
          <w:p w14:paraId="28F62ECC"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48,66</w:t>
            </w:r>
          </w:p>
        </w:tc>
      </w:tr>
      <w:tr w:rsidR="008B56BB" w:rsidRPr="006040D8" w14:paraId="7D8B8DD1" w14:textId="77777777" w:rsidTr="00145EA8">
        <w:tc>
          <w:tcPr>
            <w:tcW w:w="257" w:type="pct"/>
            <w:shd w:val="clear" w:color="auto" w:fill="FFFFFF"/>
            <w:vAlign w:val="center"/>
          </w:tcPr>
          <w:p w14:paraId="235C0404"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394" w:type="pct"/>
            <w:shd w:val="clear" w:color="auto" w:fill="FFFFFF"/>
            <w:vAlign w:val="center"/>
          </w:tcPr>
          <w:p w14:paraId="1C12DE14" w14:textId="77777777" w:rsidR="00F1440E" w:rsidRPr="006040D8" w:rsidRDefault="00F1440E"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Ống đựng bản đồ</w:t>
            </w:r>
          </w:p>
        </w:tc>
        <w:tc>
          <w:tcPr>
            <w:tcW w:w="441" w:type="pct"/>
            <w:shd w:val="clear" w:color="auto" w:fill="FFFFFF"/>
            <w:vAlign w:val="center"/>
          </w:tcPr>
          <w:p w14:paraId="1ADE69D4" w14:textId="77777777" w:rsidR="00F1440E" w:rsidRPr="006040D8" w:rsidRDefault="00F1440E"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Cá</w:t>
            </w:r>
            <w:r w:rsidRPr="006040D8">
              <w:rPr>
                <w:rFonts w:ascii="Times New Roman" w:hAnsi="Times New Roman" w:cs="Times New Roman"/>
                <w:color w:val="auto"/>
                <w:lang w:val="en-US"/>
              </w:rPr>
              <w:t>i</w:t>
            </w:r>
          </w:p>
        </w:tc>
        <w:tc>
          <w:tcPr>
            <w:tcW w:w="465" w:type="pct"/>
            <w:shd w:val="clear" w:color="auto" w:fill="FFFFFF"/>
            <w:vAlign w:val="center"/>
          </w:tcPr>
          <w:p w14:paraId="618EA535"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570" w:type="pct"/>
            <w:shd w:val="clear" w:color="auto" w:fill="FFFFFF"/>
            <w:vAlign w:val="center"/>
          </w:tcPr>
          <w:p w14:paraId="0E6AD58C"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5,30</w:t>
            </w:r>
          </w:p>
        </w:tc>
        <w:tc>
          <w:tcPr>
            <w:tcW w:w="453" w:type="pct"/>
            <w:shd w:val="clear" w:color="auto" w:fill="FFFFFF"/>
            <w:vAlign w:val="center"/>
          </w:tcPr>
          <w:p w14:paraId="338F03F2"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9,95</w:t>
            </w:r>
          </w:p>
        </w:tc>
        <w:tc>
          <w:tcPr>
            <w:tcW w:w="453" w:type="pct"/>
            <w:shd w:val="clear" w:color="auto" w:fill="FFFFFF"/>
            <w:vAlign w:val="center"/>
          </w:tcPr>
          <w:p w14:paraId="10973B93"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20,80</w:t>
            </w:r>
          </w:p>
        </w:tc>
        <w:tc>
          <w:tcPr>
            <w:tcW w:w="453" w:type="pct"/>
            <w:shd w:val="clear" w:color="auto" w:fill="FFFFFF"/>
            <w:vAlign w:val="center"/>
          </w:tcPr>
          <w:p w14:paraId="14D53605"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32,44</w:t>
            </w:r>
          </w:p>
        </w:tc>
        <w:tc>
          <w:tcPr>
            <w:tcW w:w="514" w:type="pct"/>
            <w:shd w:val="clear" w:color="auto" w:fill="FFFFFF"/>
            <w:vAlign w:val="center"/>
          </w:tcPr>
          <w:p w14:paraId="52861975"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48,66</w:t>
            </w:r>
          </w:p>
        </w:tc>
      </w:tr>
      <w:tr w:rsidR="008B56BB" w:rsidRPr="006040D8" w14:paraId="096623CB" w14:textId="77777777" w:rsidTr="00145EA8">
        <w:tc>
          <w:tcPr>
            <w:tcW w:w="257" w:type="pct"/>
            <w:shd w:val="clear" w:color="auto" w:fill="FFFFFF"/>
            <w:vAlign w:val="center"/>
          </w:tcPr>
          <w:p w14:paraId="6DCC95D7"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394" w:type="pct"/>
            <w:shd w:val="clear" w:color="auto" w:fill="FFFFFF"/>
            <w:vAlign w:val="center"/>
          </w:tcPr>
          <w:p w14:paraId="5C9D5051" w14:textId="77777777" w:rsidR="00F1440E" w:rsidRPr="006040D8" w:rsidRDefault="00F1440E"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Túi đựng tài liệu</w:t>
            </w:r>
          </w:p>
        </w:tc>
        <w:tc>
          <w:tcPr>
            <w:tcW w:w="441" w:type="pct"/>
            <w:shd w:val="clear" w:color="auto" w:fill="FFFFFF"/>
            <w:vAlign w:val="center"/>
          </w:tcPr>
          <w:p w14:paraId="1A1F0CF8"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5" w:type="pct"/>
            <w:shd w:val="clear" w:color="auto" w:fill="FFFFFF"/>
            <w:vAlign w:val="center"/>
          </w:tcPr>
          <w:p w14:paraId="34413BE5"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570" w:type="pct"/>
            <w:shd w:val="clear" w:color="auto" w:fill="FFFFFF"/>
            <w:vAlign w:val="center"/>
          </w:tcPr>
          <w:p w14:paraId="2D005D1E"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5,30</w:t>
            </w:r>
          </w:p>
        </w:tc>
        <w:tc>
          <w:tcPr>
            <w:tcW w:w="453" w:type="pct"/>
            <w:shd w:val="clear" w:color="auto" w:fill="FFFFFF"/>
            <w:vAlign w:val="center"/>
          </w:tcPr>
          <w:p w14:paraId="020121BE"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9,95</w:t>
            </w:r>
          </w:p>
        </w:tc>
        <w:tc>
          <w:tcPr>
            <w:tcW w:w="453" w:type="pct"/>
            <w:shd w:val="clear" w:color="auto" w:fill="FFFFFF"/>
            <w:vAlign w:val="center"/>
          </w:tcPr>
          <w:p w14:paraId="00782156"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20,80</w:t>
            </w:r>
          </w:p>
        </w:tc>
        <w:tc>
          <w:tcPr>
            <w:tcW w:w="453" w:type="pct"/>
            <w:shd w:val="clear" w:color="auto" w:fill="FFFFFF"/>
            <w:vAlign w:val="center"/>
          </w:tcPr>
          <w:p w14:paraId="1BA39346"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32,44</w:t>
            </w:r>
          </w:p>
        </w:tc>
        <w:tc>
          <w:tcPr>
            <w:tcW w:w="514" w:type="pct"/>
            <w:shd w:val="clear" w:color="auto" w:fill="FFFFFF"/>
            <w:vAlign w:val="center"/>
          </w:tcPr>
          <w:p w14:paraId="6D55A349"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48,66</w:t>
            </w:r>
          </w:p>
        </w:tc>
      </w:tr>
      <w:tr w:rsidR="008B56BB" w:rsidRPr="006040D8" w14:paraId="70190F3A" w14:textId="77777777" w:rsidTr="00145EA8">
        <w:tc>
          <w:tcPr>
            <w:tcW w:w="257" w:type="pct"/>
            <w:shd w:val="clear" w:color="auto" w:fill="FFFFFF"/>
            <w:vAlign w:val="center"/>
          </w:tcPr>
          <w:p w14:paraId="696E2723" w14:textId="05EB823E" w:rsidR="00F1440E" w:rsidRPr="006040D8" w:rsidRDefault="00145EA8"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1394" w:type="pct"/>
            <w:shd w:val="clear" w:color="auto" w:fill="FFFFFF"/>
            <w:vAlign w:val="center"/>
          </w:tcPr>
          <w:p w14:paraId="41E05443" w14:textId="77777777" w:rsidR="00F1440E" w:rsidRPr="006040D8" w:rsidRDefault="00F1440E"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Ổn áp (chung) 10A</w:t>
            </w:r>
          </w:p>
        </w:tc>
        <w:tc>
          <w:tcPr>
            <w:tcW w:w="441" w:type="pct"/>
            <w:shd w:val="clear" w:color="auto" w:fill="FFFFFF"/>
            <w:vAlign w:val="center"/>
          </w:tcPr>
          <w:p w14:paraId="560D736B"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5" w:type="pct"/>
            <w:shd w:val="clear" w:color="auto" w:fill="FFFFFF"/>
            <w:vAlign w:val="center"/>
          </w:tcPr>
          <w:p w14:paraId="5D11AAFC"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60</w:t>
            </w:r>
          </w:p>
        </w:tc>
        <w:tc>
          <w:tcPr>
            <w:tcW w:w="570" w:type="pct"/>
            <w:shd w:val="clear" w:color="auto" w:fill="FFFFFF"/>
            <w:vAlign w:val="center"/>
          </w:tcPr>
          <w:p w14:paraId="727532E9"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453" w:type="pct"/>
            <w:shd w:val="clear" w:color="auto" w:fill="FFFFFF"/>
            <w:vAlign w:val="center"/>
          </w:tcPr>
          <w:p w14:paraId="152F0F9B"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0,37</w:t>
            </w:r>
          </w:p>
        </w:tc>
        <w:tc>
          <w:tcPr>
            <w:tcW w:w="453" w:type="pct"/>
            <w:shd w:val="clear" w:color="auto" w:fill="FFFFFF"/>
            <w:vAlign w:val="center"/>
          </w:tcPr>
          <w:p w14:paraId="497663A2"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1,02</w:t>
            </w:r>
          </w:p>
        </w:tc>
        <w:tc>
          <w:tcPr>
            <w:tcW w:w="453" w:type="pct"/>
            <w:shd w:val="clear" w:color="auto" w:fill="FFFFFF"/>
            <w:vAlign w:val="center"/>
          </w:tcPr>
          <w:p w14:paraId="5DD90BC7"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1,53</w:t>
            </w:r>
          </w:p>
        </w:tc>
        <w:tc>
          <w:tcPr>
            <w:tcW w:w="514" w:type="pct"/>
            <w:shd w:val="clear" w:color="auto" w:fill="FFFFFF"/>
            <w:vAlign w:val="center"/>
          </w:tcPr>
          <w:p w14:paraId="6AA5A788"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2,29</w:t>
            </w:r>
          </w:p>
        </w:tc>
      </w:tr>
      <w:tr w:rsidR="008B56BB" w:rsidRPr="006040D8" w14:paraId="40DE247A" w14:textId="77777777" w:rsidTr="00145EA8">
        <w:tc>
          <w:tcPr>
            <w:tcW w:w="257" w:type="pct"/>
            <w:shd w:val="clear" w:color="auto" w:fill="FFFFFF"/>
            <w:vAlign w:val="center"/>
          </w:tcPr>
          <w:p w14:paraId="0C6A29D2" w14:textId="378A5638" w:rsidR="00F1440E" w:rsidRPr="006040D8" w:rsidRDefault="00145EA8"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6</w:t>
            </w:r>
          </w:p>
        </w:tc>
        <w:tc>
          <w:tcPr>
            <w:tcW w:w="1394" w:type="pct"/>
            <w:shd w:val="clear" w:color="auto" w:fill="FFFFFF"/>
            <w:vAlign w:val="center"/>
          </w:tcPr>
          <w:p w14:paraId="5FD3199B" w14:textId="77777777" w:rsidR="00F1440E" w:rsidRPr="006040D8" w:rsidRDefault="00F1440E"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Lưu điện 600w</w:t>
            </w:r>
          </w:p>
        </w:tc>
        <w:tc>
          <w:tcPr>
            <w:tcW w:w="441" w:type="pct"/>
            <w:shd w:val="clear" w:color="auto" w:fill="FFFFFF"/>
            <w:vAlign w:val="center"/>
          </w:tcPr>
          <w:p w14:paraId="408A319D"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5" w:type="pct"/>
            <w:shd w:val="clear" w:color="auto" w:fill="FFFFFF"/>
            <w:vAlign w:val="center"/>
          </w:tcPr>
          <w:p w14:paraId="109E39DE"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60</w:t>
            </w:r>
          </w:p>
        </w:tc>
        <w:tc>
          <w:tcPr>
            <w:tcW w:w="570" w:type="pct"/>
            <w:shd w:val="clear" w:color="auto" w:fill="FFFFFF"/>
            <w:vAlign w:val="center"/>
          </w:tcPr>
          <w:p w14:paraId="30072042"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453" w:type="pct"/>
            <w:shd w:val="clear" w:color="auto" w:fill="FFFFFF"/>
            <w:vAlign w:val="center"/>
          </w:tcPr>
          <w:p w14:paraId="1C6D416C"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0,37</w:t>
            </w:r>
          </w:p>
        </w:tc>
        <w:tc>
          <w:tcPr>
            <w:tcW w:w="453" w:type="pct"/>
            <w:shd w:val="clear" w:color="auto" w:fill="FFFFFF"/>
            <w:vAlign w:val="center"/>
          </w:tcPr>
          <w:p w14:paraId="26737D9D"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1,02</w:t>
            </w:r>
          </w:p>
        </w:tc>
        <w:tc>
          <w:tcPr>
            <w:tcW w:w="453" w:type="pct"/>
            <w:shd w:val="clear" w:color="auto" w:fill="FFFFFF"/>
            <w:vAlign w:val="center"/>
          </w:tcPr>
          <w:p w14:paraId="37A6BE69"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1,53</w:t>
            </w:r>
          </w:p>
        </w:tc>
        <w:tc>
          <w:tcPr>
            <w:tcW w:w="514" w:type="pct"/>
            <w:shd w:val="clear" w:color="auto" w:fill="FFFFFF"/>
            <w:vAlign w:val="center"/>
          </w:tcPr>
          <w:p w14:paraId="12E39BD6"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2,29</w:t>
            </w:r>
          </w:p>
        </w:tc>
      </w:tr>
      <w:tr w:rsidR="008B56BB" w:rsidRPr="006040D8" w14:paraId="58F6D832" w14:textId="77777777" w:rsidTr="00145EA8">
        <w:tc>
          <w:tcPr>
            <w:tcW w:w="257" w:type="pct"/>
            <w:shd w:val="clear" w:color="auto" w:fill="FFFFFF"/>
            <w:vAlign w:val="center"/>
          </w:tcPr>
          <w:p w14:paraId="252A3DF4" w14:textId="7CB3EFEE" w:rsidR="00F1440E" w:rsidRPr="006040D8" w:rsidRDefault="00145EA8"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1394" w:type="pct"/>
            <w:shd w:val="clear" w:color="auto" w:fill="FFFFFF"/>
            <w:vAlign w:val="center"/>
          </w:tcPr>
          <w:p w14:paraId="6097871D" w14:textId="77777777" w:rsidR="00F1440E" w:rsidRPr="006040D8" w:rsidRDefault="00F1440E"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Chuột máy tính</w:t>
            </w:r>
          </w:p>
        </w:tc>
        <w:tc>
          <w:tcPr>
            <w:tcW w:w="441" w:type="pct"/>
            <w:shd w:val="clear" w:color="auto" w:fill="FFFFFF"/>
            <w:vAlign w:val="center"/>
          </w:tcPr>
          <w:p w14:paraId="30275CB2"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5" w:type="pct"/>
            <w:shd w:val="clear" w:color="auto" w:fill="FFFFFF"/>
            <w:vAlign w:val="center"/>
          </w:tcPr>
          <w:p w14:paraId="711BE77C"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570" w:type="pct"/>
            <w:shd w:val="clear" w:color="auto" w:fill="FFFFFF"/>
            <w:vAlign w:val="center"/>
          </w:tcPr>
          <w:p w14:paraId="679F634E"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0,80</w:t>
            </w:r>
          </w:p>
        </w:tc>
        <w:tc>
          <w:tcPr>
            <w:tcW w:w="453" w:type="pct"/>
            <w:shd w:val="clear" w:color="auto" w:fill="FFFFFF"/>
            <w:vAlign w:val="center"/>
          </w:tcPr>
          <w:p w14:paraId="68B1922E"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1,47</w:t>
            </w:r>
          </w:p>
        </w:tc>
        <w:tc>
          <w:tcPr>
            <w:tcW w:w="453" w:type="pct"/>
            <w:shd w:val="clear" w:color="auto" w:fill="FFFFFF"/>
            <w:vAlign w:val="center"/>
          </w:tcPr>
          <w:p w14:paraId="7F41EFA9"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4,08</w:t>
            </w:r>
          </w:p>
        </w:tc>
        <w:tc>
          <w:tcPr>
            <w:tcW w:w="453" w:type="pct"/>
            <w:shd w:val="clear" w:color="auto" w:fill="FFFFFF"/>
            <w:vAlign w:val="center"/>
          </w:tcPr>
          <w:p w14:paraId="1F941764"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6,12</w:t>
            </w:r>
          </w:p>
        </w:tc>
        <w:tc>
          <w:tcPr>
            <w:tcW w:w="514" w:type="pct"/>
            <w:shd w:val="clear" w:color="auto" w:fill="FFFFFF"/>
            <w:vAlign w:val="center"/>
          </w:tcPr>
          <w:p w14:paraId="0F520783"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9,18</w:t>
            </w:r>
          </w:p>
        </w:tc>
      </w:tr>
      <w:tr w:rsidR="008B56BB" w:rsidRPr="006040D8" w14:paraId="3AC8AD86" w14:textId="77777777" w:rsidTr="00145EA8">
        <w:tc>
          <w:tcPr>
            <w:tcW w:w="257" w:type="pct"/>
            <w:shd w:val="clear" w:color="auto" w:fill="FFFFFF"/>
            <w:vAlign w:val="center"/>
          </w:tcPr>
          <w:p w14:paraId="10D0EB6E" w14:textId="4420733B" w:rsidR="00F1440E" w:rsidRPr="006040D8" w:rsidRDefault="00145EA8"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1394" w:type="pct"/>
            <w:shd w:val="clear" w:color="auto" w:fill="FFFFFF"/>
            <w:vAlign w:val="center"/>
          </w:tcPr>
          <w:p w14:paraId="39E498B4" w14:textId="77777777" w:rsidR="00F1440E" w:rsidRPr="006040D8" w:rsidRDefault="00F1440E"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USB (1GB)</w:t>
            </w:r>
          </w:p>
        </w:tc>
        <w:tc>
          <w:tcPr>
            <w:tcW w:w="441" w:type="pct"/>
            <w:shd w:val="clear" w:color="auto" w:fill="FFFFFF"/>
            <w:vAlign w:val="center"/>
          </w:tcPr>
          <w:p w14:paraId="11C2FEA5"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5" w:type="pct"/>
            <w:shd w:val="clear" w:color="auto" w:fill="FFFFFF"/>
            <w:vAlign w:val="center"/>
          </w:tcPr>
          <w:p w14:paraId="00AFBDD6"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570" w:type="pct"/>
            <w:shd w:val="clear" w:color="auto" w:fill="FFFFFF"/>
            <w:vAlign w:val="center"/>
          </w:tcPr>
          <w:p w14:paraId="6B4EE9B0"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53" w:type="pct"/>
            <w:shd w:val="clear" w:color="auto" w:fill="FFFFFF"/>
            <w:vAlign w:val="center"/>
          </w:tcPr>
          <w:p w14:paraId="4D67EC6A"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0,73</w:t>
            </w:r>
          </w:p>
        </w:tc>
        <w:tc>
          <w:tcPr>
            <w:tcW w:w="453" w:type="pct"/>
            <w:shd w:val="clear" w:color="auto" w:fill="FFFFFF"/>
            <w:vAlign w:val="center"/>
          </w:tcPr>
          <w:p w14:paraId="26E57281"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2,04</w:t>
            </w:r>
          </w:p>
        </w:tc>
        <w:tc>
          <w:tcPr>
            <w:tcW w:w="453" w:type="pct"/>
            <w:shd w:val="clear" w:color="auto" w:fill="FFFFFF"/>
            <w:vAlign w:val="center"/>
          </w:tcPr>
          <w:p w14:paraId="4B668A17"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3,06</w:t>
            </w:r>
          </w:p>
        </w:tc>
        <w:tc>
          <w:tcPr>
            <w:tcW w:w="514" w:type="pct"/>
            <w:shd w:val="clear" w:color="auto" w:fill="FFFFFF"/>
            <w:vAlign w:val="center"/>
          </w:tcPr>
          <w:p w14:paraId="37CC7C48"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4,59</w:t>
            </w:r>
          </w:p>
        </w:tc>
      </w:tr>
      <w:tr w:rsidR="008B56BB" w:rsidRPr="006040D8" w14:paraId="594A84BC" w14:textId="77777777" w:rsidTr="00145EA8">
        <w:tc>
          <w:tcPr>
            <w:tcW w:w="257" w:type="pct"/>
            <w:shd w:val="clear" w:color="auto" w:fill="FFFFFF"/>
            <w:vAlign w:val="center"/>
          </w:tcPr>
          <w:p w14:paraId="3FB5BF94" w14:textId="688913A5" w:rsidR="00F1440E" w:rsidRPr="006040D8" w:rsidRDefault="00145EA8"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9</w:t>
            </w:r>
          </w:p>
        </w:tc>
        <w:tc>
          <w:tcPr>
            <w:tcW w:w="1394" w:type="pct"/>
            <w:shd w:val="clear" w:color="auto" w:fill="FFFFFF"/>
            <w:vAlign w:val="center"/>
          </w:tcPr>
          <w:p w14:paraId="3A8358B3" w14:textId="77777777" w:rsidR="00F1440E" w:rsidRPr="006040D8" w:rsidRDefault="00F1440E"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Bóng điện 100W</w:t>
            </w:r>
          </w:p>
        </w:tc>
        <w:tc>
          <w:tcPr>
            <w:tcW w:w="441" w:type="pct"/>
            <w:shd w:val="clear" w:color="auto" w:fill="FFFFFF"/>
            <w:vAlign w:val="center"/>
          </w:tcPr>
          <w:p w14:paraId="5BEE8CE3"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5" w:type="pct"/>
            <w:shd w:val="clear" w:color="auto" w:fill="FFFFFF"/>
            <w:vAlign w:val="center"/>
          </w:tcPr>
          <w:p w14:paraId="699FD3B4"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36</w:t>
            </w:r>
          </w:p>
        </w:tc>
        <w:tc>
          <w:tcPr>
            <w:tcW w:w="570" w:type="pct"/>
            <w:shd w:val="clear" w:color="auto" w:fill="FFFFFF"/>
            <w:vAlign w:val="center"/>
          </w:tcPr>
          <w:p w14:paraId="3E39A30D"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5,30</w:t>
            </w:r>
          </w:p>
        </w:tc>
        <w:tc>
          <w:tcPr>
            <w:tcW w:w="453" w:type="pct"/>
            <w:shd w:val="clear" w:color="auto" w:fill="FFFFFF"/>
            <w:vAlign w:val="center"/>
          </w:tcPr>
          <w:p w14:paraId="443103DD"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9,50</w:t>
            </w:r>
          </w:p>
        </w:tc>
        <w:tc>
          <w:tcPr>
            <w:tcW w:w="453" w:type="pct"/>
            <w:shd w:val="clear" w:color="auto" w:fill="FFFFFF"/>
            <w:vAlign w:val="center"/>
          </w:tcPr>
          <w:p w14:paraId="276DFC78"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20,80</w:t>
            </w:r>
          </w:p>
        </w:tc>
        <w:tc>
          <w:tcPr>
            <w:tcW w:w="453" w:type="pct"/>
            <w:shd w:val="clear" w:color="auto" w:fill="FFFFFF"/>
            <w:vAlign w:val="center"/>
          </w:tcPr>
          <w:p w14:paraId="417B5080"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32,44</w:t>
            </w:r>
          </w:p>
        </w:tc>
        <w:tc>
          <w:tcPr>
            <w:tcW w:w="514" w:type="pct"/>
            <w:shd w:val="clear" w:color="auto" w:fill="FFFFFF"/>
            <w:vAlign w:val="center"/>
          </w:tcPr>
          <w:p w14:paraId="32CC0E3A"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48,66</w:t>
            </w:r>
          </w:p>
        </w:tc>
      </w:tr>
      <w:tr w:rsidR="008B56BB" w:rsidRPr="006040D8" w14:paraId="19C1207A" w14:textId="77777777" w:rsidTr="00145EA8">
        <w:tc>
          <w:tcPr>
            <w:tcW w:w="257" w:type="pct"/>
            <w:shd w:val="clear" w:color="auto" w:fill="FFFFFF"/>
            <w:vAlign w:val="center"/>
          </w:tcPr>
          <w:p w14:paraId="1AD30CF2" w14:textId="01A2E14E" w:rsidR="00F1440E" w:rsidRPr="006040D8" w:rsidRDefault="00F1440E"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145EA8" w:rsidRPr="006040D8">
              <w:rPr>
                <w:rFonts w:ascii="Times New Roman" w:hAnsi="Times New Roman" w:cs="Times New Roman"/>
                <w:color w:val="auto"/>
                <w:lang w:val="en-US"/>
              </w:rPr>
              <w:t>0</w:t>
            </w:r>
          </w:p>
        </w:tc>
        <w:tc>
          <w:tcPr>
            <w:tcW w:w="1394" w:type="pct"/>
            <w:shd w:val="clear" w:color="auto" w:fill="FFFFFF"/>
            <w:vAlign w:val="center"/>
          </w:tcPr>
          <w:p w14:paraId="2DA461ED" w14:textId="77777777" w:rsidR="00F1440E" w:rsidRPr="006040D8" w:rsidRDefault="00F1440E"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441" w:type="pct"/>
            <w:shd w:val="clear" w:color="auto" w:fill="FFFFFF"/>
            <w:vAlign w:val="center"/>
          </w:tcPr>
          <w:p w14:paraId="164D9BEA"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65" w:type="pct"/>
            <w:shd w:val="clear" w:color="auto" w:fill="FFFFFF"/>
            <w:vAlign w:val="center"/>
          </w:tcPr>
          <w:p w14:paraId="3A63192E" w14:textId="77777777" w:rsidR="00F1440E" w:rsidRPr="006040D8" w:rsidRDefault="00F1440E" w:rsidP="000607AC">
            <w:pPr>
              <w:spacing w:before="60" w:after="60"/>
              <w:jc w:val="center"/>
              <w:rPr>
                <w:rFonts w:ascii="Times New Roman" w:hAnsi="Times New Roman" w:cs="Times New Roman"/>
                <w:color w:val="auto"/>
              </w:rPr>
            </w:pPr>
          </w:p>
        </w:tc>
        <w:tc>
          <w:tcPr>
            <w:tcW w:w="570" w:type="pct"/>
            <w:shd w:val="clear" w:color="auto" w:fill="FFFFFF"/>
            <w:vAlign w:val="center"/>
          </w:tcPr>
          <w:p w14:paraId="056CD4ED"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4,45</w:t>
            </w:r>
          </w:p>
        </w:tc>
        <w:tc>
          <w:tcPr>
            <w:tcW w:w="453" w:type="pct"/>
            <w:shd w:val="clear" w:color="auto" w:fill="FFFFFF"/>
            <w:vAlign w:val="center"/>
          </w:tcPr>
          <w:p w14:paraId="3B314C6F"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7,98</w:t>
            </w:r>
          </w:p>
        </w:tc>
        <w:tc>
          <w:tcPr>
            <w:tcW w:w="453" w:type="pct"/>
            <w:shd w:val="clear" w:color="auto" w:fill="FFFFFF"/>
            <w:vAlign w:val="center"/>
          </w:tcPr>
          <w:p w14:paraId="6D4E0AF9"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15,14</w:t>
            </w:r>
          </w:p>
        </w:tc>
        <w:tc>
          <w:tcPr>
            <w:tcW w:w="453" w:type="pct"/>
            <w:shd w:val="clear" w:color="auto" w:fill="FFFFFF"/>
            <w:vAlign w:val="center"/>
          </w:tcPr>
          <w:p w14:paraId="6607EBB0"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27,25</w:t>
            </w:r>
          </w:p>
        </w:tc>
        <w:tc>
          <w:tcPr>
            <w:tcW w:w="514" w:type="pct"/>
            <w:shd w:val="clear" w:color="auto" w:fill="FFFFFF"/>
            <w:vAlign w:val="center"/>
          </w:tcPr>
          <w:p w14:paraId="58E9BB3E"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40,87</w:t>
            </w:r>
          </w:p>
        </w:tc>
      </w:tr>
    </w:tbl>
    <w:p w14:paraId="2107B1D4" w14:textId="77777777" w:rsidR="00B10AB7" w:rsidRPr="006040D8" w:rsidRDefault="00B10AB7" w:rsidP="0031730A">
      <w:pPr>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rPr>
        <w:t>Gh</w:t>
      </w:r>
      <w:r w:rsidR="00846B78" w:rsidRPr="006040D8">
        <w:rPr>
          <w:rFonts w:ascii="Times New Roman" w:hAnsi="Times New Roman" w:cs="Times New Roman"/>
          <w:i/>
          <w:color w:val="auto"/>
          <w:sz w:val="28"/>
          <w:szCs w:val="28"/>
          <w:lang w:val="en-US"/>
        </w:rPr>
        <w:t>i</w:t>
      </w:r>
      <w:r w:rsidRPr="006040D8">
        <w:rPr>
          <w:rFonts w:ascii="Times New Roman" w:hAnsi="Times New Roman" w:cs="Times New Roman"/>
          <w:i/>
          <w:color w:val="auto"/>
          <w:sz w:val="28"/>
          <w:szCs w:val="28"/>
        </w:rPr>
        <w:t xml:space="preserve"> chú:</w:t>
      </w:r>
    </w:p>
    <w:p w14:paraId="3F3DCCC3" w14:textId="122F89C5" w:rsidR="004D7865" w:rsidRPr="006040D8" w:rsidRDefault="00846B78" w:rsidP="0031730A">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Mức trên tính cho KK3, mức cho các KK khác tính theo hệ số</w:t>
      </w:r>
      <w:r w:rsidR="00DA7408"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tại Bả</w:t>
      </w:r>
      <w:r w:rsidR="00DA7408" w:rsidRPr="006040D8">
        <w:rPr>
          <w:rFonts w:ascii="Times New Roman" w:hAnsi="Times New Roman" w:cs="Times New Roman"/>
          <w:color w:val="auto"/>
          <w:sz w:val="28"/>
          <w:szCs w:val="28"/>
        </w:rPr>
        <w:t>ng 3</w:t>
      </w:r>
      <w:r w:rsidR="002F2155" w:rsidRPr="006040D8">
        <w:rPr>
          <w:rFonts w:ascii="Times New Roman" w:hAnsi="Times New Roman" w:cs="Times New Roman"/>
          <w:color w:val="auto"/>
          <w:sz w:val="28"/>
          <w:szCs w:val="28"/>
          <w:lang w:val="en-US"/>
        </w:rPr>
        <w:t>3</w:t>
      </w:r>
      <w:r w:rsidR="00DA7408" w:rsidRPr="006040D8">
        <w:rPr>
          <w:rFonts w:ascii="Times New Roman" w:hAnsi="Times New Roman" w:cs="Times New Roman"/>
          <w:color w:val="auto"/>
          <w:sz w:val="28"/>
          <w:szCs w:val="28"/>
        </w:rPr>
        <w:t>:</w:t>
      </w:r>
    </w:p>
    <w:p w14:paraId="40E517E7" w14:textId="77777777" w:rsidR="00B10AB7" w:rsidRPr="006040D8" w:rsidRDefault="00B10AB7" w:rsidP="002F2155">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3</w:t>
      </w:r>
      <w:r w:rsidR="000E530B" w:rsidRPr="006040D8">
        <w:rPr>
          <w:rFonts w:ascii="Times New Roman" w:hAnsi="Times New Roman" w:cs="Times New Roman"/>
          <w:b/>
          <w:i/>
          <w:color w:val="auto"/>
          <w:sz w:val="28"/>
          <w:szCs w:val="28"/>
          <w:lang w:val="en-US"/>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1"/>
        <w:gridCol w:w="1451"/>
        <w:gridCol w:w="1395"/>
        <w:gridCol w:w="1581"/>
        <w:gridCol w:w="1701"/>
        <w:gridCol w:w="1644"/>
      </w:tblGrid>
      <w:tr w:rsidR="008B56BB" w:rsidRPr="006040D8" w14:paraId="5849E13E" w14:textId="77777777" w:rsidTr="0031730A">
        <w:trPr>
          <w:tblHeader/>
          <w:jc w:val="center"/>
        </w:trPr>
        <w:tc>
          <w:tcPr>
            <w:tcW w:w="671" w:type="dxa"/>
            <w:shd w:val="clear" w:color="auto" w:fill="FFFFFF"/>
            <w:vAlign w:val="center"/>
          </w:tcPr>
          <w:p w14:paraId="2FD2C233" w14:textId="77777777" w:rsidR="00F1440E" w:rsidRPr="006040D8" w:rsidRDefault="00F1440E"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KK</w:t>
            </w:r>
          </w:p>
        </w:tc>
        <w:tc>
          <w:tcPr>
            <w:tcW w:w="1451" w:type="dxa"/>
            <w:shd w:val="clear" w:color="auto" w:fill="FFFFFF"/>
            <w:vAlign w:val="center"/>
          </w:tcPr>
          <w:p w14:paraId="5DE9D75B" w14:textId="77777777" w:rsidR="00F1440E" w:rsidRPr="006040D8" w:rsidRDefault="00F1440E"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1395" w:type="dxa"/>
            <w:shd w:val="clear" w:color="auto" w:fill="FFFFFF"/>
            <w:vAlign w:val="center"/>
          </w:tcPr>
          <w:p w14:paraId="6EF7AC93" w14:textId="77777777" w:rsidR="00F1440E" w:rsidRPr="006040D8" w:rsidRDefault="00F1440E"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1581" w:type="dxa"/>
            <w:shd w:val="clear" w:color="auto" w:fill="FFFFFF"/>
            <w:vAlign w:val="center"/>
          </w:tcPr>
          <w:p w14:paraId="2EA48089" w14:textId="77777777" w:rsidR="00F1440E" w:rsidRPr="006040D8" w:rsidRDefault="00F1440E"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1701" w:type="dxa"/>
            <w:shd w:val="clear" w:color="auto" w:fill="FFFFFF"/>
            <w:vAlign w:val="center"/>
          </w:tcPr>
          <w:p w14:paraId="77E3C86E" w14:textId="77777777" w:rsidR="00F1440E" w:rsidRPr="006040D8" w:rsidRDefault="00F1440E"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1644" w:type="dxa"/>
            <w:shd w:val="clear" w:color="auto" w:fill="FFFFFF"/>
            <w:vAlign w:val="center"/>
          </w:tcPr>
          <w:p w14:paraId="788D1ACB" w14:textId="77777777" w:rsidR="00F1440E" w:rsidRPr="006040D8" w:rsidRDefault="00F1440E"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5FE765A5" w14:textId="77777777" w:rsidTr="000D58BF">
        <w:trPr>
          <w:jc w:val="center"/>
        </w:trPr>
        <w:tc>
          <w:tcPr>
            <w:tcW w:w="671" w:type="dxa"/>
            <w:shd w:val="clear" w:color="auto" w:fill="FFFFFF"/>
            <w:vAlign w:val="center"/>
          </w:tcPr>
          <w:p w14:paraId="2552FF56"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451" w:type="dxa"/>
            <w:shd w:val="clear" w:color="auto" w:fill="FFFFFF"/>
            <w:vAlign w:val="center"/>
          </w:tcPr>
          <w:p w14:paraId="17B19C29"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0,70</w:t>
            </w:r>
          </w:p>
        </w:tc>
        <w:tc>
          <w:tcPr>
            <w:tcW w:w="1395" w:type="dxa"/>
            <w:shd w:val="clear" w:color="auto" w:fill="FFFFFF"/>
            <w:vAlign w:val="center"/>
          </w:tcPr>
          <w:p w14:paraId="13C09B9A"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0,64</w:t>
            </w:r>
          </w:p>
        </w:tc>
        <w:tc>
          <w:tcPr>
            <w:tcW w:w="1581" w:type="dxa"/>
            <w:shd w:val="clear" w:color="auto" w:fill="FFFFFF"/>
            <w:vAlign w:val="center"/>
          </w:tcPr>
          <w:p w14:paraId="5F1E1A17"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1701" w:type="dxa"/>
            <w:shd w:val="clear" w:color="auto" w:fill="FFFFFF"/>
            <w:vAlign w:val="center"/>
          </w:tcPr>
          <w:p w14:paraId="20DBD892"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0,55</w:t>
            </w:r>
          </w:p>
        </w:tc>
        <w:tc>
          <w:tcPr>
            <w:tcW w:w="1644" w:type="dxa"/>
            <w:shd w:val="clear" w:color="auto" w:fill="FFFFFF"/>
            <w:vAlign w:val="center"/>
          </w:tcPr>
          <w:p w14:paraId="2D102851"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0,65</w:t>
            </w:r>
          </w:p>
        </w:tc>
      </w:tr>
      <w:tr w:rsidR="008B56BB" w:rsidRPr="006040D8" w14:paraId="7E982581" w14:textId="77777777" w:rsidTr="000D58BF">
        <w:trPr>
          <w:jc w:val="center"/>
        </w:trPr>
        <w:tc>
          <w:tcPr>
            <w:tcW w:w="671" w:type="dxa"/>
            <w:shd w:val="clear" w:color="auto" w:fill="FFFFFF"/>
            <w:vAlign w:val="center"/>
          </w:tcPr>
          <w:p w14:paraId="4B3349F3"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451" w:type="dxa"/>
            <w:shd w:val="clear" w:color="auto" w:fill="FFFFFF"/>
            <w:vAlign w:val="center"/>
          </w:tcPr>
          <w:p w14:paraId="2D0FC05D"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0,85</w:t>
            </w:r>
          </w:p>
        </w:tc>
        <w:tc>
          <w:tcPr>
            <w:tcW w:w="1395" w:type="dxa"/>
            <w:shd w:val="clear" w:color="auto" w:fill="FFFFFF"/>
            <w:vAlign w:val="center"/>
          </w:tcPr>
          <w:p w14:paraId="5053717F"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0,80</w:t>
            </w:r>
          </w:p>
        </w:tc>
        <w:tc>
          <w:tcPr>
            <w:tcW w:w="1581" w:type="dxa"/>
            <w:shd w:val="clear" w:color="auto" w:fill="FFFFFF"/>
            <w:vAlign w:val="center"/>
          </w:tcPr>
          <w:p w14:paraId="2C35FA71"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0,77</w:t>
            </w:r>
          </w:p>
        </w:tc>
        <w:tc>
          <w:tcPr>
            <w:tcW w:w="1701" w:type="dxa"/>
            <w:shd w:val="clear" w:color="auto" w:fill="FFFFFF"/>
            <w:vAlign w:val="center"/>
          </w:tcPr>
          <w:p w14:paraId="2DD58AB5"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0,74</w:t>
            </w:r>
          </w:p>
        </w:tc>
        <w:tc>
          <w:tcPr>
            <w:tcW w:w="1644" w:type="dxa"/>
            <w:shd w:val="clear" w:color="auto" w:fill="FFFFFF"/>
            <w:vAlign w:val="center"/>
          </w:tcPr>
          <w:p w14:paraId="74370A6E"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0,80</w:t>
            </w:r>
          </w:p>
        </w:tc>
      </w:tr>
      <w:tr w:rsidR="008B56BB" w:rsidRPr="006040D8" w14:paraId="6E0465E2" w14:textId="77777777" w:rsidTr="000D58BF">
        <w:trPr>
          <w:jc w:val="center"/>
        </w:trPr>
        <w:tc>
          <w:tcPr>
            <w:tcW w:w="671" w:type="dxa"/>
            <w:shd w:val="clear" w:color="auto" w:fill="FFFFFF"/>
            <w:vAlign w:val="center"/>
          </w:tcPr>
          <w:p w14:paraId="2DE3B655"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451" w:type="dxa"/>
            <w:shd w:val="clear" w:color="auto" w:fill="FFFFFF"/>
            <w:vAlign w:val="center"/>
          </w:tcPr>
          <w:p w14:paraId="2CD4A00E"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395" w:type="dxa"/>
            <w:shd w:val="clear" w:color="auto" w:fill="FFFFFF"/>
            <w:vAlign w:val="center"/>
          </w:tcPr>
          <w:p w14:paraId="740D013D"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581" w:type="dxa"/>
            <w:shd w:val="clear" w:color="auto" w:fill="FFFFFF"/>
            <w:vAlign w:val="center"/>
          </w:tcPr>
          <w:p w14:paraId="31F57E4B"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701" w:type="dxa"/>
            <w:shd w:val="clear" w:color="auto" w:fill="FFFFFF"/>
            <w:vAlign w:val="center"/>
          </w:tcPr>
          <w:p w14:paraId="31FAC3E9"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644" w:type="dxa"/>
            <w:shd w:val="clear" w:color="auto" w:fill="FFFFFF"/>
            <w:vAlign w:val="center"/>
          </w:tcPr>
          <w:p w14:paraId="7C3A921D"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r w:rsidR="008B56BB" w:rsidRPr="006040D8" w14:paraId="4E3655BE" w14:textId="77777777" w:rsidTr="000D58BF">
        <w:trPr>
          <w:jc w:val="center"/>
        </w:trPr>
        <w:tc>
          <w:tcPr>
            <w:tcW w:w="671" w:type="dxa"/>
            <w:shd w:val="clear" w:color="auto" w:fill="FFFFFF"/>
            <w:vAlign w:val="center"/>
          </w:tcPr>
          <w:p w14:paraId="39C578FA"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451" w:type="dxa"/>
            <w:shd w:val="clear" w:color="auto" w:fill="FFFFFF"/>
            <w:vAlign w:val="center"/>
          </w:tcPr>
          <w:p w14:paraId="1FFC4392"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1,20</w:t>
            </w:r>
          </w:p>
        </w:tc>
        <w:tc>
          <w:tcPr>
            <w:tcW w:w="1395" w:type="dxa"/>
            <w:shd w:val="clear" w:color="auto" w:fill="FFFFFF"/>
            <w:vAlign w:val="center"/>
          </w:tcPr>
          <w:p w14:paraId="2BB90597"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1,25</w:t>
            </w:r>
          </w:p>
        </w:tc>
        <w:tc>
          <w:tcPr>
            <w:tcW w:w="1581" w:type="dxa"/>
            <w:shd w:val="clear" w:color="auto" w:fill="FFFFFF"/>
            <w:vAlign w:val="center"/>
          </w:tcPr>
          <w:p w14:paraId="74184B9E"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0,74</w:t>
            </w:r>
          </w:p>
        </w:tc>
        <w:tc>
          <w:tcPr>
            <w:tcW w:w="1701" w:type="dxa"/>
            <w:shd w:val="clear" w:color="auto" w:fill="FFFFFF"/>
            <w:vAlign w:val="center"/>
          </w:tcPr>
          <w:p w14:paraId="6319DD77"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1,35</w:t>
            </w:r>
          </w:p>
        </w:tc>
        <w:tc>
          <w:tcPr>
            <w:tcW w:w="1644" w:type="dxa"/>
            <w:shd w:val="clear" w:color="auto" w:fill="FFFFFF"/>
            <w:vAlign w:val="center"/>
          </w:tcPr>
          <w:p w14:paraId="7251FBD0"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1,40</w:t>
            </w:r>
          </w:p>
        </w:tc>
      </w:tr>
      <w:tr w:rsidR="008B56BB" w:rsidRPr="006040D8" w14:paraId="64A3153C" w14:textId="77777777" w:rsidTr="000D58BF">
        <w:trPr>
          <w:jc w:val="center"/>
        </w:trPr>
        <w:tc>
          <w:tcPr>
            <w:tcW w:w="671" w:type="dxa"/>
            <w:shd w:val="clear" w:color="auto" w:fill="FFFFFF"/>
            <w:vAlign w:val="center"/>
          </w:tcPr>
          <w:p w14:paraId="15844B8B"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451" w:type="dxa"/>
            <w:shd w:val="clear" w:color="auto" w:fill="FFFFFF"/>
            <w:vAlign w:val="center"/>
          </w:tcPr>
          <w:p w14:paraId="76B923D7"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1,45</w:t>
            </w:r>
          </w:p>
        </w:tc>
        <w:tc>
          <w:tcPr>
            <w:tcW w:w="1395" w:type="dxa"/>
            <w:shd w:val="clear" w:color="auto" w:fill="FFFFFF"/>
            <w:vAlign w:val="center"/>
          </w:tcPr>
          <w:p w14:paraId="37A0E6FE"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1,56</w:t>
            </w:r>
          </w:p>
        </w:tc>
        <w:tc>
          <w:tcPr>
            <w:tcW w:w="1581" w:type="dxa"/>
            <w:shd w:val="clear" w:color="auto" w:fill="FFFFFF"/>
            <w:vAlign w:val="center"/>
          </w:tcPr>
          <w:p w14:paraId="32CA69BA" w14:textId="77777777" w:rsidR="00F1440E" w:rsidRPr="006040D8" w:rsidRDefault="00F1440E"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701" w:type="dxa"/>
            <w:shd w:val="clear" w:color="auto" w:fill="FFFFFF"/>
            <w:vAlign w:val="center"/>
          </w:tcPr>
          <w:p w14:paraId="1A46DB0A" w14:textId="77777777" w:rsidR="00F1440E" w:rsidRPr="006040D8" w:rsidRDefault="00F1440E" w:rsidP="000607AC">
            <w:pPr>
              <w:spacing w:before="60" w:after="60"/>
              <w:jc w:val="center"/>
              <w:rPr>
                <w:rFonts w:ascii="Times New Roman" w:hAnsi="Times New Roman" w:cs="Times New Roman"/>
                <w:color w:val="auto"/>
              </w:rPr>
            </w:pPr>
          </w:p>
        </w:tc>
        <w:tc>
          <w:tcPr>
            <w:tcW w:w="1644" w:type="dxa"/>
            <w:shd w:val="clear" w:color="auto" w:fill="FFFFFF"/>
            <w:vAlign w:val="center"/>
          </w:tcPr>
          <w:p w14:paraId="2B4DD9A3" w14:textId="77777777" w:rsidR="00F1440E" w:rsidRPr="006040D8" w:rsidRDefault="00F1440E" w:rsidP="000607AC">
            <w:pPr>
              <w:spacing w:before="60" w:after="60"/>
              <w:jc w:val="center"/>
              <w:rPr>
                <w:rFonts w:ascii="Times New Roman" w:hAnsi="Times New Roman" w:cs="Times New Roman"/>
                <w:color w:val="auto"/>
              </w:rPr>
            </w:pPr>
          </w:p>
        </w:tc>
      </w:tr>
    </w:tbl>
    <w:p w14:paraId="5F728286" w14:textId="77777777" w:rsidR="00B10AB7" w:rsidRPr="006040D8" w:rsidRDefault="00B10AB7" w:rsidP="0031730A">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DA7408" w:rsidRPr="006040D8">
        <w:rPr>
          <w:rFonts w:ascii="Times New Roman" w:hAnsi="Times New Roman" w:cs="Times New Roman"/>
          <w:color w:val="auto"/>
          <w:sz w:val="28"/>
          <w:szCs w:val="28"/>
        </w:rPr>
        <w:t>Đ</w:t>
      </w:r>
      <w:r w:rsidRPr="006040D8">
        <w:rPr>
          <w:rFonts w:ascii="Times New Roman" w:hAnsi="Times New Roman" w:cs="Times New Roman"/>
          <w:color w:val="auto"/>
          <w:sz w:val="28"/>
          <w:szCs w:val="28"/>
        </w:rPr>
        <w:t xml:space="preserve">ất giao thông đường bộ, đưòng sắt, đê điều và đất thủy hệ được nhà nước giao quản lý không thuộc diện phải cấp </w:t>
      </w:r>
      <w:r w:rsidR="00067E47" w:rsidRPr="006040D8">
        <w:rPr>
          <w:rFonts w:ascii="Times New Roman" w:hAnsi="Times New Roman" w:cs="Times New Roman"/>
          <w:color w:val="auto"/>
          <w:sz w:val="28"/>
          <w:szCs w:val="28"/>
        </w:rPr>
        <w:t>GCN</w:t>
      </w:r>
      <w:r w:rsidRPr="006040D8">
        <w:rPr>
          <w:rFonts w:ascii="Times New Roman" w:hAnsi="Times New Roman" w:cs="Times New Roman"/>
          <w:color w:val="auto"/>
          <w:sz w:val="28"/>
          <w:szCs w:val="28"/>
        </w:rPr>
        <w:t xml:space="preserve"> khi phải đo vẽ thì đượ</w:t>
      </w:r>
      <w:r w:rsidR="00DA7408" w:rsidRPr="006040D8">
        <w:rPr>
          <w:rFonts w:ascii="Times New Roman" w:hAnsi="Times New Roman" w:cs="Times New Roman"/>
          <w:color w:val="auto"/>
          <w:sz w:val="28"/>
          <w:szCs w:val="28"/>
        </w:rPr>
        <w:t>c tính bằ</w:t>
      </w:r>
      <w:r w:rsidRPr="006040D8">
        <w:rPr>
          <w:rFonts w:ascii="Times New Roman" w:hAnsi="Times New Roman" w:cs="Times New Roman"/>
          <w:color w:val="auto"/>
          <w:sz w:val="28"/>
          <w:szCs w:val="28"/>
        </w:rPr>
        <w:t>ng 0,3 lần định mức tại Bảng 3</w:t>
      </w:r>
      <w:r w:rsidR="000E530B" w:rsidRPr="006040D8">
        <w:rPr>
          <w:rFonts w:ascii="Times New Roman" w:hAnsi="Times New Roman" w:cs="Times New Roman"/>
          <w:color w:val="auto"/>
          <w:sz w:val="28"/>
          <w:szCs w:val="28"/>
        </w:rPr>
        <w:t>2</w:t>
      </w:r>
      <w:r w:rsidRPr="006040D8">
        <w:rPr>
          <w:rFonts w:ascii="Times New Roman" w:hAnsi="Times New Roman" w:cs="Times New Roman"/>
          <w:color w:val="auto"/>
          <w:sz w:val="28"/>
          <w:szCs w:val="28"/>
        </w:rPr>
        <w:t xml:space="preserve"> và Bảng 3</w:t>
      </w:r>
      <w:r w:rsidR="000E530B" w:rsidRPr="006040D8">
        <w:rPr>
          <w:rFonts w:ascii="Times New Roman" w:hAnsi="Times New Roman" w:cs="Times New Roman"/>
          <w:color w:val="auto"/>
          <w:sz w:val="28"/>
          <w:szCs w:val="28"/>
        </w:rPr>
        <w:t>3</w:t>
      </w:r>
      <w:r w:rsidRPr="006040D8">
        <w:rPr>
          <w:rFonts w:ascii="Times New Roman" w:hAnsi="Times New Roman" w:cs="Times New Roman"/>
          <w:color w:val="auto"/>
          <w:sz w:val="28"/>
          <w:szCs w:val="28"/>
        </w:rPr>
        <w:t>.</w:t>
      </w:r>
    </w:p>
    <w:p w14:paraId="470645D1" w14:textId="77777777" w:rsidR="00B10AB7" w:rsidRPr="006040D8" w:rsidRDefault="00DA7408" w:rsidP="0031730A">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(3) </w:t>
      </w:r>
      <w:r w:rsidR="00B10AB7" w:rsidRPr="006040D8">
        <w:rPr>
          <w:rFonts w:ascii="Times New Roman" w:hAnsi="Times New Roman" w:cs="Times New Roman"/>
          <w:color w:val="auto"/>
          <w:sz w:val="28"/>
          <w:szCs w:val="28"/>
        </w:rPr>
        <w:t>Trường hợp phải đo vẽ địa hình mức vật liệu tính thêm 0,10 mức tại Bảng 3</w:t>
      </w:r>
      <w:r w:rsidR="000E530B" w:rsidRPr="006040D8">
        <w:rPr>
          <w:rFonts w:ascii="Times New Roman" w:hAnsi="Times New Roman" w:cs="Times New Roman"/>
          <w:color w:val="auto"/>
          <w:sz w:val="28"/>
          <w:szCs w:val="28"/>
        </w:rPr>
        <w:t>2</w:t>
      </w:r>
      <w:r w:rsidR="00B10AB7" w:rsidRPr="006040D8">
        <w:rPr>
          <w:rFonts w:ascii="Times New Roman" w:hAnsi="Times New Roman" w:cs="Times New Roman"/>
          <w:color w:val="auto"/>
          <w:sz w:val="28"/>
          <w:szCs w:val="28"/>
        </w:rPr>
        <w:t xml:space="preserve"> và Bảng 3</w:t>
      </w:r>
      <w:r w:rsidR="000E530B" w:rsidRPr="006040D8">
        <w:rPr>
          <w:rFonts w:ascii="Times New Roman" w:hAnsi="Times New Roman" w:cs="Times New Roman"/>
          <w:color w:val="auto"/>
          <w:sz w:val="28"/>
          <w:szCs w:val="28"/>
        </w:rPr>
        <w:t>3</w:t>
      </w:r>
      <w:r w:rsidR="00B10AB7" w:rsidRPr="006040D8">
        <w:rPr>
          <w:rFonts w:ascii="Times New Roman" w:hAnsi="Times New Roman" w:cs="Times New Roman"/>
          <w:color w:val="auto"/>
          <w:sz w:val="28"/>
          <w:szCs w:val="28"/>
        </w:rPr>
        <w:t>.</w:t>
      </w:r>
    </w:p>
    <w:p w14:paraId="56B1356C" w14:textId="77777777" w:rsidR="00B10AB7" w:rsidRPr="006040D8" w:rsidRDefault="00DA7408" w:rsidP="0031730A">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b) </w:t>
      </w:r>
      <w:r w:rsidR="00B10AB7" w:rsidRPr="006040D8">
        <w:rPr>
          <w:rFonts w:ascii="Times New Roman" w:hAnsi="Times New Roman" w:cs="Times New Roman"/>
          <w:b/>
          <w:color w:val="auto"/>
          <w:sz w:val="28"/>
          <w:szCs w:val="28"/>
        </w:rPr>
        <w:t>Nhập thông tin thửa đất</w:t>
      </w:r>
    </w:p>
    <w:p w14:paraId="675B498C" w14:textId="77777777" w:rsidR="00B10AB7" w:rsidRPr="006040D8" w:rsidRDefault="00C24EEE" w:rsidP="0031730A">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Mức d</w:t>
      </w:r>
      <w:r w:rsidR="00B10AB7" w:rsidRPr="006040D8">
        <w:rPr>
          <w:rFonts w:ascii="Times New Roman" w:hAnsi="Times New Roman" w:cs="Times New Roman"/>
          <w:color w:val="auto"/>
          <w:sz w:val="28"/>
          <w:szCs w:val="28"/>
        </w:rPr>
        <w:t xml:space="preserve">ụng cụ cho nhập thông tin thửa đất theo </w:t>
      </w:r>
      <w:r w:rsidRPr="006040D8">
        <w:rPr>
          <w:rFonts w:ascii="Times New Roman" w:hAnsi="Times New Roman" w:cs="Times New Roman"/>
          <w:color w:val="auto"/>
          <w:sz w:val="28"/>
          <w:szCs w:val="28"/>
        </w:rPr>
        <w:t>Bảng 3</w:t>
      </w:r>
      <w:r w:rsidR="000E530B" w:rsidRPr="006040D8">
        <w:rPr>
          <w:rFonts w:ascii="Times New Roman" w:hAnsi="Times New Roman" w:cs="Times New Roman"/>
          <w:color w:val="auto"/>
          <w:sz w:val="28"/>
          <w:szCs w:val="28"/>
        </w:rPr>
        <w:t xml:space="preserve">2 </w:t>
      </w:r>
      <w:r w:rsidRPr="006040D8">
        <w:rPr>
          <w:rFonts w:ascii="Times New Roman" w:hAnsi="Times New Roman" w:cs="Times New Roman"/>
          <w:color w:val="auto"/>
          <w:sz w:val="28"/>
          <w:szCs w:val="28"/>
        </w:rPr>
        <w:t>và Bảng 3</w:t>
      </w:r>
      <w:r w:rsidR="000E530B" w:rsidRPr="006040D8">
        <w:rPr>
          <w:rFonts w:ascii="Times New Roman" w:hAnsi="Times New Roman" w:cs="Times New Roman"/>
          <w:color w:val="auto"/>
          <w:sz w:val="28"/>
          <w:szCs w:val="28"/>
        </w:rPr>
        <w:t>3</w:t>
      </w:r>
      <w:r w:rsidRPr="006040D8">
        <w:rPr>
          <w:rFonts w:ascii="Times New Roman" w:hAnsi="Times New Roman" w:cs="Times New Roman"/>
          <w:color w:val="auto"/>
          <w:sz w:val="28"/>
          <w:szCs w:val="28"/>
        </w:rPr>
        <w:t xml:space="preserve"> nhân với</w:t>
      </w:r>
      <w:r w:rsidR="00B10AB7" w:rsidRPr="006040D8">
        <w:rPr>
          <w:rFonts w:ascii="Times New Roman" w:hAnsi="Times New Roman" w:cs="Times New Roman"/>
          <w:color w:val="auto"/>
          <w:sz w:val="28"/>
          <w:szCs w:val="28"/>
        </w:rPr>
        <w:t xml:space="preserve"> hệ số tại Bảng 3</w:t>
      </w:r>
      <w:r w:rsidR="000E530B" w:rsidRPr="006040D8">
        <w:rPr>
          <w:rFonts w:ascii="Times New Roman" w:hAnsi="Times New Roman" w:cs="Times New Roman"/>
          <w:color w:val="auto"/>
          <w:sz w:val="28"/>
          <w:szCs w:val="28"/>
        </w:rPr>
        <w:t>4</w:t>
      </w:r>
      <w:r w:rsidR="00B10AB7" w:rsidRPr="006040D8">
        <w:rPr>
          <w:rFonts w:ascii="Times New Roman" w:hAnsi="Times New Roman" w:cs="Times New Roman"/>
          <w:color w:val="auto"/>
          <w:sz w:val="28"/>
          <w:szCs w:val="28"/>
        </w:rPr>
        <w:t>:</w:t>
      </w:r>
    </w:p>
    <w:p w14:paraId="34216D7B" w14:textId="77777777" w:rsidR="00B10AB7" w:rsidRPr="006040D8" w:rsidRDefault="00B10AB7" w:rsidP="00FC12DB">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3</w:t>
      </w:r>
      <w:r w:rsidR="000E530B" w:rsidRPr="006040D8">
        <w:rPr>
          <w:rFonts w:ascii="Times New Roman" w:hAnsi="Times New Roman" w:cs="Times New Roman"/>
          <w:b/>
          <w:i/>
          <w:color w:val="auto"/>
          <w:sz w:val="28"/>
          <w:szCs w:val="28"/>
          <w:lang w:val="en-US"/>
        </w:rPr>
        <w:t>4</w:t>
      </w:r>
    </w:p>
    <w:tbl>
      <w:tblPr>
        <w:tblW w:w="9067" w:type="dxa"/>
        <w:tblCellMar>
          <w:left w:w="0" w:type="dxa"/>
          <w:right w:w="0" w:type="dxa"/>
        </w:tblCellMar>
        <w:tblLook w:val="0000" w:firstRow="0" w:lastRow="0" w:firstColumn="0" w:lastColumn="0" w:noHBand="0" w:noVBand="0"/>
      </w:tblPr>
      <w:tblGrid>
        <w:gridCol w:w="3397"/>
        <w:gridCol w:w="1134"/>
        <w:gridCol w:w="1134"/>
        <w:gridCol w:w="1134"/>
        <w:gridCol w:w="1134"/>
        <w:gridCol w:w="1134"/>
      </w:tblGrid>
      <w:tr w:rsidR="008B56BB" w:rsidRPr="006040D8" w14:paraId="19091ED3" w14:textId="77777777" w:rsidTr="000D58BF">
        <w:tc>
          <w:tcPr>
            <w:tcW w:w="3397" w:type="dxa"/>
            <w:tcBorders>
              <w:top w:val="single" w:sz="4" w:space="0" w:color="auto"/>
              <w:left w:val="single" w:sz="4" w:space="0" w:color="auto"/>
              <w:bottom w:val="nil"/>
              <w:right w:val="nil"/>
            </w:tcBorders>
            <w:shd w:val="clear" w:color="auto" w:fill="FFFFFF"/>
            <w:vAlign w:val="center"/>
          </w:tcPr>
          <w:p w14:paraId="0171D790" w14:textId="77777777" w:rsidR="00F1440E" w:rsidRPr="006040D8" w:rsidRDefault="00F1440E" w:rsidP="005F3402">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Công việc</w:t>
            </w:r>
          </w:p>
        </w:tc>
        <w:tc>
          <w:tcPr>
            <w:tcW w:w="1134" w:type="dxa"/>
            <w:tcBorders>
              <w:top w:val="single" w:sz="4" w:space="0" w:color="auto"/>
              <w:left w:val="single" w:sz="4" w:space="0" w:color="auto"/>
              <w:bottom w:val="nil"/>
              <w:right w:val="nil"/>
            </w:tcBorders>
            <w:shd w:val="clear" w:color="auto" w:fill="FFFFFF"/>
            <w:vAlign w:val="center"/>
          </w:tcPr>
          <w:p w14:paraId="222389A1" w14:textId="77777777" w:rsidR="00F1440E" w:rsidRPr="006040D8" w:rsidRDefault="00F1440E" w:rsidP="005F3402">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1/500</w:t>
            </w:r>
          </w:p>
        </w:tc>
        <w:tc>
          <w:tcPr>
            <w:tcW w:w="1134" w:type="dxa"/>
            <w:tcBorders>
              <w:top w:val="single" w:sz="4" w:space="0" w:color="auto"/>
              <w:left w:val="single" w:sz="4" w:space="0" w:color="auto"/>
              <w:bottom w:val="nil"/>
              <w:right w:val="nil"/>
            </w:tcBorders>
            <w:shd w:val="clear" w:color="auto" w:fill="FFFFFF"/>
            <w:vAlign w:val="center"/>
          </w:tcPr>
          <w:p w14:paraId="4863B3C0" w14:textId="77777777" w:rsidR="00F1440E" w:rsidRPr="006040D8" w:rsidRDefault="00F1440E" w:rsidP="005F3402">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1/1000</w:t>
            </w:r>
          </w:p>
        </w:tc>
        <w:tc>
          <w:tcPr>
            <w:tcW w:w="1134" w:type="dxa"/>
            <w:tcBorders>
              <w:top w:val="single" w:sz="4" w:space="0" w:color="auto"/>
              <w:left w:val="single" w:sz="4" w:space="0" w:color="auto"/>
              <w:bottom w:val="nil"/>
              <w:right w:val="nil"/>
            </w:tcBorders>
            <w:shd w:val="clear" w:color="auto" w:fill="FFFFFF"/>
            <w:vAlign w:val="center"/>
          </w:tcPr>
          <w:p w14:paraId="33F3AF2B" w14:textId="77777777" w:rsidR="00F1440E" w:rsidRPr="006040D8" w:rsidRDefault="00F1440E" w:rsidP="005F3402">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1/2000</w:t>
            </w:r>
          </w:p>
        </w:tc>
        <w:tc>
          <w:tcPr>
            <w:tcW w:w="1134" w:type="dxa"/>
            <w:tcBorders>
              <w:top w:val="single" w:sz="4" w:space="0" w:color="auto"/>
              <w:left w:val="single" w:sz="4" w:space="0" w:color="auto"/>
              <w:bottom w:val="nil"/>
              <w:right w:val="nil"/>
            </w:tcBorders>
            <w:shd w:val="clear" w:color="auto" w:fill="FFFFFF"/>
            <w:vAlign w:val="center"/>
          </w:tcPr>
          <w:p w14:paraId="2693E1AF" w14:textId="77777777" w:rsidR="00F1440E" w:rsidRPr="006040D8" w:rsidRDefault="00F1440E" w:rsidP="005F3402">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1/5000</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1245C0FB" w14:textId="77777777" w:rsidR="00F1440E" w:rsidRPr="006040D8" w:rsidRDefault="00F1440E" w:rsidP="005F3402">
            <w:pPr>
              <w:jc w:val="center"/>
              <w:rPr>
                <w:rFonts w:ascii="Times New Roman" w:hAnsi="Times New Roman" w:cs="Times New Roman"/>
                <w:b/>
                <w:color w:val="auto"/>
                <w:sz w:val="28"/>
                <w:szCs w:val="28"/>
              </w:rPr>
            </w:pPr>
            <w:r w:rsidRPr="006040D8">
              <w:rPr>
                <w:rFonts w:ascii="Times New Roman" w:hAnsi="Times New Roman" w:cs="Times New Roman"/>
                <w:b/>
                <w:color w:val="auto"/>
                <w:sz w:val="28"/>
                <w:szCs w:val="28"/>
              </w:rPr>
              <w:t>1/10000</w:t>
            </w:r>
          </w:p>
        </w:tc>
      </w:tr>
      <w:tr w:rsidR="008B56BB" w:rsidRPr="006040D8" w14:paraId="11237E81" w14:textId="77777777" w:rsidTr="000D58BF">
        <w:tc>
          <w:tcPr>
            <w:tcW w:w="3397" w:type="dxa"/>
            <w:tcBorders>
              <w:top w:val="single" w:sz="4" w:space="0" w:color="auto"/>
              <w:left w:val="single" w:sz="4" w:space="0" w:color="auto"/>
              <w:bottom w:val="single" w:sz="4" w:space="0" w:color="auto"/>
              <w:right w:val="nil"/>
            </w:tcBorders>
            <w:shd w:val="clear" w:color="auto" w:fill="FFFFFF"/>
            <w:vAlign w:val="center"/>
          </w:tcPr>
          <w:p w14:paraId="0DF03CA1" w14:textId="77777777" w:rsidR="00F1440E" w:rsidRPr="006040D8" w:rsidRDefault="00F1440E" w:rsidP="002F01BB">
            <w:pPr>
              <w:spacing w:before="0"/>
              <w:ind w:left="122" w:right="92"/>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Nhập thông </w:t>
            </w:r>
            <w:r w:rsidRPr="006040D8">
              <w:rPr>
                <w:rFonts w:ascii="Times New Roman" w:hAnsi="Times New Roman" w:cs="Times New Roman"/>
                <w:color w:val="auto"/>
                <w:sz w:val="26"/>
                <w:szCs w:val="26"/>
              </w:rPr>
              <w:t>tin</w:t>
            </w:r>
            <w:r w:rsidRPr="006040D8">
              <w:rPr>
                <w:rFonts w:ascii="Times New Roman" w:hAnsi="Times New Roman" w:cs="Times New Roman"/>
                <w:color w:val="auto"/>
                <w:sz w:val="28"/>
                <w:szCs w:val="28"/>
              </w:rPr>
              <w:t xml:space="preserve"> thửa đ</w:t>
            </w:r>
            <w:r w:rsidRPr="006040D8">
              <w:rPr>
                <w:rFonts w:ascii="Times New Roman" w:hAnsi="Times New Roman" w:cs="Times New Roman"/>
                <w:color w:val="auto"/>
                <w:sz w:val="28"/>
                <w:szCs w:val="28"/>
                <w:lang w:val="en-US"/>
              </w:rPr>
              <w:t>ấ</w:t>
            </w:r>
            <w:r w:rsidRPr="006040D8">
              <w:rPr>
                <w:rFonts w:ascii="Times New Roman" w:hAnsi="Times New Roman" w:cs="Times New Roman"/>
                <w:color w:val="auto"/>
                <w:sz w:val="28"/>
                <w:szCs w:val="28"/>
              </w:rPr>
              <w:t>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7F00CD38" w14:textId="77777777" w:rsidR="00F1440E" w:rsidRPr="006040D8" w:rsidRDefault="00F1440E" w:rsidP="005F3402">
            <w:pPr>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0,70</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5CCDE869" w14:textId="77777777" w:rsidR="00F1440E" w:rsidRPr="006040D8" w:rsidRDefault="00F1440E" w:rsidP="005F3402">
            <w:pPr>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0,57</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259E2C7" w14:textId="77777777" w:rsidR="00F1440E" w:rsidRPr="006040D8" w:rsidRDefault="00F1440E" w:rsidP="005F3402">
            <w:pPr>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0,32</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2D5DD5F1" w14:textId="77777777" w:rsidR="00F1440E" w:rsidRPr="006040D8" w:rsidRDefault="00F1440E" w:rsidP="005F3402">
            <w:pPr>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0,38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E55CBD" w14:textId="77777777" w:rsidR="00F1440E" w:rsidRPr="006040D8" w:rsidRDefault="00F1440E" w:rsidP="005F3402">
            <w:pPr>
              <w:jc w:val="center"/>
              <w:rPr>
                <w:rFonts w:ascii="Times New Roman" w:hAnsi="Times New Roman" w:cs="Times New Roman"/>
                <w:color w:val="auto"/>
                <w:sz w:val="28"/>
                <w:szCs w:val="28"/>
              </w:rPr>
            </w:pPr>
            <w:r w:rsidRPr="006040D8">
              <w:rPr>
                <w:rFonts w:ascii="Times New Roman" w:hAnsi="Times New Roman" w:cs="Times New Roman"/>
                <w:color w:val="auto"/>
                <w:sz w:val="28"/>
                <w:szCs w:val="28"/>
              </w:rPr>
              <w:t>0,44</w:t>
            </w:r>
          </w:p>
        </w:tc>
      </w:tr>
    </w:tbl>
    <w:p w14:paraId="19B8C50D" w14:textId="77777777" w:rsidR="0031556D" w:rsidRPr="006040D8" w:rsidRDefault="00B10AB7" w:rsidP="0031730A">
      <w:pPr>
        <w:ind w:firstLine="567"/>
        <w:rPr>
          <w:rFonts w:ascii="Times New Roman" w:hAnsi="Times New Roman" w:cs="Times New Roman"/>
          <w:b/>
          <w:i/>
          <w:color w:val="auto"/>
          <w:sz w:val="28"/>
          <w:szCs w:val="28"/>
        </w:rPr>
      </w:pPr>
      <w:r w:rsidRPr="006040D8">
        <w:rPr>
          <w:rFonts w:ascii="Times New Roman" w:hAnsi="Times New Roman" w:cs="Times New Roman"/>
          <w:b/>
          <w:color w:val="auto"/>
          <w:sz w:val="28"/>
          <w:szCs w:val="28"/>
        </w:rPr>
        <w:t xml:space="preserve">c) </w:t>
      </w:r>
      <w:r w:rsidR="0031556D" w:rsidRPr="006040D8">
        <w:rPr>
          <w:rFonts w:ascii="Times New Roman" w:hAnsi="Times New Roman" w:cs="Times New Roman"/>
          <w:b/>
          <w:color w:val="auto"/>
          <w:sz w:val="28"/>
          <w:szCs w:val="28"/>
        </w:rPr>
        <w:t xml:space="preserve">Lập Phiếu xác nhận kết quả đo đạc hiện trạng thửa đất </w:t>
      </w:r>
    </w:p>
    <w:p w14:paraId="606C4150" w14:textId="77777777" w:rsidR="00B10AB7" w:rsidRPr="006040D8" w:rsidRDefault="00B10AB7" w:rsidP="002F01BB">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3</w:t>
      </w:r>
      <w:r w:rsidR="000E530B" w:rsidRPr="006040D8">
        <w:rPr>
          <w:rFonts w:ascii="Times New Roman" w:hAnsi="Times New Roman" w:cs="Times New Roman"/>
          <w:b/>
          <w:i/>
          <w:color w:val="auto"/>
          <w:sz w:val="28"/>
          <w:szCs w:val="28"/>
          <w:lang w:val="en-US"/>
        </w:rPr>
        <w:t>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4"/>
        <w:gridCol w:w="2715"/>
        <w:gridCol w:w="846"/>
        <w:gridCol w:w="830"/>
        <w:gridCol w:w="888"/>
        <w:gridCol w:w="805"/>
        <w:gridCol w:w="805"/>
        <w:gridCol w:w="805"/>
        <w:gridCol w:w="924"/>
      </w:tblGrid>
      <w:tr w:rsidR="008B56BB" w:rsidRPr="006040D8" w14:paraId="3CAE3114" w14:textId="77777777" w:rsidTr="00F1440E">
        <w:trPr>
          <w:tblHeader/>
          <w:jc w:val="center"/>
        </w:trPr>
        <w:tc>
          <w:tcPr>
            <w:tcW w:w="245" w:type="pct"/>
            <w:vMerge w:val="restart"/>
            <w:shd w:val="clear" w:color="auto" w:fill="FFFFFF"/>
            <w:vAlign w:val="center"/>
          </w:tcPr>
          <w:p w14:paraId="34127FBE"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TT</w:t>
            </w:r>
          </w:p>
        </w:tc>
        <w:tc>
          <w:tcPr>
            <w:tcW w:w="1498" w:type="pct"/>
            <w:vMerge w:val="restart"/>
            <w:shd w:val="clear" w:color="auto" w:fill="FFFFFF"/>
            <w:vAlign w:val="center"/>
          </w:tcPr>
          <w:p w14:paraId="44BB6228"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67" w:type="pct"/>
            <w:vMerge w:val="restart"/>
            <w:shd w:val="clear" w:color="auto" w:fill="FFFFFF"/>
            <w:vAlign w:val="center"/>
          </w:tcPr>
          <w:p w14:paraId="63B172F8"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ĐVT</w:t>
            </w:r>
          </w:p>
        </w:tc>
        <w:tc>
          <w:tcPr>
            <w:tcW w:w="458" w:type="pct"/>
            <w:vMerge w:val="restart"/>
            <w:shd w:val="clear" w:color="auto" w:fill="FFFFFF"/>
            <w:vAlign w:val="center"/>
          </w:tcPr>
          <w:p w14:paraId="29947727"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Thời</w:t>
            </w:r>
            <w:r w:rsidR="00766974"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hạn</w:t>
            </w:r>
            <w:r w:rsidR="00766974" w:rsidRPr="006040D8">
              <w:rPr>
                <w:rFonts w:ascii="Times New Roman" w:hAnsi="Times New Roman" w:cs="Times New Roman"/>
                <w:b/>
                <w:color w:val="auto"/>
                <w:lang w:val="en-US"/>
              </w:rPr>
              <w:t xml:space="preserve"> </w:t>
            </w:r>
            <w:r w:rsidRPr="006040D8">
              <w:rPr>
                <w:rFonts w:ascii="Times New Roman" w:hAnsi="Times New Roman" w:cs="Times New Roman"/>
                <w:color w:val="auto"/>
              </w:rPr>
              <w:t>(tháng)</w:t>
            </w:r>
          </w:p>
        </w:tc>
        <w:tc>
          <w:tcPr>
            <w:tcW w:w="2332" w:type="pct"/>
            <w:gridSpan w:val="5"/>
            <w:shd w:val="clear" w:color="auto" w:fill="FFFFFF"/>
            <w:vAlign w:val="center"/>
          </w:tcPr>
          <w:p w14:paraId="3FABCB97" w14:textId="77777777" w:rsidR="00B10AB7" w:rsidRPr="006040D8" w:rsidRDefault="00B10AB7"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tỷ lệ bản đồ </w:t>
            </w:r>
            <w:r w:rsidRPr="006040D8">
              <w:rPr>
                <w:rFonts w:ascii="Times New Roman" w:hAnsi="Times New Roman" w:cs="Times New Roman"/>
                <w:color w:val="auto"/>
              </w:rPr>
              <w:t>(Ca/mảnh)</w:t>
            </w:r>
          </w:p>
        </w:tc>
      </w:tr>
      <w:tr w:rsidR="008B56BB" w:rsidRPr="006040D8" w14:paraId="4E6E267E" w14:textId="77777777" w:rsidTr="00F1440E">
        <w:trPr>
          <w:tblHeader/>
          <w:jc w:val="center"/>
        </w:trPr>
        <w:tc>
          <w:tcPr>
            <w:tcW w:w="245" w:type="pct"/>
            <w:vMerge/>
            <w:shd w:val="clear" w:color="auto" w:fill="FFFFFF"/>
            <w:vAlign w:val="center"/>
          </w:tcPr>
          <w:p w14:paraId="019DA236" w14:textId="77777777" w:rsidR="00F1440E" w:rsidRPr="006040D8" w:rsidRDefault="00F1440E" w:rsidP="00FC12DB">
            <w:pPr>
              <w:spacing w:before="0"/>
              <w:jc w:val="center"/>
              <w:rPr>
                <w:rFonts w:ascii="Times New Roman" w:hAnsi="Times New Roman" w:cs="Times New Roman"/>
                <w:b/>
                <w:color w:val="auto"/>
              </w:rPr>
            </w:pPr>
          </w:p>
        </w:tc>
        <w:tc>
          <w:tcPr>
            <w:tcW w:w="1498" w:type="pct"/>
            <w:vMerge/>
            <w:shd w:val="clear" w:color="auto" w:fill="FFFFFF"/>
            <w:vAlign w:val="center"/>
          </w:tcPr>
          <w:p w14:paraId="1764B235" w14:textId="77777777" w:rsidR="00F1440E" w:rsidRPr="006040D8" w:rsidRDefault="00F1440E" w:rsidP="00FC12DB">
            <w:pPr>
              <w:spacing w:before="0"/>
              <w:jc w:val="center"/>
              <w:rPr>
                <w:rFonts w:ascii="Times New Roman" w:hAnsi="Times New Roman" w:cs="Times New Roman"/>
                <w:b/>
                <w:color w:val="auto"/>
              </w:rPr>
            </w:pPr>
          </w:p>
        </w:tc>
        <w:tc>
          <w:tcPr>
            <w:tcW w:w="467" w:type="pct"/>
            <w:vMerge/>
            <w:shd w:val="clear" w:color="auto" w:fill="FFFFFF"/>
            <w:vAlign w:val="center"/>
          </w:tcPr>
          <w:p w14:paraId="0D1564C3" w14:textId="77777777" w:rsidR="00F1440E" w:rsidRPr="006040D8" w:rsidRDefault="00F1440E" w:rsidP="00FC12DB">
            <w:pPr>
              <w:spacing w:before="0"/>
              <w:jc w:val="center"/>
              <w:rPr>
                <w:rFonts w:ascii="Times New Roman" w:hAnsi="Times New Roman" w:cs="Times New Roman"/>
                <w:b/>
                <w:color w:val="auto"/>
              </w:rPr>
            </w:pPr>
          </w:p>
        </w:tc>
        <w:tc>
          <w:tcPr>
            <w:tcW w:w="458" w:type="pct"/>
            <w:vMerge/>
            <w:shd w:val="clear" w:color="auto" w:fill="FFFFFF"/>
            <w:vAlign w:val="center"/>
          </w:tcPr>
          <w:p w14:paraId="08C75317" w14:textId="77777777" w:rsidR="00F1440E" w:rsidRPr="006040D8" w:rsidRDefault="00F1440E" w:rsidP="00FC12DB">
            <w:pPr>
              <w:spacing w:before="0"/>
              <w:jc w:val="center"/>
              <w:rPr>
                <w:rFonts w:ascii="Times New Roman" w:hAnsi="Times New Roman" w:cs="Times New Roman"/>
                <w:b/>
                <w:color w:val="auto"/>
              </w:rPr>
            </w:pPr>
          </w:p>
        </w:tc>
        <w:tc>
          <w:tcPr>
            <w:tcW w:w="490" w:type="pct"/>
            <w:shd w:val="clear" w:color="auto" w:fill="FFFFFF"/>
            <w:vAlign w:val="center"/>
          </w:tcPr>
          <w:p w14:paraId="4E177715" w14:textId="77777777" w:rsidR="00F1440E" w:rsidRPr="006040D8" w:rsidRDefault="00F1440E"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1/500</w:t>
            </w:r>
          </w:p>
        </w:tc>
        <w:tc>
          <w:tcPr>
            <w:tcW w:w="444" w:type="pct"/>
            <w:shd w:val="clear" w:color="auto" w:fill="FFFFFF"/>
            <w:vAlign w:val="center"/>
          </w:tcPr>
          <w:p w14:paraId="75403FEF" w14:textId="77777777" w:rsidR="00F1440E" w:rsidRPr="006040D8" w:rsidRDefault="00F1440E"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1/1000</w:t>
            </w:r>
          </w:p>
        </w:tc>
        <w:tc>
          <w:tcPr>
            <w:tcW w:w="444" w:type="pct"/>
            <w:shd w:val="clear" w:color="auto" w:fill="FFFFFF"/>
            <w:vAlign w:val="center"/>
          </w:tcPr>
          <w:p w14:paraId="3CE1B5D3" w14:textId="77777777" w:rsidR="00F1440E" w:rsidRPr="006040D8" w:rsidRDefault="00F1440E"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1/2000</w:t>
            </w:r>
          </w:p>
        </w:tc>
        <w:tc>
          <w:tcPr>
            <w:tcW w:w="444" w:type="pct"/>
            <w:shd w:val="clear" w:color="auto" w:fill="FFFFFF"/>
            <w:vAlign w:val="center"/>
          </w:tcPr>
          <w:p w14:paraId="3A093F30" w14:textId="77777777" w:rsidR="00F1440E" w:rsidRPr="006040D8" w:rsidRDefault="00F1440E" w:rsidP="00FC12DB">
            <w:pPr>
              <w:spacing w:before="0"/>
              <w:jc w:val="center"/>
              <w:rPr>
                <w:rFonts w:ascii="Times New Roman" w:hAnsi="Times New Roman" w:cs="Times New Roman"/>
                <w:b/>
                <w:color w:val="auto"/>
              </w:rPr>
            </w:pPr>
            <w:r w:rsidRPr="006040D8">
              <w:rPr>
                <w:rFonts w:ascii="Times New Roman" w:hAnsi="Times New Roman" w:cs="Times New Roman"/>
                <w:b/>
                <w:color w:val="auto"/>
              </w:rPr>
              <w:t>1/5000</w:t>
            </w:r>
          </w:p>
        </w:tc>
        <w:tc>
          <w:tcPr>
            <w:tcW w:w="510" w:type="pct"/>
            <w:shd w:val="clear" w:color="auto" w:fill="FFFFFF"/>
            <w:vAlign w:val="center"/>
          </w:tcPr>
          <w:p w14:paraId="0FC9DE9F" w14:textId="77777777" w:rsidR="00F1440E" w:rsidRPr="006040D8" w:rsidRDefault="00F1440E" w:rsidP="00FC12DB">
            <w:pPr>
              <w:spacing w:before="0"/>
              <w:jc w:val="center"/>
              <w:rPr>
                <w:rFonts w:ascii="Times New Roman" w:hAnsi="Times New Roman" w:cs="Times New Roman"/>
                <w:b/>
                <w:color w:val="auto"/>
              </w:rPr>
            </w:pPr>
            <w:r w:rsidRPr="006040D8">
              <w:rPr>
                <w:rFonts w:ascii="Times New Roman" w:hAnsi="Times New Roman" w:cs="Times New Roman"/>
                <w:b/>
                <w:color w:val="auto"/>
                <w:lang w:val="en-US"/>
              </w:rPr>
              <w:t>1</w:t>
            </w:r>
            <w:r w:rsidRPr="006040D8">
              <w:rPr>
                <w:rFonts w:ascii="Times New Roman" w:hAnsi="Times New Roman" w:cs="Times New Roman"/>
                <w:b/>
                <w:color w:val="auto"/>
              </w:rPr>
              <w:t>/10000</w:t>
            </w:r>
          </w:p>
        </w:tc>
      </w:tr>
      <w:tr w:rsidR="008B56BB" w:rsidRPr="006040D8" w14:paraId="1AF5507E" w14:textId="77777777" w:rsidTr="0031730A">
        <w:trPr>
          <w:trHeight w:val="397"/>
          <w:jc w:val="center"/>
        </w:trPr>
        <w:tc>
          <w:tcPr>
            <w:tcW w:w="245" w:type="pct"/>
            <w:shd w:val="clear" w:color="auto" w:fill="FFFFFF"/>
            <w:vAlign w:val="center"/>
          </w:tcPr>
          <w:p w14:paraId="72C79A78"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1</w:t>
            </w:r>
          </w:p>
        </w:tc>
        <w:tc>
          <w:tcPr>
            <w:tcW w:w="1498" w:type="pct"/>
            <w:shd w:val="clear" w:color="auto" w:fill="FFFFFF"/>
            <w:vAlign w:val="center"/>
          </w:tcPr>
          <w:p w14:paraId="6E7DE09B" w14:textId="77777777" w:rsidR="00F1440E" w:rsidRPr="006040D8" w:rsidRDefault="00F1440E"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Quần áo BHLĐ</w:t>
            </w:r>
          </w:p>
        </w:tc>
        <w:tc>
          <w:tcPr>
            <w:tcW w:w="467" w:type="pct"/>
            <w:shd w:val="clear" w:color="auto" w:fill="FFFFFF"/>
            <w:vAlign w:val="center"/>
          </w:tcPr>
          <w:p w14:paraId="6E1E939D" w14:textId="77777777" w:rsidR="00F1440E" w:rsidRPr="006040D8" w:rsidRDefault="00F1440E"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58" w:type="pct"/>
            <w:shd w:val="clear" w:color="auto" w:fill="FFFFFF"/>
            <w:vAlign w:val="center"/>
          </w:tcPr>
          <w:p w14:paraId="2611F13D"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9</w:t>
            </w:r>
          </w:p>
        </w:tc>
        <w:tc>
          <w:tcPr>
            <w:tcW w:w="490" w:type="pct"/>
            <w:shd w:val="clear" w:color="auto" w:fill="FFFFFF"/>
            <w:vAlign w:val="center"/>
          </w:tcPr>
          <w:p w14:paraId="22520F45"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6,03</w:t>
            </w:r>
          </w:p>
        </w:tc>
        <w:tc>
          <w:tcPr>
            <w:tcW w:w="444" w:type="pct"/>
            <w:shd w:val="clear" w:color="auto" w:fill="FFFFFF"/>
            <w:vAlign w:val="center"/>
          </w:tcPr>
          <w:p w14:paraId="41207CCB"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12,00</w:t>
            </w:r>
          </w:p>
        </w:tc>
        <w:tc>
          <w:tcPr>
            <w:tcW w:w="444" w:type="pct"/>
            <w:shd w:val="clear" w:color="auto" w:fill="FFFFFF"/>
            <w:vAlign w:val="center"/>
          </w:tcPr>
          <w:p w14:paraId="16605077"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17,60</w:t>
            </w:r>
          </w:p>
        </w:tc>
        <w:tc>
          <w:tcPr>
            <w:tcW w:w="444" w:type="pct"/>
            <w:shd w:val="clear" w:color="auto" w:fill="FFFFFF"/>
            <w:vAlign w:val="center"/>
          </w:tcPr>
          <w:p w14:paraId="07FB9B1C"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36,92</w:t>
            </w:r>
          </w:p>
        </w:tc>
        <w:tc>
          <w:tcPr>
            <w:tcW w:w="510" w:type="pct"/>
            <w:shd w:val="clear" w:color="auto" w:fill="FFFFFF"/>
            <w:vAlign w:val="center"/>
          </w:tcPr>
          <w:p w14:paraId="5A7A2549"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55,38</w:t>
            </w:r>
          </w:p>
        </w:tc>
      </w:tr>
      <w:tr w:rsidR="008B56BB" w:rsidRPr="006040D8" w14:paraId="7EA88F1D" w14:textId="77777777" w:rsidTr="0031730A">
        <w:trPr>
          <w:trHeight w:val="397"/>
          <w:jc w:val="center"/>
        </w:trPr>
        <w:tc>
          <w:tcPr>
            <w:tcW w:w="245" w:type="pct"/>
            <w:shd w:val="clear" w:color="auto" w:fill="FFFFFF"/>
            <w:vAlign w:val="center"/>
          </w:tcPr>
          <w:p w14:paraId="501DA5A0"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2</w:t>
            </w:r>
          </w:p>
        </w:tc>
        <w:tc>
          <w:tcPr>
            <w:tcW w:w="1498" w:type="pct"/>
            <w:shd w:val="clear" w:color="auto" w:fill="FFFFFF"/>
            <w:vAlign w:val="center"/>
          </w:tcPr>
          <w:p w14:paraId="1C67B947" w14:textId="77777777" w:rsidR="00F1440E" w:rsidRPr="006040D8" w:rsidRDefault="00F1440E"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Hòm sắt đựng tài liệu</w:t>
            </w:r>
          </w:p>
        </w:tc>
        <w:tc>
          <w:tcPr>
            <w:tcW w:w="467" w:type="pct"/>
            <w:shd w:val="clear" w:color="auto" w:fill="FFFFFF"/>
            <w:vAlign w:val="center"/>
          </w:tcPr>
          <w:p w14:paraId="523B9D94"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458" w:type="pct"/>
            <w:shd w:val="clear" w:color="auto" w:fill="FFFFFF"/>
            <w:vAlign w:val="center"/>
          </w:tcPr>
          <w:p w14:paraId="541906DD"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48</w:t>
            </w:r>
          </w:p>
        </w:tc>
        <w:tc>
          <w:tcPr>
            <w:tcW w:w="490" w:type="pct"/>
            <w:shd w:val="clear" w:color="auto" w:fill="FFFFFF"/>
            <w:vAlign w:val="center"/>
          </w:tcPr>
          <w:p w14:paraId="49A83FC9"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6,03</w:t>
            </w:r>
          </w:p>
        </w:tc>
        <w:tc>
          <w:tcPr>
            <w:tcW w:w="444" w:type="pct"/>
            <w:shd w:val="clear" w:color="auto" w:fill="FFFFFF"/>
            <w:vAlign w:val="center"/>
          </w:tcPr>
          <w:p w14:paraId="56A3EC44"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12,00</w:t>
            </w:r>
          </w:p>
        </w:tc>
        <w:tc>
          <w:tcPr>
            <w:tcW w:w="444" w:type="pct"/>
            <w:shd w:val="clear" w:color="auto" w:fill="FFFFFF"/>
            <w:vAlign w:val="center"/>
          </w:tcPr>
          <w:p w14:paraId="69ABDC45"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17,60</w:t>
            </w:r>
          </w:p>
        </w:tc>
        <w:tc>
          <w:tcPr>
            <w:tcW w:w="444" w:type="pct"/>
            <w:shd w:val="clear" w:color="auto" w:fill="FFFFFF"/>
            <w:vAlign w:val="center"/>
          </w:tcPr>
          <w:p w14:paraId="012E2EAB"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36,92</w:t>
            </w:r>
          </w:p>
        </w:tc>
        <w:tc>
          <w:tcPr>
            <w:tcW w:w="510" w:type="pct"/>
            <w:shd w:val="clear" w:color="auto" w:fill="FFFFFF"/>
            <w:vAlign w:val="center"/>
          </w:tcPr>
          <w:p w14:paraId="63C1034D"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55,38</w:t>
            </w:r>
          </w:p>
        </w:tc>
      </w:tr>
      <w:tr w:rsidR="008B56BB" w:rsidRPr="006040D8" w14:paraId="0FD9A349" w14:textId="77777777" w:rsidTr="0031730A">
        <w:trPr>
          <w:trHeight w:val="397"/>
          <w:jc w:val="center"/>
        </w:trPr>
        <w:tc>
          <w:tcPr>
            <w:tcW w:w="245" w:type="pct"/>
            <w:shd w:val="clear" w:color="auto" w:fill="FFFFFF"/>
            <w:vAlign w:val="center"/>
          </w:tcPr>
          <w:p w14:paraId="238757A7"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3</w:t>
            </w:r>
          </w:p>
        </w:tc>
        <w:tc>
          <w:tcPr>
            <w:tcW w:w="1498" w:type="pct"/>
            <w:shd w:val="clear" w:color="auto" w:fill="FFFFFF"/>
            <w:vAlign w:val="center"/>
          </w:tcPr>
          <w:p w14:paraId="1A3A6EEC" w14:textId="77777777" w:rsidR="00F1440E" w:rsidRPr="006040D8" w:rsidRDefault="00F1440E"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Ống đựng bản đồ</w:t>
            </w:r>
          </w:p>
        </w:tc>
        <w:tc>
          <w:tcPr>
            <w:tcW w:w="467" w:type="pct"/>
            <w:shd w:val="clear" w:color="auto" w:fill="FFFFFF"/>
            <w:vAlign w:val="center"/>
          </w:tcPr>
          <w:p w14:paraId="4EBE11A0"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458" w:type="pct"/>
            <w:shd w:val="clear" w:color="auto" w:fill="FFFFFF"/>
            <w:vAlign w:val="center"/>
          </w:tcPr>
          <w:p w14:paraId="6CB7024F"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24</w:t>
            </w:r>
          </w:p>
        </w:tc>
        <w:tc>
          <w:tcPr>
            <w:tcW w:w="490" w:type="pct"/>
            <w:shd w:val="clear" w:color="auto" w:fill="FFFFFF"/>
            <w:vAlign w:val="center"/>
          </w:tcPr>
          <w:p w14:paraId="19771BD8"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6,03</w:t>
            </w:r>
          </w:p>
        </w:tc>
        <w:tc>
          <w:tcPr>
            <w:tcW w:w="444" w:type="pct"/>
            <w:shd w:val="clear" w:color="auto" w:fill="FFFFFF"/>
            <w:vAlign w:val="center"/>
          </w:tcPr>
          <w:p w14:paraId="0973DC14"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12,00</w:t>
            </w:r>
          </w:p>
        </w:tc>
        <w:tc>
          <w:tcPr>
            <w:tcW w:w="444" w:type="pct"/>
            <w:shd w:val="clear" w:color="auto" w:fill="FFFFFF"/>
            <w:vAlign w:val="center"/>
          </w:tcPr>
          <w:p w14:paraId="3CCE9DFE"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17,60</w:t>
            </w:r>
          </w:p>
        </w:tc>
        <w:tc>
          <w:tcPr>
            <w:tcW w:w="444" w:type="pct"/>
            <w:shd w:val="clear" w:color="auto" w:fill="FFFFFF"/>
            <w:vAlign w:val="center"/>
          </w:tcPr>
          <w:p w14:paraId="5D8FF1FD"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36,92</w:t>
            </w:r>
          </w:p>
        </w:tc>
        <w:tc>
          <w:tcPr>
            <w:tcW w:w="510" w:type="pct"/>
            <w:shd w:val="clear" w:color="auto" w:fill="FFFFFF"/>
            <w:vAlign w:val="center"/>
          </w:tcPr>
          <w:p w14:paraId="76435325"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55,38</w:t>
            </w:r>
          </w:p>
        </w:tc>
      </w:tr>
      <w:tr w:rsidR="008B56BB" w:rsidRPr="006040D8" w14:paraId="584E5FC8" w14:textId="77777777" w:rsidTr="0031730A">
        <w:trPr>
          <w:trHeight w:val="397"/>
          <w:jc w:val="center"/>
        </w:trPr>
        <w:tc>
          <w:tcPr>
            <w:tcW w:w="245" w:type="pct"/>
            <w:shd w:val="clear" w:color="auto" w:fill="FFFFFF"/>
            <w:vAlign w:val="center"/>
          </w:tcPr>
          <w:p w14:paraId="5EE12975" w14:textId="2975CD82" w:rsidR="00F1440E" w:rsidRPr="006040D8" w:rsidRDefault="00145EA8"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1498" w:type="pct"/>
            <w:shd w:val="clear" w:color="auto" w:fill="FFFFFF"/>
            <w:vAlign w:val="center"/>
          </w:tcPr>
          <w:p w14:paraId="7F004E4F" w14:textId="77777777" w:rsidR="00F1440E" w:rsidRPr="006040D8" w:rsidRDefault="00F1440E"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Bóng điện 100W</w:t>
            </w:r>
          </w:p>
        </w:tc>
        <w:tc>
          <w:tcPr>
            <w:tcW w:w="467" w:type="pct"/>
            <w:shd w:val="clear" w:color="auto" w:fill="FFFFFF"/>
            <w:vAlign w:val="center"/>
          </w:tcPr>
          <w:p w14:paraId="49C9209D"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458" w:type="pct"/>
            <w:shd w:val="clear" w:color="auto" w:fill="FFFFFF"/>
            <w:vAlign w:val="center"/>
          </w:tcPr>
          <w:p w14:paraId="43F500E0"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36</w:t>
            </w:r>
          </w:p>
        </w:tc>
        <w:tc>
          <w:tcPr>
            <w:tcW w:w="490" w:type="pct"/>
            <w:shd w:val="clear" w:color="auto" w:fill="FFFFFF"/>
            <w:vAlign w:val="center"/>
          </w:tcPr>
          <w:p w14:paraId="19F79CC0"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1,74</w:t>
            </w:r>
          </w:p>
        </w:tc>
        <w:tc>
          <w:tcPr>
            <w:tcW w:w="444" w:type="pct"/>
            <w:shd w:val="clear" w:color="auto" w:fill="FFFFFF"/>
            <w:vAlign w:val="center"/>
          </w:tcPr>
          <w:p w14:paraId="4B453FFA"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5,26</w:t>
            </w:r>
          </w:p>
        </w:tc>
        <w:tc>
          <w:tcPr>
            <w:tcW w:w="444" w:type="pct"/>
            <w:shd w:val="clear" w:color="auto" w:fill="FFFFFF"/>
            <w:vAlign w:val="center"/>
          </w:tcPr>
          <w:p w14:paraId="3AB42593"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5,70</w:t>
            </w:r>
          </w:p>
        </w:tc>
        <w:tc>
          <w:tcPr>
            <w:tcW w:w="444" w:type="pct"/>
            <w:shd w:val="clear" w:color="auto" w:fill="FFFFFF"/>
            <w:vAlign w:val="center"/>
          </w:tcPr>
          <w:p w14:paraId="2C124462"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10,36</w:t>
            </w:r>
          </w:p>
        </w:tc>
        <w:tc>
          <w:tcPr>
            <w:tcW w:w="510" w:type="pct"/>
            <w:shd w:val="clear" w:color="auto" w:fill="FFFFFF"/>
            <w:vAlign w:val="center"/>
          </w:tcPr>
          <w:p w14:paraId="53D61E1F"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15,54</w:t>
            </w:r>
          </w:p>
        </w:tc>
      </w:tr>
      <w:tr w:rsidR="008B56BB" w:rsidRPr="006040D8" w14:paraId="21E11F53" w14:textId="77777777" w:rsidTr="0031730A">
        <w:trPr>
          <w:trHeight w:val="397"/>
          <w:jc w:val="center"/>
        </w:trPr>
        <w:tc>
          <w:tcPr>
            <w:tcW w:w="245" w:type="pct"/>
            <w:shd w:val="clear" w:color="auto" w:fill="FFFFFF"/>
            <w:vAlign w:val="center"/>
          </w:tcPr>
          <w:p w14:paraId="51BD514C" w14:textId="389712A1" w:rsidR="00F1440E" w:rsidRPr="006040D8" w:rsidRDefault="00145EA8" w:rsidP="00FC12D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1498" w:type="pct"/>
            <w:shd w:val="clear" w:color="auto" w:fill="FFFFFF"/>
            <w:vAlign w:val="center"/>
          </w:tcPr>
          <w:p w14:paraId="66E4C20C" w14:textId="77777777" w:rsidR="00F1440E" w:rsidRPr="006040D8" w:rsidRDefault="00F1440E" w:rsidP="00FC12DB">
            <w:pPr>
              <w:spacing w:before="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467" w:type="pct"/>
            <w:shd w:val="clear" w:color="auto" w:fill="FFFFFF"/>
            <w:vAlign w:val="center"/>
          </w:tcPr>
          <w:p w14:paraId="70F546B5"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kW</w:t>
            </w:r>
          </w:p>
        </w:tc>
        <w:tc>
          <w:tcPr>
            <w:tcW w:w="458" w:type="pct"/>
            <w:shd w:val="clear" w:color="auto" w:fill="FFFFFF"/>
            <w:vAlign w:val="center"/>
          </w:tcPr>
          <w:p w14:paraId="0CA693BB" w14:textId="77777777" w:rsidR="00F1440E" w:rsidRPr="006040D8" w:rsidRDefault="00F1440E" w:rsidP="00FC12DB">
            <w:pPr>
              <w:spacing w:before="0"/>
              <w:jc w:val="center"/>
              <w:rPr>
                <w:rFonts w:ascii="Times New Roman" w:hAnsi="Times New Roman" w:cs="Times New Roman"/>
                <w:color w:val="auto"/>
              </w:rPr>
            </w:pPr>
          </w:p>
        </w:tc>
        <w:tc>
          <w:tcPr>
            <w:tcW w:w="490" w:type="pct"/>
            <w:shd w:val="clear" w:color="auto" w:fill="FFFFFF"/>
            <w:vAlign w:val="center"/>
          </w:tcPr>
          <w:p w14:paraId="1960BCD2"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1,46</w:t>
            </w:r>
          </w:p>
        </w:tc>
        <w:tc>
          <w:tcPr>
            <w:tcW w:w="444" w:type="pct"/>
            <w:shd w:val="clear" w:color="auto" w:fill="FFFFFF"/>
            <w:vAlign w:val="center"/>
          </w:tcPr>
          <w:p w14:paraId="2F388926"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4,42</w:t>
            </w:r>
          </w:p>
        </w:tc>
        <w:tc>
          <w:tcPr>
            <w:tcW w:w="444" w:type="pct"/>
            <w:shd w:val="clear" w:color="auto" w:fill="FFFFFF"/>
            <w:vAlign w:val="center"/>
          </w:tcPr>
          <w:p w14:paraId="26F24DE0"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4,80</w:t>
            </w:r>
          </w:p>
        </w:tc>
        <w:tc>
          <w:tcPr>
            <w:tcW w:w="444" w:type="pct"/>
            <w:shd w:val="clear" w:color="auto" w:fill="FFFFFF"/>
            <w:vAlign w:val="center"/>
          </w:tcPr>
          <w:p w14:paraId="38A24066"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8,70</w:t>
            </w:r>
          </w:p>
        </w:tc>
        <w:tc>
          <w:tcPr>
            <w:tcW w:w="510" w:type="pct"/>
            <w:shd w:val="clear" w:color="auto" w:fill="FFFFFF"/>
            <w:vAlign w:val="center"/>
          </w:tcPr>
          <w:p w14:paraId="438D6178" w14:textId="77777777" w:rsidR="00F1440E" w:rsidRPr="006040D8" w:rsidRDefault="00F1440E" w:rsidP="00FC12DB">
            <w:pPr>
              <w:spacing w:before="0"/>
              <w:jc w:val="center"/>
              <w:rPr>
                <w:rFonts w:ascii="Times New Roman" w:hAnsi="Times New Roman" w:cs="Times New Roman"/>
                <w:color w:val="auto"/>
              </w:rPr>
            </w:pPr>
            <w:r w:rsidRPr="006040D8">
              <w:rPr>
                <w:rFonts w:ascii="Times New Roman" w:hAnsi="Times New Roman" w:cs="Times New Roman"/>
                <w:color w:val="auto"/>
              </w:rPr>
              <w:t>13,05</w:t>
            </w:r>
          </w:p>
        </w:tc>
      </w:tr>
    </w:tbl>
    <w:p w14:paraId="547B67C0" w14:textId="77777777" w:rsidR="00B10AB7" w:rsidRPr="006040D8" w:rsidRDefault="00B10AB7" w:rsidP="0031730A">
      <w:pPr>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1D481E39" w14:textId="77777777" w:rsidR="00B10AB7" w:rsidRPr="006040D8" w:rsidRDefault="00B10AB7" w:rsidP="0031730A">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Mức dụng cụ cho các loại khó khăn là như nhau.</w:t>
      </w:r>
    </w:p>
    <w:p w14:paraId="72BC32A4" w14:textId="3AF41DAA" w:rsidR="00B10AB7" w:rsidRPr="006040D8" w:rsidRDefault="00C9027A" w:rsidP="0031730A">
      <w:pPr>
        <w:ind w:firstLine="567"/>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rPr>
        <w:t>d</w:t>
      </w:r>
      <w:r w:rsidR="00B10AB7" w:rsidRPr="006040D8">
        <w:rPr>
          <w:rFonts w:ascii="Times New Roman" w:hAnsi="Times New Roman" w:cs="Times New Roman"/>
          <w:b/>
          <w:color w:val="auto"/>
          <w:sz w:val="28"/>
          <w:szCs w:val="28"/>
        </w:rPr>
        <w:t>)</w:t>
      </w:r>
      <w:r w:rsidR="00C54ADF" w:rsidRPr="006040D8">
        <w:rPr>
          <w:rFonts w:ascii="Times New Roman" w:hAnsi="Times New Roman" w:cs="Times New Roman"/>
          <w:b/>
          <w:color w:val="auto"/>
          <w:sz w:val="28"/>
          <w:szCs w:val="28"/>
          <w:lang w:val="en-US"/>
        </w:rPr>
        <w:t xml:space="preserve"> Trình ký</w:t>
      </w:r>
      <w:r w:rsidR="00B10AB7" w:rsidRPr="006040D8">
        <w:rPr>
          <w:rFonts w:ascii="Times New Roman" w:hAnsi="Times New Roman" w:cs="Times New Roman"/>
          <w:b/>
          <w:color w:val="auto"/>
          <w:sz w:val="28"/>
          <w:szCs w:val="28"/>
        </w:rPr>
        <w:t xml:space="preserve"> </w:t>
      </w:r>
      <w:r w:rsidR="00C54ADF" w:rsidRPr="006040D8">
        <w:rPr>
          <w:rFonts w:ascii="Times New Roman" w:hAnsi="Times New Roman" w:cs="Times New Roman"/>
          <w:b/>
          <w:color w:val="auto"/>
          <w:sz w:val="28"/>
          <w:szCs w:val="28"/>
          <w:lang w:val="en-US"/>
        </w:rPr>
        <w:t>x</w:t>
      </w:r>
      <w:r w:rsidR="00B10AB7" w:rsidRPr="006040D8">
        <w:rPr>
          <w:rFonts w:ascii="Times New Roman" w:hAnsi="Times New Roman" w:cs="Times New Roman"/>
          <w:b/>
          <w:color w:val="auto"/>
          <w:sz w:val="28"/>
          <w:szCs w:val="28"/>
        </w:rPr>
        <w:t>ác nhận hồ sơ, lập sổ mục kê</w:t>
      </w:r>
      <w:r w:rsidR="00C54ADF" w:rsidRPr="006040D8">
        <w:rPr>
          <w:rFonts w:ascii="Times New Roman" w:hAnsi="Times New Roman" w:cs="Times New Roman"/>
          <w:b/>
          <w:color w:val="auto"/>
          <w:sz w:val="28"/>
          <w:szCs w:val="28"/>
          <w:lang w:val="en-US"/>
        </w:rPr>
        <w:t xml:space="preserve"> đất đai phạm vi khu đo</w:t>
      </w:r>
    </w:p>
    <w:p w14:paraId="38EFB7C9" w14:textId="77777777" w:rsidR="00B10AB7" w:rsidRPr="006040D8" w:rsidRDefault="00B10AB7" w:rsidP="0031730A">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Mức tính b</w:t>
      </w:r>
      <w:r w:rsidR="0010545F" w:rsidRPr="006040D8">
        <w:rPr>
          <w:rFonts w:ascii="Times New Roman" w:hAnsi="Times New Roman" w:cs="Times New Roman"/>
          <w:color w:val="auto"/>
          <w:sz w:val="28"/>
          <w:szCs w:val="28"/>
        </w:rPr>
        <w:t>ằ</w:t>
      </w:r>
      <w:r w:rsidRPr="006040D8">
        <w:rPr>
          <w:rFonts w:ascii="Times New Roman" w:hAnsi="Times New Roman" w:cs="Times New Roman"/>
          <w:color w:val="auto"/>
          <w:sz w:val="28"/>
          <w:szCs w:val="28"/>
        </w:rPr>
        <w:t xml:space="preserve">ng 0,30 mức </w:t>
      </w:r>
      <w:r w:rsidR="00CD40D0" w:rsidRPr="006040D8">
        <w:rPr>
          <w:rFonts w:ascii="Times New Roman" w:hAnsi="Times New Roman" w:cs="Times New Roman"/>
          <w:color w:val="auto"/>
          <w:sz w:val="28"/>
          <w:szCs w:val="28"/>
        </w:rPr>
        <w:t>tại Bảng 3</w:t>
      </w:r>
      <w:r w:rsidR="00242822" w:rsidRPr="006040D8">
        <w:rPr>
          <w:rFonts w:ascii="Times New Roman" w:hAnsi="Times New Roman" w:cs="Times New Roman"/>
          <w:color w:val="auto"/>
          <w:sz w:val="28"/>
          <w:szCs w:val="28"/>
        </w:rPr>
        <w:t xml:space="preserve">2 </w:t>
      </w:r>
      <w:r w:rsidR="00CD40D0" w:rsidRPr="006040D8">
        <w:rPr>
          <w:rFonts w:ascii="Times New Roman" w:hAnsi="Times New Roman" w:cs="Times New Roman"/>
          <w:color w:val="auto"/>
          <w:sz w:val="28"/>
          <w:szCs w:val="28"/>
        </w:rPr>
        <w:t>và Bảng 3</w:t>
      </w:r>
      <w:r w:rsidR="00242822" w:rsidRPr="006040D8">
        <w:rPr>
          <w:rFonts w:ascii="Times New Roman" w:hAnsi="Times New Roman" w:cs="Times New Roman"/>
          <w:color w:val="auto"/>
          <w:sz w:val="28"/>
          <w:szCs w:val="28"/>
        </w:rPr>
        <w:t>3</w:t>
      </w:r>
      <w:r w:rsidR="00CD40D0" w:rsidRPr="006040D8">
        <w:rPr>
          <w:rFonts w:ascii="Times New Roman" w:hAnsi="Times New Roman" w:cs="Times New Roman"/>
          <w:color w:val="auto"/>
          <w:sz w:val="28"/>
          <w:szCs w:val="28"/>
        </w:rPr>
        <w:t>.</w:t>
      </w:r>
    </w:p>
    <w:p w14:paraId="5F6A7DBF" w14:textId="77777777" w:rsidR="00B10AB7" w:rsidRPr="006040D8" w:rsidRDefault="00B10AB7" w:rsidP="0031730A">
      <w:pPr>
        <w:ind w:firstLine="567"/>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rPr>
        <w:t xml:space="preserve">đ) </w:t>
      </w:r>
      <w:r w:rsidR="0031556D" w:rsidRPr="006040D8">
        <w:rPr>
          <w:rFonts w:ascii="Times New Roman" w:hAnsi="Times New Roman" w:cs="Times New Roman"/>
          <w:b/>
          <w:color w:val="auto"/>
          <w:sz w:val="28"/>
          <w:szCs w:val="28"/>
          <w:lang w:val="en-US"/>
        </w:rPr>
        <w:t>H</w:t>
      </w:r>
      <w:r w:rsidR="00C54ADF" w:rsidRPr="006040D8">
        <w:rPr>
          <w:rFonts w:ascii="Times New Roman" w:hAnsi="Times New Roman" w:cs="Times New Roman"/>
          <w:b/>
          <w:color w:val="auto"/>
          <w:sz w:val="28"/>
          <w:szCs w:val="28"/>
          <w:lang w:val="en-US"/>
        </w:rPr>
        <w:t>oàn thiện</w:t>
      </w:r>
      <w:r w:rsidR="00C54ADF" w:rsidRPr="006040D8">
        <w:rPr>
          <w:rFonts w:ascii="Times New Roman" w:hAnsi="Times New Roman" w:cs="Times New Roman"/>
          <w:b/>
          <w:color w:val="auto"/>
          <w:sz w:val="28"/>
          <w:szCs w:val="28"/>
        </w:rPr>
        <w:t xml:space="preserve"> BĐĐC</w:t>
      </w:r>
      <w:r w:rsidR="00C54ADF" w:rsidRPr="006040D8">
        <w:rPr>
          <w:rFonts w:ascii="Times New Roman" w:hAnsi="Times New Roman" w:cs="Times New Roman"/>
          <w:b/>
          <w:color w:val="auto"/>
          <w:sz w:val="28"/>
          <w:szCs w:val="28"/>
          <w:lang w:val="en-US"/>
        </w:rPr>
        <w:t>, in sản phẩm đo đạc lập bản đồ địa chính</w:t>
      </w:r>
    </w:p>
    <w:p w14:paraId="1366FF87" w14:textId="77777777" w:rsidR="00B10AB7" w:rsidRPr="006040D8" w:rsidRDefault="00B10AB7" w:rsidP="002F01BB">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3</w:t>
      </w:r>
      <w:r w:rsidR="00242822" w:rsidRPr="006040D8">
        <w:rPr>
          <w:rFonts w:ascii="Times New Roman" w:hAnsi="Times New Roman" w:cs="Times New Roman"/>
          <w:b/>
          <w:i/>
          <w:color w:val="auto"/>
          <w:sz w:val="28"/>
          <w:szCs w:val="28"/>
          <w:lang w:val="en-US"/>
        </w:rPr>
        <w:t>6</w:t>
      </w:r>
    </w:p>
    <w:tbl>
      <w:tblPr>
        <w:tblW w:w="5180" w:type="pct"/>
        <w:tblCellMar>
          <w:left w:w="0" w:type="dxa"/>
          <w:right w:w="0" w:type="dxa"/>
        </w:tblCellMar>
        <w:tblLook w:val="0000" w:firstRow="0" w:lastRow="0" w:firstColumn="0" w:lastColumn="0" w:noHBand="0" w:noVBand="0"/>
      </w:tblPr>
      <w:tblGrid>
        <w:gridCol w:w="478"/>
        <w:gridCol w:w="2777"/>
        <w:gridCol w:w="826"/>
        <w:gridCol w:w="871"/>
        <w:gridCol w:w="929"/>
        <w:gridCol w:w="851"/>
        <w:gridCol w:w="851"/>
        <w:gridCol w:w="851"/>
        <w:gridCol w:w="954"/>
      </w:tblGrid>
      <w:tr w:rsidR="008B56BB" w:rsidRPr="006040D8" w14:paraId="6581BC4D" w14:textId="77777777" w:rsidTr="00145EA8">
        <w:trPr>
          <w:tblHeader/>
        </w:trPr>
        <w:tc>
          <w:tcPr>
            <w:tcW w:w="255" w:type="pct"/>
            <w:vMerge w:val="restart"/>
            <w:tcBorders>
              <w:top w:val="single" w:sz="4" w:space="0" w:color="auto"/>
              <w:left w:val="single" w:sz="4" w:space="0" w:color="auto"/>
              <w:bottom w:val="nil"/>
              <w:right w:val="nil"/>
            </w:tcBorders>
            <w:shd w:val="clear" w:color="auto" w:fill="FFFFFF"/>
            <w:vAlign w:val="center"/>
          </w:tcPr>
          <w:p w14:paraId="71658A2C" w14:textId="77777777" w:rsidR="0010545F" w:rsidRPr="006040D8" w:rsidRDefault="0010545F" w:rsidP="002F01BB">
            <w:pPr>
              <w:spacing w:before="0"/>
              <w:jc w:val="center"/>
              <w:rPr>
                <w:rFonts w:ascii="Times New Roman" w:hAnsi="Times New Roman" w:cs="Times New Roman"/>
                <w:b/>
                <w:color w:val="auto"/>
              </w:rPr>
            </w:pPr>
            <w:r w:rsidRPr="006040D8">
              <w:rPr>
                <w:rFonts w:ascii="Times New Roman" w:hAnsi="Times New Roman" w:cs="Times New Roman"/>
                <w:b/>
                <w:color w:val="auto"/>
              </w:rPr>
              <w:t>TT</w:t>
            </w:r>
          </w:p>
        </w:tc>
        <w:tc>
          <w:tcPr>
            <w:tcW w:w="1479" w:type="pct"/>
            <w:vMerge w:val="restart"/>
            <w:tcBorders>
              <w:top w:val="single" w:sz="4" w:space="0" w:color="auto"/>
              <w:left w:val="single" w:sz="4" w:space="0" w:color="auto"/>
              <w:bottom w:val="nil"/>
              <w:right w:val="nil"/>
            </w:tcBorders>
            <w:shd w:val="clear" w:color="auto" w:fill="FFFFFF"/>
            <w:vAlign w:val="center"/>
          </w:tcPr>
          <w:p w14:paraId="5F72B9A9" w14:textId="77777777" w:rsidR="0010545F" w:rsidRPr="006040D8" w:rsidRDefault="0010545F" w:rsidP="002F01BB">
            <w:pPr>
              <w:spacing w:before="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40" w:type="pct"/>
            <w:vMerge w:val="restart"/>
            <w:tcBorders>
              <w:top w:val="single" w:sz="4" w:space="0" w:color="auto"/>
              <w:left w:val="single" w:sz="4" w:space="0" w:color="auto"/>
              <w:bottom w:val="nil"/>
              <w:right w:val="nil"/>
            </w:tcBorders>
            <w:shd w:val="clear" w:color="auto" w:fill="FFFFFF"/>
            <w:vAlign w:val="center"/>
          </w:tcPr>
          <w:p w14:paraId="4F497604" w14:textId="77777777" w:rsidR="0010545F" w:rsidRPr="006040D8" w:rsidRDefault="0010545F" w:rsidP="002F01BB">
            <w:pPr>
              <w:spacing w:before="0"/>
              <w:jc w:val="center"/>
              <w:rPr>
                <w:rFonts w:ascii="Times New Roman" w:hAnsi="Times New Roman" w:cs="Times New Roman"/>
                <w:b/>
                <w:color w:val="auto"/>
              </w:rPr>
            </w:pPr>
            <w:r w:rsidRPr="006040D8">
              <w:rPr>
                <w:rFonts w:ascii="Times New Roman" w:hAnsi="Times New Roman" w:cs="Times New Roman"/>
                <w:b/>
                <w:color w:val="auto"/>
              </w:rPr>
              <w:t>ĐVT</w:t>
            </w:r>
          </w:p>
        </w:tc>
        <w:tc>
          <w:tcPr>
            <w:tcW w:w="464" w:type="pct"/>
            <w:vMerge w:val="restart"/>
            <w:tcBorders>
              <w:top w:val="single" w:sz="4" w:space="0" w:color="auto"/>
              <w:left w:val="single" w:sz="4" w:space="0" w:color="auto"/>
              <w:bottom w:val="nil"/>
              <w:right w:val="nil"/>
            </w:tcBorders>
            <w:shd w:val="clear" w:color="auto" w:fill="FFFFFF"/>
            <w:vAlign w:val="center"/>
          </w:tcPr>
          <w:p w14:paraId="50414753" w14:textId="77777777" w:rsidR="0010545F" w:rsidRPr="006040D8" w:rsidRDefault="0010545F" w:rsidP="002F01BB">
            <w:pPr>
              <w:spacing w:before="0"/>
              <w:jc w:val="center"/>
              <w:rPr>
                <w:rFonts w:ascii="Times New Roman" w:hAnsi="Times New Roman" w:cs="Times New Roman"/>
                <w:b/>
                <w:color w:val="auto"/>
              </w:rPr>
            </w:pPr>
            <w:r w:rsidRPr="006040D8">
              <w:rPr>
                <w:rFonts w:ascii="Times New Roman" w:hAnsi="Times New Roman" w:cs="Times New Roman"/>
                <w:b/>
                <w:color w:val="auto"/>
              </w:rPr>
              <w:t>Thời</w:t>
            </w:r>
            <w:r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hạn</w:t>
            </w:r>
            <w:r w:rsidRPr="006040D8">
              <w:rPr>
                <w:rFonts w:ascii="Times New Roman" w:hAnsi="Times New Roman" w:cs="Times New Roman"/>
                <w:b/>
                <w:color w:val="auto"/>
                <w:lang w:val="en-US"/>
              </w:rPr>
              <w:t xml:space="preserve"> </w:t>
            </w:r>
            <w:r w:rsidRPr="006040D8">
              <w:rPr>
                <w:rFonts w:ascii="Times New Roman" w:hAnsi="Times New Roman" w:cs="Times New Roman"/>
                <w:color w:val="auto"/>
              </w:rPr>
              <w:t>(tháng)</w:t>
            </w:r>
          </w:p>
        </w:tc>
        <w:tc>
          <w:tcPr>
            <w:tcW w:w="2363" w:type="pct"/>
            <w:gridSpan w:val="5"/>
            <w:tcBorders>
              <w:top w:val="single" w:sz="4" w:space="0" w:color="auto"/>
              <w:left w:val="single" w:sz="4" w:space="0" w:color="auto"/>
              <w:bottom w:val="nil"/>
              <w:right w:val="single" w:sz="4" w:space="0" w:color="auto"/>
            </w:tcBorders>
            <w:shd w:val="clear" w:color="auto" w:fill="FFFFFF"/>
            <w:vAlign w:val="center"/>
          </w:tcPr>
          <w:p w14:paraId="735A2D1E" w14:textId="77777777" w:rsidR="0010545F" w:rsidRPr="006040D8" w:rsidRDefault="0010545F" w:rsidP="002F01BB">
            <w:pPr>
              <w:spacing w:before="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tỷ lệ bản đồ </w:t>
            </w:r>
            <w:r w:rsidRPr="006040D8">
              <w:rPr>
                <w:rFonts w:ascii="Times New Roman" w:hAnsi="Times New Roman" w:cs="Times New Roman"/>
                <w:color w:val="auto"/>
              </w:rPr>
              <w:t>(Ca/mảnh)</w:t>
            </w:r>
          </w:p>
        </w:tc>
      </w:tr>
      <w:tr w:rsidR="008B56BB" w:rsidRPr="006040D8" w14:paraId="39C1C467" w14:textId="77777777" w:rsidTr="00145EA8">
        <w:trPr>
          <w:tblHeader/>
        </w:trPr>
        <w:tc>
          <w:tcPr>
            <w:tcW w:w="255" w:type="pct"/>
            <w:vMerge/>
            <w:tcBorders>
              <w:top w:val="nil"/>
              <w:left w:val="single" w:sz="4" w:space="0" w:color="auto"/>
              <w:bottom w:val="nil"/>
              <w:right w:val="nil"/>
            </w:tcBorders>
            <w:shd w:val="clear" w:color="auto" w:fill="FFFFFF"/>
            <w:vAlign w:val="center"/>
          </w:tcPr>
          <w:p w14:paraId="3D21BF19" w14:textId="77777777" w:rsidR="00BD2EC5" w:rsidRPr="006040D8" w:rsidRDefault="00BD2EC5" w:rsidP="002F01BB">
            <w:pPr>
              <w:spacing w:before="0"/>
              <w:jc w:val="center"/>
              <w:rPr>
                <w:rFonts w:ascii="Times New Roman" w:hAnsi="Times New Roman" w:cs="Times New Roman"/>
                <w:b/>
                <w:color w:val="auto"/>
              </w:rPr>
            </w:pPr>
          </w:p>
        </w:tc>
        <w:tc>
          <w:tcPr>
            <w:tcW w:w="1479" w:type="pct"/>
            <w:vMerge/>
            <w:tcBorders>
              <w:top w:val="nil"/>
              <w:left w:val="single" w:sz="4" w:space="0" w:color="auto"/>
              <w:bottom w:val="nil"/>
              <w:right w:val="nil"/>
            </w:tcBorders>
            <w:shd w:val="clear" w:color="auto" w:fill="FFFFFF"/>
            <w:vAlign w:val="center"/>
          </w:tcPr>
          <w:p w14:paraId="52ACF5DA" w14:textId="77777777" w:rsidR="00BD2EC5" w:rsidRPr="006040D8" w:rsidRDefault="00BD2EC5" w:rsidP="002F01BB">
            <w:pPr>
              <w:spacing w:before="0"/>
              <w:jc w:val="center"/>
              <w:rPr>
                <w:rFonts w:ascii="Times New Roman" w:hAnsi="Times New Roman" w:cs="Times New Roman"/>
                <w:b/>
                <w:color w:val="auto"/>
              </w:rPr>
            </w:pPr>
          </w:p>
        </w:tc>
        <w:tc>
          <w:tcPr>
            <w:tcW w:w="440" w:type="pct"/>
            <w:vMerge/>
            <w:tcBorders>
              <w:top w:val="nil"/>
              <w:left w:val="single" w:sz="4" w:space="0" w:color="auto"/>
              <w:bottom w:val="nil"/>
              <w:right w:val="nil"/>
            </w:tcBorders>
            <w:shd w:val="clear" w:color="auto" w:fill="FFFFFF"/>
            <w:vAlign w:val="center"/>
          </w:tcPr>
          <w:p w14:paraId="506088E2" w14:textId="77777777" w:rsidR="00BD2EC5" w:rsidRPr="006040D8" w:rsidRDefault="00BD2EC5" w:rsidP="002F01BB">
            <w:pPr>
              <w:spacing w:before="0"/>
              <w:jc w:val="center"/>
              <w:rPr>
                <w:rFonts w:ascii="Times New Roman" w:hAnsi="Times New Roman" w:cs="Times New Roman"/>
                <w:b/>
                <w:color w:val="auto"/>
              </w:rPr>
            </w:pPr>
          </w:p>
        </w:tc>
        <w:tc>
          <w:tcPr>
            <w:tcW w:w="464" w:type="pct"/>
            <w:vMerge/>
            <w:tcBorders>
              <w:top w:val="nil"/>
              <w:left w:val="single" w:sz="4" w:space="0" w:color="auto"/>
              <w:bottom w:val="nil"/>
              <w:right w:val="nil"/>
            </w:tcBorders>
            <w:shd w:val="clear" w:color="auto" w:fill="FFFFFF"/>
            <w:vAlign w:val="center"/>
          </w:tcPr>
          <w:p w14:paraId="22701407" w14:textId="77777777" w:rsidR="00BD2EC5" w:rsidRPr="006040D8" w:rsidRDefault="00BD2EC5" w:rsidP="002F01BB">
            <w:pPr>
              <w:spacing w:before="0"/>
              <w:jc w:val="center"/>
              <w:rPr>
                <w:rFonts w:ascii="Times New Roman" w:hAnsi="Times New Roman" w:cs="Times New Roman"/>
                <w:b/>
                <w:color w:val="auto"/>
              </w:rPr>
            </w:pPr>
          </w:p>
        </w:tc>
        <w:tc>
          <w:tcPr>
            <w:tcW w:w="495" w:type="pct"/>
            <w:tcBorders>
              <w:top w:val="single" w:sz="4" w:space="0" w:color="auto"/>
              <w:left w:val="single" w:sz="4" w:space="0" w:color="auto"/>
              <w:bottom w:val="nil"/>
              <w:right w:val="nil"/>
            </w:tcBorders>
            <w:shd w:val="clear" w:color="auto" w:fill="FFFFFF"/>
            <w:vAlign w:val="center"/>
          </w:tcPr>
          <w:p w14:paraId="3385C97B" w14:textId="77777777" w:rsidR="00BD2EC5" w:rsidRPr="006040D8" w:rsidRDefault="00BD2EC5" w:rsidP="002F01BB">
            <w:pPr>
              <w:spacing w:before="0"/>
              <w:jc w:val="center"/>
              <w:rPr>
                <w:rFonts w:ascii="Times New Roman" w:hAnsi="Times New Roman" w:cs="Times New Roman"/>
                <w:b/>
                <w:color w:val="auto"/>
              </w:rPr>
            </w:pPr>
            <w:r w:rsidRPr="006040D8">
              <w:rPr>
                <w:rFonts w:ascii="Times New Roman" w:hAnsi="Times New Roman" w:cs="Times New Roman"/>
                <w:b/>
                <w:color w:val="auto"/>
              </w:rPr>
              <w:t>1/500</w:t>
            </w:r>
          </w:p>
        </w:tc>
        <w:tc>
          <w:tcPr>
            <w:tcW w:w="453" w:type="pct"/>
            <w:tcBorders>
              <w:top w:val="single" w:sz="4" w:space="0" w:color="auto"/>
              <w:left w:val="single" w:sz="4" w:space="0" w:color="auto"/>
              <w:bottom w:val="nil"/>
              <w:right w:val="nil"/>
            </w:tcBorders>
            <w:shd w:val="clear" w:color="auto" w:fill="FFFFFF"/>
            <w:vAlign w:val="center"/>
          </w:tcPr>
          <w:p w14:paraId="2E8F5312" w14:textId="77777777" w:rsidR="00BD2EC5" w:rsidRPr="006040D8" w:rsidRDefault="00BD2EC5" w:rsidP="002F01BB">
            <w:pPr>
              <w:spacing w:before="0"/>
              <w:jc w:val="center"/>
              <w:rPr>
                <w:rFonts w:ascii="Times New Roman" w:hAnsi="Times New Roman" w:cs="Times New Roman"/>
                <w:b/>
                <w:color w:val="auto"/>
              </w:rPr>
            </w:pPr>
            <w:r w:rsidRPr="006040D8">
              <w:rPr>
                <w:rFonts w:ascii="Times New Roman" w:hAnsi="Times New Roman" w:cs="Times New Roman"/>
                <w:b/>
                <w:color w:val="auto"/>
              </w:rPr>
              <w:t>1/1000</w:t>
            </w:r>
          </w:p>
        </w:tc>
        <w:tc>
          <w:tcPr>
            <w:tcW w:w="453" w:type="pct"/>
            <w:tcBorders>
              <w:top w:val="single" w:sz="4" w:space="0" w:color="auto"/>
              <w:left w:val="single" w:sz="4" w:space="0" w:color="auto"/>
              <w:bottom w:val="nil"/>
              <w:right w:val="nil"/>
            </w:tcBorders>
            <w:shd w:val="clear" w:color="auto" w:fill="FFFFFF"/>
            <w:vAlign w:val="center"/>
          </w:tcPr>
          <w:p w14:paraId="4B7295C8" w14:textId="77777777" w:rsidR="00BD2EC5" w:rsidRPr="006040D8" w:rsidRDefault="00BD2EC5" w:rsidP="002F01BB">
            <w:pPr>
              <w:spacing w:before="0"/>
              <w:jc w:val="center"/>
              <w:rPr>
                <w:rFonts w:ascii="Times New Roman" w:hAnsi="Times New Roman" w:cs="Times New Roman"/>
                <w:b/>
                <w:color w:val="auto"/>
              </w:rPr>
            </w:pPr>
            <w:r w:rsidRPr="006040D8">
              <w:rPr>
                <w:rFonts w:ascii="Times New Roman" w:hAnsi="Times New Roman" w:cs="Times New Roman"/>
                <w:b/>
                <w:color w:val="auto"/>
              </w:rPr>
              <w:t>1/2000</w:t>
            </w:r>
          </w:p>
        </w:tc>
        <w:tc>
          <w:tcPr>
            <w:tcW w:w="453" w:type="pct"/>
            <w:tcBorders>
              <w:top w:val="single" w:sz="4" w:space="0" w:color="auto"/>
              <w:left w:val="single" w:sz="4" w:space="0" w:color="auto"/>
              <w:bottom w:val="nil"/>
              <w:right w:val="nil"/>
            </w:tcBorders>
            <w:shd w:val="clear" w:color="auto" w:fill="FFFFFF"/>
            <w:vAlign w:val="center"/>
          </w:tcPr>
          <w:p w14:paraId="05E8F4FF" w14:textId="77777777" w:rsidR="00BD2EC5" w:rsidRPr="006040D8" w:rsidRDefault="00BD2EC5" w:rsidP="002F01BB">
            <w:pPr>
              <w:spacing w:before="0"/>
              <w:jc w:val="center"/>
              <w:rPr>
                <w:rFonts w:ascii="Times New Roman" w:hAnsi="Times New Roman" w:cs="Times New Roman"/>
                <w:b/>
                <w:color w:val="auto"/>
              </w:rPr>
            </w:pPr>
            <w:r w:rsidRPr="006040D8">
              <w:rPr>
                <w:rFonts w:ascii="Times New Roman" w:hAnsi="Times New Roman" w:cs="Times New Roman"/>
                <w:b/>
                <w:color w:val="auto"/>
              </w:rPr>
              <w:t>1/5000</w:t>
            </w:r>
          </w:p>
        </w:tc>
        <w:tc>
          <w:tcPr>
            <w:tcW w:w="508" w:type="pct"/>
            <w:tcBorders>
              <w:top w:val="single" w:sz="4" w:space="0" w:color="auto"/>
              <w:left w:val="single" w:sz="4" w:space="0" w:color="auto"/>
              <w:bottom w:val="nil"/>
              <w:right w:val="single" w:sz="4" w:space="0" w:color="auto"/>
            </w:tcBorders>
            <w:shd w:val="clear" w:color="auto" w:fill="FFFFFF"/>
            <w:vAlign w:val="center"/>
          </w:tcPr>
          <w:p w14:paraId="550B9E39" w14:textId="77777777" w:rsidR="00BD2EC5" w:rsidRPr="006040D8" w:rsidRDefault="00BD2EC5" w:rsidP="002F01BB">
            <w:pPr>
              <w:spacing w:before="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7C3C3191" w14:textId="77777777" w:rsidTr="0031730A">
        <w:trPr>
          <w:trHeight w:val="340"/>
        </w:trPr>
        <w:tc>
          <w:tcPr>
            <w:tcW w:w="255" w:type="pct"/>
            <w:tcBorders>
              <w:top w:val="single" w:sz="4" w:space="0" w:color="auto"/>
              <w:left w:val="single" w:sz="4" w:space="0" w:color="auto"/>
              <w:bottom w:val="nil"/>
              <w:right w:val="nil"/>
            </w:tcBorders>
            <w:shd w:val="clear" w:color="auto" w:fill="FFFFFF"/>
            <w:vAlign w:val="center"/>
          </w:tcPr>
          <w:p w14:paraId="59987922"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1</w:t>
            </w:r>
          </w:p>
        </w:tc>
        <w:tc>
          <w:tcPr>
            <w:tcW w:w="1479" w:type="pct"/>
            <w:tcBorders>
              <w:top w:val="single" w:sz="4" w:space="0" w:color="auto"/>
              <w:left w:val="single" w:sz="4" w:space="0" w:color="auto"/>
              <w:bottom w:val="nil"/>
              <w:right w:val="nil"/>
            </w:tcBorders>
            <w:shd w:val="clear" w:color="auto" w:fill="FFFFFF"/>
            <w:vAlign w:val="center"/>
          </w:tcPr>
          <w:p w14:paraId="496C05C3" w14:textId="77777777" w:rsidR="00BD2EC5" w:rsidRPr="006040D8" w:rsidRDefault="00BD2EC5" w:rsidP="002F01BB">
            <w:pPr>
              <w:spacing w:before="0"/>
              <w:ind w:left="122" w:right="92"/>
              <w:rPr>
                <w:rFonts w:ascii="Times New Roman" w:hAnsi="Times New Roman" w:cs="Times New Roman"/>
                <w:color w:val="auto"/>
              </w:rPr>
            </w:pPr>
            <w:r w:rsidRPr="006040D8">
              <w:rPr>
                <w:rFonts w:ascii="Times New Roman" w:hAnsi="Times New Roman" w:cs="Times New Roman"/>
                <w:color w:val="auto"/>
              </w:rPr>
              <w:t>Quần áo BHLĐ</w:t>
            </w:r>
          </w:p>
        </w:tc>
        <w:tc>
          <w:tcPr>
            <w:tcW w:w="440" w:type="pct"/>
            <w:tcBorders>
              <w:top w:val="single" w:sz="4" w:space="0" w:color="auto"/>
              <w:left w:val="single" w:sz="4" w:space="0" w:color="auto"/>
              <w:bottom w:val="nil"/>
              <w:right w:val="nil"/>
            </w:tcBorders>
            <w:shd w:val="clear" w:color="auto" w:fill="FFFFFF"/>
            <w:vAlign w:val="center"/>
          </w:tcPr>
          <w:p w14:paraId="5025DFB5"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Bộ</w:t>
            </w:r>
          </w:p>
        </w:tc>
        <w:tc>
          <w:tcPr>
            <w:tcW w:w="464" w:type="pct"/>
            <w:tcBorders>
              <w:top w:val="single" w:sz="4" w:space="0" w:color="auto"/>
              <w:left w:val="single" w:sz="4" w:space="0" w:color="auto"/>
              <w:bottom w:val="nil"/>
              <w:right w:val="nil"/>
            </w:tcBorders>
            <w:shd w:val="clear" w:color="auto" w:fill="FFFFFF"/>
            <w:vAlign w:val="center"/>
          </w:tcPr>
          <w:p w14:paraId="580402BC"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9</w:t>
            </w:r>
          </w:p>
        </w:tc>
        <w:tc>
          <w:tcPr>
            <w:tcW w:w="495" w:type="pct"/>
            <w:tcBorders>
              <w:top w:val="single" w:sz="4" w:space="0" w:color="auto"/>
              <w:left w:val="single" w:sz="4" w:space="0" w:color="auto"/>
              <w:bottom w:val="nil"/>
              <w:right w:val="nil"/>
            </w:tcBorders>
            <w:shd w:val="clear" w:color="auto" w:fill="FFFFFF"/>
            <w:vAlign w:val="center"/>
          </w:tcPr>
          <w:p w14:paraId="22680341"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0,48</w:t>
            </w:r>
          </w:p>
        </w:tc>
        <w:tc>
          <w:tcPr>
            <w:tcW w:w="453" w:type="pct"/>
            <w:tcBorders>
              <w:top w:val="single" w:sz="4" w:space="0" w:color="auto"/>
              <w:left w:val="single" w:sz="4" w:space="0" w:color="auto"/>
              <w:bottom w:val="nil"/>
              <w:right w:val="nil"/>
            </w:tcBorders>
            <w:shd w:val="clear" w:color="auto" w:fill="FFFFFF"/>
            <w:vAlign w:val="center"/>
          </w:tcPr>
          <w:p w14:paraId="0B519B33"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0,54</w:t>
            </w:r>
          </w:p>
        </w:tc>
        <w:tc>
          <w:tcPr>
            <w:tcW w:w="453" w:type="pct"/>
            <w:tcBorders>
              <w:top w:val="single" w:sz="4" w:space="0" w:color="auto"/>
              <w:left w:val="single" w:sz="4" w:space="0" w:color="auto"/>
              <w:bottom w:val="nil"/>
              <w:right w:val="nil"/>
            </w:tcBorders>
            <w:shd w:val="clear" w:color="auto" w:fill="FFFFFF"/>
            <w:vAlign w:val="center"/>
          </w:tcPr>
          <w:p w14:paraId="54BBAB0C"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0,62</w:t>
            </w:r>
          </w:p>
        </w:tc>
        <w:tc>
          <w:tcPr>
            <w:tcW w:w="453" w:type="pct"/>
            <w:tcBorders>
              <w:top w:val="single" w:sz="4" w:space="0" w:color="auto"/>
              <w:left w:val="single" w:sz="4" w:space="0" w:color="auto"/>
              <w:bottom w:val="nil"/>
              <w:right w:val="nil"/>
            </w:tcBorders>
            <w:shd w:val="clear" w:color="auto" w:fill="FFFFFF"/>
            <w:vAlign w:val="center"/>
          </w:tcPr>
          <w:p w14:paraId="3E9DDC0D"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0,68</w:t>
            </w:r>
          </w:p>
        </w:tc>
        <w:tc>
          <w:tcPr>
            <w:tcW w:w="508" w:type="pct"/>
            <w:tcBorders>
              <w:top w:val="single" w:sz="4" w:space="0" w:color="auto"/>
              <w:left w:val="single" w:sz="4" w:space="0" w:color="auto"/>
              <w:bottom w:val="nil"/>
              <w:right w:val="single" w:sz="4" w:space="0" w:color="auto"/>
            </w:tcBorders>
            <w:shd w:val="clear" w:color="auto" w:fill="FFFFFF"/>
            <w:vAlign w:val="center"/>
          </w:tcPr>
          <w:p w14:paraId="490FBFC1"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0,82</w:t>
            </w:r>
          </w:p>
        </w:tc>
      </w:tr>
      <w:tr w:rsidR="008B56BB" w:rsidRPr="006040D8" w14:paraId="30C86EBC" w14:textId="77777777" w:rsidTr="0031730A">
        <w:trPr>
          <w:trHeight w:val="340"/>
        </w:trPr>
        <w:tc>
          <w:tcPr>
            <w:tcW w:w="255" w:type="pct"/>
            <w:tcBorders>
              <w:top w:val="single" w:sz="4" w:space="0" w:color="auto"/>
              <w:left w:val="single" w:sz="4" w:space="0" w:color="auto"/>
              <w:bottom w:val="nil"/>
              <w:right w:val="nil"/>
            </w:tcBorders>
            <w:shd w:val="clear" w:color="auto" w:fill="FFFFFF"/>
            <w:vAlign w:val="center"/>
          </w:tcPr>
          <w:p w14:paraId="2C467B71"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2</w:t>
            </w:r>
          </w:p>
        </w:tc>
        <w:tc>
          <w:tcPr>
            <w:tcW w:w="1479" w:type="pct"/>
            <w:tcBorders>
              <w:top w:val="single" w:sz="4" w:space="0" w:color="auto"/>
              <w:left w:val="single" w:sz="4" w:space="0" w:color="auto"/>
              <w:bottom w:val="nil"/>
              <w:right w:val="nil"/>
            </w:tcBorders>
            <w:shd w:val="clear" w:color="auto" w:fill="FFFFFF"/>
            <w:vAlign w:val="center"/>
          </w:tcPr>
          <w:p w14:paraId="26FA69F4" w14:textId="77777777" w:rsidR="00BD2EC5" w:rsidRPr="006040D8" w:rsidRDefault="00BD2EC5" w:rsidP="002F01BB">
            <w:pPr>
              <w:spacing w:before="0"/>
              <w:ind w:left="122" w:right="92"/>
              <w:rPr>
                <w:rFonts w:ascii="Times New Roman" w:hAnsi="Times New Roman" w:cs="Times New Roman"/>
                <w:color w:val="auto"/>
              </w:rPr>
            </w:pPr>
            <w:r w:rsidRPr="006040D8">
              <w:rPr>
                <w:rFonts w:ascii="Times New Roman" w:hAnsi="Times New Roman" w:cs="Times New Roman"/>
                <w:color w:val="auto"/>
              </w:rPr>
              <w:t>Hòm sắt đựng tài liệu</w:t>
            </w:r>
          </w:p>
        </w:tc>
        <w:tc>
          <w:tcPr>
            <w:tcW w:w="440" w:type="pct"/>
            <w:tcBorders>
              <w:top w:val="single" w:sz="4" w:space="0" w:color="auto"/>
              <w:left w:val="single" w:sz="4" w:space="0" w:color="auto"/>
              <w:bottom w:val="nil"/>
              <w:right w:val="nil"/>
            </w:tcBorders>
            <w:shd w:val="clear" w:color="auto" w:fill="FFFFFF"/>
            <w:vAlign w:val="center"/>
          </w:tcPr>
          <w:p w14:paraId="6FBF8F8D"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464" w:type="pct"/>
            <w:tcBorders>
              <w:top w:val="single" w:sz="4" w:space="0" w:color="auto"/>
              <w:left w:val="single" w:sz="4" w:space="0" w:color="auto"/>
              <w:bottom w:val="nil"/>
              <w:right w:val="nil"/>
            </w:tcBorders>
            <w:shd w:val="clear" w:color="auto" w:fill="FFFFFF"/>
            <w:vAlign w:val="center"/>
          </w:tcPr>
          <w:p w14:paraId="22F3133A"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48</w:t>
            </w:r>
          </w:p>
        </w:tc>
        <w:tc>
          <w:tcPr>
            <w:tcW w:w="495" w:type="pct"/>
            <w:tcBorders>
              <w:top w:val="single" w:sz="4" w:space="0" w:color="auto"/>
              <w:left w:val="single" w:sz="4" w:space="0" w:color="auto"/>
              <w:bottom w:val="nil"/>
              <w:right w:val="nil"/>
            </w:tcBorders>
            <w:shd w:val="clear" w:color="auto" w:fill="FFFFFF"/>
            <w:vAlign w:val="center"/>
          </w:tcPr>
          <w:p w14:paraId="36B35114"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0,48</w:t>
            </w:r>
          </w:p>
        </w:tc>
        <w:tc>
          <w:tcPr>
            <w:tcW w:w="453" w:type="pct"/>
            <w:tcBorders>
              <w:top w:val="single" w:sz="4" w:space="0" w:color="auto"/>
              <w:left w:val="single" w:sz="4" w:space="0" w:color="auto"/>
              <w:bottom w:val="nil"/>
              <w:right w:val="nil"/>
            </w:tcBorders>
            <w:shd w:val="clear" w:color="auto" w:fill="FFFFFF"/>
            <w:vAlign w:val="center"/>
          </w:tcPr>
          <w:p w14:paraId="183A3061"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0,54</w:t>
            </w:r>
          </w:p>
        </w:tc>
        <w:tc>
          <w:tcPr>
            <w:tcW w:w="453" w:type="pct"/>
            <w:tcBorders>
              <w:top w:val="single" w:sz="4" w:space="0" w:color="auto"/>
              <w:left w:val="single" w:sz="4" w:space="0" w:color="auto"/>
              <w:bottom w:val="nil"/>
              <w:right w:val="nil"/>
            </w:tcBorders>
            <w:shd w:val="clear" w:color="auto" w:fill="FFFFFF"/>
            <w:vAlign w:val="center"/>
          </w:tcPr>
          <w:p w14:paraId="0B5EB0FD"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0,62</w:t>
            </w:r>
          </w:p>
        </w:tc>
        <w:tc>
          <w:tcPr>
            <w:tcW w:w="453" w:type="pct"/>
            <w:tcBorders>
              <w:top w:val="single" w:sz="4" w:space="0" w:color="auto"/>
              <w:left w:val="single" w:sz="4" w:space="0" w:color="auto"/>
              <w:bottom w:val="nil"/>
              <w:right w:val="nil"/>
            </w:tcBorders>
            <w:shd w:val="clear" w:color="auto" w:fill="FFFFFF"/>
            <w:vAlign w:val="center"/>
          </w:tcPr>
          <w:p w14:paraId="4AB892C8"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0,68</w:t>
            </w:r>
          </w:p>
        </w:tc>
        <w:tc>
          <w:tcPr>
            <w:tcW w:w="508" w:type="pct"/>
            <w:tcBorders>
              <w:top w:val="single" w:sz="4" w:space="0" w:color="auto"/>
              <w:left w:val="single" w:sz="4" w:space="0" w:color="auto"/>
              <w:bottom w:val="nil"/>
              <w:right w:val="single" w:sz="4" w:space="0" w:color="auto"/>
            </w:tcBorders>
            <w:shd w:val="clear" w:color="auto" w:fill="FFFFFF"/>
            <w:vAlign w:val="center"/>
          </w:tcPr>
          <w:p w14:paraId="25E3D754"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0,82</w:t>
            </w:r>
          </w:p>
        </w:tc>
      </w:tr>
      <w:tr w:rsidR="008B56BB" w:rsidRPr="006040D8" w14:paraId="69097B11" w14:textId="77777777" w:rsidTr="0031730A">
        <w:trPr>
          <w:trHeight w:val="340"/>
        </w:trPr>
        <w:tc>
          <w:tcPr>
            <w:tcW w:w="255" w:type="pct"/>
            <w:tcBorders>
              <w:top w:val="single" w:sz="4" w:space="0" w:color="auto"/>
              <w:left w:val="single" w:sz="4" w:space="0" w:color="auto"/>
              <w:bottom w:val="nil"/>
              <w:right w:val="nil"/>
            </w:tcBorders>
            <w:shd w:val="clear" w:color="auto" w:fill="FFFFFF"/>
            <w:vAlign w:val="center"/>
          </w:tcPr>
          <w:p w14:paraId="144CE523"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3</w:t>
            </w:r>
          </w:p>
        </w:tc>
        <w:tc>
          <w:tcPr>
            <w:tcW w:w="1479" w:type="pct"/>
            <w:tcBorders>
              <w:top w:val="single" w:sz="4" w:space="0" w:color="auto"/>
              <w:left w:val="single" w:sz="4" w:space="0" w:color="auto"/>
              <w:bottom w:val="nil"/>
              <w:right w:val="nil"/>
            </w:tcBorders>
            <w:shd w:val="clear" w:color="auto" w:fill="FFFFFF"/>
            <w:vAlign w:val="center"/>
          </w:tcPr>
          <w:p w14:paraId="64FF2416" w14:textId="77777777" w:rsidR="00BD2EC5" w:rsidRPr="006040D8" w:rsidRDefault="00BD2EC5" w:rsidP="002F01BB">
            <w:pPr>
              <w:spacing w:before="0"/>
              <w:ind w:left="122" w:right="92"/>
              <w:rPr>
                <w:rFonts w:ascii="Times New Roman" w:hAnsi="Times New Roman" w:cs="Times New Roman"/>
                <w:color w:val="auto"/>
              </w:rPr>
            </w:pPr>
            <w:r w:rsidRPr="006040D8">
              <w:rPr>
                <w:rFonts w:ascii="Times New Roman" w:hAnsi="Times New Roman" w:cs="Times New Roman"/>
                <w:color w:val="auto"/>
              </w:rPr>
              <w:t>Ống đựng bản đồ</w:t>
            </w:r>
          </w:p>
        </w:tc>
        <w:tc>
          <w:tcPr>
            <w:tcW w:w="440" w:type="pct"/>
            <w:tcBorders>
              <w:top w:val="single" w:sz="4" w:space="0" w:color="auto"/>
              <w:left w:val="single" w:sz="4" w:space="0" w:color="auto"/>
              <w:bottom w:val="nil"/>
              <w:right w:val="nil"/>
            </w:tcBorders>
            <w:shd w:val="clear" w:color="auto" w:fill="FFFFFF"/>
            <w:vAlign w:val="center"/>
          </w:tcPr>
          <w:p w14:paraId="2B185EEC"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464" w:type="pct"/>
            <w:tcBorders>
              <w:top w:val="single" w:sz="4" w:space="0" w:color="auto"/>
              <w:left w:val="single" w:sz="4" w:space="0" w:color="auto"/>
              <w:bottom w:val="nil"/>
              <w:right w:val="nil"/>
            </w:tcBorders>
            <w:shd w:val="clear" w:color="auto" w:fill="FFFFFF"/>
            <w:vAlign w:val="center"/>
          </w:tcPr>
          <w:p w14:paraId="60FE5208"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24</w:t>
            </w:r>
          </w:p>
        </w:tc>
        <w:tc>
          <w:tcPr>
            <w:tcW w:w="495" w:type="pct"/>
            <w:tcBorders>
              <w:top w:val="single" w:sz="4" w:space="0" w:color="auto"/>
              <w:left w:val="single" w:sz="4" w:space="0" w:color="auto"/>
              <w:bottom w:val="nil"/>
              <w:right w:val="nil"/>
            </w:tcBorders>
            <w:shd w:val="clear" w:color="auto" w:fill="FFFFFF"/>
            <w:vAlign w:val="center"/>
          </w:tcPr>
          <w:p w14:paraId="21F2D922"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0,48</w:t>
            </w:r>
          </w:p>
        </w:tc>
        <w:tc>
          <w:tcPr>
            <w:tcW w:w="453" w:type="pct"/>
            <w:tcBorders>
              <w:top w:val="single" w:sz="4" w:space="0" w:color="auto"/>
              <w:left w:val="single" w:sz="4" w:space="0" w:color="auto"/>
              <w:bottom w:val="nil"/>
              <w:right w:val="nil"/>
            </w:tcBorders>
            <w:shd w:val="clear" w:color="auto" w:fill="FFFFFF"/>
            <w:vAlign w:val="center"/>
          </w:tcPr>
          <w:p w14:paraId="7C80A83E"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0,54</w:t>
            </w:r>
          </w:p>
        </w:tc>
        <w:tc>
          <w:tcPr>
            <w:tcW w:w="453" w:type="pct"/>
            <w:tcBorders>
              <w:top w:val="single" w:sz="4" w:space="0" w:color="auto"/>
              <w:left w:val="single" w:sz="4" w:space="0" w:color="auto"/>
              <w:bottom w:val="nil"/>
              <w:right w:val="nil"/>
            </w:tcBorders>
            <w:shd w:val="clear" w:color="auto" w:fill="FFFFFF"/>
            <w:vAlign w:val="center"/>
          </w:tcPr>
          <w:p w14:paraId="6EC349E2"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0,62</w:t>
            </w:r>
          </w:p>
        </w:tc>
        <w:tc>
          <w:tcPr>
            <w:tcW w:w="453" w:type="pct"/>
            <w:tcBorders>
              <w:top w:val="single" w:sz="4" w:space="0" w:color="auto"/>
              <w:left w:val="single" w:sz="4" w:space="0" w:color="auto"/>
              <w:bottom w:val="nil"/>
              <w:right w:val="nil"/>
            </w:tcBorders>
            <w:shd w:val="clear" w:color="auto" w:fill="FFFFFF"/>
            <w:vAlign w:val="center"/>
          </w:tcPr>
          <w:p w14:paraId="54F64A94"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0,68</w:t>
            </w:r>
          </w:p>
        </w:tc>
        <w:tc>
          <w:tcPr>
            <w:tcW w:w="508" w:type="pct"/>
            <w:tcBorders>
              <w:top w:val="single" w:sz="4" w:space="0" w:color="auto"/>
              <w:left w:val="single" w:sz="4" w:space="0" w:color="auto"/>
              <w:bottom w:val="nil"/>
              <w:right w:val="single" w:sz="4" w:space="0" w:color="auto"/>
            </w:tcBorders>
            <w:shd w:val="clear" w:color="auto" w:fill="FFFFFF"/>
            <w:vAlign w:val="center"/>
          </w:tcPr>
          <w:p w14:paraId="0797E3C4"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w:t>
            </w:r>
            <w:r w:rsidRPr="006040D8">
              <w:rPr>
                <w:rFonts w:ascii="Times New Roman" w:hAnsi="Times New Roman" w:cs="Times New Roman"/>
                <w:color w:val="auto"/>
                <w:lang w:val="en-US"/>
              </w:rPr>
              <w:t>,</w:t>
            </w:r>
            <w:r w:rsidRPr="006040D8">
              <w:rPr>
                <w:rFonts w:ascii="Times New Roman" w:hAnsi="Times New Roman" w:cs="Times New Roman"/>
                <w:color w:val="auto"/>
              </w:rPr>
              <w:t>82</w:t>
            </w:r>
          </w:p>
        </w:tc>
      </w:tr>
      <w:tr w:rsidR="008B56BB" w:rsidRPr="006040D8" w14:paraId="4E0A8DF8" w14:textId="77777777" w:rsidTr="0031730A">
        <w:trPr>
          <w:trHeight w:val="340"/>
        </w:trPr>
        <w:tc>
          <w:tcPr>
            <w:tcW w:w="255" w:type="pct"/>
            <w:tcBorders>
              <w:top w:val="single" w:sz="4" w:space="0" w:color="auto"/>
              <w:left w:val="single" w:sz="4" w:space="0" w:color="auto"/>
              <w:bottom w:val="nil"/>
              <w:right w:val="nil"/>
            </w:tcBorders>
            <w:shd w:val="clear" w:color="auto" w:fill="FFFFFF"/>
            <w:vAlign w:val="center"/>
          </w:tcPr>
          <w:p w14:paraId="45087D5A" w14:textId="40F01F12" w:rsidR="00BD2EC5" w:rsidRPr="006040D8" w:rsidRDefault="00145EA8" w:rsidP="002F01B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1479" w:type="pct"/>
            <w:tcBorders>
              <w:top w:val="single" w:sz="4" w:space="0" w:color="auto"/>
              <w:left w:val="single" w:sz="4" w:space="0" w:color="auto"/>
              <w:bottom w:val="nil"/>
              <w:right w:val="nil"/>
            </w:tcBorders>
            <w:shd w:val="clear" w:color="auto" w:fill="FFFFFF"/>
            <w:vAlign w:val="center"/>
          </w:tcPr>
          <w:p w14:paraId="71BDC66D" w14:textId="77777777" w:rsidR="00BD2EC5" w:rsidRPr="006040D8" w:rsidRDefault="00BD2EC5" w:rsidP="002F01BB">
            <w:pPr>
              <w:spacing w:before="0"/>
              <w:ind w:left="122" w:right="92"/>
              <w:rPr>
                <w:rFonts w:ascii="Times New Roman" w:hAnsi="Times New Roman" w:cs="Times New Roman"/>
                <w:color w:val="auto"/>
              </w:rPr>
            </w:pPr>
            <w:r w:rsidRPr="006040D8">
              <w:rPr>
                <w:rFonts w:ascii="Times New Roman" w:hAnsi="Times New Roman" w:cs="Times New Roman"/>
                <w:color w:val="auto"/>
              </w:rPr>
              <w:t>Ổn áp (chung) 10A</w:t>
            </w:r>
          </w:p>
        </w:tc>
        <w:tc>
          <w:tcPr>
            <w:tcW w:w="440" w:type="pct"/>
            <w:tcBorders>
              <w:top w:val="single" w:sz="4" w:space="0" w:color="auto"/>
              <w:left w:val="single" w:sz="4" w:space="0" w:color="auto"/>
              <w:bottom w:val="nil"/>
              <w:right w:val="nil"/>
            </w:tcBorders>
            <w:shd w:val="clear" w:color="auto" w:fill="FFFFFF"/>
            <w:vAlign w:val="center"/>
          </w:tcPr>
          <w:p w14:paraId="1872308C"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464" w:type="pct"/>
            <w:tcBorders>
              <w:top w:val="single" w:sz="4" w:space="0" w:color="auto"/>
              <w:left w:val="single" w:sz="4" w:space="0" w:color="auto"/>
              <w:bottom w:val="nil"/>
              <w:right w:val="nil"/>
            </w:tcBorders>
            <w:shd w:val="clear" w:color="auto" w:fill="FFFFFF"/>
            <w:vAlign w:val="center"/>
          </w:tcPr>
          <w:p w14:paraId="6FBD2287"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60</w:t>
            </w:r>
          </w:p>
        </w:tc>
        <w:tc>
          <w:tcPr>
            <w:tcW w:w="495" w:type="pct"/>
            <w:tcBorders>
              <w:top w:val="single" w:sz="4" w:space="0" w:color="auto"/>
              <w:left w:val="single" w:sz="4" w:space="0" w:color="auto"/>
              <w:bottom w:val="nil"/>
              <w:right w:val="nil"/>
            </w:tcBorders>
            <w:shd w:val="clear" w:color="auto" w:fill="FFFFFF"/>
            <w:vAlign w:val="center"/>
          </w:tcPr>
          <w:p w14:paraId="2048066D"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0,12</w:t>
            </w:r>
          </w:p>
        </w:tc>
        <w:tc>
          <w:tcPr>
            <w:tcW w:w="453" w:type="pct"/>
            <w:tcBorders>
              <w:top w:val="single" w:sz="4" w:space="0" w:color="auto"/>
              <w:left w:val="single" w:sz="4" w:space="0" w:color="auto"/>
              <w:bottom w:val="nil"/>
              <w:right w:val="nil"/>
            </w:tcBorders>
            <w:shd w:val="clear" w:color="auto" w:fill="FFFFFF"/>
            <w:vAlign w:val="center"/>
          </w:tcPr>
          <w:p w14:paraId="062B4E61"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0,14</w:t>
            </w:r>
          </w:p>
        </w:tc>
        <w:tc>
          <w:tcPr>
            <w:tcW w:w="453" w:type="pct"/>
            <w:tcBorders>
              <w:top w:val="single" w:sz="4" w:space="0" w:color="auto"/>
              <w:left w:val="single" w:sz="4" w:space="0" w:color="auto"/>
              <w:bottom w:val="nil"/>
              <w:right w:val="nil"/>
            </w:tcBorders>
            <w:shd w:val="clear" w:color="auto" w:fill="FFFFFF"/>
            <w:vAlign w:val="center"/>
          </w:tcPr>
          <w:p w14:paraId="466A9D5B"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0,15</w:t>
            </w:r>
          </w:p>
        </w:tc>
        <w:tc>
          <w:tcPr>
            <w:tcW w:w="453" w:type="pct"/>
            <w:tcBorders>
              <w:top w:val="single" w:sz="4" w:space="0" w:color="auto"/>
              <w:left w:val="single" w:sz="4" w:space="0" w:color="auto"/>
              <w:bottom w:val="nil"/>
              <w:right w:val="nil"/>
            </w:tcBorders>
            <w:shd w:val="clear" w:color="auto" w:fill="FFFFFF"/>
            <w:vAlign w:val="center"/>
          </w:tcPr>
          <w:p w14:paraId="032375CB"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0,17</w:t>
            </w:r>
          </w:p>
        </w:tc>
        <w:tc>
          <w:tcPr>
            <w:tcW w:w="508" w:type="pct"/>
            <w:tcBorders>
              <w:top w:val="single" w:sz="4" w:space="0" w:color="auto"/>
              <w:left w:val="single" w:sz="4" w:space="0" w:color="auto"/>
              <w:bottom w:val="nil"/>
              <w:right w:val="single" w:sz="4" w:space="0" w:color="auto"/>
            </w:tcBorders>
            <w:shd w:val="clear" w:color="auto" w:fill="FFFFFF"/>
            <w:vAlign w:val="center"/>
          </w:tcPr>
          <w:p w14:paraId="026A9609"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0,20</w:t>
            </w:r>
          </w:p>
        </w:tc>
      </w:tr>
      <w:tr w:rsidR="008B56BB" w:rsidRPr="006040D8" w14:paraId="140DD796" w14:textId="77777777" w:rsidTr="0031730A">
        <w:trPr>
          <w:trHeight w:val="340"/>
        </w:trPr>
        <w:tc>
          <w:tcPr>
            <w:tcW w:w="255" w:type="pct"/>
            <w:tcBorders>
              <w:top w:val="single" w:sz="4" w:space="0" w:color="auto"/>
              <w:left w:val="single" w:sz="4" w:space="0" w:color="auto"/>
              <w:bottom w:val="nil"/>
              <w:right w:val="nil"/>
            </w:tcBorders>
            <w:shd w:val="clear" w:color="auto" w:fill="FFFFFF"/>
            <w:vAlign w:val="center"/>
          </w:tcPr>
          <w:p w14:paraId="05F54480" w14:textId="20766A9F" w:rsidR="00BD2EC5" w:rsidRPr="006040D8" w:rsidRDefault="00145EA8" w:rsidP="002F01B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1479" w:type="pct"/>
            <w:tcBorders>
              <w:top w:val="single" w:sz="4" w:space="0" w:color="auto"/>
              <w:left w:val="single" w:sz="4" w:space="0" w:color="auto"/>
              <w:bottom w:val="nil"/>
              <w:right w:val="nil"/>
            </w:tcBorders>
            <w:shd w:val="clear" w:color="auto" w:fill="FFFFFF"/>
            <w:vAlign w:val="center"/>
          </w:tcPr>
          <w:p w14:paraId="2D51936E" w14:textId="77777777" w:rsidR="00BD2EC5" w:rsidRPr="006040D8" w:rsidRDefault="00BD2EC5" w:rsidP="002F01BB">
            <w:pPr>
              <w:spacing w:before="0"/>
              <w:ind w:left="122" w:right="92"/>
              <w:rPr>
                <w:rFonts w:ascii="Times New Roman" w:hAnsi="Times New Roman" w:cs="Times New Roman"/>
                <w:color w:val="auto"/>
              </w:rPr>
            </w:pPr>
            <w:r w:rsidRPr="006040D8">
              <w:rPr>
                <w:rFonts w:ascii="Times New Roman" w:hAnsi="Times New Roman" w:cs="Times New Roman"/>
                <w:color w:val="auto"/>
              </w:rPr>
              <w:t>Lưu điện 600W</w:t>
            </w:r>
          </w:p>
        </w:tc>
        <w:tc>
          <w:tcPr>
            <w:tcW w:w="440" w:type="pct"/>
            <w:tcBorders>
              <w:top w:val="single" w:sz="4" w:space="0" w:color="auto"/>
              <w:left w:val="single" w:sz="4" w:space="0" w:color="auto"/>
              <w:bottom w:val="nil"/>
              <w:right w:val="nil"/>
            </w:tcBorders>
            <w:shd w:val="clear" w:color="auto" w:fill="FFFFFF"/>
            <w:vAlign w:val="center"/>
          </w:tcPr>
          <w:p w14:paraId="2D91ADE4"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464" w:type="pct"/>
            <w:tcBorders>
              <w:top w:val="single" w:sz="4" w:space="0" w:color="auto"/>
              <w:left w:val="single" w:sz="4" w:space="0" w:color="auto"/>
              <w:bottom w:val="nil"/>
              <w:right w:val="nil"/>
            </w:tcBorders>
            <w:shd w:val="clear" w:color="auto" w:fill="FFFFFF"/>
            <w:vAlign w:val="center"/>
          </w:tcPr>
          <w:p w14:paraId="48C8CFE1"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60</w:t>
            </w:r>
          </w:p>
        </w:tc>
        <w:tc>
          <w:tcPr>
            <w:tcW w:w="495" w:type="pct"/>
            <w:tcBorders>
              <w:top w:val="single" w:sz="4" w:space="0" w:color="auto"/>
              <w:left w:val="single" w:sz="4" w:space="0" w:color="auto"/>
              <w:bottom w:val="nil"/>
              <w:right w:val="nil"/>
            </w:tcBorders>
            <w:shd w:val="clear" w:color="auto" w:fill="FFFFFF"/>
            <w:vAlign w:val="center"/>
          </w:tcPr>
          <w:p w14:paraId="3E2ABB41"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0,12</w:t>
            </w:r>
          </w:p>
        </w:tc>
        <w:tc>
          <w:tcPr>
            <w:tcW w:w="453" w:type="pct"/>
            <w:tcBorders>
              <w:top w:val="single" w:sz="4" w:space="0" w:color="auto"/>
              <w:left w:val="single" w:sz="4" w:space="0" w:color="auto"/>
              <w:bottom w:val="nil"/>
              <w:right w:val="nil"/>
            </w:tcBorders>
            <w:shd w:val="clear" w:color="auto" w:fill="FFFFFF"/>
            <w:vAlign w:val="center"/>
          </w:tcPr>
          <w:p w14:paraId="085E82A2"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0,14</w:t>
            </w:r>
          </w:p>
        </w:tc>
        <w:tc>
          <w:tcPr>
            <w:tcW w:w="453" w:type="pct"/>
            <w:tcBorders>
              <w:top w:val="single" w:sz="4" w:space="0" w:color="auto"/>
              <w:left w:val="single" w:sz="4" w:space="0" w:color="auto"/>
              <w:bottom w:val="nil"/>
              <w:right w:val="nil"/>
            </w:tcBorders>
            <w:shd w:val="clear" w:color="auto" w:fill="FFFFFF"/>
            <w:vAlign w:val="center"/>
          </w:tcPr>
          <w:p w14:paraId="2CC64869"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0,15</w:t>
            </w:r>
          </w:p>
        </w:tc>
        <w:tc>
          <w:tcPr>
            <w:tcW w:w="453" w:type="pct"/>
            <w:tcBorders>
              <w:top w:val="single" w:sz="4" w:space="0" w:color="auto"/>
              <w:left w:val="single" w:sz="4" w:space="0" w:color="auto"/>
              <w:bottom w:val="nil"/>
              <w:right w:val="nil"/>
            </w:tcBorders>
            <w:shd w:val="clear" w:color="auto" w:fill="FFFFFF"/>
            <w:vAlign w:val="center"/>
          </w:tcPr>
          <w:p w14:paraId="4DD4A987"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0,17</w:t>
            </w:r>
          </w:p>
        </w:tc>
        <w:tc>
          <w:tcPr>
            <w:tcW w:w="508" w:type="pct"/>
            <w:tcBorders>
              <w:top w:val="single" w:sz="4" w:space="0" w:color="auto"/>
              <w:left w:val="single" w:sz="4" w:space="0" w:color="auto"/>
              <w:bottom w:val="nil"/>
              <w:right w:val="single" w:sz="4" w:space="0" w:color="auto"/>
            </w:tcBorders>
            <w:shd w:val="clear" w:color="auto" w:fill="FFFFFF"/>
            <w:vAlign w:val="center"/>
          </w:tcPr>
          <w:p w14:paraId="72788186"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0,20</w:t>
            </w:r>
          </w:p>
        </w:tc>
      </w:tr>
      <w:tr w:rsidR="008B56BB" w:rsidRPr="006040D8" w14:paraId="2ABA0C32" w14:textId="77777777" w:rsidTr="0031730A">
        <w:trPr>
          <w:trHeight w:val="340"/>
        </w:trPr>
        <w:tc>
          <w:tcPr>
            <w:tcW w:w="255" w:type="pct"/>
            <w:tcBorders>
              <w:top w:val="single" w:sz="4" w:space="0" w:color="auto"/>
              <w:left w:val="single" w:sz="4" w:space="0" w:color="auto"/>
              <w:bottom w:val="nil"/>
              <w:right w:val="nil"/>
            </w:tcBorders>
            <w:shd w:val="clear" w:color="auto" w:fill="FFFFFF"/>
            <w:vAlign w:val="center"/>
          </w:tcPr>
          <w:p w14:paraId="72144A2A" w14:textId="676E837A" w:rsidR="00BD2EC5" w:rsidRPr="006040D8" w:rsidRDefault="00145EA8" w:rsidP="002F01B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6</w:t>
            </w:r>
          </w:p>
        </w:tc>
        <w:tc>
          <w:tcPr>
            <w:tcW w:w="1479" w:type="pct"/>
            <w:tcBorders>
              <w:top w:val="single" w:sz="4" w:space="0" w:color="auto"/>
              <w:left w:val="single" w:sz="4" w:space="0" w:color="auto"/>
              <w:bottom w:val="nil"/>
              <w:right w:val="nil"/>
            </w:tcBorders>
            <w:shd w:val="clear" w:color="auto" w:fill="FFFFFF"/>
            <w:vAlign w:val="center"/>
          </w:tcPr>
          <w:p w14:paraId="0F6E21B3" w14:textId="77777777" w:rsidR="00BD2EC5" w:rsidRPr="006040D8" w:rsidRDefault="00BD2EC5" w:rsidP="002F01BB">
            <w:pPr>
              <w:spacing w:before="0"/>
              <w:ind w:left="122" w:right="92"/>
              <w:rPr>
                <w:rFonts w:ascii="Times New Roman" w:hAnsi="Times New Roman" w:cs="Times New Roman"/>
                <w:color w:val="auto"/>
              </w:rPr>
            </w:pPr>
            <w:r w:rsidRPr="006040D8">
              <w:rPr>
                <w:rFonts w:ascii="Times New Roman" w:hAnsi="Times New Roman" w:cs="Times New Roman"/>
                <w:color w:val="auto"/>
              </w:rPr>
              <w:t>Chuột máy tính</w:t>
            </w:r>
          </w:p>
        </w:tc>
        <w:tc>
          <w:tcPr>
            <w:tcW w:w="440" w:type="pct"/>
            <w:tcBorders>
              <w:top w:val="single" w:sz="4" w:space="0" w:color="auto"/>
              <w:left w:val="single" w:sz="4" w:space="0" w:color="auto"/>
              <w:bottom w:val="nil"/>
              <w:right w:val="nil"/>
            </w:tcBorders>
            <w:shd w:val="clear" w:color="auto" w:fill="FFFFFF"/>
            <w:vAlign w:val="center"/>
          </w:tcPr>
          <w:p w14:paraId="0F0F8DFF"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Cái</w:t>
            </w:r>
          </w:p>
        </w:tc>
        <w:tc>
          <w:tcPr>
            <w:tcW w:w="464" w:type="pct"/>
            <w:tcBorders>
              <w:top w:val="single" w:sz="4" w:space="0" w:color="auto"/>
              <w:left w:val="single" w:sz="4" w:space="0" w:color="auto"/>
              <w:bottom w:val="nil"/>
              <w:right w:val="nil"/>
            </w:tcBorders>
            <w:shd w:val="clear" w:color="auto" w:fill="FFFFFF"/>
            <w:vAlign w:val="center"/>
          </w:tcPr>
          <w:p w14:paraId="62C72B6D"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4</w:t>
            </w:r>
          </w:p>
        </w:tc>
        <w:tc>
          <w:tcPr>
            <w:tcW w:w="495" w:type="pct"/>
            <w:tcBorders>
              <w:top w:val="single" w:sz="4" w:space="0" w:color="auto"/>
              <w:left w:val="single" w:sz="4" w:space="0" w:color="auto"/>
              <w:bottom w:val="nil"/>
              <w:right w:val="nil"/>
            </w:tcBorders>
            <w:shd w:val="clear" w:color="auto" w:fill="FFFFFF"/>
            <w:vAlign w:val="center"/>
          </w:tcPr>
          <w:p w14:paraId="7D467181"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7,96</w:t>
            </w:r>
          </w:p>
        </w:tc>
        <w:tc>
          <w:tcPr>
            <w:tcW w:w="453" w:type="pct"/>
            <w:tcBorders>
              <w:top w:val="single" w:sz="4" w:space="0" w:color="auto"/>
              <w:left w:val="single" w:sz="4" w:space="0" w:color="auto"/>
              <w:bottom w:val="nil"/>
              <w:right w:val="nil"/>
            </w:tcBorders>
            <w:shd w:val="clear" w:color="auto" w:fill="FFFFFF"/>
            <w:vAlign w:val="center"/>
          </w:tcPr>
          <w:p w14:paraId="127D59AD"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14,92</w:t>
            </w:r>
          </w:p>
        </w:tc>
        <w:tc>
          <w:tcPr>
            <w:tcW w:w="453" w:type="pct"/>
            <w:tcBorders>
              <w:top w:val="single" w:sz="4" w:space="0" w:color="auto"/>
              <w:left w:val="single" w:sz="4" w:space="0" w:color="auto"/>
              <w:bottom w:val="nil"/>
              <w:right w:val="nil"/>
            </w:tcBorders>
            <w:shd w:val="clear" w:color="auto" w:fill="FFFFFF"/>
            <w:vAlign w:val="center"/>
          </w:tcPr>
          <w:p w14:paraId="6DE60668"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66,80</w:t>
            </w:r>
          </w:p>
        </w:tc>
        <w:tc>
          <w:tcPr>
            <w:tcW w:w="453" w:type="pct"/>
            <w:tcBorders>
              <w:top w:val="single" w:sz="4" w:space="0" w:color="auto"/>
              <w:left w:val="single" w:sz="4" w:space="0" w:color="auto"/>
              <w:bottom w:val="nil"/>
              <w:right w:val="nil"/>
            </w:tcBorders>
            <w:shd w:val="clear" w:color="auto" w:fill="FFFFFF"/>
            <w:vAlign w:val="center"/>
          </w:tcPr>
          <w:p w14:paraId="2C90A557"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89,64</w:t>
            </w:r>
          </w:p>
        </w:tc>
        <w:tc>
          <w:tcPr>
            <w:tcW w:w="508" w:type="pct"/>
            <w:tcBorders>
              <w:top w:val="single" w:sz="4" w:space="0" w:color="auto"/>
              <w:left w:val="single" w:sz="4" w:space="0" w:color="auto"/>
              <w:bottom w:val="nil"/>
              <w:right w:val="single" w:sz="4" w:space="0" w:color="auto"/>
            </w:tcBorders>
            <w:shd w:val="clear" w:color="auto" w:fill="FFFFFF"/>
            <w:vAlign w:val="center"/>
          </w:tcPr>
          <w:p w14:paraId="4423C143"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107,57</w:t>
            </w:r>
          </w:p>
        </w:tc>
      </w:tr>
      <w:tr w:rsidR="008B56BB" w:rsidRPr="006040D8" w14:paraId="0AC3EE26" w14:textId="77777777" w:rsidTr="0031730A">
        <w:trPr>
          <w:trHeight w:val="340"/>
        </w:trPr>
        <w:tc>
          <w:tcPr>
            <w:tcW w:w="255" w:type="pct"/>
            <w:tcBorders>
              <w:top w:val="single" w:sz="4" w:space="0" w:color="auto"/>
              <w:left w:val="single" w:sz="4" w:space="0" w:color="auto"/>
              <w:bottom w:val="nil"/>
              <w:right w:val="nil"/>
            </w:tcBorders>
            <w:shd w:val="clear" w:color="auto" w:fill="FFFFFF"/>
            <w:vAlign w:val="center"/>
          </w:tcPr>
          <w:p w14:paraId="7BFC90F0" w14:textId="40D8334B" w:rsidR="00BD2EC5" w:rsidRPr="006040D8" w:rsidRDefault="005E1DC2" w:rsidP="002F01B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1479" w:type="pct"/>
            <w:tcBorders>
              <w:top w:val="single" w:sz="4" w:space="0" w:color="auto"/>
              <w:left w:val="single" w:sz="4" w:space="0" w:color="auto"/>
              <w:bottom w:val="nil"/>
              <w:right w:val="nil"/>
            </w:tcBorders>
            <w:shd w:val="clear" w:color="auto" w:fill="FFFFFF"/>
            <w:vAlign w:val="center"/>
          </w:tcPr>
          <w:p w14:paraId="2351308A" w14:textId="77777777" w:rsidR="00BD2EC5" w:rsidRPr="006040D8" w:rsidRDefault="00BD2EC5" w:rsidP="002F01BB">
            <w:pPr>
              <w:spacing w:before="0"/>
              <w:ind w:left="122" w:right="92"/>
              <w:rPr>
                <w:rFonts w:ascii="Times New Roman" w:hAnsi="Times New Roman" w:cs="Times New Roman"/>
                <w:color w:val="auto"/>
              </w:rPr>
            </w:pPr>
            <w:r w:rsidRPr="006040D8">
              <w:rPr>
                <w:rFonts w:ascii="Times New Roman" w:hAnsi="Times New Roman" w:cs="Times New Roman"/>
                <w:color w:val="auto"/>
              </w:rPr>
              <w:t>Đèn điện 0,10 kW</w:t>
            </w:r>
          </w:p>
        </w:tc>
        <w:tc>
          <w:tcPr>
            <w:tcW w:w="440" w:type="pct"/>
            <w:tcBorders>
              <w:top w:val="single" w:sz="4" w:space="0" w:color="auto"/>
              <w:left w:val="single" w:sz="4" w:space="0" w:color="auto"/>
              <w:bottom w:val="nil"/>
              <w:right w:val="nil"/>
            </w:tcBorders>
            <w:shd w:val="clear" w:color="auto" w:fill="FFFFFF"/>
            <w:vAlign w:val="center"/>
          </w:tcPr>
          <w:p w14:paraId="7CBFE097" w14:textId="77777777" w:rsidR="00BD2EC5" w:rsidRPr="006040D8" w:rsidRDefault="00BD2EC5" w:rsidP="002F01BB">
            <w:pPr>
              <w:spacing w:before="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64" w:type="pct"/>
            <w:tcBorders>
              <w:top w:val="single" w:sz="4" w:space="0" w:color="auto"/>
              <w:left w:val="single" w:sz="4" w:space="0" w:color="auto"/>
              <w:bottom w:val="nil"/>
              <w:right w:val="nil"/>
            </w:tcBorders>
            <w:shd w:val="clear" w:color="auto" w:fill="FFFFFF"/>
            <w:vAlign w:val="center"/>
          </w:tcPr>
          <w:p w14:paraId="6818057A"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30</w:t>
            </w:r>
          </w:p>
        </w:tc>
        <w:tc>
          <w:tcPr>
            <w:tcW w:w="495" w:type="pct"/>
            <w:tcBorders>
              <w:top w:val="single" w:sz="4" w:space="0" w:color="auto"/>
              <w:left w:val="single" w:sz="4" w:space="0" w:color="auto"/>
              <w:bottom w:val="nil"/>
              <w:right w:val="nil"/>
            </w:tcBorders>
            <w:shd w:val="clear" w:color="auto" w:fill="FFFFFF"/>
            <w:vAlign w:val="center"/>
          </w:tcPr>
          <w:p w14:paraId="48E69BF1"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0,12</w:t>
            </w:r>
          </w:p>
        </w:tc>
        <w:tc>
          <w:tcPr>
            <w:tcW w:w="453" w:type="pct"/>
            <w:tcBorders>
              <w:top w:val="single" w:sz="4" w:space="0" w:color="auto"/>
              <w:left w:val="single" w:sz="4" w:space="0" w:color="auto"/>
              <w:bottom w:val="nil"/>
              <w:right w:val="nil"/>
            </w:tcBorders>
            <w:shd w:val="clear" w:color="auto" w:fill="FFFFFF"/>
            <w:vAlign w:val="center"/>
          </w:tcPr>
          <w:p w14:paraId="51F948C9"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0,14</w:t>
            </w:r>
          </w:p>
        </w:tc>
        <w:tc>
          <w:tcPr>
            <w:tcW w:w="453" w:type="pct"/>
            <w:tcBorders>
              <w:top w:val="single" w:sz="4" w:space="0" w:color="auto"/>
              <w:left w:val="single" w:sz="4" w:space="0" w:color="auto"/>
              <w:bottom w:val="nil"/>
              <w:right w:val="nil"/>
            </w:tcBorders>
            <w:shd w:val="clear" w:color="auto" w:fill="FFFFFF"/>
            <w:vAlign w:val="center"/>
          </w:tcPr>
          <w:p w14:paraId="636A37DC"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0,15</w:t>
            </w:r>
          </w:p>
        </w:tc>
        <w:tc>
          <w:tcPr>
            <w:tcW w:w="453" w:type="pct"/>
            <w:tcBorders>
              <w:top w:val="single" w:sz="4" w:space="0" w:color="auto"/>
              <w:left w:val="single" w:sz="4" w:space="0" w:color="auto"/>
              <w:bottom w:val="nil"/>
              <w:right w:val="nil"/>
            </w:tcBorders>
            <w:shd w:val="clear" w:color="auto" w:fill="FFFFFF"/>
            <w:vAlign w:val="center"/>
          </w:tcPr>
          <w:p w14:paraId="7CEDE1E3"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0,17</w:t>
            </w:r>
          </w:p>
        </w:tc>
        <w:tc>
          <w:tcPr>
            <w:tcW w:w="508" w:type="pct"/>
            <w:tcBorders>
              <w:top w:val="single" w:sz="4" w:space="0" w:color="auto"/>
              <w:left w:val="single" w:sz="4" w:space="0" w:color="auto"/>
              <w:bottom w:val="nil"/>
              <w:right w:val="single" w:sz="4" w:space="0" w:color="auto"/>
            </w:tcBorders>
            <w:shd w:val="clear" w:color="auto" w:fill="FFFFFF"/>
            <w:vAlign w:val="center"/>
          </w:tcPr>
          <w:p w14:paraId="4CFFC20B"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0,20</w:t>
            </w:r>
          </w:p>
        </w:tc>
      </w:tr>
      <w:tr w:rsidR="008B56BB" w:rsidRPr="006040D8" w14:paraId="4E4F6999" w14:textId="77777777" w:rsidTr="0031730A">
        <w:trPr>
          <w:trHeight w:val="340"/>
        </w:trPr>
        <w:tc>
          <w:tcPr>
            <w:tcW w:w="255" w:type="pct"/>
            <w:tcBorders>
              <w:top w:val="single" w:sz="4" w:space="0" w:color="auto"/>
              <w:left w:val="single" w:sz="4" w:space="0" w:color="auto"/>
              <w:bottom w:val="single" w:sz="4" w:space="0" w:color="auto"/>
              <w:right w:val="nil"/>
            </w:tcBorders>
            <w:shd w:val="clear" w:color="auto" w:fill="FFFFFF"/>
            <w:vAlign w:val="center"/>
          </w:tcPr>
          <w:p w14:paraId="1993EC97" w14:textId="18937B55" w:rsidR="00BD2EC5" w:rsidRPr="006040D8" w:rsidRDefault="005E1DC2" w:rsidP="002F01BB">
            <w:pPr>
              <w:spacing w:before="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1479" w:type="pct"/>
            <w:tcBorders>
              <w:top w:val="single" w:sz="4" w:space="0" w:color="auto"/>
              <w:left w:val="single" w:sz="4" w:space="0" w:color="auto"/>
              <w:bottom w:val="single" w:sz="4" w:space="0" w:color="auto"/>
              <w:right w:val="nil"/>
            </w:tcBorders>
            <w:shd w:val="clear" w:color="auto" w:fill="FFFFFF"/>
            <w:vAlign w:val="center"/>
          </w:tcPr>
          <w:p w14:paraId="5AE82CF4" w14:textId="77777777" w:rsidR="00BD2EC5" w:rsidRPr="006040D8" w:rsidRDefault="00BD2EC5" w:rsidP="002F01BB">
            <w:pPr>
              <w:spacing w:before="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440" w:type="pct"/>
            <w:tcBorders>
              <w:top w:val="single" w:sz="4" w:space="0" w:color="auto"/>
              <w:left w:val="single" w:sz="4" w:space="0" w:color="auto"/>
              <w:bottom w:val="single" w:sz="4" w:space="0" w:color="auto"/>
              <w:right w:val="nil"/>
            </w:tcBorders>
            <w:shd w:val="clear" w:color="auto" w:fill="FFFFFF"/>
            <w:vAlign w:val="center"/>
          </w:tcPr>
          <w:p w14:paraId="18116D27"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kW</w:t>
            </w:r>
          </w:p>
        </w:tc>
        <w:tc>
          <w:tcPr>
            <w:tcW w:w="464" w:type="pct"/>
            <w:tcBorders>
              <w:top w:val="single" w:sz="4" w:space="0" w:color="auto"/>
              <w:left w:val="single" w:sz="4" w:space="0" w:color="auto"/>
              <w:bottom w:val="single" w:sz="4" w:space="0" w:color="auto"/>
              <w:right w:val="nil"/>
            </w:tcBorders>
            <w:shd w:val="clear" w:color="auto" w:fill="FFFFFF"/>
            <w:vAlign w:val="center"/>
          </w:tcPr>
          <w:p w14:paraId="6F9522D8" w14:textId="77777777" w:rsidR="00BD2EC5" w:rsidRPr="006040D8" w:rsidRDefault="00BD2EC5" w:rsidP="002F01BB">
            <w:pPr>
              <w:spacing w:before="0"/>
              <w:jc w:val="center"/>
              <w:rPr>
                <w:rFonts w:ascii="Times New Roman" w:hAnsi="Times New Roman" w:cs="Times New Roman"/>
                <w:color w:val="auto"/>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477D3633"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0,11</w:t>
            </w:r>
          </w:p>
        </w:tc>
        <w:tc>
          <w:tcPr>
            <w:tcW w:w="453" w:type="pct"/>
            <w:tcBorders>
              <w:top w:val="single" w:sz="4" w:space="0" w:color="auto"/>
              <w:left w:val="single" w:sz="4" w:space="0" w:color="auto"/>
              <w:bottom w:val="single" w:sz="4" w:space="0" w:color="auto"/>
              <w:right w:val="nil"/>
            </w:tcBorders>
            <w:shd w:val="clear" w:color="auto" w:fill="FFFFFF"/>
            <w:vAlign w:val="center"/>
          </w:tcPr>
          <w:p w14:paraId="299515B3"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0,12</w:t>
            </w:r>
          </w:p>
        </w:tc>
        <w:tc>
          <w:tcPr>
            <w:tcW w:w="453" w:type="pct"/>
            <w:tcBorders>
              <w:top w:val="single" w:sz="4" w:space="0" w:color="auto"/>
              <w:left w:val="single" w:sz="4" w:space="0" w:color="auto"/>
              <w:bottom w:val="single" w:sz="4" w:space="0" w:color="auto"/>
              <w:right w:val="nil"/>
            </w:tcBorders>
            <w:shd w:val="clear" w:color="auto" w:fill="FFFFFF"/>
            <w:vAlign w:val="center"/>
          </w:tcPr>
          <w:p w14:paraId="576E3F54"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0,13</w:t>
            </w:r>
          </w:p>
        </w:tc>
        <w:tc>
          <w:tcPr>
            <w:tcW w:w="453" w:type="pct"/>
            <w:tcBorders>
              <w:top w:val="single" w:sz="4" w:space="0" w:color="auto"/>
              <w:left w:val="single" w:sz="4" w:space="0" w:color="auto"/>
              <w:bottom w:val="single" w:sz="4" w:space="0" w:color="auto"/>
              <w:right w:val="nil"/>
            </w:tcBorders>
            <w:shd w:val="clear" w:color="auto" w:fill="FFFFFF"/>
            <w:vAlign w:val="center"/>
          </w:tcPr>
          <w:p w14:paraId="3B806869"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0,15</w:t>
            </w:r>
          </w:p>
        </w:tc>
        <w:tc>
          <w:tcPr>
            <w:tcW w:w="508" w:type="pct"/>
            <w:tcBorders>
              <w:top w:val="single" w:sz="4" w:space="0" w:color="auto"/>
              <w:left w:val="single" w:sz="4" w:space="0" w:color="auto"/>
              <w:bottom w:val="single" w:sz="4" w:space="0" w:color="auto"/>
              <w:right w:val="single" w:sz="4" w:space="0" w:color="auto"/>
            </w:tcBorders>
            <w:shd w:val="clear" w:color="auto" w:fill="FFFFFF"/>
            <w:vAlign w:val="center"/>
          </w:tcPr>
          <w:p w14:paraId="48325764" w14:textId="77777777" w:rsidR="00BD2EC5" w:rsidRPr="006040D8" w:rsidRDefault="00BD2EC5" w:rsidP="002F01BB">
            <w:pPr>
              <w:spacing w:before="0"/>
              <w:jc w:val="center"/>
              <w:rPr>
                <w:rFonts w:ascii="Times New Roman" w:hAnsi="Times New Roman" w:cs="Times New Roman"/>
                <w:color w:val="auto"/>
              </w:rPr>
            </w:pPr>
            <w:r w:rsidRPr="006040D8">
              <w:rPr>
                <w:rFonts w:ascii="Times New Roman" w:hAnsi="Times New Roman" w:cs="Times New Roman"/>
                <w:color w:val="auto"/>
              </w:rPr>
              <w:t>0,18</w:t>
            </w:r>
          </w:p>
        </w:tc>
      </w:tr>
    </w:tbl>
    <w:p w14:paraId="5792FD5B" w14:textId="77777777" w:rsidR="00B10AB7" w:rsidRPr="006040D8" w:rsidRDefault="00F23293" w:rsidP="0031730A">
      <w:pPr>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lang w:val="en-US"/>
        </w:rPr>
        <w:t>G</w:t>
      </w:r>
      <w:r w:rsidR="00B10AB7" w:rsidRPr="006040D8">
        <w:rPr>
          <w:rFonts w:ascii="Times New Roman" w:hAnsi="Times New Roman" w:cs="Times New Roman"/>
          <w:i/>
          <w:color w:val="auto"/>
          <w:sz w:val="28"/>
          <w:szCs w:val="28"/>
        </w:rPr>
        <w:t>hi chú:</w:t>
      </w:r>
    </w:p>
    <w:p w14:paraId="3D0E5FAE" w14:textId="77777777" w:rsidR="00F23293" w:rsidRPr="006040D8" w:rsidRDefault="00B10AB7" w:rsidP="0031730A">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Mức dụng cụ cho các loại khó khăn l</w:t>
      </w:r>
      <w:r w:rsidR="00F23293" w:rsidRPr="006040D8">
        <w:rPr>
          <w:rFonts w:ascii="Times New Roman" w:hAnsi="Times New Roman" w:cs="Times New Roman"/>
          <w:color w:val="auto"/>
          <w:sz w:val="28"/>
          <w:szCs w:val="28"/>
        </w:rPr>
        <w:t>à như nhau.</w:t>
      </w:r>
    </w:p>
    <w:p w14:paraId="6B7964F5" w14:textId="77777777" w:rsidR="00B10AB7" w:rsidRPr="006040D8" w:rsidRDefault="00B10AB7" w:rsidP="0031730A">
      <w:pPr>
        <w:ind w:firstLine="567"/>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rPr>
        <w:t>e) Giao nộ</w:t>
      </w:r>
      <w:r w:rsidR="00C9027A" w:rsidRPr="006040D8">
        <w:rPr>
          <w:rFonts w:ascii="Times New Roman" w:hAnsi="Times New Roman" w:cs="Times New Roman"/>
          <w:b/>
          <w:color w:val="auto"/>
          <w:sz w:val="28"/>
          <w:szCs w:val="28"/>
        </w:rPr>
        <w:t>p sản phẩm</w:t>
      </w:r>
      <w:r w:rsidR="00C54ADF" w:rsidRPr="006040D8">
        <w:rPr>
          <w:rFonts w:ascii="Times New Roman" w:hAnsi="Times New Roman" w:cs="Times New Roman"/>
          <w:b/>
          <w:color w:val="auto"/>
          <w:sz w:val="28"/>
          <w:szCs w:val="28"/>
          <w:lang w:val="en-US"/>
        </w:rPr>
        <w:t xml:space="preserve"> đo đạc lập bản đồ địa chính</w:t>
      </w:r>
    </w:p>
    <w:p w14:paraId="2B230789" w14:textId="77777777" w:rsidR="00B10AB7" w:rsidRPr="006040D8" w:rsidRDefault="00B10AB7" w:rsidP="0031730A">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Mức được tính bằng 0,05 mức biên tập bản đồ địa chính </w:t>
      </w:r>
      <w:r w:rsidR="00767559" w:rsidRPr="006040D8">
        <w:rPr>
          <w:rFonts w:ascii="Times New Roman" w:hAnsi="Times New Roman" w:cs="Times New Roman"/>
          <w:color w:val="auto"/>
          <w:sz w:val="28"/>
          <w:szCs w:val="28"/>
        </w:rPr>
        <w:t>và in tại Bảng 3</w:t>
      </w:r>
      <w:r w:rsidR="00F9098D" w:rsidRPr="006040D8">
        <w:rPr>
          <w:rFonts w:ascii="Times New Roman" w:hAnsi="Times New Roman" w:cs="Times New Roman"/>
          <w:color w:val="auto"/>
          <w:sz w:val="28"/>
          <w:szCs w:val="28"/>
        </w:rPr>
        <w:t>6</w:t>
      </w:r>
      <w:r w:rsidR="00767559" w:rsidRPr="006040D8">
        <w:rPr>
          <w:rFonts w:ascii="Times New Roman" w:hAnsi="Times New Roman" w:cs="Times New Roman"/>
          <w:color w:val="auto"/>
          <w:sz w:val="28"/>
          <w:szCs w:val="28"/>
        </w:rPr>
        <w:t>.</w:t>
      </w:r>
    </w:p>
    <w:p w14:paraId="79E4E869" w14:textId="77777777" w:rsidR="00A22DD5" w:rsidRPr="006040D8" w:rsidRDefault="00B10AB7" w:rsidP="0031730A">
      <w:pPr>
        <w:ind w:firstLine="567"/>
        <w:rPr>
          <w:rFonts w:ascii="Times New Roman" w:hAnsi="Times New Roman" w:cs="Times New Roman"/>
          <w:color w:val="auto"/>
          <w:sz w:val="28"/>
          <w:szCs w:val="28"/>
        </w:rPr>
      </w:pPr>
      <w:r w:rsidRPr="006040D8">
        <w:rPr>
          <w:rFonts w:ascii="Times New Roman" w:hAnsi="Times New Roman" w:cs="Times New Roman"/>
          <w:b/>
          <w:color w:val="auto"/>
          <w:sz w:val="28"/>
          <w:szCs w:val="28"/>
        </w:rPr>
        <w:t>2</w:t>
      </w:r>
      <w:r w:rsidR="00F23293" w:rsidRPr="006040D8">
        <w:rPr>
          <w:rFonts w:ascii="Times New Roman" w:hAnsi="Times New Roman" w:cs="Times New Roman"/>
          <w:b/>
          <w:color w:val="auto"/>
          <w:sz w:val="28"/>
          <w:szCs w:val="28"/>
          <w:lang w:val="en-US"/>
        </w:rPr>
        <w:t>.</w:t>
      </w:r>
      <w:r w:rsidRPr="006040D8">
        <w:rPr>
          <w:rFonts w:ascii="Times New Roman" w:hAnsi="Times New Roman" w:cs="Times New Roman"/>
          <w:b/>
          <w:color w:val="auto"/>
          <w:sz w:val="28"/>
          <w:szCs w:val="28"/>
        </w:rPr>
        <w:t>2. Thiết bị</w:t>
      </w:r>
    </w:p>
    <w:p w14:paraId="5DB4F596" w14:textId="77777777" w:rsidR="00B10AB7" w:rsidRPr="006040D8" w:rsidRDefault="00B10AB7" w:rsidP="002F01BB">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3</w:t>
      </w:r>
      <w:r w:rsidR="00EC6308" w:rsidRPr="006040D8">
        <w:rPr>
          <w:rFonts w:ascii="Times New Roman" w:hAnsi="Times New Roman" w:cs="Times New Roman"/>
          <w:b/>
          <w:i/>
          <w:color w:val="auto"/>
          <w:sz w:val="28"/>
          <w:szCs w:val="28"/>
          <w:lang w:val="en-US"/>
        </w:rPr>
        <w:t>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
        <w:gridCol w:w="2425"/>
        <w:gridCol w:w="676"/>
        <w:gridCol w:w="861"/>
        <w:gridCol w:w="861"/>
        <w:gridCol w:w="861"/>
        <w:gridCol w:w="973"/>
        <w:gridCol w:w="973"/>
        <w:gridCol w:w="859"/>
      </w:tblGrid>
      <w:tr w:rsidR="008B56BB" w:rsidRPr="006040D8" w14:paraId="2C8B68E8" w14:textId="77777777" w:rsidTr="002F01BB">
        <w:trPr>
          <w:tblHeader/>
          <w:jc w:val="center"/>
        </w:trPr>
        <w:tc>
          <w:tcPr>
            <w:tcW w:w="316" w:type="pct"/>
            <w:vMerge w:val="restart"/>
            <w:shd w:val="clear" w:color="auto" w:fill="FFFFFF"/>
            <w:vAlign w:val="center"/>
          </w:tcPr>
          <w:p w14:paraId="023E55A3" w14:textId="77777777" w:rsidR="00F23293" w:rsidRPr="006040D8" w:rsidRDefault="00F23293"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338" w:type="pct"/>
            <w:vMerge w:val="restart"/>
            <w:shd w:val="clear" w:color="auto" w:fill="FFFFFF"/>
            <w:vAlign w:val="center"/>
          </w:tcPr>
          <w:p w14:paraId="2C67EF09" w14:textId="77777777" w:rsidR="00F23293" w:rsidRPr="006040D8" w:rsidRDefault="00F23293"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 thiết bị</w:t>
            </w:r>
          </w:p>
        </w:tc>
        <w:tc>
          <w:tcPr>
            <w:tcW w:w="373" w:type="pct"/>
            <w:vMerge w:val="restart"/>
            <w:shd w:val="clear" w:color="auto" w:fill="FFFFFF"/>
            <w:vAlign w:val="center"/>
          </w:tcPr>
          <w:p w14:paraId="2A49F52E" w14:textId="77777777" w:rsidR="00F23293" w:rsidRPr="006040D8" w:rsidRDefault="00F23293"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75" w:type="pct"/>
            <w:vMerge w:val="restart"/>
            <w:shd w:val="clear" w:color="auto" w:fill="FFFFFF"/>
            <w:vAlign w:val="center"/>
          </w:tcPr>
          <w:p w14:paraId="724FA612" w14:textId="77777777" w:rsidR="00F23293" w:rsidRPr="006040D8" w:rsidRDefault="00F23293"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lang w:val="en-US"/>
              </w:rPr>
              <w:t>C</w:t>
            </w:r>
            <w:r w:rsidRPr="006040D8">
              <w:rPr>
                <w:rFonts w:ascii="Times New Roman" w:hAnsi="Times New Roman" w:cs="Times New Roman"/>
                <w:b/>
                <w:color w:val="auto"/>
              </w:rPr>
              <w:t>/su</w:t>
            </w:r>
            <w:r w:rsidRPr="006040D8">
              <w:rPr>
                <w:rFonts w:ascii="Times New Roman" w:hAnsi="Times New Roman" w:cs="Times New Roman"/>
                <w:b/>
                <w:color w:val="auto"/>
                <w:lang w:val="en-US"/>
              </w:rPr>
              <w:t>ấ</w:t>
            </w:r>
            <w:r w:rsidRPr="006040D8">
              <w:rPr>
                <w:rFonts w:ascii="Times New Roman" w:hAnsi="Times New Roman" w:cs="Times New Roman"/>
                <w:b/>
                <w:color w:val="auto"/>
              </w:rPr>
              <w:t>t</w:t>
            </w:r>
            <w:r w:rsidRPr="006040D8">
              <w:rPr>
                <w:rFonts w:ascii="Times New Roman" w:hAnsi="Times New Roman" w:cs="Times New Roman"/>
                <w:b/>
                <w:color w:val="auto"/>
                <w:lang w:val="en-US"/>
              </w:rPr>
              <w:t xml:space="preserve"> </w:t>
            </w:r>
            <w:r w:rsidRPr="006040D8">
              <w:rPr>
                <w:rFonts w:ascii="Times New Roman" w:hAnsi="Times New Roman" w:cs="Times New Roman"/>
                <w:color w:val="auto"/>
              </w:rPr>
              <w:t>(kW/h)</w:t>
            </w:r>
          </w:p>
        </w:tc>
        <w:tc>
          <w:tcPr>
            <w:tcW w:w="2498" w:type="pct"/>
            <w:gridSpan w:val="5"/>
            <w:shd w:val="clear" w:color="auto" w:fill="FFFFFF"/>
            <w:vAlign w:val="center"/>
          </w:tcPr>
          <w:p w14:paraId="74A301DD" w14:textId="77777777" w:rsidR="00F23293" w:rsidRPr="006040D8" w:rsidRDefault="00F23293"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w:t>
            </w:r>
            <w:r w:rsidRPr="006040D8">
              <w:rPr>
                <w:rFonts w:ascii="Times New Roman" w:hAnsi="Times New Roman" w:cs="Times New Roman"/>
                <w:color w:val="auto"/>
              </w:rPr>
              <w:t>(Ca/mảnh)</w:t>
            </w:r>
          </w:p>
        </w:tc>
      </w:tr>
      <w:tr w:rsidR="008B56BB" w:rsidRPr="006040D8" w14:paraId="758584FA" w14:textId="77777777" w:rsidTr="002F01BB">
        <w:trPr>
          <w:tblHeader/>
          <w:jc w:val="center"/>
        </w:trPr>
        <w:tc>
          <w:tcPr>
            <w:tcW w:w="316" w:type="pct"/>
            <w:vMerge/>
            <w:shd w:val="clear" w:color="auto" w:fill="FFFFFF"/>
            <w:vAlign w:val="center"/>
          </w:tcPr>
          <w:p w14:paraId="7B445C3A" w14:textId="77777777" w:rsidR="00F23293" w:rsidRPr="006040D8" w:rsidRDefault="00F23293" w:rsidP="000607AC">
            <w:pPr>
              <w:spacing w:before="60" w:after="60"/>
              <w:jc w:val="center"/>
              <w:rPr>
                <w:rFonts w:ascii="Times New Roman" w:hAnsi="Times New Roman" w:cs="Times New Roman"/>
                <w:b/>
                <w:color w:val="auto"/>
              </w:rPr>
            </w:pPr>
          </w:p>
        </w:tc>
        <w:tc>
          <w:tcPr>
            <w:tcW w:w="1338" w:type="pct"/>
            <w:vMerge/>
            <w:shd w:val="clear" w:color="auto" w:fill="FFFFFF"/>
            <w:vAlign w:val="center"/>
          </w:tcPr>
          <w:p w14:paraId="08931602" w14:textId="77777777" w:rsidR="00F23293" w:rsidRPr="006040D8" w:rsidRDefault="00F23293" w:rsidP="000607AC">
            <w:pPr>
              <w:spacing w:before="60" w:after="60"/>
              <w:jc w:val="center"/>
              <w:rPr>
                <w:rFonts w:ascii="Times New Roman" w:hAnsi="Times New Roman" w:cs="Times New Roman"/>
                <w:b/>
                <w:color w:val="auto"/>
              </w:rPr>
            </w:pPr>
          </w:p>
        </w:tc>
        <w:tc>
          <w:tcPr>
            <w:tcW w:w="373" w:type="pct"/>
            <w:vMerge/>
            <w:shd w:val="clear" w:color="auto" w:fill="FFFFFF"/>
            <w:vAlign w:val="center"/>
          </w:tcPr>
          <w:p w14:paraId="0DC004CD" w14:textId="77777777" w:rsidR="00F23293" w:rsidRPr="006040D8" w:rsidRDefault="00F23293" w:rsidP="000607AC">
            <w:pPr>
              <w:spacing w:before="60" w:after="60"/>
              <w:jc w:val="center"/>
              <w:rPr>
                <w:rFonts w:ascii="Times New Roman" w:hAnsi="Times New Roman" w:cs="Times New Roman"/>
                <w:b/>
                <w:color w:val="auto"/>
              </w:rPr>
            </w:pPr>
          </w:p>
        </w:tc>
        <w:tc>
          <w:tcPr>
            <w:tcW w:w="475" w:type="pct"/>
            <w:vMerge/>
            <w:shd w:val="clear" w:color="auto" w:fill="FFFFFF"/>
            <w:vAlign w:val="center"/>
          </w:tcPr>
          <w:p w14:paraId="1A84D72F" w14:textId="77777777" w:rsidR="00F23293" w:rsidRPr="006040D8" w:rsidRDefault="00F23293" w:rsidP="000607AC">
            <w:pPr>
              <w:spacing w:before="60" w:after="60"/>
              <w:jc w:val="center"/>
              <w:rPr>
                <w:rFonts w:ascii="Times New Roman" w:hAnsi="Times New Roman" w:cs="Times New Roman"/>
                <w:b/>
                <w:color w:val="auto"/>
              </w:rPr>
            </w:pPr>
          </w:p>
        </w:tc>
        <w:tc>
          <w:tcPr>
            <w:tcW w:w="475" w:type="pct"/>
            <w:shd w:val="clear" w:color="auto" w:fill="FFFFFF"/>
            <w:vAlign w:val="center"/>
          </w:tcPr>
          <w:p w14:paraId="753FEE14" w14:textId="77777777" w:rsidR="00F23293" w:rsidRPr="006040D8" w:rsidRDefault="00F23293"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KK1</w:t>
            </w:r>
          </w:p>
        </w:tc>
        <w:tc>
          <w:tcPr>
            <w:tcW w:w="475" w:type="pct"/>
            <w:shd w:val="clear" w:color="auto" w:fill="FFFFFF"/>
            <w:vAlign w:val="center"/>
          </w:tcPr>
          <w:p w14:paraId="309D6476" w14:textId="77777777" w:rsidR="00F23293" w:rsidRPr="006040D8" w:rsidRDefault="00F23293"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KK2</w:t>
            </w:r>
          </w:p>
        </w:tc>
        <w:tc>
          <w:tcPr>
            <w:tcW w:w="537" w:type="pct"/>
            <w:shd w:val="clear" w:color="auto" w:fill="FFFFFF"/>
            <w:vAlign w:val="center"/>
          </w:tcPr>
          <w:p w14:paraId="2123CBA0" w14:textId="77777777" w:rsidR="00F23293" w:rsidRPr="006040D8" w:rsidRDefault="00F23293"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KK3</w:t>
            </w:r>
          </w:p>
        </w:tc>
        <w:tc>
          <w:tcPr>
            <w:tcW w:w="537" w:type="pct"/>
            <w:shd w:val="clear" w:color="auto" w:fill="FFFFFF"/>
            <w:vAlign w:val="center"/>
          </w:tcPr>
          <w:p w14:paraId="75477AE9" w14:textId="77777777" w:rsidR="00F23293" w:rsidRPr="006040D8" w:rsidRDefault="00F23293"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KK4</w:t>
            </w:r>
          </w:p>
        </w:tc>
        <w:tc>
          <w:tcPr>
            <w:tcW w:w="474" w:type="pct"/>
            <w:shd w:val="clear" w:color="auto" w:fill="FFFFFF"/>
            <w:vAlign w:val="center"/>
          </w:tcPr>
          <w:p w14:paraId="524328EA" w14:textId="77777777" w:rsidR="00F23293" w:rsidRPr="006040D8" w:rsidRDefault="00F23293"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KK5</w:t>
            </w:r>
          </w:p>
        </w:tc>
      </w:tr>
      <w:tr w:rsidR="008B56BB" w:rsidRPr="006040D8" w14:paraId="1AC58454" w14:textId="77777777" w:rsidTr="002F01BB">
        <w:trPr>
          <w:jc w:val="center"/>
        </w:trPr>
        <w:tc>
          <w:tcPr>
            <w:tcW w:w="316" w:type="pct"/>
            <w:shd w:val="clear" w:color="auto" w:fill="FFFFFF"/>
            <w:vAlign w:val="center"/>
          </w:tcPr>
          <w:p w14:paraId="1E4B6136" w14:textId="77777777" w:rsidR="00B10AB7" w:rsidRPr="006040D8" w:rsidRDefault="00B10AB7"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1.1</w:t>
            </w:r>
          </w:p>
        </w:tc>
        <w:tc>
          <w:tcPr>
            <w:tcW w:w="1338" w:type="pct"/>
            <w:shd w:val="clear" w:color="auto" w:fill="FFFFFF"/>
            <w:vAlign w:val="center"/>
          </w:tcPr>
          <w:p w14:paraId="4CDD07CB" w14:textId="77777777" w:rsidR="00B10AB7" w:rsidRPr="006040D8" w:rsidRDefault="004D7865" w:rsidP="000607AC">
            <w:pPr>
              <w:spacing w:before="60" w:after="60"/>
              <w:rPr>
                <w:rFonts w:ascii="Times New Roman" w:hAnsi="Times New Roman" w:cs="Times New Roman"/>
                <w:b/>
                <w:color w:val="auto"/>
              </w:rPr>
            </w:pPr>
            <w:r w:rsidRPr="006040D8">
              <w:rPr>
                <w:rFonts w:ascii="Times New Roman" w:hAnsi="Times New Roman" w:cs="Times New Roman"/>
                <w:b/>
                <w:color w:val="auto"/>
                <w:lang w:val="en-US"/>
              </w:rPr>
              <w:t>Vẽ</w:t>
            </w:r>
            <w:r w:rsidR="00B10AB7" w:rsidRPr="006040D8">
              <w:rPr>
                <w:rFonts w:ascii="Times New Roman" w:hAnsi="Times New Roman" w:cs="Times New Roman"/>
                <w:b/>
                <w:color w:val="auto"/>
              </w:rPr>
              <w:t xml:space="preserve"> bản đồ</w:t>
            </w:r>
            <w:r w:rsidRPr="006040D8">
              <w:rPr>
                <w:rFonts w:ascii="Times New Roman" w:hAnsi="Times New Roman" w:cs="Times New Roman"/>
                <w:b/>
                <w:color w:val="auto"/>
              </w:rPr>
              <w:t xml:space="preserve"> số</w:t>
            </w:r>
          </w:p>
        </w:tc>
        <w:tc>
          <w:tcPr>
            <w:tcW w:w="373" w:type="pct"/>
            <w:shd w:val="clear" w:color="auto" w:fill="FFFFFF"/>
            <w:vAlign w:val="center"/>
          </w:tcPr>
          <w:p w14:paraId="5680D2E8"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2727F828"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4367E342"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038634D2" w14:textId="77777777" w:rsidR="00B10AB7" w:rsidRPr="006040D8" w:rsidRDefault="00B10AB7" w:rsidP="000607AC">
            <w:pPr>
              <w:spacing w:before="60" w:after="60"/>
              <w:jc w:val="center"/>
              <w:rPr>
                <w:rFonts w:ascii="Times New Roman" w:hAnsi="Times New Roman" w:cs="Times New Roman"/>
                <w:color w:val="auto"/>
              </w:rPr>
            </w:pPr>
          </w:p>
        </w:tc>
        <w:tc>
          <w:tcPr>
            <w:tcW w:w="537" w:type="pct"/>
            <w:shd w:val="clear" w:color="auto" w:fill="FFFFFF"/>
            <w:vAlign w:val="center"/>
          </w:tcPr>
          <w:p w14:paraId="4EA50799" w14:textId="77777777" w:rsidR="00B10AB7" w:rsidRPr="006040D8" w:rsidRDefault="00B10AB7" w:rsidP="000607AC">
            <w:pPr>
              <w:spacing w:before="60" w:after="60"/>
              <w:jc w:val="center"/>
              <w:rPr>
                <w:rFonts w:ascii="Times New Roman" w:hAnsi="Times New Roman" w:cs="Times New Roman"/>
                <w:color w:val="auto"/>
              </w:rPr>
            </w:pPr>
          </w:p>
        </w:tc>
        <w:tc>
          <w:tcPr>
            <w:tcW w:w="537" w:type="pct"/>
            <w:shd w:val="clear" w:color="auto" w:fill="FFFFFF"/>
            <w:vAlign w:val="center"/>
          </w:tcPr>
          <w:p w14:paraId="2C2151F9" w14:textId="77777777" w:rsidR="00B10AB7" w:rsidRPr="006040D8" w:rsidRDefault="00B10AB7" w:rsidP="000607AC">
            <w:pPr>
              <w:spacing w:before="60" w:after="60"/>
              <w:jc w:val="center"/>
              <w:rPr>
                <w:rFonts w:ascii="Times New Roman" w:hAnsi="Times New Roman" w:cs="Times New Roman"/>
                <w:color w:val="auto"/>
              </w:rPr>
            </w:pPr>
          </w:p>
        </w:tc>
        <w:tc>
          <w:tcPr>
            <w:tcW w:w="474" w:type="pct"/>
            <w:shd w:val="clear" w:color="auto" w:fill="FFFFFF"/>
            <w:vAlign w:val="center"/>
          </w:tcPr>
          <w:p w14:paraId="15528BAF" w14:textId="77777777" w:rsidR="00B10AB7" w:rsidRPr="006040D8" w:rsidRDefault="00B10AB7" w:rsidP="000607AC">
            <w:pPr>
              <w:spacing w:before="60" w:after="60"/>
              <w:jc w:val="center"/>
              <w:rPr>
                <w:rFonts w:ascii="Times New Roman" w:hAnsi="Times New Roman" w:cs="Times New Roman"/>
                <w:color w:val="auto"/>
              </w:rPr>
            </w:pPr>
          </w:p>
        </w:tc>
      </w:tr>
      <w:tr w:rsidR="008B56BB" w:rsidRPr="006040D8" w14:paraId="23159670" w14:textId="77777777" w:rsidTr="002F01BB">
        <w:trPr>
          <w:jc w:val="center"/>
        </w:trPr>
        <w:tc>
          <w:tcPr>
            <w:tcW w:w="316" w:type="pct"/>
            <w:shd w:val="clear" w:color="auto" w:fill="FFFFFF"/>
            <w:vAlign w:val="center"/>
          </w:tcPr>
          <w:p w14:paraId="47915E05" w14:textId="2899C901" w:rsidR="00B10AB7"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a</w:t>
            </w:r>
          </w:p>
        </w:tc>
        <w:tc>
          <w:tcPr>
            <w:tcW w:w="1338" w:type="pct"/>
            <w:shd w:val="clear" w:color="auto" w:fill="FFFFFF"/>
            <w:vAlign w:val="center"/>
          </w:tcPr>
          <w:p w14:paraId="2ED0C80C" w14:textId="77777777" w:rsidR="00B10AB7" w:rsidRPr="006040D8" w:rsidRDefault="00B10AB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w:t>
            </w:r>
          </w:p>
        </w:tc>
        <w:tc>
          <w:tcPr>
            <w:tcW w:w="373" w:type="pct"/>
            <w:shd w:val="clear" w:color="auto" w:fill="FFFFFF"/>
            <w:vAlign w:val="center"/>
          </w:tcPr>
          <w:p w14:paraId="1A975339"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3A606389"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1ED75098"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453B982E" w14:textId="77777777" w:rsidR="00B10AB7" w:rsidRPr="006040D8" w:rsidRDefault="00B10AB7" w:rsidP="000607AC">
            <w:pPr>
              <w:spacing w:before="60" w:after="60"/>
              <w:jc w:val="center"/>
              <w:rPr>
                <w:rFonts w:ascii="Times New Roman" w:hAnsi="Times New Roman" w:cs="Times New Roman"/>
                <w:color w:val="auto"/>
              </w:rPr>
            </w:pPr>
          </w:p>
        </w:tc>
        <w:tc>
          <w:tcPr>
            <w:tcW w:w="537" w:type="pct"/>
            <w:shd w:val="clear" w:color="auto" w:fill="FFFFFF"/>
            <w:vAlign w:val="center"/>
          </w:tcPr>
          <w:p w14:paraId="1A4A090F" w14:textId="77777777" w:rsidR="00B10AB7" w:rsidRPr="006040D8" w:rsidRDefault="00B10AB7" w:rsidP="000607AC">
            <w:pPr>
              <w:spacing w:before="60" w:after="60"/>
              <w:jc w:val="center"/>
              <w:rPr>
                <w:rFonts w:ascii="Times New Roman" w:hAnsi="Times New Roman" w:cs="Times New Roman"/>
                <w:color w:val="auto"/>
              </w:rPr>
            </w:pPr>
          </w:p>
        </w:tc>
        <w:tc>
          <w:tcPr>
            <w:tcW w:w="537" w:type="pct"/>
            <w:shd w:val="clear" w:color="auto" w:fill="FFFFFF"/>
            <w:vAlign w:val="center"/>
          </w:tcPr>
          <w:p w14:paraId="254A50F4" w14:textId="77777777" w:rsidR="00B10AB7" w:rsidRPr="006040D8" w:rsidRDefault="00B10AB7" w:rsidP="000607AC">
            <w:pPr>
              <w:spacing w:before="60" w:after="60"/>
              <w:jc w:val="center"/>
              <w:rPr>
                <w:rFonts w:ascii="Times New Roman" w:hAnsi="Times New Roman" w:cs="Times New Roman"/>
                <w:color w:val="auto"/>
              </w:rPr>
            </w:pPr>
          </w:p>
        </w:tc>
        <w:tc>
          <w:tcPr>
            <w:tcW w:w="474" w:type="pct"/>
            <w:shd w:val="clear" w:color="auto" w:fill="FFFFFF"/>
            <w:vAlign w:val="center"/>
          </w:tcPr>
          <w:p w14:paraId="2F106593" w14:textId="77777777" w:rsidR="00B10AB7" w:rsidRPr="006040D8" w:rsidRDefault="00B10AB7" w:rsidP="000607AC">
            <w:pPr>
              <w:spacing w:before="60" w:after="60"/>
              <w:jc w:val="center"/>
              <w:rPr>
                <w:rFonts w:ascii="Times New Roman" w:hAnsi="Times New Roman" w:cs="Times New Roman"/>
                <w:color w:val="auto"/>
              </w:rPr>
            </w:pPr>
          </w:p>
        </w:tc>
      </w:tr>
      <w:tr w:rsidR="008B56BB" w:rsidRPr="006040D8" w14:paraId="7458989B" w14:textId="77777777" w:rsidTr="002F01BB">
        <w:trPr>
          <w:jc w:val="center"/>
        </w:trPr>
        <w:tc>
          <w:tcPr>
            <w:tcW w:w="316" w:type="pct"/>
            <w:shd w:val="clear" w:color="auto" w:fill="FFFFFF"/>
            <w:vAlign w:val="center"/>
          </w:tcPr>
          <w:p w14:paraId="0E391EF5" w14:textId="77777777" w:rsidR="00F23293" w:rsidRPr="006040D8" w:rsidRDefault="00F2329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40654F6E" w14:textId="77777777" w:rsidR="00F23293" w:rsidRPr="006040D8" w:rsidRDefault="00F2329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373" w:type="pct"/>
            <w:shd w:val="clear" w:color="auto" w:fill="FFFFFF"/>
            <w:vAlign w:val="center"/>
          </w:tcPr>
          <w:p w14:paraId="09A5122B"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1CB6C1FB"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2A3C832A"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5,50</w:t>
            </w:r>
          </w:p>
        </w:tc>
        <w:tc>
          <w:tcPr>
            <w:tcW w:w="475" w:type="pct"/>
            <w:shd w:val="clear" w:color="auto" w:fill="FFFFFF"/>
            <w:vAlign w:val="center"/>
          </w:tcPr>
          <w:p w14:paraId="6E80B8F3"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6,74</w:t>
            </w:r>
          </w:p>
        </w:tc>
        <w:tc>
          <w:tcPr>
            <w:tcW w:w="537" w:type="pct"/>
            <w:shd w:val="clear" w:color="auto" w:fill="FFFFFF"/>
            <w:vAlign w:val="center"/>
          </w:tcPr>
          <w:p w14:paraId="5B44222F"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7,96</w:t>
            </w:r>
          </w:p>
        </w:tc>
        <w:tc>
          <w:tcPr>
            <w:tcW w:w="537" w:type="pct"/>
            <w:shd w:val="clear" w:color="auto" w:fill="FFFFFF"/>
            <w:vAlign w:val="center"/>
          </w:tcPr>
          <w:p w14:paraId="5FE05218"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9,60</w:t>
            </w:r>
          </w:p>
        </w:tc>
        <w:tc>
          <w:tcPr>
            <w:tcW w:w="474" w:type="pct"/>
            <w:shd w:val="clear" w:color="auto" w:fill="FFFFFF"/>
            <w:vAlign w:val="center"/>
          </w:tcPr>
          <w:p w14:paraId="3BBA4793"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11,54</w:t>
            </w:r>
          </w:p>
        </w:tc>
      </w:tr>
      <w:tr w:rsidR="008B56BB" w:rsidRPr="006040D8" w14:paraId="1206C64E" w14:textId="77777777" w:rsidTr="002F01BB">
        <w:trPr>
          <w:jc w:val="center"/>
        </w:trPr>
        <w:tc>
          <w:tcPr>
            <w:tcW w:w="316" w:type="pct"/>
            <w:shd w:val="clear" w:color="auto" w:fill="FFFFFF"/>
            <w:vAlign w:val="center"/>
          </w:tcPr>
          <w:p w14:paraId="05E37A15" w14:textId="77777777" w:rsidR="00F23293" w:rsidRPr="006040D8" w:rsidRDefault="00F2329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02CF3034" w14:textId="77777777" w:rsidR="00F23293" w:rsidRPr="006040D8" w:rsidRDefault="00F2329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vẽ BĐ</w:t>
            </w:r>
          </w:p>
        </w:tc>
        <w:tc>
          <w:tcPr>
            <w:tcW w:w="373" w:type="pct"/>
            <w:shd w:val="clear" w:color="auto" w:fill="FFFFFF"/>
            <w:vAlign w:val="center"/>
          </w:tcPr>
          <w:p w14:paraId="6178F3AF"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782974A3" w14:textId="77777777" w:rsidR="00F23293" w:rsidRPr="006040D8" w:rsidRDefault="00F23293" w:rsidP="000607AC">
            <w:pPr>
              <w:spacing w:before="60" w:after="60"/>
              <w:jc w:val="center"/>
              <w:rPr>
                <w:rFonts w:ascii="Times New Roman" w:hAnsi="Times New Roman" w:cs="Times New Roman"/>
                <w:color w:val="auto"/>
              </w:rPr>
            </w:pPr>
          </w:p>
        </w:tc>
        <w:tc>
          <w:tcPr>
            <w:tcW w:w="475" w:type="pct"/>
            <w:shd w:val="clear" w:color="auto" w:fill="FFFFFF"/>
            <w:vAlign w:val="center"/>
          </w:tcPr>
          <w:p w14:paraId="696C8FEB"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5,50</w:t>
            </w:r>
          </w:p>
        </w:tc>
        <w:tc>
          <w:tcPr>
            <w:tcW w:w="475" w:type="pct"/>
            <w:shd w:val="clear" w:color="auto" w:fill="FFFFFF"/>
            <w:vAlign w:val="center"/>
          </w:tcPr>
          <w:p w14:paraId="04DA0A35"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6,74</w:t>
            </w:r>
          </w:p>
        </w:tc>
        <w:tc>
          <w:tcPr>
            <w:tcW w:w="537" w:type="pct"/>
            <w:shd w:val="clear" w:color="auto" w:fill="FFFFFF"/>
            <w:vAlign w:val="center"/>
          </w:tcPr>
          <w:p w14:paraId="3BC652F2"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7,96</w:t>
            </w:r>
          </w:p>
        </w:tc>
        <w:tc>
          <w:tcPr>
            <w:tcW w:w="537" w:type="pct"/>
            <w:shd w:val="clear" w:color="auto" w:fill="FFFFFF"/>
            <w:vAlign w:val="center"/>
          </w:tcPr>
          <w:p w14:paraId="4268D087"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9,60</w:t>
            </w:r>
          </w:p>
        </w:tc>
        <w:tc>
          <w:tcPr>
            <w:tcW w:w="474" w:type="pct"/>
            <w:shd w:val="clear" w:color="auto" w:fill="FFFFFF"/>
            <w:vAlign w:val="center"/>
          </w:tcPr>
          <w:p w14:paraId="4A1490E0"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11,54</w:t>
            </w:r>
          </w:p>
        </w:tc>
      </w:tr>
      <w:tr w:rsidR="008B56BB" w:rsidRPr="006040D8" w14:paraId="4872BE4E" w14:textId="77777777" w:rsidTr="002F01BB">
        <w:trPr>
          <w:jc w:val="center"/>
        </w:trPr>
        <w:tc>
          <w:tcPr>
            <w:tcW w:w="316" w:type="pct"/>
            <w:shd w:val="clear" w:color="auto" w:fill="FFFFFF"/>
            <w:vAlign w:val="center"/>
          </w:tcPr>
          <w:p w14:paraId="28F26B84" w14:textId="77777777" w:rsidR="00F23293" w:rsidRPr="006040D8" w:rsidRDefault="00F2329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77135DDF" w14:textId="77777777" w:rsidR="00F23293" w:rsidRPr="006040D8" w:rsidRDefault="00F2329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Laser A4</w:t>
            </w:r>
          </w:p>
        </w:tc>
        <w:tc>
          <w:tcPr>
            <w:tcW w:w="373" w:type="pct"/>
            <w:shd w:val="clear" w:color="auto" w:fill="FFFFFF"/>
            <w:vAlign w:val="center"/>
          </w:tcPr>
          <w:p w14:paraId="3D0539AF"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C82CA37"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475" w:type="pct"/>
            <w:shd w:val="clear" w:color="auto" w:fill="FFFFFF"/>
            <w:vAlign w:val="center"/>
          </w:tcPr>
          <w:p w14:paraId="10945914"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c>
          <w:tcPr>
            <w:tcW w:w="475" w:type="pct"/>
            <w:shd w:val="clear" w:color="auto" w:fill="FFFFFF"/>
            <w:vAlign w:val="center"/>
          </w:tcPr>
          <w:p w14:paraId="262A177A"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537" w:type="pct"/>
            <w:shd w:val="clear" w:color="auto" w:fill="FFFFFF"/>
            <w:vAlign w:val="center"/>
          </w:tcPr>
          <w:p w14:paraId="37D37A8A"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c>
          <w:tcPr>
            <w:tcW w:w="537" w:type="pct"/>
            <w:shd w:val="clear" w:color="auto" w:fill="FFFFFF"/>
            <w:vAlign w:val="center"/>
          </w:tcPr>
          <w:p w14:paraId="4710C418"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0,22</w:t>
            </w:r>
          </w:p>
        </w:tc>
        <w:tc>
          <w:tcPr>
            <w:tcW w:w="474" w:type="pct"/>
            <w:shd w:val="clear" w:color="auto" w:fill="FFFFFF"/>
            <w:vAlign w:val="center"/>
          </w:tcPr>
          <w:p w14:paraId="693F9CE4"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0,26</w:t>
            </w:r>
          </w:p>
        </w:tc>
      </w:tr>
      <w:tr w:rsidR="008B56BB" w:rsidRPr="006040D8" w14:paraId="388DC62B" w14:textId="77777777" w:rsidTr="002F01BB">
        <w:trPr>
          <w:jc w:val="center"/>
        </w:trPr>
        <w:tc>
          <w:tcPr>
            <w:tcW w:w="316" w:type="pct"/>
            <w:shd w:val="clear" w:color="auto" w:fill="FFFFFF"/>
            <w:vAlign w:val="center"/>
          </w:tcPr>
          <w:p w14:paraId="74FB8A41" w14:textId="77777777" w:rsidR="00F23293" w:rsidRPr="006040D8" w:rsidRDefault="00F2329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70F3CA3C" w14:textId="77777777" w:rsidR="00F23293" w:rsidRPr="006040D8" w:rsidRDefault="00F2329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373" w:type="pct"/>
            <w:shd w:val="clear" w:color="auto" w:fill="FFFFFF"/>
            <w:vAlign w:val="center"/>
          </w:tcPr>
          <w:p w14:paraId="53A24BEB"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14475469"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0F7DF20D"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5" w:type="pct"/>
            <w:shd w:val="clear" w:color="auto" w:fill="FFFFFF"/>
            <w:vAlign w:val="center"/>
          </w:tcPr>
          <w:p w14:paraId="6DBB8F26"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4F6F8802"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04C1A174"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4" w:type="pct"/>
            <w:shd w:val="clear" w:color="auto" w:fill="FFFFFF"/>
            <w:vAlign w:val="center"/>
          </w:tcPr>
          <w:p w14:paraId="135B81C3"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r>
      <w:tr w:rsidR="008B56BB" w:rsidRPr="006040D8" w14:paraId="258E25CE" w14:textId="77777777" w:rsidTr="002F01BB">
        <w:trPr>
          <w:jc w:val="center"/>
        </w:trPr>
        <w:tc>
          <w:tcPr>
            <w:tcW w:w="316" w:type="pct"/>
            <w:shd w:val="clear" w:color="auto" w:fill="FFFFFF"/>
            <w:vAlign w:val="center"/>
          </w:tcPr>
          <w:p w14:paraId="31F83F88" w14:textId="77777777" w:rsidR="00F23293" w:rsidRPr="006040D8" w:rsidRDefault="00F2329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BAA0B11" w14:textId="77777777" w:rsidR="00F23293" w:rsidRPr="006040D8" w:rsidRDefault="00F2329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657749AA"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C51EB55"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5DBDD6EC"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1,84</w:t>
            </w:r>
          </w:p>
        </w:tc>
        <w:tc>
          <w:tcPr>
            <w:tcW w:w="475" w:type="pct"/>
            <w:shd w:val="clear" w:color="auto" w:fill="FFFFFF"/>
            <w:vAlign w:val="center"/>
          </w:tcPr>
          <w:p w14:paraId="56EAFAAB"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2,24</w:t>
            </w:r>
          </w:p>
        </w:tc>
        <w:tc>
          <w:tcPr>
            <w:tcW w:w="537" w:type="pct"/>
            <w:shd w:val="clear" w:color="auto" w:fill="FFFFFF"/>
            <w:vAlign w:val="center"/>
          </w:tcPr>
          <w:p w14:paraId="0F9F5149"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2,64</w:t>
            </w:r>
          </w:p>
        </w:tc>
        <w:tc>
          <w:tcPr>
            <w:tcW w:w="537" w:type="pct"/>
            <w:shd w:val="clear" w:color="auto" w:fill="FFFFFF"/>
            <w:vAlign w:val="center"/>
          </w:tcPr>
          <w:p w14:paraId="6DFE04DB"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3,20</w:t>
            </w:r>
          </w:p>
        </w:tc>
        <w:tc>
          <w:tcPr>
            <w:tcW w:w="474" w:type="pct"/>
            <w:shd w:val="clear" w:color="auto" w:fill="FFFFFF"/>
            <w:vAlign w:val="center"/>
          </w:tcPr>
          <w:p w14:paraId="450D2D42"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3,84</w:t>
            </w:r>
          </w:p>
        </w:tc>
      </w:tr>
      <w:tr w:rsidR="008B56BB" w:rsidRPr="006040D8" w14:paraId="440A4187" w14:textId="77777777" w:rsidTr="002F01BB">
        <w:trPr>
          <w:jc w:val="center"/>
        </w:trPr>
        <w:tc>
          <w:tcPr>
            <w:tcW w:w="316" w:type="pct"/>
            <w:shd w:val="clear" w:color="auto" w:fill="FFFFFF"/>
            <w:vAlign w:val="center"/>
          </w:tcPr>
          <w:p w14:paraId="594D07BB" w14:textId="77777777" w:rsidR="00F23293" w:rsidRPr="006040D8" w:rsidRDefault="00F2329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7B2E7E1A" w14:textId="77777777" w:rsidR="00F23293" w:rsidRPr="006040D8" w:rsidRDefault="00F2329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41A89E3C"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7CCB481F" w14:textId="77777777" w:rsidR="00F23293" w:rsidRPr="006040D8" w:rsidRDefault="00F23293" w:rsidP="000607AC">
            <w:pPr>
              <w:spacing w:before="60" w:after="60"/>
              <w:jc w:val="center"/>
              <w:rPr>
                <w:rFonts w:ascii="Times New Roman" w:hAnsi="Times New Roman" w:cs="Times New Roman"/>
                <w:color w:val="auto"/>
              </w:rPr>
            </w:pPr>
          </w:p>
        </w:tc>
        <w:tc>
          <w:tcPr>
            <w:tcW w:w="475" w:type="pct"/>
            <w:shd w:val="clear" w:color="auto" w:fill="FFFFFF"/>
            <w:vAlign w:val="center"/>
          </w:tcPr>
          <w:p w14:paraId="1D9AD5C9"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34,20</w:t>
            </w:r>
          </w:p>
        </w:tc>
        <w:tc>
          <w:tcPr>
            <w:tcW w:w="475" w:type="pct"/>
            <w:shd w:val="clear" w:color="auto" w:fill="FFFFFF"/>
            <w:vAlign w:val="center"/>
          </w:tcPr>
          <w:p w14:paraId="580831B2"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62,16</w:t>
            </w:r>
          </w:p>
        </w:tc>
        <w:tc>
          <w:tcPr>
            <w:tcW w:w="537" w:type="pct"/>
            <w:shd w:val="clear" w:color="auto" w:fill="FFFFFF"/>
            <w:vAlign w:val="center"/>
          </w:tcPr>
          <w:p w14:paraId="4D6763E9"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77,36</w:t>
            </w:r>
          </w:p>
        </w:tc>
        <w:tc>
          <w:tcPr>
            <w:tcW w:w="537" w:type="pct"/>
            <w:shd w:val="clear" w:color="auto" w:fill="FFFFFF"/>
            <w:vAlign w:val="center"/>
          </w:tcPr>
          <w:p w14:paraId="1270D137"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88,67</w:t>
            </w:r>
          </w:p>
        </w:tc>
        <w:tc>
          <w:tcPr>
            <w:tcW w:w="474" w:type="pct"/>
            <w:shd w:val="clear" w:color="auto" w:fill="FFFFFF"/>
            <w:vAlign w:val="center"/>
          </w:tcPr>
          <w:p w14:paraId="0D16F038"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106,35</w:t>
            </w:r>
          </w:p>
        </w:tc>
      </w:tr>
      <w:tr w:rsidR="008B56BB" w:rsidRPr="006040D8" w14:paraId="6CDDE173" w14:textId="77777777" w:rsidTr="002F01BB">
        <w:trPr>
          <w:jc w:val="center"/>
        </w:trPr>
        <w:tc>
          <w:tcPr>
            <w:tcW w:w="316" w:type="pct"/>
            <w:shd w:val="clear" w:color="auto" w:fill="FFFFFF"/>
            <w:vAlign w:val="center"/>
          </w:tcPr>
          <w:p w14:paraId="58809FD3" w14:textId="3B25ADC4" w:rsidR="00B10AB7"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b</w:t>
            </w:r>
          </w:p>
        </w:tc>
        <w:tc>
          <w:tcPr>
            <w:tcW w:w="1338" w:type="pct"/>
            <w:shd w:val="clear" w:color="auto" w:fill="FFFFFF"/>
            <w:vAlign w:val="center"/>
          </w:tcPr>
          <w:p w14:paraId="59803BF1" w14:textId="77777777" w:rsidR="00B10AB7" w:rsidRPr="006040D8" w:rsidRDefault="00B10AB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1/1000</w:t>
            </w:r>
          </w:p>
        </w:tc>
        <w:tc>
          <w:tcPr>
            <w:tcW w:w="373" w:type="pct"/>
            <w:shd w:val="clear" w:color="auto" w:fill="FFFFFF"/>
            <w:vAlign w:val="center"/>
          </w:tcPr>
          <w:p w14:paraId="278861AC"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3617C426"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48CCB647"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70799EC7" w14:textId="77777777" w:rsidR="00B10AB7" w:rsidRPr="006040D8" w:rsidRDefault="00B10AB7" w:rsidP="000607AC">
            <w:pPr>
              <w:spacing w:before="60" w:after="60"/>
              <w:jc w:val="center"/>
              <w:rPr>
                <w:rFonts w:ascii="Times New Roman" w:hAnsi="Times New Roman" w:cs="Times New Roman"/>
                <w:color w:val="auto"/>
              </w:rPr>
            </w:pPr>
          </w:p>
        </w:tc>
        <w:tc>
          <w:tcPr>
            <w:tcW w:w="537" w:type="pct"/>
            <w:shd w:val="clear" w:color="auto" w:fill="FFFFFF"/>
            <w:vAlign w:val="center"/>
          </w:tcPr>
          <w:p w14:paraId="04CD2218" w14:textId="77777777" w:rsidR="00B10AB7" w:rsidRPr="006040D8" w:rsidRDefault="00B10AB7" w:rsidP="000607AC">
            <w:pPr>
              <w:spacing w:before="60" w:after="60"/>
              <w:jc w:val="center"/>
              <w:rPr>
                <w:rFonts w:ascii="Times New Roman" w:hAnsi="Times New Roman" w:cs="Times New Roman"/>
                <w:color w:val="auto"/>
              </w:rPr>
            </w:pPr>
          </w:p>
        </w:tc>
        <w:tc>
          <w:tcPr>
            <w:tcW w:w="537" w:type="pct"/>
            <w:shd w:val="clear" w:color="auto" w:fill="FFFFFF"/>
            <w:vAlign w:val="center"/>
          </w:tcPr>
          <w:p w14:paraId="4CA1B87A" w14:textId="77777777" w:rsidR="00B10AB7" w:rsidRPr="006040D8" w:rsidRDefault="00B10AB7" w:rsidP="000607AC">
            <w:pPr>
              <w:spacing w:before="60" w:after="60"/>
              <w:jc w:val="center"/>
              <w:rPr>
                <w:rFonts w:ascii="Times New Roman" w:hAnsi="Times New Roman" w:cs="Times New Roman"/>
                <w:color w:val="auto"/>
              </w:rPr>
            </w:pPr>
          </w:p>
        </w:tc>
        <w:tc>
          <w:tcPr>
            <w:tcW w:w="474" w:type="pct"/>
            <w:shd w:val="clear" w:color="auto" w:fill="FFFFFF"/>
            <w:vAlign w:val="center"/>
          </w:tcPr>
          <w:p w14:paraId="732EFE47" w14:textId="77777777" w:rsidR="00B10AB7" w:rsidRPr="006040D8" w:rsidRDefault="00B10AB7" w:rsidP="000607AC">
            <w:pPr>
              <w:spacing w:before="60" w:after="60"/>
              <w:jc w:val="center"/>
              <w:rPr>
                <w:rFonts w:ascii="Times New Roman" w:hAnsi="Times New Roman" w:cs="Times New Roman"/>
                <w:color w:val="auto"/>
              </w:rPr>
            </w:pPr>
          </w:p>
        </w:tc>
      </w:tr>
      <w:tr w:rsidR="008B56BB" w:rsidRPr="006040D8" w14:paraId="35CCEF9C" w14:textId="77777777" w:rsidTr="002F01BB">
        <w:trPr>
          <w:jc w:val="center"/>
        </w:trPr>
        <w:tc>
          <w:tcPr>
            <w:tcW w:w="316" w:type="pct"/>
            <w:shd w:val="clear" w:color="auto" w:fill="FFFFFF"/>
            <w:vAlign w:val="center"/>
          </w:tcPr>
          <w:p w14:paraId="171EFC21" w14:textId="77777777" w:rsidR="00F23293" w:rsidRPr="006040D8" w:rsidRDefault="00F2329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ABB4180" w14:textId="77777777" w:rsidR="00F23293" w:rsidRPr="006040D8" w:rsidRDefault="00F2329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373" w:type="pct"/>
            <w:shd w:val="clear" w:color="auto" w:fill="FFFFFF"/>
            <w:vAlign w:val="center"/>
          </w:tcPr>
          <w:p w14:paraId="1CCC983B"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6FF8C2E8"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355A3651"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9,55</w:t>
            </w:r>
          </w:p>
        </w:tc>
        <w:tc>
          <w:tcPr>
            <w:tcW w:w="475" w:type="pct"/>
            <w:shd w:val="clear" w:color="auto" w:fill="FFFFFF"/>
            <w:vAlign w:val="center"/>
          </w:tcPr>
          <w:p w14:paraId="60E29AF7"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11,40</w:t>
            </w:r>
          </w:p>
        </w:tc>
        <w:tc>
          <w:tcPr>
            <w:tcW w:w="537" w:type="pct"/>
            <w:shd w:val="clear" w:color="auto" w:fill="FFFFFF"/>
            <w:vAlign w:val="center"/>
          </w:tcPr>
          <w:p w14:paraId="705FD1E4"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14,92</w:t>
            </w:r>
          </w:p>
        </w:tc>
        <w:tc>
          <w:tcPr>
            <w:tcW w:w="537" w:type="pct"/>
            <w:shd w:val="clear" w:color="auto" w:fill="FFFFFF"/>
            <w:vAlign w:val="center"/>
          </w:tcPr>
          <w:p w14:paraId="270401B4"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18,66</w:t>
            </w:r>
          </w:p>
        </w:tc>
        <w:tc>
          <w:tcPr>
            <w:tcW w:w="474" w:type="pct"/>
            <w:shd w:val="clear" w:color="auto" w:fill="FFFFFF"/>
            <w:vAlign w:val="center"/>
          </w:tcPr>
          <w:p w14:paraId="5FC22331"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23,33</w:t>
            </w:r>
          </w:p>
        </w:tc>
      </w:tr>
      <w:tr w:rsidR="008B56BB" w:rsidRPr="006040D8" w14:paraId="0989B7AD" w14:textId="77777777" w:rsidTr="002F01BB">
        <w:trPr>
          <w:jc w:val="center"/>
        </w:trPr>
        <w:tc>
          <w:tcPr>
            <w:tcW w:w="316" w:type="pct"/>
            <w:shd w:val="clear" w:color="auto" w:fill="FFFFFF"/>
            <w:vAlign w:val="center"/>
          </w:tcPr>
          <w:p w14:paraId="1211013A" w14:textId="77777777" w:rsidR="00F23293" w:rsidRPr="006040D8" w:rsidRDefault="00F2329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3168C179" w14:textId="77777777" w:rsidR="00F23293" w:rsidRPr="006040D8" w:rsidRDefault="00F2329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vẽ BĐ</w:t>
            </w:r>
          </w:p>
        </w:tc>
        <w:tc>
          <w:tcPr>
            <w:tcW w:w="373" w:type="pct"/>
            <w:shd w:val="clear" w:color="auto" w:fill="FFFFFF"/>
            <w:vAlign w:val="center"/>
          </w:tcPr>
          <w:p w14:paraId="1AD309AA"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D2675E8" w14:textId="77777777" w:rsidR="00F23293" w:rsidRPr="006040D8" w:rsidRDefault="00F23293" w:rsidP="000607AC">
            <w:pPr>
              <w:spacing w:before="60" w:after="60"/>
              <w:jc w:val="center"/>
              <w:rPr>
                <w:rFonts w:ascii="Times New Roman" w:hAnsi="Times New Roman" w:cs="Times New Roman"/>
                <w:color w:val="auto"/>
              </w:rPr>
            </w:pPr>
          </w:p>
        </w:tc>
        <w:tc>
          <w:tcPr>
            <w:tcW w:w="475" w:type="pct"/>
            <w:shd w:val="clear" w:color="auto" w:fill="FFFFFF"/>
            <w:vAlign w:val="center"/>
          </w:tcPr>
          <w:p w14:paraId="37861322"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9,55</w:t>
            </w:r>
          </w:p>
        </w:tc>
        <w:tc>
          <w:tcPr>
            <w:tcW w:w="475" w:type="pct"/>
            <w:shd w:val="clear" w:color="auto" w:fill="FFFFFF"/>
            <w:vAlign w:val="center"/>
          </w:tcPr>
          <w:p w14:paraId="2D98CEA1"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11,40</w:t>
            </w:r>
          </w:p>
        </w:tc>
        <w:tc>
          <w:tcPr>
            <w:tcW w:w="537" w:type="pct"/>
            <w:shd w:val="clear" w:color="auto" w:fill="FFFFFF"/>
            <w:vAlign w:val="center"/>
          </w:tcPr>
          <w:p w14:paraId="5A3BB0B5"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14,92</w:t>
            </w:r>
          </w:p>
        </w:tc>
        <w:tc>
          <w:tcPr>
            <w:tcW w:w="537" w:type="pct"/>
            <w:shd w:val="clear" w:color="auto" w:fill="FFFFFF"/>
            <w:vAlign w:val="center"/>
          </w:tcPr>
          <w:p w14:paraId="3EF6EEC3"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18,66</w:t>
            </w:r>
          </w:p>
        </w:tc>
        <w:tc>
          <w:tcPr>
            <w:tcW w:w="474" w:type="pct"/>
            <w:shd w:val="clear" w:color="auto" w:fill="FFFFFF"/>
            <w:vAlign w:val="center"/>
          </w:tcPr>
          <w:p w14:paraId="223294F8"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23,33</w:t>
            </w:r>
          </w:p>
        </w:tc>
      </w:tr>
      <w:tr w:rsidR="008B56BB" w:rsidRPr="006040D8" w14:paraId="634FB69B" w14:textId="77777777" w:rsidTr="002F01BB">
        <w:trPr>
          <w:jc w:val="center"/>
        </w:trPr>
        <w:tc>
          <w:tcPr>
            <w:tcW w:w="316" w:type="pct"/>
            <w:shd w:val="clear" w:color="auto" w:fill="FFFFFF"/>
            <w:vAlign w:val="center"/>
          </w:tcPr>
          <w:p w14:paraId="03582990" w14:textId="77777777" w:rsidR="00F23293" w:rsidRPr="006040D8" w:rsidRDefault="00F2329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83F3840" w14:textId="77777777" w:rsidR="00F23293" w:rsidRPr="006040D8" w:rsidRDefault="00F2329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Laser A4</w:t>
            </w:r>
          </w:p>
        </w:tc>
        <w:tc>
          <w:tcPr>
            <w:tcW w:w="373" w:type="pct"/>
            <w:shd w:val="clear" w:color="auto" w:fill="FFFFFF"/>
            <w:vAlign w:val="center"/>
          </w:tcPr>
          <w:p w14:paraId="5C5DDF44"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184B22C0"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475" w:type="pct"/>
            <w:shd w:val="clear" w:color="auto" w:fill="FFFFFF"/>
            <w:vAlign w:val="center"/>
          </w:tcPr>
          <w:p w14:paraId="1580DA92"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0,13</w:t>
            </w:r>
          </w:p>
        </w:tc>
        <w:tc>
          <w:tcPr>
            <w:tcW w:w="475" w:type="pct"/>
            <w:shd w:val="clear" w:color="auto" w:fill="FFFFFF"/>
            <w:vAlign w:val="center"/>
          </w:tcPr>
          <w:p w14:paraId="0B4DDD12"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0,25</w:t>
            </w:r>
          </w:p>
        </w:tc>
        <w:tc>
          <w:tcPr>
            <w:tcW w:w="537" w:type="pct"/>
            <w:shd w:val="clear" w:color="auto" w:fill="FFFFFF"/>
            <w:vAlign w:val="center"/>
          </w:tcPr>
          <w:p w14:paraId="4526C0B3"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0,38</w:t>
            </w:r>
          </w:p>
        </w:tc>
        <w:tc>
          <w:tcPr>
            <w:tcW w:w="537" w:type="pct"/>
            <w:shd w:val="clear" w:color="auto" w:fill="FFFFFF"/>
            <w:vAlign w:val="center"/>
          </w:tcPr>
          <w:p w14:paraId="7ABB5F9A"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0,56</w:t>
            </w:r>
          </w:p>
        </w:tc>
        <w:tc>
          <w:tcPr>
            <w:tcW w:w="474" w:type="pct"/>
            <w:shd w:val="clear" w:color="auto" w:fill="FFFFFF"/>
            <w:vAlign w:val="center"/>
          </w:tcPr>
          <w:p w14:paraId="014F8937"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0,68</w:t>
            </w:r>
          </w:p>
        </w:tc>
      </w:tr>
      <w:tr w:rsidR="008B56BB" w:rsidRPr="006040D8" w14:paraId="5C653BF7" w14:textId="77777777" w:rsidTr="002F01BB">
        <w:trPr>
          <w:jc w:val="center"/>
        </w:trPr>
        <w:tc>
          <w:tcPr>
            <w:tcW w:w="316" w:type="pct"/>
            <w:shd w:val="clear" w:color="auto" w:fill="FFFFFF"/>
            <w:vAlign w:val="center"/>
          </w:tcPr>
          <w:p w14:paraId="041D37EC" w14:textId="77777777" w:rsidR="00F23293" w:rsidRPr="006040D8" w:rsidRDefault="00F2329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FF70EFB" w14:textId="77777777" w:rsidR="00F23293" w:rsidRPr="006040D8" w:rsidRDefault="00F2329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373" w:type="pct"/>
            <w:shd w:val="clear" w:color="auto" w:fill="FFFFFF"/>
            <w:vAlign w:val="center"/>
          </w:tcPr>
          <w:p w14:paraId="7406A080"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3D484F4D"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1A17201B"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5" w:type="pct"/>
            <w:shd w:val="clear" w:color="auto" w:fill="FFFFFF"/>
            <w:vAlign w:val="center"/>
          </w:tcPr>
          <w:p w14:paraId="04376B34"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5D1850A1"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08DA06CF"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4" w:type="pct"/>
            <w:shd w:val="clear" w:color="auto" w:fill="FFFFFF"/>
            <w:vAlign w:val="center"/>
          </w:tcPr>
          <w:p w14:paraId="2F43F044"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r>
      <w:tr w:rsidR="008B56BB" w:rsidRPr="006040D8" w14:paraId="6111DA0A" w14:textId="77777777" w:rsidTr="002F01BB">
        <w:trPr>
          <w:jc w:val="center"/>
        </w:trPr>
        <w:tc>
          <w:tcPr>
            <w:tcW w:w="316" w:type="pct"/>
            <w:shd w:val="clear" w:color="auto" w:fill="FFFFFF"/>
            <w:vAlign w:val="center"/>
          </w:tcPr>
          <w:p w14:paraId="32BA55B6" w14:textId="77777777" w:rsidR="00F23293" w:rsidRPr="006040D8" w:rsidRDefault="00F2329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3176FEEF" w14:textId="77777777" w:rsidR="00F23293" w:rsidRPr="006040D8" w:rsidRDefault="00F2329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3D1EEC2B"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66570330"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332232E9"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3,18</w:t>
            </w:r>
          </w:p>
        </w:tc>
        <w:tc>
          <w:tcPr>
            <w:tcW w:w="475" w:type="pct"/>
            <w:shd w:val="clear" w:color="auto" w:fill="FFFFFF"/>
            <w:vAlign w:val="center"/>
          </w:tcPr>
          <w:p w14:paraId="4207F2C1"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3,80</w:t>
            </w:r>
          </w:p>
        </w:tc>
        <w:tc>
          <w:tcPr>
            <w:tcW w:w="537" w:type="pct"/>
            <w:shd w:val="clear" w:color="auto" w:fill="FFFFFF"/>
            <w:vAlign w:val="center"/>
          </w:tcPr>
          <w:p w14:paraId="45F8B559"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4,98</w:t>
            </w:r>
          </w:p>
        </w:tc>
        <w:tc>
          <w:tcPr>
            <w:tcW w:w="537" w:type="pct"/>
            <w:shd w:val="clear" w:color="auto" w:fill="FFFFFF"/>
            <w:vAlign w:val="center"/>
          </w:tcPr>
          <w:p w14:paraId="7151EC00"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6,22</w:t>
            </w:r>
          </w:p>
        </w:tc>
        <w:tc>
          <w:tcPr>
            <w:tcW w:w="474" w:type="pct"/>
            <w:shd w:val="clear" w:color="auto" w:fill="FFFFFF"/>
            <w:vAlign w:val="center"/>
          </w:tcPr>
          <w:p w14:paraId="6ED79F94"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7,78</w:t>
            </w:r>
          </w:p>
        </w:tc>
      </w:tr>
      <w:tr w:rsidR="008B56BB" w:rsidRPr="006040D8" w14:paraId="694276F6" w14:textId="77777777" w:rsidTr="002F01BB">
        <w:trPr>
          <w:jc w:val="center"/>
        </w:trPr>
        <w:tc>
          <w:tcPr>
            <w:tcW w:w="316" w:type="pct"/>
            <w:shd w:val="clear" w:color="auto" w:fill="FFFFFF"/>
            <w:vAlign w:val="center"/>
          </w:tcPr>
          <w:p w14:paraId="04E6936B" w14:textId="77777777" w:rsidR="00F23293" w:rsidRPr="006040D8" w:rsidRDefault="00F2329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CB224EC" w14:textId="77777777" w:rsidR="00F23293" w:rsidRPr="006040D8" w:rsidRDefault="00F2329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793F3C49"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09F8B276" w14:textId="77777777" w:rsidR="00F23293" w:rsidRPr="006040D8" w:rsidRDefault="00F23293" w:rsidP="000607AC">
            <w:pPr>
              <w:spacing w:before="60" w:after="60"/>
              <w:jc w:val="center"/>
              <w:rPr>
                <w:rFonts w:ascii="Times New Roman" w:hAnsi="Times New Roman" w:cs="Times New Roman"/>
                <w:color w:val="auto"/>
              </w:rPr>
            </w:pPr>
          </w:p>
        </w:tc>
        <w:tc>
          <w:tcPr>
            <w:tcW w:w="475" w:type="pct"/>
            <w:shd w:val="clear" w:color="auto" w:fill="FFFFFF"/>
            <w:vAlign w:val="center"/>
          </w:tcPr>
          <w:p w14:paraId="24E308C0"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87,80</w:t>
            </w:r>
          </w:p>
        </w:tc>
        <w:tc>
          <w:tcPr>
            <w:tcW w:w="475" w:type="pct"/>
            <w:shd w:val="clear" w:color="auto" w:fill="FFFFFF"/>
            <w:vAlign w:val="center"/>
          </w:tcPr>
          <w:p w14:paraId="34D363D9"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105,30</w:t>
            </w:r>
          </w:p>
        </w:tc>
        <w:tc>
          <w:tcPr>
            <w:tcW w:w="537" w:type="pct"/>
            <w:shd w:val="clear" w:color="auto" w:fill="FFFFFF"/>
            <w:vAlign w:val="center"/>
          </w:tcPr>
          <w:p w14:paraId="2CAA5B38"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138,12</w:t>
            </w:r>
          </w:p>
        </w:tc>
        <w:tc>
          <w:tcPr>
            <w:tcW w:w="537" w:type="pct"/>
            <w:shd w:val="clear" w:color="auto" w:fill="FFFFFF"/>
            <w:vAlign w:val="center"/>
          </w:tcPr>
          <w:p w14:paraId="1E7A2F97"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172,93</w:t>
            </w:r>
          </w:p>
        </w:tc>
        <w:tc>
          <w:tcPr>
            <w:tcW w:w="474" w:type="pct"/>
            <w:shd w:val="clear" w:color="auto" w:fill="FFFFFF"/>
            <w:vAlign w:val="center"/>
          </w:tcPr>
          <w:p w14:paraId="508068D4" w14:textId="77777777" w:rsidR="00F23293" w:rsidRPr="006040D8" w:rsidRDefault="00F2329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216,09</w:t>
            </w:r>
          </w:p>
        </w:tc>
      </w:tr>
      <w:tr w:rsidR="008B56BB" w:rsidRPr="006040D8" w14:paraId="1BA91BFC" w14:textId="77777777" w:rsidTr="002F01BB">
        <w:trPr>
          <w:jc w:val="center"/>
        </w:trPr>
        <w:tc>
          <w:tcPr>
            <w:tcW w:w="316" w:type="pct"/>
            <w:shd w:val="clear" w:color="auto" w:fill="FFFFFF"/>
            <w:vAlign w:val="center"/>
          </w:tcPr>
          <w:p w14:paraId="35DAB56D" w14:textId="10A4F321" w:rsidR="00B10AB7"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c</w:t>
            </w:r>
          </w:p>
        </w:tc>
        <w:tc>
          <w:tcPr>
            <w:tcW w:w="1338" w:type="pct"/>
            <w:shd w:val="clear" w:color="auto" w:fill="FFFFFF"/>
            <w:vAlign w:val="center"/>
          </w:tcPr>
          <w:p w14:paraId="226EEC51" w14:textId="77777777" w:rsidR="00B10AB7" w:rsidRPr="006040D8" w:rsidRDefault="00B10AB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1/2000</w:t>
            </w:r>
          </w:p>
        </w:tc>
        <w:tc>
          <w:tcPr>
            <w:tcW w:w="373" w:type="pct"/>
            <w:shd w:val="clear" w:color="auto" w:fill="FFFFFF"/>
            <w:vAlign w:val="center"/>
          </w:tcPr>
          <w:p w14:paraId="146CB17A"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28E144D4"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651A32A2"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391564D7" w14:textId="77777777" w:rsidR="00B10AB7" w:rsidRPr="006040D8" w:rsidRDefault="00B10AB7" w:rsidP="000607AC">
            <w:pPr>
              <w:spacing w:before="60" w:after="60"/>
              <w:jc w:val="center"/>
              <w:rPr>
                <w:rFonts w:ascii="Times New Roman" w:hAnsi="Times New Roman" w:cs="Times New Roman"/>
                <w:color w:val="auto"/>
              </w:rPr>
            </w:pPr>
          </w:p>
        </w:tc>
        <w:tc>
          <w:tcPr>
            <w:tcW w:w="537" w:type="pct"/>
            <w:shd w:val="clear" w:color="auto" w:fill="FFFFFF"/>
            <w:vAlign w:val="center"/>
          </w:tcPr>
          <w:p w14:paraId="04CA6CD8" w14:textId="77777777" w:rsidR="00B10AB7" w:rsidRPr="006040D8" w:rsidRDefault="00B10AB7" w:rsidP="000607AC">
            <w:pPr>
              <w:spacing w:before="60" w:after="60"/>
              <w:jc w:val="center"/>
              <w:rPr>
                <w:rFonts w:ascii="Times New Roman" w:hAnsi="Times New Roman" w:cs="Times New Roman"/>
                <w:color w:val="auto"/>
              </w:rPr>
            </w:pPr>
          </w:p>
        </w:tc>
        <w:tc>
          <w:tcPr>
            <w:tcW w:w="537" w:type="pct"/>
            <w:shd w:val="clear" w:color="auto" w:fill="FFFFFF"/>
            <w:vAlign w:val="center"/>
          </w:tcPr>
          <w:p w14:paraId="64BE3AB0" w14:textId="77777777" w:rsidR="00B10AB7" w:rsidRPr="006040D8" w:rsidRDefault="00B10AB7" w:rsidP="000607AC">
            <w:pPr>
              <w:spacing w:before="60" w:after="60"/>
              <w:jc w:val="center"/>
              <w:rPr>
                <w:rFonts w:ascii="Times New Roman" w:hAnsi="Times New Roman" w:cs="Times New Roman"/>
                <w:color w:val="auto"/>
              </w:rPr>
            </w:pPr>
          </w:p>
        </w:tc>
        <w:tc>
          <w:tcPr>
            <w:tcW w:w="474" w:type="pct"/>
            <w:shd w:val="clear" w:color="auto" w:fill="FFFFFF"/>
            <w:vAlign w:val="center"/>
          </w:tcPr>
          <w:p w14:paraId="70DE4FD2" w14:textId="77777777" w:rsidR="00B10AB7" w:rsidRPr="006040D8" w:rsidRDefault="00B10AB7" w:rsidP="000607AC">
            <w:pPr>
              <w:spacing w:before="60" w:after="60"/>
              <w:jc w:val="center"/>
              <w:rPr>
                <w:rFonts w:ascii="Times New Roman" w:hAnsi="Times New Roman" w:cs="Times New Roman"/>
                <w:color w:val="auto"/>
              </w:rPr>
            </w:pPr>
          </w:p>
        </w:tc>
      </w:tr>
      <w:tr w:rsidR="008B56BB" w:rsidRPr="006040D8" w14:paraId="7B99C33E" w14:textId="77777777" w:rsidTr="002F01BB">
        <w:trPr>
          <w:jc w:val="center"/>
        </w:trPr>
        <w:tc>
          <w:tcPr>
            <w:tcW w:w="316" w:type="pct"/>
            <w:shd w:val="clear" w:color="auto" w:fill="FFFFFF"/>
            <w:vAlign w:val="center"/>
          </w:tcPr>
          <w:p w14:paraId="41A34D37"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30D61970"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373" w:type="pct"/>
            <w:shd w:val="clear" w:color="auto" w:fill="FFFFFF"/>
            <w:vAlign w:val="center"/>
          </w:tcPr>
          <w:p w14:paraId="209AAB17"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68A25D2E"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37DDA705"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21,66</w:t>
            </w:r>
          </w:p>
        </w:tc>
        <w:tc>
          <w:tcPr>
            <w:tcW w:w="475" w:type="pct"/>
            <w:shd w:val="clear" w:color="auto" w:fill="FFFFFF"/>
            <w:vAlign w:val="center"/>
          </w:tcPr>
          <w:p w14:paraId="4D5D4794"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26,00</w:t>
            </w:r>
          </w:p>
        </w:tc>
        <w:tc>
          <w:tcPr>
            <w:tcW w:w="537" w:type="pct"/>
            <w:shd w:val="clear" w:color="auto" w:fill="FFFFFF"/>
            <w:vAlign w:val="center"/>
          </w:tcPr>
          <w:p w14:paraId="0E8FCDAA"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31,20</w:t>
            </w:r>
          </w:p>
        </w:tc>
        <w:tc>
          <w:tcPr>
            <w:tcW w:w="537" w:type="pct"/>
            <w:shd w:val="clear" w:color="auto" w:fill="FFFFFF"/>
            <w:vAlign w:val="center"/>
          </w:tcPr>
          <w:p w14:paraId="3DD19E84"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25,00</w:t>
            </w:r>
          </w:p>
        </w:tc>
        <w:tc>
          <w:tcPr>
            <w:tcW w:w="474" w:type="pct"/>
            <w:shd w:val="clear" w:color="auto" w:fill="FFFFFF"/>
            <w:vAlign w:val="center"/>
          </w:tcPr>
          <w:p w14:paraId="2DBB0ACA"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31,26</w:t>
            </w:r>
          </w:p>
        </w:tc>
      </w:tr>
      <w:tr w:rsidR="008B56BB" w:rsidRPr="006040D8" w14:paraId="34BBEF2E" w14:textId="77777777" w:rsidTr="002F01BB">
        <w:trPr>
          <w:jc w:val="center"/>
        </w:trPr>
        <w:tc>
          <w:tcPr>
            <w:tcW w:w="316" w:type="pct"/>
            <w:shd w:val="clear" w:color="auto" w:fill="FFFFFF"/>
            <w:vAlign w:val="center"/>
          </w:tcPr>
          <w:p w14:paraId="54E415E3"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4D2882C0"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vẽ BĐ</w:t>
            </w:r>
          </w:p>
        </w:tc>
        <w:tc>
          <w:tcPr>
            <w:tcW w:w="373" w:type="pct"/>
            <w:shd w:val="clear" w:color="auto" w:fill="FFFFFF"/>
            <w:vAlign w:val="center"/>
          </w:tcPr>
          <w:p w14:paraId="262CDF10"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2761E17" w14:textId="77777777" w:rsidR="00355177" w:rsidRPr="006040D8" w:rsidRDefault="00355177" w:rsidP="000607AC">
            <w:pPr>
              <w:spacing w:before="60" w:after="60"/>
              <w:jc w:val="center"/>
              <w:rPr>
                <w:rFonts w:ascii="Times New Roman" w:hAnsi="Times New Roman" w:cs="Times New Roman"/>
                <w:color w:val="auto"/>
              </w:rPr>
            </w:pPr>
          </w:p>
        </w:tc>
        <w:tc>
          <w:tcPr>
            <w:tcW w:w="475" w:type="pct"/>
            <w:shd w:val="clear" w:color="auto" w:fill="FFFFFF"/>
            <w:vAlign w:val="center"/>
          </w:tcPr>
          <w:p w14:paraId="286D1174"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21,66</w:t>
            </w:r>
          </w:p>
        </w:tc>
        <w:tc>
          <w:tcPr>
            <w:tcW w:w="475" w:type="pct"/>
            <w:shd w:val="clear" w:color="auto" w:fill="FFFFFF"/>
            <w:vAlign w:val="center"/>
          </w:tcPr>
          <w:p w14:paraId="7B435259"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26,00</w:t>
            </w:r>
          </w:p>
        </w:tc>
        <w:tc>
          <w:tcPr>
            <w:tcW w:w="537" w:type="pct"/>
            <w:shd w:val="clear" w:color="auto" w:fill="FFFFFF"/>
            <w:vAlign w:val="center"/>
          </w:tcPr>
          <w:p w14:paraId="60BB1DE9"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31,20</w:t>
            </w:r>
          </w:p>
        </w:tc>
        <w:tc>
          <w:tcPr>
            <w:tcW w:w="537" w:type="pct"/>
            <w:shd w:val="clear" w:color="auto" w:fill="FFFFFF"/>
            <w:vAlign w:val="center"/>
          </w:tcPr>
          <w:p w14:paraId="05775DF9"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25,00</w:t>
            </w:r>
          </w:p>
        </w:tc>
        <w:tc>
          <w:tcPr>
            <w:tcW w:w="474" w:type="pct"/>
            <w:shd w:val="clear" w:color="auto" w:fill="FFFFFF"/>
            <w:vAlign w:val="center"/>
          </w:tcPr>
          <w:p w14:paraId="4F5CC344"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31,26</w:t>
            </w:r>
          </w:p>
        </w:tc>
      </w:tr>
      <w:tr w:rsidR="008B56BB" w:rsidRPr="006040D8" w14:paraId="575FD8BF" w14:textId="77777777" w:rsidTr="002F01BB">
        <w:trPr>
          <w:jc w:val="center"/>
        </w:trPr>
        <w:tc>
          <w:tcPr>
            <w:tcW w:w="316" w:type="pct"/>
            <w:shd w:val="clear" w:color="auto" w:fill="FFFFFF"/>
            <w:vAlign w:val="center"/>
          </w:tcPr>
          <w:p w14:paraId="28D38BA2"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56A08A1C"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Laser A4</w:t>
            </w:r>
          </w:p>
        </w:tc>
        <w:tc>
          <w:tcPr>
            <w:tcW w:w="373" w:type="pct"/>
            <w:shd w:val="clear" w:color="auto" w:fill="FFFFFF"/>
            <w:vAlign w:val="center"/>
          </w:tcPr>
          <w:p w14:paraId="67DF4037"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7AAF7B55"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475" w:type="pct"/>
            <w:shd w:val="clear" w:color="auto" w:fill="FFFFFF"/>
            <w:vAlign w:val="center"/>
          </w:tcPr>
          <w:p w14:paraId="391B67A9"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6B649AEE"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0,67</w:t>
            </w:r>
          </w:p>
        </w:tc>
        <w:tc>
          <w:tcPr>
            <w:tcW w:w="537" w:type="pct"/>
            <w:shd w:val="clear" w:color="auto" w:fill="FFFFFF"/>
            <w:vAlign w:val="center"/>
          </w:tcPr>
          <w:p w14:paraId="0D9882D1"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0,94</w:t>
            </w:r>
          </w:p>
        </w:tc>
        <w:tc>
          <w:tcPr>
            <w:tcW w:w="537" w:type="pct"/>
            <w:shd w:val="clear" w:color="auto" w:fill="FFFFFF"/>
            <w:vAlign w:val="center"/>
          </w:tcPr>
          <w:p w14:paraId="2EDF4433"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1,32</w:t>
            </w:r>
          </w:p>
        </w:tc>
        <w:tc>
          <w:tcPr>
            <w:tcW w:w="474" w:type="pct"/>
            <w:shd w:val="clear" w:color="auto" w:fill="FFFFFF"/>
            <w:vAlign w:val="center"/>
          </w:tcPr>
          <w:p w14:paraId="46481BD0"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1,88</w:t>
            </w:r>
          </w:p>
        </w:tc>
      </w:tr>
      <w:tr w:rsidR="008B56BB" w:rsidRPr="006040D8" w14:paraId="49595870" w14:textId="77777777" w:rsidTr="002F01BB">
        <w:trPr>
          <w:jc w:val="center"/>
        </w:trPr>
        <w:tc>
          <w:tcPr>
            <w:tcW w:w="316" w:type="pct"/>
            <w:shd w:val="clear" w:color="auto" w:fill="FFFFFF"/>
            <w:vAlign w:val="center"/>
          </w:tcPr>
          <w:p w14:paraId="130AFD98"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27AF5A68"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373" w:type="pct"/>
            <w:shd w:val="clear" w:color="auto" w:fill="FFFFFF"/>
            <w:vAlign w:val="center"/>
          </w:tcPr>
          <w:p w14:paraId="0D2C0560"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6CD6F330"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0D3C64F0"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5" w:type="pct"/>
            <w:shd w:val="clear" w:color="auto" w:fill="FFFFFF"/>
            <w:vAlign w:val="center"/>
          </w:tcPr>
          <w:p w14:paraId="60F8FF43"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4B659065"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w:t>
            </w:r>
            <w:r w:rsidRPr="006040D8">
              <w:rPr>
                <w:rFonts w:ascii="Times New Roman" w:hAnsi="Times New Roman" w:cs="Times New Roman"/>
                <w:color w:val="auto"/>
                <w:lang w:val="en-US"/>
              </w:rPr>
              <w:t>,</w:t>
            </w:r>
            <w:r w:rsidRPr="006040D8">
              <w:rPr>
                <w:rFonts w:ascii="Times New Roman" w:hAnsi="Times New Roman" w:cs="Times New Roman"/>
                <w:color w:val="auto"/>
              </w:rPr>
              <w:t>09</w:t>
            </w:r>
          </w:p>
        </w:tc>
        <w:tc>
          <w:tcPr>
            <w:tcW w:w="537" w:type="pct"/>
            <w:shd w:val="clear" w:color="auto" w:fill="FFFFFF"/>
            <w:vAlign w:val="center"/>
          </w:tcPr>
          <w:p w14:paraId="1261517B"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4" w:type="pct"/>
            <w:shd w:val="clear" w:color="auto" w:fill="FFFFFF"/>
            <w:vAlign w:val="center"/>
          </w:tcPr>
          <w:p w14:paraId="3A7F868B"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r>
      <w:tr w:rsidR="008B56BB" w:rsidRPr="006040D8" w14:paraId="1B91B7CB" w14:textId="77777777" w:rsidTr="002F01BB">
        <w:trPr>
          <w:jc w:val="center"/>
        </w:trPr>
        <w:tc>
          <w:tcPr>
            <w:tcW w:w="316" w:type="pct"/>
            <w:shd w:val="clear" w:color="auto" w:fill="FFFFFF"/>
            <w:vAlign w:val="center"/>
          </w:tcPr>
          <w:p w14:paraId="03A2A7A5"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2060816"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0C70EEBD"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63838BB8"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4894017D"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6,66</w:t>
            </w:r>
          </w:p>
        </w:tc>
        <w:tc>
          <w:tcPr>
            <w:tcW w:w="475" w:type="pct"/>
            <w:shd w:val="clear" w:color="auto" w:fill="FFFFFF"/>
            <w:vAlign w:val="center"/>
          </w:tcPr>
          <w:p w14:paraId="7109E49C"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8,67</w:t>
            </w:r>
          </w:p>
        </w:tc>
        <w:tc>
          <w:tcPr>
            <w:tcW w:w="537" w:type="pct"/>
            <w:shd w:val="clear" w:color="auto" w:fill="FFFFFF"/>
            <w:vAlign w:val="center"/>
          </w:tcPr>
          <w:p w14:paraId="23942A76"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11,25</w:t>
            </w:r>
          </w:p>
        </w:tc>
        <w:tc>
          <w:tcPr>
            <w:tcW w:w="537" w:type="pct"/>
            <w:shd w:val="clear" w:color="auto" w:fill="FFFFFF"/>
            <w:vAlign w:val="center"/>
          </w:tcPr>
          <w:p w14:paraId="062DB907"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8,34</w:t>
            </w:r>
          </w:p>
        </w:tc>
        <w:tc>
          <w:tcPr>
            <w:tcW w:w="474" w:type="pct"/>
            <w:shd w:val="clear" w:color="auto" w:fill="FFFFFF"/>
            <w:vAlign w:val="center"/>
          </w:tcPr>
          <w:p w14:paraId="231FF1F3"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11,26</w:t>
            </w:r>
          </w:p>
        </w:tc>
      </w:tr>
      <w:tr w:rsidR="008B56BB" w:rsidRPr="006040D8" w14:paraId="6EF60610" w14:textId="77777777" w:rsidTr="002F01BB">
        <w:trPr>
          <w:jc w:val="center"/>
        </w:trPr>
        <w:tc>
          <w:tcPr>
            <w:tcW w:w="316" w:type="pct"/>
            <w:shd w:val="clear" w:color="auto" w:fill="FFFFFF"/>
            <w:vAlign w:val="center"/>
          </w:tcPr>
          <w:p w14:paraId="4044A948"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251F1463"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345DDCA7"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0FE6BF79" w14:textId="77777777" w:rsidR="00355177" w:rsidRPr="006040D8" w:rsidRDefault="00355177" w:rsidP="000607AC">
            <w:pPr>
              <w:spacing w:before="60" w:after="60"/>
              <w:jc w:val="center"/>
              <w:rPr>
                <w:rFonts w:ascii="Times New Roman" w:hAnsi="Times New Roman" w:cs="Times New Roman"/>
                <w:color w:val="auto"/>
              </w:rPr>
            </w:pPr>
          </w:p>
        </w:tc>
        <w:tc>
          <w:tcPr>
            <w:tcW w:w="475" w:type="pct"/>
            <w:shd w:val="clear" w:color="auto" w:fill="FFFFFF"/>
            <w:vAlign w:val="center"/>
          </w:tcPr>
          <w:p w14:paraId="224C3F67"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189,08</w:t>
            </w:r>
          </w:p>
        </w:tc>
        <w:tc>
          <w:tcPr>
            <w:tcW w:w="475" w:type="pct"/>
            <w:shd w:val="clear" w:color="auto" w:fill="FFFFFF"/>
            <w:vAlign w:val="center"/>
          </w:tcPr>
          <w:p w14:paraId="62291FF8"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240,34</w:t>
            </w:r>
          </w:p>
        </w:tc>
        <w:tc>
          <w:tcPr>
            <w:tcW w:w="537" w:type="pct"/>
            <w:shd w:val="clear" w:color="auto" w:fill="FFFFFF"/>
            <w:vAlign w:val="center"/>
          </w:tcPr>
          <w:p w14:paraId="5EBC46DB"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304,68</w:t>
            </w:r>
          </w:p>
        </w:tc>
        <w:tc>
          <w:tcPr>
            <w:tcW w:w="537" w:type="pct"/>
            <w:shd w:val="clear" w:color="auto" w:fill="FFFFFF"/>
            <w:vAlign w:val="center"/>
          </w:tcPr>
          <w:p w14:paraId="77F7309F"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234,57</w:t>
            </w:r>
          </w:p>
        </w:tc>
        <w:tc>
          <w:tcPr>
            <w:tcW w:w="474" w:type="pct"/>
            <w:shd w:val="clear" w:color="auto" w:fill="FFFFFF"/>
            <w:vAlign w:val="center"/>
          </w:tcPr>
          <w:p w14:paraId="611147A2"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309,77</w:t>
            </w:r>
          </w:p>
        </w:tc>
      </w:tr>
      <w:tr w:rsidR="008B56BB" w:rsidRPr="006040D8" w14:paraId="23CA9445" w14:textId="77777777" w:rsidTr="002F01BB">
        <w:trPr>
          <w:jc w:val="center"/>
        </w:trPr>
        <w:tc>
          <w:tcPr>
            <w:tcW w:w="316" w:type="pct"/>
            <w:shd w:val="clear" w:color="auto" w:fill="FFFFFF"/>
            <w:vAlign w:val="center"/>
          </w:tcPr>
          <w:p w14:paraId="6F538973" w14:textId="37C0E271" w:rsidR="00B10AB7"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d</w:t>
            </w:r>
          </w:p>
        </w:tc>
        <w:tc>
          <w:tcPr>
            <w:tcW w:w="1338" w:type="pct"/>
            <w:shd w:val="clear" w:color="auto" w:fill="FFFFFF"/>
            <w:vAlign w:val="center"/>
          </w:tcPr>
          <w:p w14:paraId="72CCE182" w14:textId="77777777" w:rsidR="00B10AB7" w:rsidRPr="006040D8" w:rsidRDefault="00B10AB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1/5.000</w:t>
            </w:r>
          </w:p>
        </w:tc>
        <w:tc>
          <w:tcPr>
            <w:tcW w:w="373" w:type="pct"/>
            <w:shd w:val="clear" w:color="auto" w:fill="FFFFFF"/>
            <w:vAlign w:val="center"/>
          </w:tcPr>
          <w:p w14:paraId="38F4253F"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0945C6D2"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54E90D1A"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0BA87BBC" w14:textId="77777777" w:rsidR="00B10AB7" w:rsidRPr="006040D8" w:rsidRDefault="00B10AB7" w:rsidP="000607AC">
            <w:pPr>
              <w:spacing w:before="60" w:after="60"/>
              <w:jc w:val="center"/>
              <w:rPr>
                <w:rFonts w:ascii="Times New Roman" w:hAnsi="Times New Roman" w:cs="Times New Roman"/>
                <w:color w:val="auto"/>
              </w:rPr>
            </w:pPr>
          </w:p>
        </w:tc>
        <w:tc>
          <w:tcPr>
            <w:tcW w:w="537" w:type="pct"/>
            <w:shd w:val="clear" w:color="auto" w:fill="FFFFFF"/>
            <w:vAlign w:val="center"/>
          </w:tcPr>
          <w:p w14:paraId="599F943E" w14:textId="77777777" w:rsidR="00B10AB7" w:rsidRPr="006040D8" w:rsidRDefault="00B10AB7" w:rsidP="000607AC">
            <w:pPr>
              <w:spacing w:before="60" w:after="60"/>
              <w:jc w:val="center"/>
              <w:rPr>
                <w:rFonts w:ascii="Times New Roman" w:hAnsi="Times New Roman" w:cs="Times New Roman"/>
                <w:color w:val="auto"/>
              </w:rPr>
            </w:pPr>
          </w:p>
        </w:tc>
        <w:tc>
          <w:tcPr>
            <w:tcW w:w="537" w:type="pct"/>
            <w:shd w:val="clear" w:color="auto" w:fill="FFFFFF"/>
            <w:vAlign w:val="center"/>
          </w:tcPr>
          <w:p w14:paraId="5A06EA29" w14:textId="77777777" w:rsidR="00B10AB7" w:rsidRPr="006040D8" w:rsidRDefault="00B10AB7" w:rsidP="000607AC">
            <w:pPr>
              <w:spacing w:before="60" w:after="60"/>
              <w:jc w:val="center"/>
              <w:rPr>
                <w:rFonts w:ascii="Times New Roman" w:hAnsi="Times New Roman" w:cs="Times New Roman"/>
                <w:color w:val="auto"/>
              </w:rPr>
            </w:pPr>
          </w:p>
        </w:tc>
        <w:tc>
          <w:tcPr>
            <w:tcW w:w="474" w:type="pct"/>
            <w:shd w:val="clear" w:color="auto" w:fill="FFFFFF"/>
            <w:vAlign w:val="center"/>
          </w:tcPr>
          <w:p w14:paraId="5652065A" w14:textId="77777777" w:rsidR="00B10AB7" w:rsidRPr="006040D8" w:rsidRDefault="00B10AB7" w:rsidP="000607AC">
            <w:pPr>
              <w:spacing w:before="60" w:after="60"/>
              <w:jc w:val="center"/>
              <w:rPr>
                <w:rFonts w:ascii="Times New Roman" w:hAnsi="Times New Roman" w:cs="Times New Roman"/>
                <w:color w:val="auto"/>
              </w:rPr>
            </w:pPr>
          </w:p>
        </w:tc>
      </w:tr>
      <w:tr w:rsidR="008B56BB" w:rsidRPr="006040D8" w14:paraId="15B03492" w14:textId="77777777" w:rsidTr="002F01BB">
        <w:trPr>
          <w:jc w:val="center"/>
        </w:trPr>
        <w:tc>
          <w:tcPr>
            <w:tcW w:w="316" w:type="pct"/>
            <w:shd w:val="clear" w:color="auto" w:fill="FFFFFF"/>
            <w:vAlign w:val="center"/>
          </w:tcPr>
          <w:p w14:paraId="2DA6F249"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78A99E7A"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373" w:type="pct"/>
            <w:shd w:val="clear" w:color="auto" w:fill="FFFFFF"/>
            <w:vAlign w:val="center"/>
          </w:tcPr>
          <w:p w14:paraId="1E31A4DC"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718E4D2F"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7B33E5ED"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26,70</w:t>
            </w:r>
          </w:p>
        </w:tc>
        <w:tc>
          <w:tcPr>
            <w:tcW w:w="475" w:type="pct"/>
            <w:shd w:val="clear" w:color="auto" w:fill="FFFFFF"/>
            <w:vAlign w:val="center"/>
          </w:tcPr>
          <w:p w14:paraId="1108BDFF"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36,05</w:t>
            </w:r>
          </w:p>
        </w:tc>
        <w:tc>
          <w:tcPr>
            <w:tcW w:w="537" w:type="pct"/>
            <w:shd w:val="clear" w:color="auto" w:fill="FFFFFF"/>
            <w:vAlign w:val="center"/>
          </w:tcPr>
          <w:p w14:paraId="176D8DB8"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48,66</w:t>
            </w:r>
          </w:p>
        </w:tc>
        <w:tc>
          <w:tcPr>
            <w:tcW w:w="537" w:type="pct"/>
            <w:shd w:val="clear" w:color="auto" w:fill="FFFFFF"/>
            <w:vAlign w:val="center"/>
          </w:tcPr>
          <w:p w14:paraId="60E29A84"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65,69</w:t>
            </w:r>
          </w:p>
        </w:tc>
        <w:tc>
          <w:tcPr>
            <w:tcW w:w="474" w:type="pct"/>
            <w:shd w:val="clear" w:color="auto" w:fill="FFFFFF"/>
            <w:vAlign w:val="center"/>
          </w:tcPr>
          <w:p w14:paraId="704EAF83" w14:textId="77777777" w:rsidR="00355177" w:rsidRPr="006040D8" w:rsidRDefault="00355177" w:rsidP="000607AC">
            <w:pPr>
              <w:spacing w:before="60" w:after="60"/>
              <w:jc w:val="center"/>
              <w:rPr>
                <w:rFonts w:ascii="Times New Roman" w:hAnsi="Times New Roman" w:cs="Times New Roman"/>
                <w:color w:val="auto"/>
              </w:rPr>
            </w:pPr>
          </w:p>
        </w:tc>
      </w:tr>
      <w:tr w:rsidR="008B56BB" w:rsidRPr="006040D8" w14:paraId="0A8C387D" w14:textId="77777777" w:rsidTr="002F01BB">
        <w:trPr>
          <w:jc w:val="center"/>
        </w:trPr>
        <w:tc>
          <w:tcPr>
            <w:tcW w:w="316" w:type="pct"/>
            <w:shd w:val="clear" w:color="auto" w:fill="FFFFFF"/>
            <w:vAlign w:val="center"/>
          </w:tcPr>
          <w:p w14:paraId="23DD81CF"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03C9A198"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vẽ BĐ</w:t>
            </w:r>
          </w:p>
        </w:tc>
        <w:tc>
          <w:tcPr>
            <w:tcW w:w="373" w:type="pct"/>
            <w:shd w:val="clear" w:color="auto" w:fill="FFFFFF"/>
            <w:vAlign w:val="center"/>
          </w:tcPr>
          <w:p w14:paraId="6948EAF4"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D6A8F53" w14:textId="77777777" w:rsidR="00355177" w:rsidRPr="006040D8" w:rsidRDefault="00355177" w:rsidP="000607AC">
            <w:pPr>
              <w:spacing w:before="60" w:after="60"/>
              <w:jc w:val="center"/>
              <w:rPr>
                <w:rFonts w:ascii="Times New Roman" w:hAnsi="Times New Roman" w:cs="Times New Roman"/>
                <w:color w:val="auto"/>
              </w:rPr>
            </w:pPr>
          </w:p>
        </w:tc>
        <w:tc>
          <w:tcPr>
            <w:tcW w:w="475" w:type="pct"/>
            <w:shd w:val="clear" w:color="auto" w:fill="FFFFFF"/>
            <w:vAlign w:val="center"/>
          </w:tcPr>
          <w:p w14:paraId="6C092037"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26,70</w:t>
            </w:r>
          </w:p>
        </w:tc>
        <w:tc>
          <w:tcPr>
            <w:tcW w:w="475" w:type="pct"/>
            <w:shd w:val="clear" w:color="auto" w:fill="FFFFFF"/>
            <w:vAlign w:val="center"/>
          </w:tcPr>
          <w:p w14:paraId="3525DF9B"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36,05</w:t>
            </w:r>
          </w:p>
        </w:tc>
        <w:tc>
          <w:tcPr>
            <w:tcW w:w="537" w:type="pct"/>
            <w:shd w:val="clear" w:color="auto" w:fill="FFFFFF"/>
            <w:vAlign w:val="center"/>
          </w:tcPr>
          <w:p w14:paraId="09002071"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48,66</w:t>
            </w:r>
          </w:p>
        </w:tc>
        <w:tc>
          <w:tcPr>
            <w:tcW w:w="537" w:type="pct"/>
            <w:shd w:val="clear" w:color="auto" w:fill="FFFFFF"/>
            <w:vAlign w:val="center"/>
          </w:tcPr>
          <w:p w14:paraId="64E94E70"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65,69</w:t>
            </w:r>
          </w:p>
        </w:tc>
        <w:tc>
          <w:tcPr>
            <w:tcW w:w="474" w:type="pct"/>
            <w:shd w:val="clear" w:color="auto" w:fill="FFFFFF"/>
            <w:vAlign w:val="center"/>
          </w:tcPr>
          <w:p w14:paraId="65731226" w14:textId="77777777" w:rsidR="00355177" w:rsidRPr="006040D8" w:rsidRDefault="00355177" w:rsidP="000607AC">
            <w:pPr>
              <w:spacing w:before="60" w:after="60"/>
              <w:jc w:val="center"/>
              <w:rPr>
                <w:rFonts w:ascii="Times New Roman" w:hAnsi="Times New Roman" w:cs="Times New Roman"/>
                <w:color w:val="auto"/>
              </w:rPr>
            </w:pPr>
          </w:p>
        </w:tc>
      </w:tr>
      <w:tr w:rsidR="008B56BB" w:rsidRPr="006040D8" w14:paraId="29E0765F" w14:textId="77777777" w:rsidTr="002F01BB">
        <w:trPr>
          <w:jc w:val="center"/>
        </w:trPr>
        <w:tc>
          <w:tcPr>
            <w:tcW w:w="316" w:type="pct"/>
            <w:shd w:val="clear" w:color="auto" w:fill="FFFFFF"/>
            <w:vAlign w:val="center"/>
          </w:tcPr>
          <w:p w14:paraId="405FD07A"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36CDB395"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Laser A4</w:t>
            </w:r>
          </w:p>
        </w:tc>
        <w:tc>
          <w:tcPr>
            <w:tcW w:w="373" w:type="pct"/>
            <w:shd w:val="clear" w:color="auto" w:fill="FFFFFF"/>
            <w:vAlign w:val="center"/>
          </w:tcPr>
          <w:p w14:paraId="0C6F3E1D"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2AE8FFD"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475" w:type="pct"/>
            <w:shd w:val="clear" w:color="auto" w:fill="FFFFFF"/>
            <w:vAlign w:val="center"/>
          </w:tcPr>
          <w:p w14:paraId="1DD6B242"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50813D2E"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0,67</w:t>
            </w:r>
          </w:p>
        </w:tc>
        <w:tc>
          <w:tcPr>
            <w:tcW w:w="537" w:type="pct"/>
            <w:shd w:val="clear" w:color="auto" w:fill="FFFFFF"/>
            <w:vAlign w:val="center"/>
          </w:tcPr>
          <w:p w14:paraId="0914F830"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0,94</w:t>
            </w:r>
          </w:p>
        </w:tc>
        <w:tc>
          <w:tcPr>
            <w:tcW w:w="537" w:type="pct"/>
            <w:shd w:val="clear" w:color="auto" w:fill="FFFFFF"/>
            <w:vAlign w:val="center"/>
          </w:tcPr>
          <w:p w14:paraId="04820130"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1,32</w:t>
            </w:r>
          </w:p>
        </w:tc>
        <w:tc>
          <w:tcPr>
            <w:tcW w:w="474" w:type="pct"/>
            <w:shd w:val="clear" w:color="auto" w:fill="FFFFFF"/>
            <w:vAlign w:val="center"/>
          </w:tcPr>
          <w:p w14:paraId="0A744750" w14:textId="77777777" w:rsidR="00355177" w:rsidRPr="006040D8" w:rsidRDefault="00355177" w:rsidP="000607AC">
            <w:pPr>
              <w:spacing w:before="60" w:after="60"/>
              <w:jc w:val="center"/>
              <w:rPr>
                <w:rFonts w:ascii="Times New Roman" w:hAnsi="Times New Roman" w:cs="Times New Roman"/>
                <w:color w:val="auto"/>
              </w:rPr>
            </w:pPr>
          </w:p>
        </w:tc>
      </w:tr>
      <w:tr w:rsidR="008B56BB" w:rsidRPr="006040D8" w14:paraId="28CCA467" w14:textId="77777777" w:rsidTr="002F01BB">
        <w:trPr>
          <w:jc w:val="center"/>
        </w:trPr>
        <w:tc>
          <w:tcPr>
            <w:tcW w:w="316" w:type="pct"/>
            <w:shd w:val="clear" w:color="auto" w:fill="FFFFFF"/>
            <w:vAlign w:val="center"/>
          </w:tcPr>
          <w:p w14:paraId="2329D7BB"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745E3C6"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373" w:type="pct"/>
            <w:shd w:val="clear" w:color="auto" w:fill="FFFFFF"/>
            <w:vAlign w:val="center"/>
          </w:tcPr>
          <w:p w14:paraId="6F3FD74D"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7F33A3E6"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7B23A35D"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5" w:type="pct"/>
            <w:shd w:val="clear" w:color="auto" w:fill="FFFFFF"/>
            <w:vAlign w:val="center"/>
          </w:tcPr>
          <w:p w14:paraId="213F2DE2"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0FCFFDC3"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3946E055"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4" w:type="pct"/>
            <w:shd w:val="clear" w:color="auto" w:fill="FFFFFF"/>
            <w:vAlign w:val="center"/>
          </w:tcPr>
          <w:p w14:paraId="6F18E316" w14:textId="77777777" w:rsidR="00355177" w:rsidRPr="006040D8" w:rsidRDefault="00355177" w:rsidP="000607AC">
            <w:pPr>
              <w:spacing w:before="60" w:after="60"/>
              <w:jc w:val="center"/>
              <w:rPr>
                <w:rFonts w:ascii="Times New Roman" w:hAnsi="Times New Roman" w:cs="Times New Roman"/>
                <w:color w:val="auto"/>
              </w:rPr>
            </w:pPr>
          </w:p>
        </w:tc>
      </w:tr>
      <w:tr w:rsidR="008B56BB" w:rsidRPr="006040D8" w14:paraId="2A27EAD2" w14:textId="77777777" w:rsidTr="002F01BB">
        <w:trPr>
          <w:jc w:val="center"/>
        </w:trPr>
        <w:tc>
          <w:tcPr>
            <w:tcW w:w="316" w:type="pct"/>
            <w:shd w:val="clear" w:color="auto" w:fill="FFFFFF"/>
            <w:vAlign w:val="center"/>
          </w:tcPr>
          <w:p w14:paraId="4DCBBBFD"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BF7B812"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095D583E"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5D0F03DC"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2413F7C0"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8,90</w:t>
            </w:r>
          </w:p>
        </w:tc>
        <w:tc>
          <w:tcPr>
            <w:tcW w:w="475" w:type="pct"/>
            <w:shd w:val="clear" w:color="auto" w:fill="FFFFFF"/>
            <w:vAlign w:val="center"/>
          </w:tcPr>
          <w:p w14:paraId="2D1438A6"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12,02</w:t>
            </w:r>
          </w:p>
        </w:tc>
        <w:tc>
          <w:tcPr>
            <w:tcW w:w="537" w:type="pct"/>
            <w:shd w:val="clear" w:color="auto" w:fill="FFFFFF"/>
            <w:vAlign w:val="center"/>
          </w:tcPr>
          <w:p w14:paraId="7BCDFF1C"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16,22</w:t>
            </w:r>
          </w:p>
        </w:tc>
        <w:tc>
          <w:tcPr>
            <w:tcW w:w="537" w:type="pct"/>
            <w:shd w:val="clear" w:color="auto" w:fill="FFFFFF"/>
            <w:vAlign w:val="center"/>
          </w:tcPr>
          <w:p w14:paraId="28C0C7F7"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21,90</w:t>
            </w:r>
          </w:p>
        </w:tc>
        <w:tc>
          <w:tcPr>
            <w:tcW w:w="474" w:type="pct"/>
            <w:shd w:val="clear" w:color="auto" w:fill="FFFFFF"/>
            <w:vAlign w:val="center"/>
          </w:tcPr>
          <w:p w14:paraId="06C40CB3" w14:textId="77777777" w:rsidR="00355177" w:rsidRPr="006040D8" w:rsidRDefault="00355177" w:rsidP="000607AC">
            <w:pPr>
              <w:spacing w:before="60" w:after="60"/>
              <w:jc w:val="center"/>
              <w:rPr>
                <w:rFonts w:ascii="Times New Roman" w:hAnsi="Times New Roman" w:cs="Times New Roman"/>
                <w:color w:val="auto"/>
              </w:rPr>
            </w:pPr>
          </w:p>
        </w:tc>
      </w:tr>
      <w:tr w:rsidR="008B56BB" w:rsidRPr="006040D8" w14:paraId="46A7C23E" w14:textId="77777777" w:rsidTr="002F01BB">
        <w:trPr>
          <w:jc w:val="center"/>
        </w:trPr>
        <w:tc>
          <w:tcPr>
            <w:tcW w:w="316" w:type="pct"/>
            <w:shd w:val="clear" w:color="auto" w:fill="FFFFFF"/>
            <w:vAlign w:val="center"/>
          </w:tcPr>
          <w:p w14:paraId="5868522E"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35258B06"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7C5336A0"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1F6382FA" w14:textId="77777777" w:rsidR="00355177" w:rsidRPr="006040D8" w:rsidRDefault="00355177" w:rsidP="000607AC">
            <w:pPr>
              <w:spacing w:before="60" w:after="60"/>
              <w:jc w:val="center"/>
              <w:rPr>
                <w:rFonts w:ascii="Times New Roman" w:hAnsi="Times New Roman" w:cs="Times New Roman"/>
                <w:color w:val="auto"/>
              </w:rPr>
            </w:pPr>
          </w:p>
        </w:tc>
        <w:tc>
          <w:tcPr>
            <w:tcW w:w="475" w:type="pct"/>
            <w:shd w:val="clear" w:color="auto" w:fill="FFFFFF"/>
            <w:vAlign w:val="center"/>
          </w:tcPr>
          <w:p w14:paraId="47A46532"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245,28</w:t>
            </w:r>
          </w:p>
        </w:tc>
        <w:tc>
          <w:tcPr>
            <w:tcW w:w="475" w:type="pct"/>
            <w:shd w:val="clear" w:color="auto" w:fill="FFFFFF"/>
            <w:vAlign w:val="center"/>
          </w:tcPr>
          <w:p w14:paraId="08CB07BC"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331,79</w:t>
            </w:r>
          </w:p>
        </w:tc>
        <w:tc>
          <w:tcPr>
            <w:tcW w:w="537" w:type="pct"/>
            <w:shd w:val="clear" w:color="auto" w:fill="FFFFFF"/>
            <w:vAlign w:val="center"/>
          </w:tcPr>
          <w:p w14:paraId="6FF45F3B"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776,26</w:t>
            </w:r>
          </w:p>
        </w:tc>
        <w:tc>
          <w:tcPr>
            <w:tcW w:w="537" w:type="pct"/>
            <w:shd w:val="clear" w:color="auto" w:fill="FFFFFF"/>
            <w:vAlign w:val="center"/>
          </w:tcPr>
          <w:p w14:paraId="0CF65385"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1376,31</w:t>
            </w:r>
          </w:p>
        </w:tc>
        <w:tc>
          <w:tcPr>
            <w:tcW w:w="474" w:type="pct"/>
            <w:shd w:val="clear" w:color="auto" w:fill="FFFFFF"/>
            <w:vAlign w:val="center"/>
          </w:tcPr>
          <w:p w14:paraId="60EEDD2C" w14:textId="77777777" w:rsidR="00355177" w:rsidRPr="006040D8" w:rsidRDefault="00355177" w:rsidP="000607AC">
            <w:pPr>
              <w:spacing w:before="60" w:after="60"/>
              <w:jc w:val="center"/>
              <w:rPr>
                <w:rFonts w:ascii="Times New Roman" w:hAnsi="Times New Roman" w:cs="Times New Roman"/>
                <w:color w:val="auto"/>
              </w:rPr>
            </w:pPr>
          </w:p>
        </w:tc>
      </w:tr>
      <w:tr w:rsidR="008B56BB" w:rsidRPr="006040D8" w14:paraId="37599C6C" w14:textId="77777777" w:rsidTr="002F01BB">
        <w:trPr>
          <w:jc w:val="center"/>
        </w:trPr>
        <w:tc>
          <w:tcPr>
            <w:tcW w:w="316" w:type="pct"/>
            <w:shd w:val="clear" w:color="auto" w:fill="FFFFFF"/>
            <w:vAlign w:val="center"/>
          </w:tcPr>
          <w:p w14:paraId="2CD39586" w14:textId="70E9BC8F" w:rsidR="00B10AB7"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đ</w:t>
            </w:r>
          </w:p>
        </w:tc>
        <w:tc>
          <w:tcPr>
            <w:tcW w:w="1338" w:type="pct"/>
            <w:shd w:val="clear" w:color="auto" w:fill="FFFFFF"/>
            <w:vAlign w:val="center"/>
          </w:tcPr>
          <w:p w14:paraId="4C1BF6B8" w14:textId="77777777" w:rsidR="00B10AB7" w:rsidRPr="006040D8" w:rsidRDefault="00B10AB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1/10000</w:t>
            </w:r>
          </w:p>
        </w:tc>
        <w:tc>
          <w:tcPr>
            <w:tcW w:w="373" w:type="pct"/>
            <w:shd w:val="clear" w:color="auto" w:fill="FFFFFF"/>
            <w:vAlign w:val="center"/>
          </w:tcPr>
          <w:p w14:paraId="67D4BDCB"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6782037D"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01CCBE16" w14:textId="77777777" w:rsidR="00B10AB7" w:rsidRPr="006040D8" w:rsidRDefault="00B10AB7" w:rsidP="000607AC">
            <w:pPr>
              <w:spacing w:before="60" w:after="60"/>
              <w:jc w:val="center"/>
              <w:rPr>
                <w:rFonts w:ascii="Times New Roman" w:hAnsi="Times New Roman" w:cs="Times New Roman"/>
                <w:color w:val="auto"/>
              </w:rPr>
            </w:pPr>
          </w:p>
        </w:tc>
        <w:tc>
          <w:tcPr>
            <w:tcW w:w="475" w:type="pct"/>
            <w:shd w:val="clear" w:color="auto" w:fill="FFFFFF"/>
            <w:vAlign w:val="center"/>
          </w:tcPr>
          <w:p w14:paraId="26A50625" w14:textId="77777777" w:rsidR="00B10AB7" w:rsidRPr="006040D8" w:rsidRDefault="00B10AB7" w:rsidP="000607AC">
            <w:pPr>
              <w:spacing w:before="60" w:after="60"/>
              <w:jc w:val="center"/>
              <w:rPr>
                <w:rFonts w:ascii="Times New Roman" w:hAnsi="Times New Roman" w:cs="Times New Roman"/>
                <w:color w:val="auto"/>
              </w:rPr>
            </w:pPr>
          </w:p>
        </w:tc>
        <w:tc>
          <w:tcPr>
            <w:tcW w:w="537" w:type="pct"/>
            <w:shd w:val="clear" w:color="auto" w:fill="FFFFFF"/>
            <w:vAlign w:val="center"/>
          </w:tcPr>
          <w:p w14:paraId="23E97D1B" w14:textId="77777777" w:rsidR="00B10AB7" w:rsidRPr="006040D8" w:rsidRDefault="00B10AB7" w:rsidP="000607AC">
            <w:pPr>
              <w:spacing w:before="60" w:after="60"/>
              <w:jc w:val="center"/>
              <w:rPr>
                <w:rFonts w:ascii="Times New Roman" w:hAnsi="Times New Roman" w:cs="Times New Roman"/>
                <w:color w:val="auto"/>
              </w:rPr>
            </w:pPr>
          </w:p>
        </w:tc>
        <w:tc>
          <w:tcPr>
            <w:tcW w:w="537" w:type="pct"/>
            <w:shd w:val="clear" w:color="auto" w:fill="FFFFFF"/>
            <w:vAlign w:val="center"/>
          </w:tcPr>
          <w:p w14:paraId="4F71401C" w14:textId="77777777" w:rsidR="00B10AB7" w:rsidRPr="006040D8" w:rsidRDefault="00B10AB7" w:rsidP="000607AC">
            <w:pPr>
              <w:spacing w:before="60" w:after="60"/>
              <w:jc w:val="center"/>
              <w:rPr>
                <w:rFonts w:ascii="Times New Roman" w:hAnsi="Times New Roman" w:cs="Times New Roman"/>
                <w:color w:val="auto"/>
              </w:rPr>
            </w:pPr>
          </w:p>
        </w:tc>
        <w:tc>
          <w:tcPr>
            <w:tcW w:w="474" w:type="pct"/>
            <w:shd w:val="clear" w:color="auto" w:fill="FFFFFF"/>
            <w:vAlign w:val="center"/>
          </w:tcPr>
          <w:p w14:paraId="46B56111" w14:textId="77777777" w:rsidR="00B10AB7" w:rsidRPr="006040D8" w:rsidRDefault="00B10AB7" w:rsidP="000607AC">
            <w:pPr>
              <w:spacing w:before="60" w:after="60"/>
              <w:jc w:val="center"/>
              <w:rPr>
                <w:rFonts w:ascii="Times New Roman" w:hAnsi="Times New Roman" w:cs="Times New Roman"/>
                <w:color w:val="auto"/>
              </w:rPr>
            </w:pPr>
          </w:p>
        </w:tc>
      </w:tr>
      <w:tr w:rsidR="008B56BB" w:rsidRPr="006040D8" w14:paraId="52DD5AF0" w14:textId="77777777" w:rsidTr="002F01BB">
        <w:trPr>
          <w:jc w:val="center"/>
        </w:trPr>
        <w:tc>
          <w:tcPr>
            <w:tcW w:w="316" w:type="pct"/>
            <w:shd w:val="clear" w:color="auto" w:fill="FFFFFF"/>
            <w:vAlign w:val="center"/>
          </w:tcPr>
          <w:p w14:paraId="03D2AD82"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445718A3"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373" w:type="pct"/>
            <w:shd w:val="clear" w:color="auto" w:fill="FFFFFF"/>
            <w:vAlign w:val="center"/>
          </w:tcPr>
          <w:p w14:paraId="5C58F8D5"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5C4EF87E"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5C9FCFF1"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34,71</w:t>
            </w:r>
          </w:p>
        </w:tc>
        <w:tc>
          <w:tcPr>
            <w:tcW w:w="475" w:type="pct"/>
            <w:shd w:val="clear" w:color="auto" w:fill="FFFFFF"/>
            <w:vAlign w:val="center"/>
          </w:tcPr>
          <w:p w14:paraId="79F9260A"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46,86</w:t>
            </w:r>
          </w:p>
        </w:tc>
        <w:tc>
          <w:tcPr>
            <w:tcW w:w="537" w:type="pct"/>
            <w:shd w:val="clear" w:color="auto" w:fill="FFFFFF"/>
            <w:vAlign w:val="center"/>
          </w:tcPr>
          <w:p w14:paraId="66355780"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63,25</w:t>
            </w:r>
          </w:p>
        </w:tc>
        <w:tc>
          <w:tcPr>
            <w:tcW w:w="537" w:type="pct"/>
            <w:shd w:val="clear" w:color="auto" w:fill="FFFFFF"/>
            <w:vAlign w:val="center"/>
          </w:tcPr>
          <w:p w14:paraId="276AABBC"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85,39</w:t>
            </w:r>
          </w:p>
        </w:tc>
        <w:tc>
          <w:tcPr>
            <w:tcW w:w="474" w:type="pct"/>
            <w:shd w:val="clear" w:color="auto" w:fill="FFFFFF"/>
            <w:vAlign w:val="center"/>
          </w:tcPr>
          <w:p w14:paraId="424B03CB" w14:textId="77777777" w:rsidR="00355177" w:rsidRPr="006040D8" w:rsidRDefault="00355177" w:rsidP="000607AC">
            <w:pPr>
              <w:spacing w:before="60" w:after="60"/>
              <w:jc w:val="center"/>
              <w:rPr>
                <w:rFonts w:ascii="Times New Roman" w:hAnsi="Times New Roman" w:cs="Times New Roman"/>
                <w:color w:val="auto"/>
              </w:rPr>
            </w:pPr>
          </w:p>
        </w:tc>
      </w:tr>
      <w:tr w:rsidR="008B56BB" w:rsidRPr="006040D8" w14:paraId="155D4322" w14:textId="77777777" w:rsidTr="002F01BB">
        <w:trPr>
          <w:jc w:val="center"/>
        </w:trPr>
        <w:tc>
          <w:tcPr>
            <w:tcW w:w="316" w:type="pct"/>
            <w:shd w:val="clear" w:color="auto" w:fill="FFFFFF"/>
            <w:vAlign w:val="center"/>
          </w:tcPr>
          <w:p w14:paraId="10F67B03"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5AD9E30D"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vẽ BĐ</w:t>
            </w:r>
          </w:p>
        </w:tc>
        <w:tc>
          <w:tcPr>
            <w:tcW w:w="373" w:type="pct"/>
            <w:shd w:val="clear" w:color="auto" w:fill="FFFFFF"/>
            <w:vAlign w:val="center"/>
          </w:tcPr>
          <w:p w14:paraId="73E85611"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333ABD0B" w14:textId="77777777" w:rsidR="00355177" w:rsidRPr="006040D8" w:rsidRDefault="00355177" w:rsidP="000607AC">
            <w:pPr>
              <w:spacing w:before="60" w:after="60"/>
              <w:jc w:val="center"/>
              <w:rPr>
                <w:rFonts w:ascii="Times New Roman" w:hAnsi="Times New Roman" w:cs="Times New Roman"/>
                <w:color w:val="auto"/>
              </w:rPr>
            </w:pPr>
          </w:p>
        </w:tc>
        <w:tc>
          <w:tcPr>
            <w:tcW w:w="475" w:type="pct"/>
            <w:shd w:val="clear" w:color="auto" w:fill="FFFFFF"/>
            <w:vAlign w:val="center"/>
          </w:tcPr>
          <w:p w14:paraId="6F731401"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34,71</w:t>
            </w:r>
          </w:p>
        </w:tc>
        <w:tc>
          <w:tcPr>
            <w:tcW w:w="475" w:type="pct"/>
            <w:shd w:val="clear" w:color="auto" w:fill="FFFFFF"/>
            <w:vAlign w:val="center"/>
          </w:tcPr>
          <w:p w14:paraId="2CD34F5E"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46,86</w:t>
            </w:r>
          </w:p>
        </w:tc>
        <w:tc>
          <w:tcPr>
            <w:tcW w:w="537" w:type="pct"/>
            <w:shd w:val="clear" w:color="auto" w:fill="FFFFFF"/>
            <w:vAlign w:val="center"/>
          </w:tcPr>
          <w:p w14:paraId="41989D4B"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63,25</w:t>
            </w:r>
          </w:p>
        </w:tc>
        <w:tc>
          <w:tcPr>
            <w:tcW w:w="537" w:type="pct"/>
            <w:shd w:val="clear" w:color="auto" w:fill="FFFFFF"/>
            <w:vAlign w:val="center"/>
          </w:tcPr>
          <w:p w14:paraId="16D71F6A"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85,39</w:t>
            </w:r>
          </w:p>
        </w:tc>
        <w:tc>
          <w:tcPr>
            <w:tcW w:w="474" w:type="pct"/>
            <w:shd w:val="clear" w:color="auto" w:fill="FFFFFF"/>
            <w:vAlign w:val="center"/>
          </w:tcPr>
          <w:p w14:paraId="55DCDED4" w14:textId="77777777" w:rsidR="00355177" w:rsidRPr="006040D8" w:rsidRDefault="00355177" w:rsidP="000607AC">
            <w:pPr>
              <w:spacing w:before="60" w:after="60"/>
              <w:jc w:val="center"/>
              <w:rPr>
                <w:rFonts w:ascii="Times New Roman" w:hAnsi="Times New Roman" w:cs="Times New Roman"/>
                <w:color w:val="auto"/>
              </w:rPr>
            </w:pPr>
          </w:p>
        </w:tc>
      </w:tr>
      <w:tr w:rsidR="008B56BB" w:rsidRPr="006040D8" w14:paraId="11AB6A86" w14:textId="77777777" w:rsidTr="002F01BB">
        <w:trPr>
          <w:jc w:val="center"/>
        </w:trPr>
        <w:tc>
          <w:tcPr>
            <w:tcW w:w="316" w:type="pct"/>
            <w:shd w:val="clear" w:color="auto" w:fill="FFFFFF"/>
            <w:vAlign w:val="center"/>
          </w:tcPr>
          <w:p w14:paraId="35E53A35"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35F6C857"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Laser A4</w:t>
            </w:r>
          </w:p>
        </w:tc>
        <w:tc>
          <w:tcPr>
            <w:tcW w:w="373" w:type="pct"/>
            <w:shd w:val="clear" w:color="auto" w:fill="FFFFFF"/>
            <w:vAlign w:val="center"/>
          </w:tcPr>
          <w:p w14:paraId="57707736"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109A4902"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475" w:type="pct"/>
            <w:shd w:val="clear" w:color="auto" w:fill="FFFFFF"/>
            <w:vAlign w:val="center"/>
          </w:tcPr>
          <w:p w14:paraId="09EF84E8"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44CA6E14"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0,67</w:t>
            </w:r>
          </w:p>
        </w:tc>
        <w:tc>
          <w:tcPr>
            <w:tcW w:w="537" w:type="pct"/>
            <w:shd w:val="clear" w:color="auto" w:fill="FFFFFF"/>
            <w:vAlign w:val="center"/>
          </w:tcPr>
          <w:p w14:paraId="24EDDF24"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0,94</w:t>
            </w:r>
          </w:p>
        </w:tc>
        <w:tc>
          <w:tcPr>
            <w:tcW w:w="537" w:type="pct"/>
            <w:shd w:val="clear" w:color="auto" w:fill="FFFFFF"/>
            <w:vAlign w:val="center"/>
          </w:tcPr>
          <w:p w14:paraId="549634CE"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1,32</w:t>
            </w:r>
          </w:p>
        </w:tc>
        <w:tc>
          <w:tcPr>
            <w:tcW w:w="474" w:type="pct"/>
            <w:shd w:val="clear" w:color="auto" w:fill="FFFFFF"/>
            <w:vAlign w:val="center"/>
          </w:tcPr>
          <w:p w14:paraId="21749CAD" w14:textId="77777777" w:rsidR="00355177" w:rsidRPr="006040D8" w:rsidRDefault="00355177" w:rsidP="000607AC">
            <w:pPr>
              <w:spacing w:before="60" w:after="60"/>
              <w:jc w:val="center"/>
              <w:rPr>
                <w:rFonts w:ascii="Times New Roman" w:hAnsi="Times New Roman" w:cs="Times New Roman"/>
                <w:color w:val="auto"/>
              </w:rPr>
            </w:pPr>
          </w:p>
        </w:tc>
      </w:tr>
      <w:tr w:rsidR="008B56BB" w:rsidRPr="006040D8" w14:paraId="28DAA593" w14:textId="77777777" w:rsidTr="002F01BB">
        <w:trPr>
          <w:jc w:val="center"/>
        </w:trPr>
        <w:tc>
          <w:tcPr>
            <w:tcW w:w="316" w:type="pct"/>
            <w:shd w:val="clear" w:color="auto" w:fill="FFFFFF"/>
            <w:vAlign w:val="center"/>
          </w:tcPr>
          <w:p w14:paraId="782249B4"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567272FA"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373" w:type="pct"/>
            <w:shd w:val="clear" w:color="auto" w:fill="FFFFFF"/>
            <w:vAlign w:val="center"/>
          </w:tcPr>
          <w:p w14:paraId="7FB1D2EF"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63F60D2A"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7163E54A"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0,117</w:t>
            </w:r>
          </w:p>
        </w:tc>
        <w:tc>
          <w:tcPr>
            <w:tcW w:w="475" w:type="pct"/>
            <w:shd w:val="clear" w:color="auto" w:fill="FFFFFF"/>
            <w:vAlign w:val="center"/>
          </w:tcPr>
          <w:p w14:paraId="20602A57"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0,11</w:t>
            </w:r>
          </w:p>
        </w:tc>
        <w:tc>
          <w:tcPr>
            <w:tcW w:w="537" w:type="pct"/>
            <w:shd w:val="clear" w:color="auto" w:fill="FFFFFF"/>
            <w:vAlign w:val="center"/>
          </w:tcPr>
          <w:p w14:paraId="24451929"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0,11</w:t>
            </w:r>
          </w:p>
        </w:tc>
        <w:tc>
          <w:tcPr>
            <w:tcW w:w="537" w:type="pct"/>
            <w:shd w:val="clear" w:color="auto" w:fill="FFFFFF"/>
            <w:vAlign w:val="center"/>
          </w:tcPr>
          <w:p w14:paraId="09E2ED4D"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0,11</w:t>
            </w:r>
          </w:p>
        </w:tc>
        <w:tc>
          <w:tcPr>
            <w:tcW w:w="474" w:type="pct"/>
            <w:shd w:val="clear" w:color="auto" w:fill="FFFFFF"/>
            <w:vAlign w:val="center"/>
          </w:tcPr>
          <w:p w14:paraId="61B64750" w14:textId="77777777" w:rsidR="00355177" w:rsidRPr="006040D8" w:rsidRDefault="00355177" w:rsidP="000607AC">
            <w:pPr>
              <w:spacing w:before="60" w:after="60"/>
              <w:jc w:val="center"/>
              <w:rPr>
                <w:rFonts w:ascii="Times New Roman" w:hAnsi="Times New Roman" w:cs="Times New Roman"/>
                <w:color w:val="auto"/>
              </w:rPr>
            </w:pPr>
          </w:p>
        </w:tc>
      </w:tr>
      <w:tr w:rsidR="008B56BB" w:rsidRPr="006040D8" w14:paraId="68FA00E2" w14:textId="77777777" w:rsidTr="002F01BB">
        <w:trPr>
          <w:jc w:val="center"/>
        </w:trPr>
        <w:tc>
          <w:tcPr>
            <w:tcW w:w="316" w:type="pct"/>
            <w:shd w:val="clear" w:color="auto" w:fill="FFFFFF"/>
            <w:vAlign w:val="center"/>
          </w:tcPr>
          <w:p w14:paraId="670EC640"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3CD87AE3"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57EF370C"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F1FA65F"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4C3E4A46"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11,57</w:t>
            </w:r>
          </w:p>
        </w:tc>
        <w:tc>
          <w:tcPr>
            <w:tcW w:w="475" w:type="pct"/>
            <w:shd w:val="clear" w:color="auto" w:fill="FFFFFF"/>
            <w:vAlign w:val="center"/>
          </w:tcPr>
          <w:p w14:paraId="0CB44F60"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15,62</w:t>
            </w:r>
          </w:p>
        </w:tc>
        <w:tc>
          <w:tcPr>
            <w:tcW w:w="537" w:type="pct"/>
            <w:shd w:val="clear" w:color="auto" w:fill="FFFFFF"/>
            <w:vAlign w:val="center"/>
          </w:tcPr>
          <w:p w14:paraId="7C55D795"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21,08</w:t>
            </w:r>
          </w:p>
        </w:tc>
        <w:tc>
          <w:tcPr>
            <w:tcW w:w="537" w:type="pct"/>
            <w:shd w:val="clear" w:color="auto" w:fill="FFFFFF"/>
            <w:vAlign w:val="center"/>
          </w:tcPr>
          <w:p w14:paraId="043C7ACD"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28,47</w:t>
            </w:r>
          </w:p>
        </w:tc>
        <w:tc>
          <w:tcPr>
            <w:tcW w:w="474" w:type="pct"/>
            <w:shd w:val="clear" w:color="auto" w:fill="FFFFFF"/>
            <w:vAlign w:val="center"/>
          </w:tcPr>
          <w:p w14:paraId="1F3FADC4" w14:textId="77777777" w:rsidR="00355177" w:rsidRPr="006040D8" w:rsidRDefault="00355177" w:rsidP="000607AC">
            <w:pPr>
              <w:spacing w:before="60" w:after="60"/>
              <w:jc w:val="center"/>
              <w:rPr>
                <w:rFonts w:ascii="Times New Roman" w:hAnsi="Times New Roman" w:cs="Times New Roman"/>
                <w:color w:val="auto"/>
              </w:rPr>
            </w:pPr>
          </w:p>
        </w:tc>
      </w:tr>
      <w:tr w:rsidR="008B56BB" w:rsidRPr="006040D8" w14:paraId="4CEE83F1" w14:textId="77777777" w:rsidTr="002F01BB">
        <w:trPr>
          <w:jc w:val="center"/>
        </w:trPr>
        <w:tc>
          <w:tcPr>
            <w:tcW w:w="316" w:type="pct"/>
            <w:shd w:val="clear" w:color="auto" w:fill="FFFFFF"/>
            <w:vAlign w:val="center"/>
          </w:tcPr>
          <w:p w14:paraId="5A00BF48" w14:textId="77777777" w:rsidR="00355177" w:rsidRPr="006040D8" w:rsidRDefault="00355177"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9B71D8C" w14:textId="77777777" w:rsidR="00355177" w:rsidRPr="006040D8" w:rsidRDefault="00355177"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30F56F62"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52BECF2D" w14:textId="77777777" w:rsidR="00355177" w:rsidRPr="006040D8" w:rsidRDefault="00355177" w:rsidP="000607AC">
            <w:pPr>
              <w:spacing w:before="60" w:after="60"/>
              <w:jc w:val="center"/>
              <w:rPr>
                <w:rFonts w:ascii="Times New Roman" w:hAnsi="Times New Roman" w:cs="Times New Roman"/>
                <w:color w:val="auto"/>
              </w:rPr>
            </w:pPr>
          </w:p>
        </w:tc>
        <w:tc>
          <w:tcPr>
            <w:tcW w:w="475" w:type="pct"/>
            <w:shd w:val="clear" w:color="auto" w:fill="FFFFFF"/>
            <w:vAlign w:val="center"/>
          </w:tcPr>
          <w:p w14:paraId="7D1EE39C"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318,27</w:t>
            </w:r>
          </w:p>
        </w:tc>
        <w:tc>
          <w:tcPr>
            <w:tcW w:w="475" w:type="pct"/>
            <w:shd w:val="clear" w:color="auto" w:fill="FFFFFF"/>
            <w:vAlign w:val="center"/>
          </w:tcPr>
          <w:p w14:paraId="250ED7F3"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430,32</w:t>
            </w:r>
          </w:p>
        </w:tc>
        <w:tc>
          <w:tcPr>
            <w:tcW w:w="537" w:type="pct"/>
            <w:shd w:val="clear" w:color="auto" w:fill="FFFFFF"/>
            <w:vAlign w:val="center"/>
          </w:tcPr>
          <w:p w14:paraId="457F5DEB"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1007,71</w:t>
            </w:r>
          </w:p>
        </w:tc>
        <w:tc>
          <w:tcPr>
            <w:tcW w:w="537" w:type="pct"/>
            <w:shd w:val="clear" w:color="auto" w:fill="FFFFFF"/>
            <w:vAlign w:val="center"/>
          </w:tcPr>
          <w:p w14:paraId="4242D5A4" w14:textId="77777777" w:rsidR="00355177" w:rsidRPr="006040D8" w:rsidRDefault="00355177"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1787,20</w:t>
            </w:r>
          </w:p>
        </w:tc>
        <w:tc>
          <w:tcPr>
            <w:tcW w:w="474" w:type="pct"/>
            <w:shd w:val="clear" w:color="auto" w:fill="FFFFFF"/>
            <w:vAlign w:val="center"/>
          </w:tcPr>
          <w:p w14:paraId="190AC32E" w14:textId="77777777" w:rsidR="00355177" w:rsidRPr="006040D8" w:rsidRDefault="00355177" w:rsidP="000607AC">
            <w:pPr>
              <w:spacing w:before="60" w:after="60"/>
              <w:jc w:val="center"/>
              <w:rPr>
                <w:rFonts w:ascii="Times New Roman" w:hAnsi="Times New Roman" w:cs="Times New Roman"/>
                <w:color w:val="auto"/>
              </w:rPr>
            </w:pPr>
          </w:p>
        </w:tc>
      </w:tr>
      <w:tr w:rsidR="008B56BB" w:rsidRPr="006040D8" w14:paraId="4E5336FC" w14:textId="77777777" w:rsidTr="002F01BB">
        <w:trPr>
          <w:jc w:val="center"/>
        </w:trPr>
        <w:tc>
          <w:tcPr>
            <w:tcW w:w="316" w:type="pct"/>
            <w:shd w:val="clear" w:color="auto" w:fill="FFFFFF"/>
            <w:vAlign w:val="center"/>
          </w:tcPr>
          <w:p w14:paraId="75489248" w14:textId="77777777" w:rsidR="00E975F1" w:rsidRPr="006040D8" w:rsidRDefault="00E975F1"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1.2</w:t>
            </w:r>
          </w:p>
        </w:tc>
        <w:tc>
          <w:tcPr>
            <w:tcW w:w="2661" w:type="pct"/>
            <w:gridSpan w:val="4"/>
            <w:shd w:val="clear" w:color="auto" w:fill="FFFFFF"/>
            <w:vAlign w:val="center"/>
          </w:tcPr>
          <w:p w14:paraId="7C20DD46" w14:textId="77777777" w:rsidR="00E975F1" w:rsidRPr="006040D8" w:rsidRDefault="00E975F1"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Lập kết quả đo đạc địa chính thửa đất</w:t>
            </w:r>
          </w:p>
        </w:tc>
        <w:tc>
          <w:tcPr>
            <w:tcW w:w="475" w:type="pct"/>
            <w:shd w:val="clear" w:color="auto" w:fill="FFFFFF"/>
            <w:vAlign w:val="center"/>
          </w:tcPr>
          <w:p w14:paraId="13D5AFDB" w14:textId="77777777" w:rsidR="00E975F1" w:rsidRPr="006040D8" w:rsidRDefault="00E975F1" w:rsidP="000607AC">
            <w:pPr>
              <w:spacing w:before="60" w:after="60"/>
              <w:jc w:val="center"/>
              <w:rPr>
                <w:rFonts w:ascii="Times New Roman" w:hAnsi="Times New Roman" w:cs="Times New Roman"/>
                <w:color w:val="auto"/>
              </w:rPr>
            </w:pPr>
          </w:p>
        </w:tc>
        <w:tc>
          <w:tcPr>
            <w:tcW w:w="537" w:type="pct"/>
            <w:shd w:val="clear" w:color="auto" w:fill="FFFFFF"/>
            <w:vAlign w:val="center"/>
          </w:tcPr>
          <w:p w14:paraId="07C82DEB" w14:textId="77777777" w:rsidR="00E975F1" w:rsidRPr="006040D8" w:rsidRDefault="00E975F1" w:rsidP="000607AC">
            <w:pPr>
              <w:spacing w:before="60" w:after="60"/>
              <w:jc w:val="center"/>
              <w:rPr>
                <w:rFonts w:ascii="Times New Roman" w:hAnsi="Times New Roman" w:cs="Times New Roman"/>
                <w:color w:val="auto"/>
              </w:rPr>
            </w:pPr>
          </w:p>
        </w:tc>
        <w:tc>
          <w:tcPr>
            <w:tcW w:w="537" w:type="pct"/>
            <w:shd w:val="clear" w:color="auto" w:fill="FFFFFF"/>
            <w:vAlign w:val="center"/>
          </w:tcPr>
          <w:p w14:paraId="25963D2E" w14:textId="77777777" w:rsidR="00E975F1" w:rsidRPr="006040D8" w:rsidRDefault="00E975F1" w:rsidP="000607AC">
            <w:pPr>
              <w:spacing w:before="60" w:after="60"/>
              <w:jc w:val="center"/>
              <w:rPr>
                <w:rFonts w:ascii="Times New Roman" w:hAnsi="Times New Roman" w:cs="Times New Roman"/>
                <w:color w:val="auto"/>
              </w:rPr>
            </w:pPr>
          </w:p>
        </w:tc>
        <w:tc>
          <w:tcPr>
            <w:tcW w:w="474" w:type="pct"/>
            <w:shd w:val="clear" w:color="auto" w:fill="FFFFFF"/>
            <w:vAlign w:val="center"/>
          </w:tcPr>
          <w:p w14:paraId="0FB5D904" w14:textId="77777777" w:rsidR="00E975F1" w:rsidRPr="006040D8" w:rsidRDefault="00E975F1" w:rsidP="000607AC">
            <w:pPr>
              <w:spacing w:before="60" w:after="60"/>
              <w:jc w:val="center"/>
              <w:rPr>
                <w:rFonts w:ascii="Times New Roman" w:hAnsi="Times New Roman" w:cs="Times New Roman"/>
                <w:color w:val="auto"/>
              </w:rPr>
            </w:pPr>
          </w:p>
        </w:tc>
      </w:tr>
      <w:tr w:rsidR="008B56BB" w:rsidRPr="006040D8" w14:paraId="7ECA26B4" w14:textId="77777777" w:rsidTr="002F01BB">
        <w:trPr>
          <w:jc w:val="center"/>
        </w:trPr>
        <w:tc>
          <w:tcPr>
            <w:tcW w:w="316" w:type="pct"/>
            <w:shd w:val="clear" w:color="auto" w:fill="FFFFFF"/>
            <w:vAlign w:val="center"/>
          </w:tcPr>
          <w:p w14:paraId="4326D84C" w14:textId="0A622826" w:rsidR="000A2353"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a</w:t>
            </w:r>
          </w:p>
        </w:tc>
        <w:tc>
          <w:tcPr>
            <w:tcW w:w="1338" w:type="pct"/>
            <w:shd w:val="clear" w:color="auto" w:fill="FFFFFF"/>
            <w:vAlign w:val="center"/>
          </w:tcPr>
          <w:p w14:paraId="4444B3CD"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w:t>
            </w:r>
          </w:p>
        </w:tc>
        <w:tc>
          <w:tcPr>
            <w:tcW w:w="373" w:type="pct"/>
            <w:shd w:val="clear" w:color="auto" w:fill="FFFFFF"/>
            <w:vAlign w:val="center"/>
          </w:tcPr>
          <w:p w14:paraId="1AB2914C"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4F7CD192"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0280BA64"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1F7B3478"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5498A487"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7EECC414" w14:textId="77777777" w:rsidR="000A2353" w:rsidRPr="006040D8" w:rsidRDefault="000A2353" w:rsidP="000607AC">
            <w:pPr>
              <w:spacing w:before="60" w:after="60"/>
              <w:jc w:val="center"/>
              <w:rPr>
                <w:rFonts w:ascii="Times New Roman" w:hAnsi="Times New Roman" w:cs="Times New Roman"/>
                <w:color w:val="auto"/>
              </w:rPr>
            </w:pPr>
          </w:p>
        </w:tc>
        <w:tc>
          <w:tcPr>
            <w:tcW w:w="474" w:type="pct"/>
            <w:shd w:val="clear" w:color="auto" w:fill="FFFFFF"/>
            <w:vAlign w:val="center"/>
          </w:tcPr>
          <w:p w14:paraId="5C2B28D4"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03F2AFEF" w14:textId="77777777" w:rsidTr="002F01BB">
        <w:trPr>
          <w:jc w:val="center"/>
        </w:trPr>
        <w:tc>
          <w:tcPr>
            <w:tcW w:w="316" w:type="pct"/>
            <w:shd w:val="clear" w:color="auto" w:fill="FFFFFF"/>
            <w:vAlign w:val="center"/>
          </w:tcPr>
          <w:p w14:paraId="2C3BB17E"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0914EA0C"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0263757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3C9E75C1"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26183BF1"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4,52</w:t>
            </w:r>
          </w:p>
        </w:tc>
        <w:tc>
          <w:tcPr>
            <w:tcW w:w="475" w:type="pct"/>
            <w:shd w:val="clear" w:color="auto" w:fill="FFFFFF"/>
            <w:vAlign w:val="center"/>
          </w:tcPr>
          <w:p w14:paraId="0AC05A5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4,52</w:t>
            </w:r>
          </w:p>
        </w:tc>
        <w:tc>
          <w:tcPr>
            <w:tcW w:w="537" w:type="pct"/>
            <w:shd w:val="clear" w:color="auto" w:fill="FFFFFF"/>
            <w:vAlign w:val="center"/>
          </w:tcPr>
          <w:p w14:paraId="105610D3"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4,52</w:t>
            </w:r>
          </w:p>
        </w:tc>
        <w:tc>
          <w:tcPr>
            <w:tcW w:w="537" w:type="pct"/>
            <w:shd w:val="clear" w:color="auto" w:fill="FFFFFF"/>
            <w:vAlign w:val="center"/>
          </w:tcPr>
          <w:p w14:paraId="50D02CFE"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4,52</w:t>
            </w:r>
          </w:p>
        </w:tc>
        <w:tc>
          <w:tcPr>
            <w:tcW w:w="474" w:type="pct"/>
            <w:shd w:val="clear" w:color="auto" w:fill="FFFFFF"/>
            <w:vAlign w:val="center"/>
          </w:tcPr>
          <w:p w14:paraId="5D5AEAE8"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4,52</w:t>
            </w:r>
          </w:p>
        </w:tc>
      </w:tr>
      <w:tr w:rsidR="008B56BB" w:rsidRPr="006040D8" w14:paraId="53E48096" w14:textId="77777777" w:rsidTr="002F01BB">
        <w:trPr>
          <w:jc w:val="center"/>
        </w:trPr>
        <w:tc>
          <w:tcPr>
            <w:tcW w:w="316" w:type="pct"/>
            <w:shd w:val="clear" w:color="auto" w:fill="FFFFFF"/>
            <w:vAlign w:val="center"/>
          </w:tcPr>
          <w:p w14:paraId="10541BA6"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05B56F26"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1C75AEFE"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69C703DD"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12EC1AF7"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1,51</w:t>
            </w:r>
          </w:p>
        </w:tc>
        <w:tc>
          <w:tcPr>
            <w:tcW w:w="475" w:type="pct"/>
            <w:shd w:val="clear" w:color="auto" w:fill="FFFFFF"/>
            <w:vAlign w:val="center"/>
          </w:tcPr>
          <w:p w14:paraId="06D33BDE"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1,51</w:t>
            </w:r>
          </w:p>
        </w:tc>
        <w:tc>
          <w:tcPr>
            <w:tcW w:w="537" w:type="pct"/>
            <w:shd w:val="clear" w:color="auto" w:fill="FFFFFF"/>
            <w:vAlign w:val="center"/>
          </w:tcPr>
          <w:p w14:paraId="70AC67B9"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1,51</w:t>
            </w:r>
          </w:p>
        </w:tc>
        <w:tc>
          <w:tcPr>
            <w:tcW w:w="537" w:type="pct"/>
            <w:shd w:val="clear" w:color="auto" w:fill="FFFFFF"/>
            <w:vAlign w:val="center"/>
          </w:tcPr>
          <w:p w14:paraId="2114074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1,51</w:t>
            </w:r>
          </w:p>
        </w:tc>
        <w:tc>
          <w:tcPr>
            <w:tcW w:w="474" w:type="pct"/>
            <w:shd w:val="clear" w:color="auto" w:fill="FFFFFF"/>
            <w:vAlign w:val="center"/>
          </w:tcPr>
          <w:p w14:paraId="18677447"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1,51</w:t>
            </w:r>
          </w:p>
        </w:tc>
      </w:tr>
      <w:tr w:rsidR="008B56BB" w:rsidRPr="006040D8" w14:paraId="5922263A" w14:textId="77777777" w:rsidTr="002F01BB">
        <w:trPr>
          <w:jc w:val="center"/>
        </w:trPr>
        <w:tc>
          <w:tcPr>
            <w:tcW w:w="316" w:type="pct"/>
            <w:shd w:val="clear" w:color="auto" w:fill="FFFFFF"/>
            <w:vAlign w:val="center"/>
          </w:tcPr>
          <w:p w14:paraId="0025EE8F"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4A3DA549"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39FACA59"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65317E9D"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36D33569"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50,32</w:t>
            </w:r>
          </w:p>
        </w:tc>
        <w:tc>
          <w:tcPr>
            <w:tcW w:w="475" w:type="pct"/>
            <w:shd w:val="clear" w:color="auto" w:fill="FFFFFF"/>
            <w:vAlign w:val="center"/>
          </w:tcPr>
          <w:p w14:paraId="5FB4D7F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50,32</w:t>
            </w:r>
          </w:p>
        </w:tc>
        <w:tc>
          <w:tcPr>
            <w:tcW w:w="537" w:type="pct"/>
            <w:shd w:val="clear" w:color="auto" w:fill="FFFFFF"/>
            <w:vAlign w:val="center"/>
          </w:tcPr>
          <w:p w14:paraId="37CDB18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50,32</w:t>
            </w:r>
          </w:p>
        </w:tc>
        <w:tc>
          <w:tcPr>
            <w:tcW w:w="537" w:type="pct"/>
            <w:shd w:val="clear" w:color="auto" w:fill="FFFFFF"/>
            <w:vAlign w:val="center"/>
          </w:tcPr>
          <w:p w14:paraId="6920C54F"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50,32</w:t>
            </w:r>
          </w:p>
        </w:tc>
        <w:tc>
          <w:tcPr>
            <w:tcW w:w="474" w:type="pct"/>
            <w:shd w:val="clear" w:color="auto" w:fill="FFFFFF"/>
            <w:vAlign w:val="center"/>
          </w:tcPr>
          <w:p w14:paraId="293E6129"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50,32</w:t>
            </w:r>
          </w:p>
        </w:tc>
      </w:tr>
      <w:tr w:rsidR="008B56BB" w:rsidRPr="006040D8" w14:paraId="5370762F" w14:textId="77777777" w:rsidTr="002F01BB">
        <w:trPr>
          <w:jc w:val="center"/>
        </w:trPr>
        <w:tc>
          <w:tcPr>
            <w:tcW w:w="316" w:type="pct"/>
            <w:shd w:val="clear" w:color="auto" w:fill="FFFFFF"/>
            <w:vAlign w:val="center"/>
          </w:tcPr>
          <w:p w14:paraId="0E217217" w14:textId="21D69AE9" w:rsidR="000A2353"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b</w:t>
            </w:r>
          </w:p>
        </w:tc>
        <w:tc>
          <w:tcPr>
            <w:tcW w:w="1338" w:type="pct"/>
            <w:shd w:val="clear" w:color="auto" w:fill="FFFFFF"/>
            <w:vAlign w:val="center"/>
          </w:tcPr>
          <w:p w14:paraId="342288DD"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1/1000</w:t>
            </w:r>
          </w:p>
        </w:tc>
        <w:tc>
          <w:tcPr>
            <w:tcW w:w="373" w:type="pct"/>
            <w:shd w:val="clear" w:color="auto" w:fill="FFFFFF"/>
            <w:vAlign w:val="center"/>
          </w:tcPr>
          <w:p w14:paraId="2BE95C14"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327E4448"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310E4FE7"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0D1C3147"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0D9B3AE7"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172F55AF" w14:textId="77777777" w:rsidR="000A2353" w:rsidRPr="006040D8" w:rsidRDefault="000A2353" w:rsidP="000607AC">
            <w:pPr>
              <w:spacing w:before="60" w:after="60"/>
              <w:jc w:val="center"/>
              <w:rPr>
                <w:rFonts w:ascii="Times New Roman" w:hAnsi="Times New Roman" w:cs="Times New Roman"/>
                <w:color w:val="auto"/>
              </w:rPr>
            </w:pPr>
          </w:p>
        </w:tc>
        <w:tc>
          <w:tcPr>
            <w:tcW w:w="474" w:type="pct"/>
            <w:shd w:val="clear" w:color="auto" w:fill="FFFFFF"/>
            <w:vAlign w:val="center"/>
          </w:tcPr>
          <w:p w14:paraId="0DF6E309"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69067338" w14:textId="77777777" w:rsidTr="002F01BB">
        <w:trPr>
          <w:jc w:val="center"/>
        </w:trPr>
        <w:tc>
          <w:tcPr>
            <w:tcW w:w="316" w:type="pct"/>
            <w:shd w:val="clear" w:color="auto" w:fill="FFFFFF"/>
            <w:vAlign w:val="center"/>
          </w:tcPr>
          <w:p w14:paraId="1C72BF78"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792822A0"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13C551A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13D970EC"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17CDC2A3"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9,00</w:t>
            </w:r>
          </w:p>
        </w:tc>
        <w:tc>
          <w:tcPr>
            <w:tcW w:w="475" w:type="pct"/>
            <w:shd w:val="clear" w:color="auto" w:fill="FFFFFF"/>
            <w:vAlign w:val="center"/>
          </w:tcPr>
          <w:p w14:paraId="4BB0A3D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9,00</w:t>
            </w:r>
          </w:p>
        </w:tc>
        <w:tc>
          <w:tcPr>
            <w:tcW w:w="537" w:type="pct"/>
            <w:shd w:val="clear" w:color="auto" w:fill="FFFFFF"/>
            <w:vAlign w:val="center"/>
          </w:tcPr>
          <w:p w14:paraId="5289FA3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9,00</w:t>
            </w:r>
          </w:p>
        </w:tc>
        <w:tc>
          <w:tcPr>
            <w:tcW w:w="537" w:type="pct"/>
            <w:shd w:val="clear" w:color="auto" w:fill="FFFFFF"/>
            <w:vAlign w:val="center"/>
          </w:tcPr>
          <w:p w14:paraId="12502583"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9,00</w:t>
            </w:r>
          </w:p>
        </w:tc>
        <w:tc>
          <w:tcPr>
            <w:tcW w:w="474" w:type="pct"/>
            <w:shd w:val="clear" w:color="auto" w:fill="FFFFFF"/>
            <w:vAlign w:val="center"/>
          </w:tcPr>
          <w:p w14:paraId="27BBC1CC"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9,00</w:t>
            </w:r>
          </w:p>
        </w:tc>
      </w:tr>
      <w:tr w:rsidR="008B56BB" w:rsidRPr="006040D8" w14:paraId="416D4BB9" w14:textId="77777777" w:rsidTr="002F01BB">
        <w:trPr>
          <w:jc w:val="center"/>
        </w:trPr>
        <w:tc>
          <w:tcPr>
            <w:tcW w:w="316" w:type="pct"/>
            <w:shd w:val="clear" w:color="auto" w:fill="FFFFFF"/>
            <w:vAlign w:val="center"/>
          </w:tcPr>
          <w:p w14:paraId="377F0974"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F9A8660"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0621E58C"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5D6FE913"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294D671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475" w:type="pct"/>
            <w:shd w:val="clear" w:color="auto" w:fill="FFFFFF"/>
            <w:vAlign w:val="center"/>
          </w:tcPr>
          <w:p w14:paraId="19792B30"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37" w:type="pct"/>
            <w:shd w:val="clear" w:color="auto" w:fill="FFFFFF"/>
            <w:vAlign w:val="center"/>
          </w:tcPr>
          <w:p w14:paraId="587A82A3"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37" w:type="pct"/>
            <w:shd w:val="clear" w:color="auto" w:fill="FFFFFF"/>
            <w:vAlign w:val="center"/>
          </w:tcPr>
          <w:p w14:paraId="6EF29BE0"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474" w:type="pct"/>
            <w:shd w:val="clear" w:color="auto" w:fill="FFFFFF"/>
            <w:vAlign w:val="center"/>
          </w:tcPr>
          <w:p w14:paraId="6C52D97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r>
      <w:tr w:rsidR="008B56BB" w:rsidRPr="006040D8" w14:paraId="6CA1E413" w14:textId="77777777" w:rsidTr="002F01BB">
        <w:trPr>
          <w:jc w:val="center"/>
        </w:trPr>
        <w:tc>
          <w:tcPr>
            <w:tcW w:w="316" w:type="pct"/>
            <w:shd w:val="clear" w:color="auto" w:fill="FFFFFF"/>
            <w:vAlign w:val="center"/>
          </w:tcPr>
          <w:p w14:paraId="18FED98B"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03EC5B1A"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1D6FB15D"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60F40A1C"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0D34BF66"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81,90</w:t>
            </w:r>
          </w:p>
        </w:tc>
        <w:tc>
          <w:tcPr>
            <w:tcW w:w="475" w:type="pct"/>
            <w:shd w:val="clear" w:color="auto" w:fill="FFFFFF"/>
            <w:vAlign w:val="center"/>
          </w:tcPr>
          <w:p w14:paraId="3B9F5CC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81,90</w:t>
            </w:r>
          </w:p>
        </w:tc>
        <w:tc>
          <w:tcPr>
            <w:tcW w:w="537" w:type="pct"/>
            <w:shd w:val="clear" w:color="auto" w:fill="FFFFFF"/>
            <w:vAlign w:val="center"/>
          </w:tcPr>
          <w:p w14:paraId="6BB65ADC"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81,90</w:t>
            </w:r>
          </w:p>
        </w:tc>
        <w:tc>
          <w:tcPr>
            <w:tcW w:w="537" w:type="pct"/>
            <w:shd w:val="clear" w:color="auto" w:fill="FFFFFF"/>
            <w:vAlign w:val="center"/>
          </w:tcPr>
          <w:p w14:paraId="4DC8A8B3"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81,90</w:t>
            </w:r>
          </w:p>
        </w:tc>
        <w:tc>
          <w:tcPr>
            <w:tcW w:w="474" w:type="pct"/>
            <w:shd w:val="clear" w:color="auto" w:fill="FFFFFF"/>
            <w:vAlign w:val="center"/>
          </w:tcPr>
          <w:p w14:paraId="25FCC1C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81,90</w:t>
            </w:r>
          </w:p>
        </w:tc>
      </w:tr>
      <w:tr w:rsidR="008B56BB" w:rsidRPr="006040D8" w14:paraId="33FAA86A" w14:textId="77777777" w:rsidTr="002F01BB">
        <w:trPr>
          <w:jc w:val="center"/>
        </w:trPr>
        <w:tc>
          <w:tcPr>
            <w:tcW w:w="316" w:type="pct"/>
            <w:shd w:val="clear" w:color="auto" w:fill="FFFFFF"/>
            <w:vAlign w:val="center"/>
          </w:tcPr>
          <w:p w14:paraId="19B79A60" w14:textId="743C4458" w:rsidR="000A2353"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c</w:t>
            </w:r>
          </w:p>
        </w:tc>
        <w:tc>
          <w:tcPr>
            <w:tcW w:w="1338" w:type="pct"/>
            <w:shd w:val="clear" w:color="auto" w:fill="FFFFFF"/>
            <w:vAlign w:val="center"/>
          </w:tcPr>
          <w:p w14:paraId="33AA16E3"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1/2000</w:t>
            </w:r>
          </w:p>
        </w:tc>
        <w:tc>
          <w:tcPr>
            <w:tcW w:w="373" w:type="pct"/>
            <w:shd w:val="clear" w:color="auto" w:fill="FFFFFF"/>
            <w:vAlign w:val="center"/>
          </w:tcPr>
          <w:p w14:paraId="1F3CDD48"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7D01CC53"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49087CB2"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65A48BE8"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74983BEA"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0F3F6AC9" w14:textId="77777777" w:rsidR="000A2353" w:rsidRPr="006040D8" w:rsidRDefault="000A2353" w:rsidP="000607AC">
            <w:pPr>
              <w:spacing w:before="60" w:after="60"/>
              <w:jc w:val="center"/>
              <w:rPr>
                <w:rFonts w:ascii="Times New Roman" w:hAnsi="Times New Roman" w:cs="Times New Roman"/>
                <w:color w:val="auto"/>
              </w:rPr>
            </w:pPr>
          </w:p>
        </w:tc>
        <w:tc>
          <w:tcPr>
            <w:tcW w:w="474" w:type="pct"/>
            <w:shd w:val="clear" w:color="auto" w:fill="FFFFFF"/>
            <w:vAlign w:val="center"/>
          </w:tcPr>
          <w:p w14:paraId="0EF04E5B"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0F9EBAD9" w14:textId="77777777" w:rsidTr="002F01BB">
        <w:trPr>
          <w:jc w:val="center"/>
        </w:trPr>
        <w:tc>
          <w:tcPr>
            <w:tcW w:w="316" w:type="pct"/>
            <w:shd w:val="clear" w:color="auto" w:fill="FFFFFF"/>
            <w:vAlign w:val="center"/>
          </w:tcPr>
          <w:p w14:paraId="321BBC8E"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D1D6974"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1C636720"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C78045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134ACBD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13,20</w:t>
            </w:r>
          </w:p>
        </w:tc>
        <w:tc>
          <w:tcPr>
            <w:tcW w:w="475" w:type="pct"/>
            <w:shd w:val="clear" w:color="auto" w:fill="FFFFFF"/>
            <w:vAlign w:val="center"/>
          </w:tcPr>
          <w:p w14:paraId="377B530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13,20</w:t>
            </w:r>
          </w:p>
        </w:tc>
        <w:tc>
          <w:tcPr>
            <w:tcW w:w="537" w:type="pct"/>
            <w:shd w:val="clear" w:color="auto" w:fill="FFFFFF"/>
            <w:vAlign w:val="center"/>
          </w:tcPr>
          <w:p w14:paraId="112CC51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13,20</w:t>
            </w:r>
          </w:p>
        </w:tc>
        <w:tc>
          <w:tcPr>
            <w:tcW w:w="537" w:type="pct"/>
            <w:shd w:val="clear" w:color="auto" w:fill="FFFFFF"/>
            <w:vAlign w:val="center"/>
          </w:tcPr>
          <w:p w14:paraId="7D91571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13,20</w:t>
            </w:r>
          </w:p>
        </w:tc>
        <w:tc>
          <w:tcPr>
            <w:tcW w:w="474" w:type="pct"/>
            <w:shd w:val="clear" w:color="auto" w:fill="FFFFFF"/>
            <w:vAlign w:val="center"/>
          </w:tcPr>
          <w:p w14:paraId="4BC6405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13,20</w:t>
            </w:r>
          </w:p>
        </w:tc>
      </w:tr>
      <w:tr w:rsidR="008B56BB" w:rsidRPr="006040D8" w14:paraId="1C88FE3A" w14:textId="77777777" w:rsidTr="002F01BB">
        <w:trPr>
          <w:jc w:val="center"/>
        </w:trPr>
        <w:tc>
          <w:tcPr>
            <w:tcW w:w="316" w:type="pct"/>
            <w:shd w:val="clear" w:color="auto" w:fill="FFFFFF"/>
            <w:vAlign w:val="center"/>
          </w:tcPr>
          <w:p w14:paraId="5772D2A0"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B071C03"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0ACAA1C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1AACADA7"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6D8EA426"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4,40</w:t>
            </w:r>
          </w:p>
        </w:tc>
        <w:tc>
          <w:tcPr>
            <w:tcW w:w="475" w:type="pct"/>
            <w:shd w:val="clear" w:color="auto" w:fill="FFFFFF"/>
            <w:vAlign w:val="center"/>
          </w:tcPr>
          <w:p w14:paraId="143C46C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4,40</w:t>
            </w:r>
          </w:p>
        </w:tc>
        <w:tc>
          <w:tcPr>
            <w:tcW w:w="537" w:type="pct"/>
            <w:shd w:val="clear" w:color="auto" w:fill="FFFFFF"/>
            <w:vAlign w:val="center"/>
          </w:tcPr>
          <w:p w14:paraId="67734B2E"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4,40</w:t>
            </w:r>
          </w:p>
        </w:tc>
        <w:tc>
          <w:tcPr>
            <w:tcW w:w="537" w:type="pct"/>
            <w:shd w:val="clear" w:color="auto" w:fill="FFFFFF"/>
            <w:vAlign w:val="center"/>
          </w:tcPr>
          <w:p w14:paraId="4D180139" w14:textId="77777777" w:rsidR="000A2353" w:rsidRPr="006040D8" w:rsidRDefault="003A1DBF"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w:t>
            </w:r>
            <w:r w:rsidRPr="006040D8">
              <w:rPr>
                <w:rFonts w:ascii="Times New Roman" w:hAnsi="Times New Roman" w:cs="Times New Roman"/>
                <w:color w:val="auto"/>
                <w:lang w:val="en-US"/>
              </w:rPr>
              <w:t>,</w:t>
            </w:r>
            <w:r w:rsidR="000A2353" w:rsidRPr="006040D8">
              <w:rPr>
                <w:rFonts w:ascii="Times New Roman" w:hAnsi="Times New Roman" w:cs="Times New Roman"/>
                <w:color w:val="auto"/>
              </w:rPr>
              <w:t>40</w:t>
            </w:r>
          </w:p>
        </w:tc>
        <w:tc>
          <w:tcPr>
            <w:tcW w:w="474" w:type="pct"/>
            <w:shd w:val="clear" w:color="auto" w:fill="FFFFFF"/>
            <w:vAlign w:val="center"/>
          </w:tcPr>
          <w:p w14:paraId="2CF3B58F"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4,40</w:t>
            </w:r>
          </w:p>
        </w:tc>
      </w:tr>
      <w:tr w:rsidR="008B56BB" w:rsidRPr="006040D8" w14:paraId="2AD79DD3" w14:textId="77777777" w:rsidTr="002F01BB">
        <w:trPr>
          <w:jc w:val="center"/>
        </w:trPr>
        <w:tc>
          <w:tcPr>
            <w:tcW w:w="316" w:type="pct"/>
            <w:shd w:val="clear" w:color="auto" w:fill="FFFFFF"/>
            <w:vAlign w:val="center"/>
          </w:tcPr>
          <w:p w14:paraId="4E8DB14A"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2CD742E5"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592E0AF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56672295"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4DA6963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120,12</w:t>
            </w:r>
          </w:p>
        </w:tc>
        <w:tc>
          <w:tcPr>
            <w:tcW w:w="475" w:type="pct"/>
            <w:shd w:val="clear" w:color="auto" w:fill="FFFFFF"/>
            <w:vAlign w:val="center"/>
          </w:tcPr>
          <w:p w14:paraId="0ADD2E3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120,12</w:t>
            </w:r>
          </w:p>
        </w:tc>
        <w:tc>
          <w:tcPr>
            <w:tcW w:w="537" w:type="pct"/>
            <w:shd w:val="clear" w:color="auto" w:fill="FFFFFF"/>
            <w:vAlign w:val="center"/>
          </w:tcPr>
          <w:p w14:paraId="6241FDD1"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120,12</w:t>
            </w:r>
          </w:p>
        </w:tc>
        <w:tc>
          <w:tcPr>
            <w:tcW w:w="537" w:type="pct"/>
            <w:shd w:val="clear" w:color="auto" w:fill="FFFFFF"/>
            <w:vAlign w:val="center"/>
          </w:tcPr>
          <w:p w14:paraId="18B329F9"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120,12</w:t>
            </w:r>
          </w:p>
        </w:tc>
        <w:tc>
          <w:tcPr>
            <w:tcW w:w="474" w:type="pct"/>
            <w:shd w:val="clear" w:color="auto" w:fill="FFFFFF"/>
            <w:vAlign w:val="center"/>
          </w:tcPr>
          <w:p w14:paraId="2C5DF047"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120,12</w:t>
            </w:r>
          </w:p>
        </w:tc>
      </w:tr>
      <w:tr w:rsidR="008B56BB" w:rsidRPr="006040D8" w14:paraId="2E0E55E1" w14:textId="77777777" w:rsidTr="002F01BB">
        <w:trPr>
          <w:jc w:val="center"/>
        </w:trPr>
        <w:tc>
          <w:tcPr>
            <w:tcW w:w="316" w:type="pct"/>
            <w:shd w:val="clear" w:color="auto" w:fill="FFFFFF"/>
            <w:vAlign w:val="center"/>
          </w:tcPr>
          <w:p w14:paraId="2CCE6CD0" w14:textId="53508856" w:rsidR="000A2353"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d</w:t>
            </w:r>
          </w:p>
        </w:tc>
        <w:tc>
          <w:tcPr>
            <w:tcW w:w="1338" w:type="pct"/>
            <w:shd w:val="clear" w:color="auto" w:fill="FFFFFF"/>
            <w:vAlign w:val="center"/>
          </w:tcPr>
          <w:p w14:paraId="06313425"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1/5000</w:t>
            </w:r>
          </w:p>
        </w:tc>
        <w:tc>
          <w:tcPr>
            <w:tcW w:w="373" w:type="pct"/>
            <w:shd w:val="clear" w:color="auto" w:fill="FFFFFF"/>
            <w:vAlign w:val="center"/>
          </w:tcPr>
          <w:p w14:paraId="28AA14FB"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1FF3BB1A"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645D86B8"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73063C79"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514AE2EB"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40F0400A" w14:textId="77777777" w:rsidR="000A2353" w:rsidRPr="006040D8" w:rsidRDefault="000A2353" w:rsidP="000607AC">
            <w:pPr>
              <w:spacing w:before="60" w:after="60"/>
              <w:jc w:val="center"/>
              <w:rPr>
                <w:rFonts w:ascii="Times New Roman" w:hAnsi="Times New Roman" w:cs="Times New Roman"/>
                <w:color w:val="auto"/>
              </w:rPr>
            </w:pPr>
          </w:p>
        </w:tc>
        <w:tc>
          <w:tcPr>
            <w:tcW w:w="474" w:type="pct"/>
            <w:shd w:val="clear" w:color="auto" w:fill="FFFFFF"/>
            <w:vAlign w:val="center"/>
          </w:tcPr>
          <w:p w14:paraId="5BD5A456"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0BB67311" w14:textId="77777777" w:rsidTr="002F01BB">
        <w:trPr>
          <w:jc w:val="center"/>
        </w:trPr>
        <w:tc>
          <w:tcPr>
            <w:tcW w:w="316" w:type="pct"/>
            <w:shd w:val="clear" w:color="auto" w:fill="FFFFFF"/>
            <w:vAlign w:val="center"/>
          </w:tcPr>
          <w:p w14:paraId="77015C05"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0A34305E"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0F304611"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49FCAB5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7D459558" w14:textId="77777777" w:rsidR="000A2353" w:rsidRPr="006040D8" w:rsidRDefault="003A1DBF"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7</w:t>
            </w:r>
            <w:r w:rsidR="000A2353" w:rsidRPr="006040D8">
              <w:rPr>
                <w:rFonts w:ascii="Times New Roman" w:hAnsi="Times New Roman" w:cs="Times New Roman"/>
                <w:color w:val="auto"/>
              </w:rPr>
              <w:t>,69</w:t>
            </w:r>
          </w:p>
        </w:tc>
        <w:tc>
          <w:tcPr>
            <w:tcW w:w="475" w:type="pct"/>
            <w:shd w:val="clear" w:color="auto" w:fill="FFFFFF"/>
            <w:vAlign w:val="center"/>
          </w:tcPr>
          <w:p w14:paraId="717F5D6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27,69</w:t>
            </w:r>
          </w:p>
        </w:tc>
        <w:tc>
          <w:tcPr>
            <w:tcW w:w="537" w:type="pct"/>
            <w:shd w:val="clear" w:color="auto" w:fill="FFFFFF"/>
            <w:vAlign w:val="center"/>
          </w:tcPr>
          <w:p w14:paraId="3E2E61B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27,69</w:t>
            </w:r>
          </w:p>
        </w:tc>
        <w:tc>
          <w:tcPr>
            <w:tcW w:w="537" w:type="pct"/>
            <w:shd w:val="clear" w:color="auto" w:fill="FFFFFF"/>
            <w:vAlign w:val="center"/>
          </w:tcPr>
          <w:p w14:paraId="1467F06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27,69</w:t>
            </w:r>
          </w:p>
        </w:tc>
        <w:tc>
          <w:tcPr>
            <w:tcW w:w="474" w:type="pct"/>
            <w:shd w:val="clear" w:color="auto" w:fill="FFFFFF"/>
            <w:vAlign w:val="center"/>
          </w:tcPr>
          <w:p w14:paraId="727EF629"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7DBCEFFD" w14:textId="77777777" w:rsidTr="002F01BB">
        <w:trPr>
          <w:jc w:val="center"/>
        </w:trPr>
        <w:tc>
          <w:tcPr>
            <w:tcW w:w="316" w:type="pct"/>
            <w:shd w:val="clear" w:color="auto" w:fill="FFFFFF"/>
            <w:vAlign w:val="center"/>
          </w:tcPr>
          <w:p w14:paraId="71690380"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4B84BC5"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0D3FB197"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5F8CAC58"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32BC988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9,23</w:t>
            </w:r>
          </w:p>
        </w:tc>
        <w:tc>
          <w:tcPr>
            <w:tcW w:w="475" w:type="pct"/>
            <w:shd w:val="clear" w:color="auto" w:fill="FFFFFF"/>
            <w:vAlign w:val="center"/>
          </w:tcPr>
          <w:p w14:paraId="0834C78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9,23</w:t>
            </w:r>
          </w:p>
        </w:tc>
        <w:tc>
          <w:tcPr>
            <w:tcW w:w="537" w:type="pct"/>
            <w:shd w:val="clear" w:color="auto" w:fill="FFFFFF"/>
            <w:vAlign w:val="center"/>
          </w:tcPr>
          <w:p w14:paraId="6BD7D811"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9,23</w:t>
            </w:r>
          </w:p>
        </w:tc>
        <w:tc>
          <w:tcPr>
            <w:tcW w:w="537" w:type="pct"/>
            <w:shd w:val="clear" w:color="auto" w:fill="FFFFFF"/>
            <w:vAlign w:val="center"/>
          </w:tcPr>
          <w:p w14:paraId="5288E35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9,23</w:t>
            </w:r>
          </w:p>
        </w:tc>
        <w:tc>
          <w:tcPr>
            <w:tcW w:w="474" w:type="pct"/>
            <w:shd w:val="clear" w:color="auto" w:fill="FFFFFF"/>
            <w:vAlign w:val="center"/>
          </w:tcPr>
          <w:p w14:paraId="68862817"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4FF8AC92" w14:textId="77777777" w:rsidTr="002F01BB">
        <w:trPr>
          <w:jc w:val="center"/>
        </w:trPr>
        <w:tc>
          <w:tcPr>
            <w:tcW w:w="316" w:type="pct"/>
            <w:shd w:val="clear" w:color="auto" w:fill="FFFFFF"/>
            <w:vAlign w:val="center"/>
          </w:tcPr>
          <w:p w14:paraId="544FC3DB"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31987A5"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55758BAC"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197C314F"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4C7C65C9"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251,98</w:t>
            </w:r>
          </w:p>
        </w:tc>
        <w:tc>
          <w:tcPr>
            <w:tcW w:w="475" w:type="pct"/>
            <w:shd w:val="clear" w:color="auto" w:fill="FFFFFF"/>
            <w:vAlign w:val="center"/>
          </w:tcPr>
          <w:p w14:paraId="5B59B1CD"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251,98</w:t>
            </w:r>
          </w:p>
        </w:tc>
        <w:tc>
          <w:tcPr>
            <w:tcW w:w="537" w:type="pct"/>
            <w:shd w:val="clear" w:color="auto" w:fill="FFFFFF"/>
            <w:vAlign w:val="center"/>
          </w:tcPr>
          <w:p w14:paraId="1B06E0E3"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251,98</w:t>
            </w:r>
          </w:p>
        </w:tc>
        <w:tc>
          <w:tcPr>
            <w:tcW w:w="537" w:type="pct"/>
            <w:shd w:val="clear" w:color="auto" w:fill="FFFFFF"/>
            <w:vAlign w:val="center"/>
          </w:tcPr>
          <w:p w14:paraId="71EE2F0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251,98</w:t>
            </w:r>
          </w:p>
        </w:tc>
        <w:tc>
          <w:tcPr>
            <w:tcW w:w="474" w:type="pct"/>
            <w:shd w:val="clear" w:color="auto" w:fill="FFFFFF"/>
            <w:vAlign w:val="center"/>
          </w:tcPr>
          <w:p w14:paraId="598EA264"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35C3AD54" w14:textId="77777777" w:rsidTr="002F01BB">
        <w:trPr>
          <w:jc w:val="center"/>
        </w:trPr>
        <w:tc>
          <w:tcPr>
            <w:tcW w:w="316" w:type="pct"/>
            <w:shd w:val="clear" w:color="auto" w:fill="FFFFFF"/>
            <w:vAlign w:val="center"/>
          </w:tcPr>
          <w:p w14:paraId="12013981" w14:textId="14E4EAC8" w:rsidR="000A2353"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đ</w:t>
            </w:r>
          </w:p>
        </w:tc>
        <w:tc>
          <w:tcPr>
            <w:tcW w:w="1338" w:type="pct"/>
            <w:shd w:val="clear" w:color="auto" w:fill="FFFFFF"/>
            <w:vAlign w:val="center"/>
          </w:tcPr>
          <w:p w14:paraId="5407C2E2"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1/10000</w:t>
            </w:r>
          </w:p>
        </w:tc>
        <w:tc>
          <w:tcPr>
            <w:tcW w:w="373" w:type="pct"/>
            <w:shd w:val="clear" w:color="auto" w:fill="FFFFFF"/>
            <w:vAlign w:val="center"/>
          </w:tcPr>
          <w:p w14:paraId="48CC3AB5"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5DF50D17"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1D04154E"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40B22508"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0D4379A1"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709DC12B" w14:textId="77777777" w:rsidR="000A2353" w:rsidRPr="006040D8" w:rsidRDefault="000A2353" w:rsidP="000607AC">
            <w:pPr>
              <w:spacing w:before="60" w:after="60"/>
              <w:jc w:val="center"/>
              <w:rPr>
                <w:rFonts w:ascii="Times New Roman" w:hAnsi="Times New Roman" w:cs="Times New Roman"/>
                <w:color w:val="auto"/>
              </w:rPr>
            </w:pPr>
          </w:p>
        </w:tc>
        <w:tc>
          <w:tcPr>
            <w:tcW w:w="474" w:type="pct"/>
            <w:shd w:val="clear" w:color="auto" w:fill="FFFFFF"/>
            <w:vAlign w:val="center"/>
          </w:tcPr>
          <w:p w14:paraId="6F088ADA"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2B24D3C5" w14:textId="77777777" w:rsidTr="002F01BB">
        <w:trPr>
          <w:jc w:val="center"/>
        </w:trPr>
        <w:tc>
          <w:tcPr>
            <w:tcW w:w="316" w:type="pct"/>
            <w:shd w:val="clear" w:color="auto" w:fill="FFFFFF"/>
            <w:vAlign w:val="center"/>
          </w:tcPr>
          <w:p w14:paraId="2EDD4B28"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7A98F6A0"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593A41B3"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AF7475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6B77DFB7"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55,38</w:t>
            </w:r>
          </w:p>
        </w:tc>
        <w:tc>
          <w:tcPr>
            <w:tcW w:w="475" w:type="pct"/>
            <w:shd w:val="clear" w:color="auto" w:fill="FFFFFF"/>
            <w:vAlign w:val="center"/>
          </w:tcPr>
          <w:p w14:paraId="70CE61E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55,38</w:t>
            </w:r>
          </w:p>
        </w:tc>
        <w:tc>
          <w:tcPr>
            <w:tcW w:w="537" w:type="pct"/>
            <w:shd w:val="clear" w:color="auto" w:fill="FFFFFF"/>
            <w:vAlign w:val="center"/>
          </w:tcPr>
          <w:p w14:paraId="388E761E"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55,38</w:t>
            </w:r>
          </w:p>
        </w:tc>
        <w:tc>
          <w:tcPr>
            <w:tcW w:w="537" w:type="pct"/>
            <w:shd w:val="clear" w:color="auto" w:fill="FFFFFF"/>
            <w:vAlign w:val="center"/>
          </w:tcPr>
          <w:p w14:paraId="4C563457"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55,38</w:t>
            </w:r>
          </w:p>
        </w:tc>
        <w:tc>
          <w:tcPr>
            <w:tcW w:w="474" w:type="pct"/>
            <w:shd w:val="clear" w:color="auto" w:fill="FFFFFF"/>
            <w:vAlign w:val="center"/>
          </w:tcPr>
          <w:p w14:paraId="2222C679"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0141DE9D" w14:textId="77777777" w:rsidTr="002F01BB">
        <w:trPr>
          <w:jc w:val="center"/>
        </w:trPr>
        <w:tc>
          <w:tcPr>
            <w:tcW w:w="316" w:type="pct"/>
            <w:shd w:val="clear" w:color="auto" w:fill="FFFFFF"/>
            <w:vAlign w:val="center"/>
          </w:tcPr>
          <w:p w14:paraId="3EDCEECE"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3CC21E31"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7E0D10F8"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5650EBC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79716071"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18,46</w:t>
            </w:r>
          </w:p>
        </w:tc>
        <w:tc>
          <w:tcPr>
            <w:tcW w:w="475" w:type="pct"/>
            <w:shd w:val="clear" w:color="auto" w:fill="FFFFFF"/>
            <w:vAlign w:val="center"/>
          </w:tcPr>
          <w:p w14:paraId="0D8DCFA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18,46</w:t>
            </w:r>
          </w:p>
        </w:tc>
        <w:tc>
          <w:tcPr>
            <w:tcW w:w="537" w:type="pct"/>
            <w:shd w:val="clear" w:color="auto" w:fill="FFFFFF"/>
            <w:vAlign w:val="center"/>
          </w:tcPr>
          <w:p w14:paraId="146321A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18,46</w:t>
            </w:r>
          </w:p>
        </w:tc>
        <w:tc>
          <w:tcPr>
            <w:tcW w:w="537" w:type="pct"/>
            <w:shd w:val="clear" w:color="auto" w:fill="FFFFFF"/>
            <w:vAlign w:val="center"/>
          </w:tcPr>
          <w:p w14:paraId="3A0E555D"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18,46</w:t>
            </w:r>
          </w:p>
        </w:tc>
        <w:tc>
          <w:tcPr>
            <w:tcW w:w="474" w:type="pct"/>
            <w:shd w:val="clear" w:color="auto" w:fill="FFFFFF"/>
            <w:vAlign w:val="center"/>
          </w:tcPr>
          <w:p w14:paraId="52EDA0E2"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507318B7" w14:textId="77777777" w:rsidTr="002F01BB">
        <w:trPr>
          <w:jc w:val="center"/>
        </w:trPr>
        <w:tc>
          <w:tcPr>
            <w:tcW w:w="316" w:type="pct"/>
            <w:shd w:val="clear" w:color="auto" w:fill="FFFFFF"/>
            <w:vAlign w:val="center"/>
          </w:tcPr>
          <w:p w14:paraId="5705DEB6"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73DD65F"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3A55A8D1"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033A3D82"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6C56670F"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503,96</w:t>
            </w:r>
          </w:p>
        </w:tc>
        <w:tc>
          <w:tcPr>
            <w:tcW w:w="475" w:type="pct"/>
            <w:shd w:val="clear" w:color="auto" w:fill="FFFFFF"/>
            <w:vAlign w:val="center"/>
          </w:tcPr>
          <w:p w14:paraId="49BCAB8E"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503,96</w:t>
            </w:r>
          </w:p>
        </w:tc>
        <w:tc>
          <w:tcPr>
            <w:tcW w:w="537" w:type="pct"/>
            <w:shd w:val="clear" w:color="auto" w:fill="FFFFFF"/>
            <w:vAlign w:val="center"/>
          </w:tcPr>
          <w:p w14:paraId="660E2FC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503,96</w:t>
            </w:r>
          </w:p>
        </w:tc>
        <w:tc>
          <w:tcPr>
            <w:tcW w:w="537" w:type="pct"/>
            <w:shd w:val="clear" w:color="auto" w:fill="FFFFFF"/>
            <w:vAlign w:val="center"/>
          </w:tcPr>
          <w:p w14:paraId="494C43F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503,96</w:t>
            </w:r>
          </w:p>
        </w:tc>
        <w:tc>
          <w:tcPr>
            <w:tcW w:w="474" w:type="pct"/>
            <w:shd w:val="clear" w:color="auto" w:fill="FFFFFF"/>
            <w:vAlign w:val="center"/>
          </w:tcPr>
          <w:p w14:paraId="0DD8C7BB"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5F3C8BC3" w14:textId="77777777" w:rsidTr="002F01BB">
        <w:trPr>
          <w:jc w:val="center"/>
        </w:trPr>
        <w:tc>
          <w:tcPr>
            <w:tcW w:w="316" w:type="pct"/>
            <w:shd w:val="clear" w:color="auto" w:fill="FFFFFF"/>
            <w:vAlign w:val="center"/>
          </w:tcPr>
          <w:p w14:paraId="6A87FEC4" w14:textId="77777777" w:rsidR="000A2353" w:rsidRPr="006040D8" w:rsidRDefault="000A2353"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1.3</w:t>
            </w:r>
          </w:p>
        </w:tc>
        <w:tc>
          <w:tcPr>
            <w:tcW w:w="1711" w:type="pct"/>
            <w:gridSpan w:val="2"/>
            <w:shd w:val="clear" w:color="auto" w:fill="FFFFFF"/>
            <w:vAlign w:val="center"/>
          </w:tcPr>
          <w:p w14:paraId="7E45A0AE" w14:textId="77777777" w:rsidR="000A2353" w:rsidRPr="006040D8" w:rsidRDefault="000A2353" w:rsidP="000607AC">
            <w:pPr>
              <w:spacing w:before="60" w:after="60"/>
              <w:rPr>
                <w:rFonts w:ascii="Times New Roman" w:hAnsi="Times New Roman" w:cs="Times New Roman"/>
                <w:color w:val="auto"/>
              </w:rPr>
            </w:pPr>
            <w:r w:rsidRPr="006040D8">
              <w:rPr>
                <w:rFonts w:ascii="Times New Roman" w:hAnsi="Times New Roman" w:cs="Times New Roman"/>
                <w:b/>
                <w:color w:val="auto"/>
              </w:rPr>
              <w:t>Nhập thông tin thửa đất</w:t>
            </w:r>
          </w:p>
        </w:tc>
        <w:tc>
          <w:tcPr>
            <w:tcW w:w="475" w:type="pct"/>
            <w:shd w:val="clear" w:color="auto" w:fill="FFFFFF"/>
            <w:vAlign w:val="center"/>
          </w:tcPr>
          <w:p w14:paraId="5032409A"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32E5247F"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1BB5D9BB"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2A6E9A40"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70204F61" w14:textId="77777777" w:rsidR="000A2353" w:rsidRPr="006040D8" w:rsidRDefault="000A2353" w:rsidP="000607AC">
            <w:pPr>
              <w:spacing w:before="60" w:after="60"/>
              <w:jc w:val="center"/>
              <w:rPr>
                <w:rFonts w:ascii="Times New Roman" w:hAnsi="Times New Roman" w:cs="Times New Roman"/>
                <w:color w:val="auto"/>
              </w:rPr>
            </w:pPr>
          </w:p>
        </w:tc>
        <w:tc>
          <w:tcPr>
            <w:tcW w:w="474" w:type="pct"/>
            <w:shd w:val="clear" w:color="auto" w:fill="FFFFFF"/>
            <w:vAlign w:val="center"/>
          </w:tcPr>
          <w:p w14:paraId="22923D0B"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4C3E1A30" w14:textId="77777777" w:rsidTr="002F01BB">
        <w:trPr>
          <w:jc w:val="center"/>
        </w:trPr>
        <w:tc>
          <w:tcPr>
            <w:tcW w:w="316" w:type="pct"/>
            <w:shd w:val="clear" w:color="auto" w:fill="FFFFFF"/>
            <w:vAlign w:val="center"/>
          </w:tcPr>
          <w:p w14:paraId="6715F595" w14:textId="514CB558" w:rsidR="000A2353"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a</w:t>
            </w:r>
          </w:p>
        </w:tc>
        <w:tc>
          <w:tcPr>
            <w:tcW w:w="1338" w:type="pct"/>
            <w:shd w:val="clear" w:color="auto" w:fill="FFFFFF"/>
            <w:vAlign w:val="center"/>
          </w:tcPr>
          <w:p w14:paraId="507B43CC"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w:t>
            </w:r>
          </w:p>
        </w:tc>
        <w:tc>
          <w:tcPr>
            <w:tcW w:w="373" w:type="pct"/>
            <w:shd w:val="clear" w:color="auto" w:fill="FFFFFF"/>
            <w:vAlign w:val="center"/>
          </w:tcPr>
          <w:p w14:paraId="23E4CDD1"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1BB88333"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108DFED1"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32754FC0"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59813896"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4D64C967" w14:textId="77777777" w:rsidR="000A2353" w:rsidRPr="006040D8" w:rsidRDefault="000A2353" w:rsidP="000607AC">
            <w:pPr>
              <w:spacing w:before="60" w:after="60"/>
              <w:jc w:val="center"/>
              <w:rPr>
                <w:rFonts w:ascii="Times New Roman" w:hAnsi="Times New Roman" w:cs="Times New Roman"/>
                <w:color w:val="auto"/>
              </w:rPr>
            </w:pPr>
          </w:p>
        </w:tc>
        <w:tc>
          <w:tcPr>
            <w:tcW w:w="474" w:type="pct"/>
            <w:shd w:val="clear" w:color="auto" w:fill="FFFFFF"/>
            <w:vAlign w:val="center"/>
          </w:tcPr>
          <w:p w14:paraId="2E8F5860"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16D78AB9" w14:textId="77777777" w:rsidTr="002F01BB">
        <w:trPr>
          <w:jc w:val="center"/>
        </w:trPr>
        <w:tc>
          <w:tcPr>
            <w:tcW w:w="316" w:type="pct"/>
            <w:shd w:val="clear" w:color="auto" w:fill="FFFFFF"/>
            <w:vAlign w:val="center"/>
          </w:tcPr>
          <w:p w14:paraId="057F8FF0"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09C19E44"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63E1536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5649287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4FA2A18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5,39</w:t>
            </w:r>
          </w:p>
        </w:tc>
        <w:tc>
          <w:tcPr>
            <w:tcW w:w="475" w:type="pct"/>
            <w:shd w:val="clear" w:color="auto" w:fill="FFFFFF"/>
            <w:vAlign w:val="center"/>
          </w:tcPr>
          <w:p w14:paraId="2D1C2771"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5,39</w:t>
            </w:r>
          </w:p>
        </w:tc>
        <w:tc>
          <w:tcPr>
            <w:tcW w:w="537" w:type="pct"/>
            <w:shd w:val="clear" w:color="auto" w:fill="FFFFFF"/>
            <w:vAlign w:val="center"/>
          </w:tcPr>
          <w:p w14:paraId="2C21DAA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5,39</w:t>
            </w:r>
          </w:p>
        </w:tc>
        <w:tc>
          <w:tcPr>
            <w:tcW w:w="537" w:type="pct"/>
            <w:shd w:val="clear" w:color="auto" w:fill="FFFFFF"/>
            <w:vAlign w:val="center"/>
          </w:tcPr>
          <w:p w14:paraId="29CD8F16"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5,39</w:t>
            </w:r>
          </w:p>
        </w:tc>
        <w:tc>
          <w:tcPr>
            <w:tcW w:w="474" w:type="pct"/>
            <w:shd w:val="clear" w:color="auto" w:fill="FFFFFF"/>
            <w:vAlign w:val="center"/>
          </w:tcPr>
          <w:p w14:paraId="4DF6F9BC"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5,39</w:t>
            </w:r>
          </w:p>
        </w:tc>
      </w:tr>
      <w:tr w:rsidR="008B56BB" w:rsidRPr="006040D8" w14:paraId="130992C0" w14:textId="77777777" w:rsidTr="002F01BB">
        <w:trPr>
          <w:jc w:val="center"/>
        </w:trPr>
        <w:tc>
          <w:tcPr>
            <w:tcW w:w="316" w:type="pct"/>
            <w:shd w:val="clear" w:color="auto" w:fill="FFFFFF"/>
            <w:vAlign w:val="center"/>
          </w:tcPr>
          <w:p w14:paraId="65F1A47C"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02401B9E"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7070257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1959E807"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29271BF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1,80</w:t>
            </w:r>
          </w:p>
        </w:tc>
        <w:tc>
          <w:tcPr>
            <w:tcW w:w="475" w:type="pct"/>
            <w:shd w:val="clear" w:color="auto" w:fill="FFFFFF"/>
            <w:vAlign w:val="center"/>
          </w:tcPr>
          <w:p w14:paraId="5C681716"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1,80</w:t>
            </w:r>
          </w:p>
        </w:tc>
        <w:tc>
          <w:tcPr>
            <w:tcW w:w="537" w:type="pct"/>
            <w:shd w:val="clear" w:color="auto" w:fill="FFFFFF"/>
            <w:vAlign w:val="center"/>
          </w:tcPr>
          <w:p w14:paraId="204A90B8"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1,80</w:t>
            </w:r>
          </w:p>
        </w:tc>
        <w:tc>
          <w:tcPr>
            <w:tcW w:w="537" w:type="pct"/>
            <w:shd w:val="clear" w:color="auto" w:fill="FFFFFF"/>
            <w:vAlign w:val="center"/>
          </w:tcPr>
          <w:p w14:paraId="679EA1A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1,80</w:t>
            </w:r>
          </w:p>
        </w:tc>
        <w:tc>
          <w:tcPr>
            <w:tcW w:w="474" w:type="pct"/>
            <w:shd w:val="clear" w:color="auto" w:fill="FFFFFF"/>
            <w:vAlign w:val="center"/>
          </w:tcPr>
          <w:p w14:paraId="4BABA5EF"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1,80</w:t>
            </w:r>
          </w:p>
        </w:tc>
      </w:tr>
      <w:tr w:rsidR="008B56BB" w:rsidRPr="006040D8" w14:paraId="199D4B55" w14:textId="77777777" w:rsidTr="002F01BB">
        <w:trPr>
          <w:jc w:val="center"/>
        </w:trPr>
        <w:tc>
          <w:tcPr>
            <w:tcW w:w="316" w:type="pct"/>
            <w:shd w:val="clear" w:color="auto" w:fill="FFFFFF"/>
            <w:vAlign w:val="center"/>
          </w:tcPr>
          <w:p w14:paraId="714F89D1"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3670E5D"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739ECDF0"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2E4F6D52"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3821A37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49,11</w:t>
            </w:r>
          </w:p>
        </w:tc>
        <w:tc>
          <w:tcPr>
            <w:tcW w:w="475" w:type="pct"/>
            <w:shd w:val="clear" w:color="auto" w:fill="FFFFFF"/>
            <w:vAlign w:val="center"/>
          </w:tcPr>
          <w:p w14:paraId="7D88699C"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49,11</w:t>
            </w:r>
          </w:p>
        </w:tc>
        <w:tc>
          <w:tcPr>
            <w:tcW w:w="537" w:type="pct"/>
            <w:shd w:val="clear" w:color="auto" w:fill="FFFFFF"/>
            <w:vAlign w:val="center"/>
          </w:tcPr>
          <w:p w14:paraId="7548890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49,11</w:t>
            </w:r>
          </w:p>
        </w:tc>
        <w:tc>
          <w:tcPr>
            <w:tcW w:w="537" w:type="pct"/>
            <w:shd w:val="clear" w:color="auto" w:fill="FFFFFF"/>
            <w:vAlign w:val="center"/>
          </w:tcPr>
          <w:p w14:paraId="7ABD6EB0"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49,11</w:t>
            </w:r>
          </w:p>
        </w:tc>
        <w:tc>
          <w:tcPr>
            <w:tcW w:w="474" w:type="pct"/>
            <w:shd w:val="clear" w:color="auto" w:fill="FFFFFF"/>
            <w:vAlign w:val="center"/>
          </w:tcPr>
          <w:p w14:paraId="504C491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49,11</w:t>
            </w:r>
          </w:p>
        </w:tc>
      </w:tr>
      <w:tr w:rsidR="008B56BB" w:rsidRPr="006040D8" w14:paraId="3B51C6AA" w14:textId="77777777" w:rsidTr="002F01BB">
        <w:trPr>
          <w:jc w:val="center"/>
        </w:trPr>
        <w:tc>
          <w:tcPr>
            <w:tcW w:w="316" w:type="pct"/>
            <w:shd w:val="clear" w:color="auto" w:fill="FFFFFF"/>
            <w:vAlign w:val="center"/>
          </w:tcPr>
          <w:p w14:paraId="425FAA09" w14:textId="55EB952D" w:rsidR="000A2353"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b</w:t>
            </w:r>
          </w:p>
        </w:tc>
        <w:tc>
          <w:tcPr>
            <w:tcW w:w="1338" w:type="pct"/>
            <w:shd w:val="clear" w:color="auto" w:fill="FFFFFF"/>
            <w:vAlign w:val="center"/>
          </w:tcPr>
          <w:p w14:paraId="6B0AF0E9"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1/1000</w:t>
            </w:r>
          </w:p>
        </w:tc>
        <w:tc>
          <w:tcPr>
            <w:tcW w:w="373" w:type="pct"/>
            <w:shd w:val="clear" w:color="auto" w:fill="FFFFFF"/>
            <w:vAlign w:val="center"/>
          </w:tcPr>
          <w:p w14:paraId="1DC90C17"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44E18222"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1A4A1989"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27C265AD"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67C36D92"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4F4F5E11" w14:textId="77777777" w:rsidR="000A2353" w:rsidRPr="006040D8" w:rsidRDefault="000A2353" w:rsidP="000607AC">
            <w:pPr>
              <w:spacing w:before="60" w:after="60"/>
              <w:jc w:val="center"/>
              <w:rPr>
                <w:rFonts w:ascii="Times New Roman" w:hAnsi="Times New Roman" w:cs="Times New Roman"/>
                <w:color w:val="auto"/>
              </w:rPr>
            </w:pPr>
          </w:p>
        </w:tc>
        <w:tc>
          <w:tcPr>
            <w:tcW w:w="474" w:type="pct"/>
            <w:shd w:val="clear" w:color="auto" w:fill="FFFFFF"/>
            <w:vAlign w:val="center"/>
          </w:tcPr>
          <w:p w14:paraId="32D89ED3"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62709690" w14:textId="77777777" w:rsidTr="002F01BB">
        <w:trPr>
          <w:jc w:val="center"/>
        </w:trPr>
        <w:tc>
          <w:tcPr>
            <w:tcW w:w="316" w:type="pct"/>
            <w:shd w:val="clear" w:color="auto" w:fill="FFFFFF"/>
            <w:vAlign w:val="center"/>
          </w:tcPr>
          <w:p w14:paraId="4B3F4292"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54E9BA92"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25A7639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1A41E3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30285B68"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8,40</w:t>
            </w:r>
          </w:p>
        </w:tc>
        <w:tc>
          <w:tcPr>
            <w:tcW w:w="475" w:type="pct"/>
            <w:shd w:val="clear" w:color="auto" w:fill="FFFFFF"/>
            <w:vAlign w:val="center"/>
          </w:tcPr>
          <w:p w14:paraId="17477170"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8,40</w:t>
            </w:r>
          </w:p>
        </w:tc>
        <w:tc>
          <w:tcPr>
            <w:tcW w:w="537" w:type="pct"/>
            <w:shd w:val="clear" w:color="auto" w:fill="FFFFFF"/>
            <w:vAlign w:val="center"/>
          </w:tcPr>
          <w:p w14:paraId="2AD7823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8,40</w:t>
            </w:r>
          </w:p>
        </w:tc>
        <w:tc>
          <w:tcPr>
            <w:tcW w:w="537" w:type="pct"/>
            <w:shd w:val="clear" w:color="auto" w:fill="FFFFFF"/>
            <w:vAlign w:val="center"/>
          </w:tcPr>
          <w:p w14:paraId="28AA8DF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8,40</w:t>
            </w:r>
          </w:p>
        </w:tc>
        <w:tc>
          <w:tcPr>
            <w:tcW w:w="474" w:type="pct"/>
            <w:shd w:val="clear" w:color="auto" w:fill="FFFFFF"/>
            <w:vAlign w:val="center"/>
          </w:tcPr>
          <w:p w14:paraId="3214C90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8,40</w:t>
            </w:r>
          </w:p>
        </w:tc>
      </w:tr>
      <w:tr w:rsidR="008B56BB" w:rsidRPr="006040D8" w14:paraId="348B635B" w14:textId="77777777" w:rsidTr="002F01BB">
        <w:trPr>
          <w:jc w:val="center"/>
        </w:trPr>
        <w:tc>
          <w:tcPr>
            <w:tcW w:w="316" w:type="pct"/>
            <w:shd w:val="clear" w:color="auto" w:fill="FFFFFF"/>
            <w:vAlign w:val="center"/>
          </w:tcPr>
          <w:p w14:paraId="144CF2AC"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7067A96"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7E99BEF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6B409200"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272DFCB8"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2,80</w:t>
            </w:r>
          </w:p>
        </w:tc>
        <w:tc>
          <w:tcPr>
            <w:tcW w:w="475" w:type="pct"/>
            <w:shd w:val="clear" w:color="auto" w:fill="FFFFFF"/>
            <w:vAlign w:val="center"/>
          </w:tcPr>
          <w:p w14:paraId="2A44D5EB" w14:textId="77777777" w:rsidR="000A2353" w:rsidRPr="006040D8" w:rsidRDefault="003A1DBF"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w:t>
            </w:r>
            <w:r w:rsidR="000A2353" w:rsidRPr="006040D8">
              <w:rPr>
                <w:rFonts w:ascii="Times New Roman" w:hAnsi="Times New Roman" w:cs="Times New Roman"/>
                <w:color w:val="auto"/>
              </w:rPr>
              <w:t>80</w:t>
            </w:r>
          </w:p>
        </w:tc>
        <w:tc>
          <w:tcPr>
            <w:tcW w:w="537" w:type="pct"/>
            <w:shd w:val="clear" w:color="auto" w:fill="FFFFFF"/>
            <w:vAlign w:val="center"/>
          </w:tcPr>
          <w:p w14:paraId="2DCF5F41"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2,80</w:t>
            </w:r>
          </w:p>
        </w:tc>
        <w:tc>
          <w:tcPr>
            <w:tcW w:w="537" w:type="pct"/>
            <w:shd w:val="clear" w:color="auto" w:fill="FFFFFF"/>
            <w:vAlign w:val="center"/>
          </w:tcPr>
          <w:p w14:paraId="07861403"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2,80</w:t>
            </w:r>
          </w:p>
        </w:tc>
        <w:tc>
          <w:tcPr>
            <w:tcW w:w="474" w:type="pct"/>
            <w:shd w:val="clear" w:color="auto" w:fill="FFFFFF"/>
            <w:vAlign w:val="center"/>
          </w:tcPr>
          <w:p w14:paraId="3DBA70EF"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2,80</w:t>
            </w:r>
          </w:p>
        </w:tc>
      </w:tr>
      <w:tr w:rsidR="008B56BB" w:rsidRPr="006040D8" w14:paraId="1E0E1097" w14:textId="77777777" w:rsidTr="002F01BB">
        <w:trPr>
          <w:jc w:val="center"/>
        </w:trPr>
        <w:tc>
          <w:tcPr>
            <w:tcW w:w="316" w:type="pct"/>
            <w:shd w:val="clear" w:color="auto" w:fill="FFFFFF"/>
            <w:vAlign w:val="center"/>
          </w:tcPr>
          <w:p w14:paraId="626F6E6D"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7EC39AA"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6C6D2870"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32B5504B"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70D60D9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76,44</w:t>
            </w:r>
          </w:p>
        </w:tc>
        <w:tc>
          <w:tcPr>
            <w:tcW w:w="475" w:type="pct"/>
            <w:shd w:val="clear" w:color="auto" w:fill="FFFFFF"/>
            <w:vAlign w:val="center"/>
          </w:tcPr>
          <w:p w14:paraId="5ED4F4A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76,44</w:t>
            </w:r>
          </w:p>
        </w:tc>
        <w:tc>
          <w:tcPr>
            <w:tcW w:w="537" w:type="pct"/>
            <w:shd w:val="clear" w:color="auto" w:fill="FFFFFF"/>
            <w:vAlign w:val="center"/>
          </w:tcPr>
          <w:p w14:paraId="2AB9D879"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76,44</w:t>
            </w:r>
          </w:p>
        </w:tc>
        <w:tc>
          <w:tcPr>
            <w:tcW w:w="537" w:type="pct"/>
            <w:shd w:val="clear" w:color="auto" w:fill="FFFFFF"/>
            <w:vAlign w:val="center"/>
          </w:tcPr>
          <w:p w14:paraId="36B269D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76,44</w:t>
            </w:r>
          </w:p>
        </w:tc>
        <w:tc>
          <w:tcPr>
            <w:tcW w:w="474" w:type="pct"/>
            <w:shd w:val="clear" w:color="auto" w:fill="FFFFFF"/>
            <w:vAlign w:val="center"/>
          </w:tcPr>
          <w:p w14:paraId="7592DBF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76,44</w:t>
            </w:r>
          </w:p>
        </w:tc>
      </w:tr>
      <w:tr w:rsidR="008B56BB" w:rsidRPr="006040D8" w14:paraId="7B91DB4F" w14:textId="77777777" w:rsidTr="002F01BB">
        <w:trPr>
          <w:jc w:val="center"/>
        </w:trPr>
        <w:tc>
          <w:tcPr>
            <w:tcW w:w="316" w:type="pct"/>
            <w:shd w:val="clear" w:color="auto" w:fill="FFFFFF"/>
            <w:vAlign w:val="center"/>
          </w:tcPr>
          <w:p w14:paraId="1C9F339E" w14:textId="69AF619B" w:rsidR="000A2353"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c</w:t>
            </w:r>
          </w:p>
        </w:tc>
        <w:tc>
          <w:tcPr>
            <w:tcW w:w="1338" w:type="pct"/>
            <w:shd w:val="clear" w:color="auto" w:fill="FFFFFF"/>
            <w:vAlign w:val="center"/>
          </w:tcPr>
          <w:p w14:paraId="228C082C"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1/2000</w:t>
            </w:r>
          </w:p>
        </w:tc>
        <w:tc>
          <w:tcPr>
            <w:tcW w:w="373" w:type="pct"/>
            <w:shd w:val="clear" w:color="auto" w:fill="FFFFFF"/>
            <w:vAlign w:val="center"/>
          </w:tcPr>
          <w:p w14:paraId="7122364E"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488A42A0"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7B2ACA5D"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33A2549C"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7594C434"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6737EF6E" w14:textId="77777777" w:rsidR="000A2353" w:rsidRPr="006040D8" w:rsidRDefault="000A2353" w:rsidP="000607AC">
            <w:pPr>
              <w:spacing w:before="60" w:after="60"/>
              <w:jc w:val="center"/>
              <w:rPr>
                <w:rFonts w:ascii="Times New Roman" w:hAnsi="Times New Roman" w:cs="Times New Roman"/>
                <w:color w:val="auto"/>
              </w:rPr>
            </w:pPr>
          </w:p>
        </w:tc>
        <w:tc>
          <w:tcPr>
            <w:tcW w:w="474" w:type="pct"/>
            <w:shd w:val="clear" w:color="auto" w:fill="FFFFFF"/>
            <w:vAlign w:val="center"/>
          </w:tcPr>
          <w:p w14:paraId="67E94891"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7BEDF734" w14:textId="77777777" w:rsidTr="002F01BB">
        <w:trPr>
          <w:jc w:val="center"/>
        </w:trPr>
        <w:tc>
          <w:tcPr>
            <w:tcW w:w="316" w:type="pct"/>
            <w:shd w:val="clear" w:color="auto" w:fill="FFFFFF"/>
            <w:vAlign w:val="center"/>
          </w:tcPr>
          <w:p w14:paraId="25975079"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38F705A7"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77A0AD6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6A28810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2EEA2609"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10,92</w:t>
            </w:r>
          </w:p>
        </w:tc>
        <w:tc>
          <w:tcPr>
            <w:tcW w:w="475" w:type="pct"/>
            <w:shd w:val="clear" w:color="auto" w:fill="FFFFFF"/>
            <w:vAlign w:val="center"/>
          </w:tcPr>
          <w:p w14:paraId="67C1E7D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10,92</w:t>
            </w:r>
          </w:p>
        </w:tc>
        <w:tc>
          <w:tcPr>
            <w:tcW w:w="537" w:type="pct"/>
            <w:shd w:val="clear" w:color="auto" w:fill="FFFFFF"/>
            <w:vAlign w:val="center"/>
          </w:tcPr>
          <w:p w14:paraId="14E8AC6E"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10,92</w:t>
            </w:r>
          </w:p>
        </w:tc>
        <w:tc>
          <w:tcPr>
            <w:tcW w:w="537" w:type="pct"/>
            <w:shd w:val="clear" w:color="auto" w:fill="FFFFFF"/>
            <w:vAlign w:val="center"/>
          </w:tcPr>
          <w:p w14:paraId="3D2BB2B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10,92</w:t>
            </w:r>
          </w:p>
        </w:tc>
        <w:tc>
          <w:tcPr>
            <w:tcW w:w="474" w:type="pct"/>
            <w:shd w:val="clear" w:color="auto" w:fill="FFFFFF"/>
            <w:vAlign w:val="center"/>
          </w:tcPr>
          <w:p w14:paraId="50738CD0"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10,92</w:t>
            </w:r>
          </w:p>
        </w:tc>
      </w:tr>
      <w:tr w:rsidR="008B56BB" w:rsidRPr="006040D8" w14:paraId="5BA070D7" w14:textId="77777777" w:rsidTr="002F01BB">
        <w:trPr>
          <w:jc w:val="center"/>
        </w:trPr>
        <w:tc>
          <w:tcPr>
            <w:tcW w:w="316" w:type="pct"/>
            <w:shd w:val="clear" w:color="auto" w:fill="FFFFFF"/>
            <w:vAlign w:val="center"/>
          </w:tcPr>
          <w:p w14:paraId="73317874"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4BE6F001"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7592258F"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2B7DEEE"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62F00D3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3,64</w:t>
            </w:r>
          </w:p>
        </w:tc>
        <w:tc>
          <w:tcPr>
            <w:tcW w:w="475" w:type="pct"/>
            <w:shd w:val="clear" w:color="auto" w:fill="FFFFFF"/>
            <w:vAlign w:val="center"/>
          </w:tcPr>
          <w:p w14:paraId="2E384FD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3,64</w:t>
            </w:r>
          </w:p>
        </w:tc>
        <w:tc>
          <w:tcPr>
            <w:tcW w:w="537" w:type="pct"/>
            <w:shd w:val="clear" w:color="auto" w:fill="FFFFFF"/>
            <w:vAlign w:val="center"/>
          </w:tcPr>
          <w:p w14:paraId="415B35C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3,64</w:t>
            </w:r>
          </w:p>
        </w:tc>
        <w:tc>
          <w:tcPr>
            <w:tcW w:w="537" w:type="pct"/>
            <w:shd w:val="clear" w:color="auto" w:fill="FFFFFF"/>
            <w:vAlign w:val="center"/>
          </w:tcPr>
          <w:p w14:paraId="632A20B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3,64</w:t>
            </w:r>
          </w:p>
        </w:tc>
        <w:tc>
          <w:tcPr>
            <w:tcW w:w="474" w:type="pct"/>
            <w:shd w:val="clear" w:color="auto" w:fill="FFFFFF"/>
            <w:vAlign w:val="center"/>
          </w:tcPr>
          <w:p w14:paraId="623663D3"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3,64</w:t>
            </w:r>
          </w:p>
        </w:tc>
      </w:tr>
      <w:tr w:rsidR="008B56BB" w:rsidRPr="006040D8" w14:paraId="10B912E9" w14:textId="77777777" w:rsidTr="002F01BB">
        <w:trPr>
          <w:jc w:val="center"/>
        </w:trPr>
        <w:tc>
          <w:tcPr>
            <w:tcW w:w="316" w:type="pct"/>
            <w:shd w:val="clear" w:color="auto" w:fill="FFFFFF"/>
            <w:vAlign w:val="center"/>
          </w:tcPr>
          <w:p w14:paraId="3515C41E"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F118ED6"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7FA17CB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713A2B34"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5F98690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99,37</w:t>
            </w:r>
          </w:p>
        </w:tc>
        <w:tc>
          <w:tcPr>
            <w:tcW w:w="475" w:type="pct"/>
            <w:shd w:val="clear" w:color="auto" w:fill="FFFFFF"/>
            <w:vAlign w:val="center"/>
          </w:tcPr>
          <w:p w14:paraId="7502AE46"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99,37</w:t>
            </w:r>
          </w:p>
        </w:tc>
        <w:tc>
          <w:tcPr>
            <w:tcW w:w="537" w:type="pct"/>
            <w:shd w:val="clear" w:color="auto" w:fill="FFFFFF"/>
            <w:vAlign w:val="center"/>
          </w:tcPr>
          <w:p w14:paraId="02E4A71F"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99,37</w:t>
            </w:r>
          </w:p>
        </w:tc>
        <w:tc>
          <w:tcPr>
            <w:tcW w:w="537" w:type="pct"/>
            <w:shd w:val="clear" w:color="auto" w:fill="FFFFFF"/>
            <w:vAlign w:val="center"/>
          </w:tcPr>
          <w:p w14:paraId="18EC1520"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99,37</w:t>
            </w:r>
          </w:p>
        </w:tc>
        <w:tc>
          <w:tcPr>
            <w:tcW w:w="474" w:type="pct"/>
            <w:shd w:val="clear" w:color="auto" w:fill="FFFFFF"/>
            <w:vAlign w:val="center"/>
          </w:tcPr>
          <w:p w14:paraId="33F31D5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99,37</w:t>
            </w:r>
          </w:p>
        </w:tc>
      </w:tr>
      <w:tr w:rsidR="008B56BB" w:rsidRPr="006040D8" w14:paraId="1FA08142" w14:textId="77777777" w:rsidTr="002F01BB">
        <w:trPr>
          <w:jc w:val="center"/>
        </w:trPr>
        <w:tc>
          <w:tcPr>
            <w:tcW w:w="316" w:type="pct"/>
            <w:shd w:val="clear" w:color="auto" w:fill="FFFFFF"/>
            <w:vAlign w:val="center"/>
          </w:tcPr>
          <w:p w14:paraId="27171DA2" w14:textId="282ADCD2" w:rsidR="000A2353"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d</w:t>
            </w:r>
          </w:p>
        </w:tc>
        <w:tc>
          <w:tcPr>
            <w:tcW w:w="1338" w:type="pct"/>
            <w:shd w:val="clear" w:color="auto" w:fill="FFFFFF"/>
            <w:vAlign w:val="center"/>
          </w:tcPr>
          <w:p w14:paraId="3CD8910A"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1/5.000</w:t>
            </w:r>
          </w:p>
        </w:tc>
        <w:tc>
          <w:tcPr>
            <w:tcW w:w="373" w:type="pct"/>
            <w:shd w:val="clear" w:color="auto" w:fill="FFFFFF"/>
            <w:vAlign w:val="center"/>
          </w:tcPr>
          <w:p w14:paraId="5B410785"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68CA5FD1"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36CAC159"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1B6846CE"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0A710DA7"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2E2577B7" w14:textId="77777777" w:rsidR="000A2353" w:rsidRPr="006040D8" w:rsidRDefault="000A2353" w:rsidP="000607AC">
            <w:pPr>
              <w:spacing w:before="60" w:after="60"/>
              <w:jc w:val="center"/>
              <w:rPr>
                <w:rFonts w:ascii="Times New Roman" w:hAnsi="Times New Roman" w:cs="Times New Roman"/>
                <w:color w:val="auto"/>
              </w:rPr>
            </w:pPr>
          </w:p>
        </w:tc>
        <w:tc>
          <w:tcPr>
            <w:tcW w:w="474" w:type="pct"/>
            <w:shd w:val="clear" w:color="auto" w:fill="FFFFFF"/>
            <w:vAlign w:val="center"/>
          </w:tcPr>
          <w:p w14:paraId="6E6E7C39"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793E3D50" w14:textId="77777777" w:rsidTr="002F01BB">
        <w:trPr>
          <w:jc w:val="center"/>
        </w:trPr>
        <w:tc>
          <w:tcPr>
            <w:tcW w:w="316" w:type="pct"/>
            <w:shd w:val="clear" w:color="auto" w:fill="FFFFFF"/>
            <w:vAlign w:val="center"/>
          </w:tcPr>
          <w:p w14:paraId="6B8B7FD7"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1B44427"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5BA77F7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43D2806D"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7D95C14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18,56</w:t>
            </w:r>
          </w:p>
        </w:tc>
        <w:tc>
          <w:tcPr>
            <w:tcW w:w="475" w:type="pct"/>
            <w:shd w:val="clear" w:color="auto" w:fill="FFFFFF"/>
            <w:vAlign w:val="center"/>
          </w:tcPr>
          <w:p w14:paraId="75244E9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18,56</w:t>
            </w:r>
          </w:p>
        </w:tc>
        <w:tc>
          <w:tcPr>
            <w:tcW w:w="537" w:type="pct"/>
            <w:shd w:val="clear" w:color="auto" w:fill="FFFFFF"/>
            <w:vAlign w:val="center"/>
          </w:tcPr>
          <w:p w14:paraId="0CE76DC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18,56</w:t>
            </w:r>
          </w:p>
        </w:tc>
        <w:tc>
          <w:tcPr>
            <w:tcW w:w="537" w:type="pct"/>
            <w:shd w:val="clear" w:color="auto" w:fill="FFFFFF"/>
            <w:vAlign w:val="center"/>
          </w:tcPr>
          <w:p w14:paraId="256BB91F"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18,56</w:t>
            </w:r>
          </w:p>
        </w:tc>
        <w:tc>
          <w:tcPr>
            <w:tcW w:w="474" w:type="pct"/>
            <w:shd w:val="clear" w:color="auto" w:fill="FFFFFF"/>
            <w:vAlign w:val="center"/>
          </w:tcPr>
          <w:p w14:paraId="30A9B2D4"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620E3CF5" w14:textId="77777777" w:rsidTr="002F01BB">
        <w:trPr>
          <w:jc w:val="center"/>
        </w:trPr>
        <w:tc>
          <w:tcPr>
            <w:tcW w:w="316" w:type="pct"/>
            <w:shd w:val="clear" w:color="auto" w:fill="FFFFFF"/>
            <w:vAlign w:val="center"/>
          </w:tcPr>
          <w:p w14:paraId="63C31F25"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4F8EBCA9"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31E880A7"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3F9C57A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6BDBFC28"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6,19</w:t>
            </w:r>
          </w:p>
        </w:tc>
        <w:tc>
          <w:tcPr>
            <w:tcW w:w="475" w:type="pct"/>
            <w:shd w:val="clear" w:color="auto" w:fill="FFFFFF"/>
            <w:vAlign w:val="center"/>
          </w:tcPr>
          <w:p w14:paraId="71657DD8"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6,19</w:t>
            </w:r>
          </w:p>
        </w:tc>
        <w:tc>
          <w:tcPr>
            <w:tcW w:w="537" w:type="pct"/>
            <w:shd w:val="clear" w:color="auto" w:fill="FFFFFF"/>
            <w:vAlign w:val="center"/>
          </w:tcPr>
          <w:p w14:paraId="5D99B649"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6,19</w:t>
            </w:r>
          </w:p>
        </w:tc>
        <w:tc>
          <w:tcPr>
            <w:tcW w:w="537" w:type="pct"/>
            <w:shd w:val="clear" w:color="auto" w:fill="FFFFFF"/>
            <w:vAlign w:val="center"/>
          </w:tcPr>
          <w:p w14:paraId="6CF3013B"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6,19</w:t>
            </w:r>
          </w:p>
        </w:tc>
        <w:tc>
          <w:tcPr>
            <w:tcW w:w="474" w:type="pct"/>
            <w:shd w:val="clear" w:color="auto" w:fill="FFFFFF"/>
            <w:vAlign w:val="center"/>
          </w:tcPr>
          <w:p w14:paraId="41833828"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677C97B4" w14:textId="77777777" w:rsidTr="002F01BB">
        <w:trPr>
          <w:jc w:val="center"/>
        </w:trPr>
        <w:tc>
          <w:tcPr>
            <w:tcW w:w="316" w:type="pct"/>
            <w:shd w:val="clear" w:color="auto" w:fill="FFFFFF"/>
            <w:vAlign w:val="center"/>
          </w:tcPr>
          <w:p w14:paraId="57456875"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CC52819"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52A0078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604D5B3F"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12B2693D"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168,96</w:t>
            </w:r>
          </w:p>
        </w:tc>
        <w:tc>
          <w:tcPr>
            <w:tcW w:w="475" w:type="pct"/>
            <w:shd w:val="clear" w:color="auto" w:fill="FFFFFF"/>
            <w:vAlign w:val="center"/>
          </w:tcPr>
          <w:p w14:paraId="617C0B78"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168,96</w:t>
            </w:r>
          </w:p>
        </w:tc>
        <w:tc>
          <w:tcPr>
            <w:tcW w:w="537" w:type="pct"/>
            <w:shd w:val="clear" w:color="auto" w:fill="FFFFFF"/>
            <w:vAlign w:val="center"/>
          </w:tcPr>
          <w:p w14:paraId="6ED0F147"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168,96</w:t>
            </w:r>
          </w:p>
        </w:tc>
        <w:tc>
          <w:tcPr>
            <w:tcW w:w="537" w:type="pct"/>
            <w:shd w:val="clear" w:color="auto" w:fill="FFFFFF"/>
            <w:vAlign w:val="center"/>
          </w:tcPr>
          <w:p w14:paraId="60C5263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168,96</w:t>
            </w:r>
          </w:p>
        </w:tc>
        <w:tc>
          <w:tcPr>
            <w:tcW w:w="474" w:type="pct"/>
            <w:shd w:val="clear" w:color="auto" w:fill="FFFFFF"/>
            <w:vAlign w:val="center"/>
          </w:tcPr>
          <w:p w14:paraId="06578B03"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40E8842C" w14:textId="77777777" w:rsidTr="002F01BB">
        <w:trPr>
          <w:jc w:val="center"/>
        </w:trPr>
        <w:tc>
          <w:tcPr>
            <w:tcW w:w="316" w:type="pct"/>
            <w:shd w:val="clear" w:color="auto" w:fill="FFFFFF"/>
            <w:vAlign w:val="center"/>
          </w:tcPr>
          <w:p w14:paraId="31D4B546" w14:textId="070AB6F8" w:rsidR="000A2353"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đ</w:t>
            </w:r>
          </w:p>
        </w:tc>
        <w:tc>
          <w:tcPr>
            <w:tcW w:w="1338" w:type="pct"/>
            <w:shd w:val="clear" w:color="auto" w:fill="FFFFFF"/>
            <w:vAlign w:val="center"/>
          </w:tcPr>
          <w:p w14:paraId="483B12F3"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1/10000</w:t>
            </w:r>
          </w:p>
        </w:tc>
        <w:tc>
          <w:tcPr>
            <w:tcW w:w="373" w:type="pct"/>
            <w:shd w:val="clear" w:color="auto" w:fill="FFFFFF"/>
            <w:vAlign w:val="center"/>
          </w:tcPr>
          <w:p w14:paraId="1D52C9EC"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0C192DD1"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3CFF5E8D"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2BDB26D5"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116D8A88"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32682C05" w14:textId="77777777" w:rsidR="000A2353" w:rsidRPr="006040D8" w:rsidRDefault="000A2353" w:rsidP="000607AC">
            <w:pPr>
              <w:spacing w:before="60" w:after="60"/>
              <w:jc w:val="center"/>
              <w:rPr>
                <w:rFonts w:ascii="Times New Roman" w:hAnsi="Times New Roman" w:cs="Times New Roman"/>
                <w:color w:val="auto"/>
              </w:rPr>
            </w:pPr>
          </w:p>
        </w:tc>
        <w:tc>
          <w:tcPr>
            <w:tcW w:w="474" w:type="pct"/>
            <w:shd w:val="clear" w:color="auto" w:fill="FFFFFF"/>
            <w:vAlign w:val="center"/>
          </w:tcPr>
          <w:p w14:paraId="616D8086"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0AE51952" w14:textId="77777777" w:rsidTr="002F01BB">
        <w:trPr>
          <w:jc w:val="center"/>
        </w:trPr>
        <w:tc>
          <w:tcPr>
            <w:tcW w:w="316" w:type="pct"/>
            <w:shd w:val="clear" w:color="auto" w:fill="FFFFFF"/>
            <w:vAlign w:val="center"/>
          </w:tcPr>
          <w:p w14:paraId="3323709D"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71A40EB3"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3DD4D6CC"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9412DFF"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448E59F7"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27,84</w:t>
            </w:r>
          </w:p>
        </w:tc>
        <w:tc>
          <w:tcPr>
            <w:tcW w:w="475" w:type="pct"/>
            <w:shd w:val="clear" w:color="auto" w:fill="FFFFFF"/>
            <w:vAlign w:val="center"/>
          </w:tcPr>
          <w:p w14:paraId="241E39C4"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27,84</w:t>
            </w:r>
          </w:p>
        </w:tc>
        <w:tc>
          <w:tcPr>
            <w:tcW w:w="537" w:type="pct"/>
            <w:shd w:val="clear" w:color="auto" w:fill="FFFFFF"/>
            <w:vAlign w:val="center"/>
          </w:tcPr>
          <w:p w14:paraId="369AD04C"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27,84</w:t>
            </w:r>
          </w:p>
        </w:tc>
        <w:tc>
          <w:tcPr>
            <w:tcW w:w="537" w:type="pct"/>
            <w:shd w:val="clear" w:color="auto" w:fill="FFFFFF"/>
            <w:vAlign w:val="center"/>
          </w:tcPr>
          <w:p w14:paraId="6C35C102"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27,84</w:t>
            </w:r>
          </w:p>
        </w:tc>
        <w:tc>
          <w:tcPr>
            <w:tcW w:w="474" w:type="pct"/>
            <w:shd w:val="clear" w:color="auto" w:fill="FFFFFF"/>
            <w:vAlign w:val="center"/>
          </w:tcPr>
          <w:p w14:paraId="653A5BEA"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3A0092AE" w14:textId="77777777" w:rsidTr="002F01BB">
        <w:trPr>
          <w:jc w:val="center"/>
        </w:trPr>
        <w:tc>
          <w:tcPr>
            <w:tcW w:w="316" w:type="pct"/>
            <w:shd w:val="clear" w:color="auto" w:fill="FFFFFF"/>
            <w:vAlign w:val="center"/>
          </w:tcPr>
          <w:p w14:paraId="12091531"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017EA756"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72E639FF"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54BEED7"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4D166F38"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9,29</w:t>
            </w:r>
          </w:p>
        </w:tc>
        <w:tc>
          <w:tcPr>
            <w:tcW w:w="475" w:type="pct"/>
            <w:shd w:val="clear" w:color="auto" w:fill="FFFFFF"/>
            <w:vAlign w:val="center"/>
          </w:tcPr>
          <w:p w14:paraId="70B58B43"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9,29</w:t>
            </w:r>
          </w:p>
        </w:tc>
        <w:tc>
          <w:tcPr>
            <w:tcW w:w="537" w:type="pct"/>
            <w:shd w:val="clear" w:color="auto" w:fill="FFFFFF"/>
            <w:vAlign w:val="center"/>
          </w:tcPr>
          <w:p w14:paraId="7FAC73F6"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9,29</w:t>
            </w:r>
          </w:p>
        </w:tc>
        <w:tc>
          <w:tcPr>
            <w:tcW w:w="537" w:type="pct"/>
            <w:shd w:val="clear" w:color="auto" w:fill="FFFFFF"/>
            <w:vAlign w:val="center"/>
          </w:tcPr>
          <w:p w14:paraId="15E9907E"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9</w:t>
            </w:r>
            <w:r w:rsidR="003A1DBF" w:rsidRPr="006040D8">
              <w:rPr>
                <w:rFonts w:ascii="Times New Roman" w:hAnsi="Times New Roman" w:cs="Times New Roman"/>
                <w:color w:val="auto"/>
                <w:lang w:val="en-US"/>
              </w:rPr>
              <w:t>,</w:t>
            </w:r>
            <w:r w:rsidRPr="006040D8">
              <w:rPr>
                <w:rFonts w:ascii="Times New Roman" w:hAnsi="Times New Roman" w:cs="Times New Roman"/>
                <w:color w:val="auto"/>
              </w:rPr>
              <w:t>29</w:t>
            </w:r>
          </w:p>
        </w:tc>
        <w:tc>
          <w:tcPr>
            <w:tcW w:w="474" w:type="pct"/>
            <w:shd w:val="clear" w:color="auto" w:fill="FFFFFF"/>
            <w:vAlign w:val="center"/>
          </w:tcPr>
          <w:p w14:paraId="3C58E972"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009C56BE" w14:textId="77777777" w:rsidTr="002F01BB">
        <w:trPr>
          <w:jc w:val="center"/>
        </w:trPr>
        <w:tc>
          <w:tcPr>
            <w:tcW w:w="316" w:type="pct"/>
            <w:shd w:val="clear" w:color="auto" w:fill="FFFFFF"/>
            <w:vAlign w:val="center"/>
          </w:tcPr>
          <w:p w14:paraId="4307F600" w14:textId="77777777" w:rsidR="000A2353" w:rsidRPr="006040D8" w:rsidRDefault="000A2353" w:rsidP="000607AC">
            <w:pPr>
              <w:spacing w:before="60" w:after="60"/>
              <w:jc w:val="center"/>
              <w:rPr>
                <w:rFonts w:ascii="Times New Roman" w:hAnsi="Times New Roman" w:cs="Times New Roman"/>
                <w:color w:val="auto"/>
              </w:rPr>
            </w:pPr>
          </w:p>
        </w:tc>
        <w:tc>
          <w:tcPr>
            <w:tcW w:w="1338" w:type="pct"/>
            <w:shd w:val="clear" w:color="auto" w:fill="FFFFFF"/>
            <w:vAlign w:val="center"/>
          </w:tcPr>
          <w:p w14:paraId="23754135" w14:textId="77777777" w:rsidR="000A2353" w:rsidRPr="006040D8" w:rsidRDefault="000A2353"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6453549C"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6BE1D403"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518F7425"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253,44</w:t>
            </w:r>
          </w:p>
        </w:tc>
        <w:tc>
          <w:tcPr>
            <w:tcW w:w="475" w:type="pct"/>
            <w:shd w:val="clear" w:color="auto" w:fill="FFFFFF"/>
            <w:vAlign w:val="center"/>
          </w:tcPr>
          <w:p w14:paraId="07678F6E"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253,44</w:t>
            </w:r>
          </w:p>
        </w:tc>
        <w:tc>
          <w:tcPr>
            <w:tcW w:w="537" w:type="pct"/>
            <w:shd w:val="clear" w:color="auto" w:fill="FFFFFF"/>
            <w:vAlign w:val="center"/>
          </w:tcPr>
          <w:p w14:paraId="2AF6163A"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253,44</w:t>
            </w:r>
          </w:p>
        </w:tc>
        <w:tc>
          <w:tcPr>
            <w:tcW w:w="537" w:type="pct"/>
            <w:shd w:val="clear" w:color="auto" w:fill="FFFFFF"/>
            <w:vAlign w:val="center"/>
          </w:tcPr>
          <w:p w14:paraId="3DBF6971" w14:textId="77777777" w:rsidR="000A2353" w:rsidRPr="006040D8" w:rsidRDefault="000A2353"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253,44</w:t>
            </w:r>
          </w:p>
        </w:tc>
        <w:tc>
          <w:tcPr>
            <w:tcW w:w="474" w:type="pct"/>
            <w:shd w:val="clear" w:color="auto" w:fill="FFFFFF"/>
            <w:vAlign w:val="center"/>
          </w:tcPr>
          <w:p w14:paraId="733CDAA1"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4D3E66B2" w14:textId="77777777" w:rsidTr="002F01BB">
        <w:trPr>
          <w:jc w:val="center"/>
        </w:trPr>
        <w:tc>
          <w:tcPr>
            <w:tcW w:w="316" w:type="pct"/>
            <w:shd w:val="clear" w:color="auto" w:fill="FFFFFF"/>
            <w:vAlign w:val="center"/>
          </w:tcPr>
          <w:p w14:paraId="08B85B11" w14:textId="77777777" w:rsidR="000A2353" w:rsidRPr="006040D8" w:rsidRDefault="000A2353" w:rsidP="000607AC">
            <w:pPr>
              <w:spacing w:before="60" w:after="60"/>
              <w:jc w:val="center"/>
              <w:rPr>
                <w:rFonts w:ascii="Times New Roman" w:hAnsi="Times New Roman" w:cs="Times New Roman"/>
                <w:b/>
                <w:color w:val="auto"/>
              </w:rPr>
            </w:pPr>
            <w:r w:rsidRPr="006040D8">
              <w:rPr>
                <w:rFonts w:ascii="Times New Roman" w:hAnsi="Times New Roman" w:cs="Times New Roman"/>
                <w:b/>
                <w:color w:val="auto"/>
              </w:rPr>
              <w:t>1.4</w:t>
            </w:r>
          </w:p>
        </w:tc>
        <w:tc>
          <w:tcPr>
            <w:tcW w:w="1338" w:type="pct"/>
            <w:shd w:val="clear" w:color="auto" w:fill="FFFFFF"/>
            <w:vAlign w:val="center"/>
          </w:tcPr>
          <w:p w14:paraId="238A5CD1" w14:textId="77777777" w:rsidR="000A2353" w:rsidRPr="006040D8" w:rsidRDefault="000A2353" w:rsidP="000607AC">
            <w:pPr>
              <w:spacing w:before="60" w:after="60"/>
              <w:rPr>
                <w:rFonts w:ascii="Times New Roman" w:hAnsi="Times New Roman" w:cs="Times New Roman"/>
                <w:b/>
                <w:color w:val="auto"/>
              </w:rPr>
            </w:pPr>
            <w:r w:rsidRPr="006040D8">
              <w:rPr>
                <w:rFonts w:ascii="Times New Roman" w:hAnsi="Times New Roman" w:cs="Times New Roman"/>
                <w:b/>
                <w:color w:val="auto"/>
              </w:rPr>
              <w:t>B</w:t>
            </w:r>
            <w:r w:rsidR="003A1DBF" w:rsidRPr="006040D8">
              <w:rPr>
                <w:rFonts w:ascii="Times New Roman" w:hAnsi="Times New Roman" w:cs="Times New Roman"/>
                <w:b/>
                <w:color w:val="auto"/>
                <w:lang w:val="en-US"/>
              </w:rPr>
              <w:t>i</w:t>
            </w:r>
            <w:r w:rsidRPr="006040D8">
              <w:rPr>
                <w:rFonts w:ascii="Times New Roman" w:hAnsi="Times New Roman" w:cs="Times New Roman"/>
                <w:b/>
                <w:color w:val="auto"/>
              </w:rPr>
              <w:t>ên tập BĐĐC và in</w:t>
            </w:r>
          </w:p>
        </w:tc>
        <w:tc>
          <w:tcPr>
            <w:tcW w:w="373" w:type="pct"/>
            <w:shd w:val="clear" w:color="auto" w:fill="FFFFFF"/>
            <w:vAlign w:val="center"/>
          </w:tcPr>
          <w:p w14:paraId="0E178167"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36CC027B"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4B87F167" w14:textId="77777777" w:rsidR="000A2353" w:rsidRPr="006040D8" w:rsidRDefault="000A2353" w:rsidP="000607AC">
            <w:pPr>
              <w:spacing w:before="60" w:after="60"/>
              <w:jc w:val="center"/>
              <w:rPr>
                <w:rFonts w:ascii="Times New Roman" w:hAnsi="Times New Roman" w:cs="Times New Roman"/>
                <w:color w:val="auto"/>
              </w:rPr>
            </w:pPr>
          </w:p>
        </w:tc>
        <w:tc>
          <w:tcPr>
            <w:tcW w:w="475" w:type="pct"/>
            <w:shd w:val="clear" w:color="auto" w:fill="FFFFFF"/>
            <w:vAlign w:val="center"/>
          </w:tcPr>
          <w:p w14:paraId="3944CDF1"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1F9D6202" w14:textId="77777777" w:rsidR="000A2353" w:rsidRPr="006040D8" w:rsidRDefault="000A2353" w:rsidP="000607AC">
            <w:pPr>
              <w:spacing w:before="60" w:after="60"/>
              <w:jc w:val="center"/>
              <w:rPr>
                <w:rFonts w:ascii="Times New Roman" w:hAnsi="Times New Roman" w:cs="Times New Roman"/>
                <w:color w:val="auto"/>
              </w:rPr>
            </w:pPr>
          </w:p>
        </w:tc>
        <w:tc>
          <w:tcPr>
            <w:tcW w:w="537" w:type="pct"/>
            <w:shd w:val="clear" w:color="auto" w:fill="FFFFFF"/>
            <w:vAlign w:val="center"/>
          </w:tcPr>
          <w:p w14:paraId="73C596D4" w14:textId="77777777" w:rsidR="000A2353" w:rsidRPr="006040D8" w:rsidRDefault="000A2353" w:rsidP="000607AC">
            <w:pPr>
              <w:spacing w:before="60" w:after="60"/>
              <w:jc w:val="center"/>
              <w:rPr>
                <w:rFonts w:ascii="Times New Roman" w:hAnsi="Times New Roman" w:cs="Times New Roman"/>
                <w:color w:val="auto"/>
              </w:rPr>
            </w:pPr>
          </w:p>
        </w:tc>
        <w:tc>
          <w:tcPr>
            <w:tcW w:w="474" w:type="pct"/>
            <w:shd w:val="clear" w:color="auto" w:fill="FFFFFF"/>
            <w:vAlign w:val="center"/>
          </w:tcPr>
          <w:p w14:paraId="7E383461" w14:textId="77777777" w:rsidR="000A2353" w:rsidRPr="006040D8" w:rsidRDefault="000A2353" w:rsidP="000607AC">
            <w:pPr>
              <w:spacing w:before="60" w:after="60"/>
              <w:jc w:val="center"/>
              <w:rPr>
                <w:rFonts w:ascii="Times New Roman" w:hAnsi="Times New Roman" w:cs="Times New Roman"/>
                <w:color w:val="auto"/>
              </w:rPr>
            </w:pPr>
          </w:p>
        </w:tc>
      </w:tr>
      <w:tr w:rsidR="008B56BB" w:rsidRPr="006040D8" w14:paraId="2DAB9E68" w14:textId="77777777" w:rsidTr="002F01BB">
        <w:trPr>
          <w:jc w:val="center"/>
        </w:trPr>
        <w:tc>
          <w:tcPr>
            <w:tcW w:w="316" w:type="pct"/>
            <w:shd w:val="clear" w:color="auto" w:fill="FFFFFF"/>
            <w:vAlign w:val="center"/>
          </w:tcPr>
          <w:p w14:paraId="3A774CC2" w14:textId="1A95FB94" w:rsidR="003A1DBF"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a</w:t>
            </w:r>
          </w:p>
        </w:tc>
        <w:tc>
          <w:tcPr>
            <w:tcW w:w="1338" w:type="pct"/>
            <w:shd w:val="clear" w:color="auto" w:fill="FFFFFF"/>
            <w:vAlign w:val="center"/>
          </w:tcPr>
          <w:p w14:paraId="0DC8791C" w14:textId="77777777" w:rsidR="003A1DBF" w:rsidRPr="006040D8" w:rsidRDefault="003A1DBF"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w:t>
            </w:r>
          </w:p>
        </w:tc>
        <w:tc>
          <w:tcPr>
            <w:tcW w:w="373" w:type="pct"/>
            <w:shd w:val="clear" w:color="auto" w:fill="FFFFFF"/>
            <w:vAlign w:val="center"/>
          </w:tcPr>
          <w:p w14:paraId="5EDAD759"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0C8469AC"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4ED69405"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18F967EC" w14:textId="77777777" w:rsidR="003A1DBF" w:rsidRPr="006040D8" w:rsidRDefault="003A1DBF" w:rsidP="000607AC">
            <w:pPr>
              <w:spacing w:before="60" w:after="60"/>
              <w:jc w:val="center"/>
              <w:rPr>
                <w:rFonts w:ascii="Times New Roman" w:hAnsi="Times New Roman" w:cs="Times New Roman"/>
                <w:color w:val="auto"/>
              </w:rPr>
            </w:pPr>
          </w:p>
        </w:tc>
        <w:tc>
          <w:tcPr>
            <w:tcW w:w="537" w:type="pct"/>
            <w:shd w:val="clear" w:color="auto" w:fill="FFFFFF"/>
            <w:vAlign w:val="center"/>
          </w:tcPr>
          <w:p w14:paraId="331495FD" w14:textId="77777777" w:rsidR="003A1DBF" w:rsidRPr="006040D8" w:rsidRDefault="003A1DBF" w:rsidP="000607AC">
            <w:pPr>
              <w:spacing w:before="60" w:after="60"/>
              <w:jc w:val="center"/>
              <w:rPr>
                <w:rFonts w:ascii="Times New Roman" w:hAnsi="Times New Roman" w:cs="Times New Roman"/>
                <w:color w:val="auto"/>
              </w:rPr>
            </w:pPr>
          </w:p>
        </w:tc>
        <w:tc>
          <w:tcPr>
            <w:tcW w:w="537" w:type="pct"/>
            <w:shd w:val="clear" w:color="auto" w:fill="FFFFFF"/>
            <w:vAlign w:val="center"/>
          </w:tcPr>
          <w:p w14:paraId="37CAC8CD" w14:textId="77777777" w:rsidR="003A1DBF" w:rsidRPr="006040D8" w:rsidRDefault="003A1DBF" w:rsidP="000607AC">
            <w:pPr>
              <w:spacing w:before="60" w:after="60"/>
              <w:jc w:val="center"/>
              <w:rPr>
                <w:rFonts w:ascii="Times New Roman" w:hAnsi="Times New Roman" w:cs="Times New Roman"/>
                <w:color w:val="auto"/>
              </w:rPr>
            </w:pPr>
          </w:p>
        </w:tc>
        <w:tc>
          <w:tcPr>
            <w:tcW w:w="474" w:type="pct"/>
            <w:shd w:val="clear" w:color="auto" w:fill="FFFFFF"/>
            <w:vAlign w:val="center"/>
          </w:tcPr>
          <w:p w14:paraId="79863BA8" w14:textId="77777777" w:rsidR="003A1DBF" w:rsidRPr="006040D8" w:rsidRDefault="003A1DBF" w:rsidP="000607AC">
            <w:pPr>
              <w:spacing w:before="60" w:after="60"/>
              <w:jc w:val="center"/>
              <w:rPr>
                <w:rFonts w:ascii="Times New Roman" w:hAnsi="Times New Roman" w:cs="Times New Roman"/>
                <w:color w:val="auto"/>
              </w:rPr>
            </w:pPr>
          </w:p>
        </w:tc>
      </w:tr>
      <w:tr w:rsidR="008B56BB" w:rsidRPr="006040D8" w14:paraId="78F213C5" w14:textId="77777777" w:rsidTr="002F01BB">
        <w:trPr>
          <w:jc w:val="center"/>
        </w:trPr>
        <w:tc>
          <w:tcPr>
            <w:tcW w:w="316" w:type="pct"/>
            <w:shd w:val="clear" w:color="auto" w:fill="FFFFFF"/>
            <w:vAlign w:val="center"/>
          </w:tcPr>
          <w:p w14:paraId="2BE8D7B8"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EA882D1"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phần mềm</w:t>
            </w:r>
          </w:p>
        </w:tc>
        <w:tc>
          <w:tcPr>
            <w:tcW w:w="373" w:type="pct"/>
            <w:shd w:val="clear" w:color="auto" w:fill="FFFFFF"/>
            <w:vAlign w:val="center"/>
          </w:tcPr>
          <w:p w14:paraId="41AF3EA7"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7B036561"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4C553CD6"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c>
          <w:tcPr>
            <w:tcW w:w="475" w:type="pct"/>
            <w:shd w:val="clear" w:color="auto" w:fill="FFFFFF"/>
            <w:vAlign w:val="center"/>
          </w:tcPr>
          <w:p w14:paraId="7D0BCEA8"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c>
          <w:tcPr>
            <w:tcW w:w="537" w:type="pct"/>
            <w:shd w:val="clear" w:color="auto" w:fill="FFFFFF"/>
            <w:vAlign w:val="center"/>
          </w:tcPr>
          <w:p w14:paraId="4903F8F8"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c>
          <w:tcPr>
            <w:tcW w:w="537" w:type="pct"/>
            <w:shd w:val="clear" w:color="auto" w:fill="FFFFFF"/>
            <w:vAlign w:val="center"/>
          </w:tcPr>
          <w:p w14:paraId="38731856"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c>
          <w:tcPr>
            <w:tcW w:w="474" w:type="pct"/>
            <w:shd w:val="clear" w:color="auto" w:fill="FFFFFF"/>
            <w:vAlign w:val="center"/>
          </w:tcPr>
          <w:p w14:paraId="327977B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r>
      <w:tr w:rsidR="008B56BB" w:rsidRPr="006040D8" w14:paraId="7B5C8969" w14:textId="77777777" w:rsidTr="002F01BB">
        <w:trPr>
          <w:jc w:val="center"/>
        </w:trPr>
        <w:tc>
          <w:tcPr>
            <w:tcW w:w="316" w:type="pct"/>
            <w:shd w:val="clear" w:color="auto" w:fill="FFFFFF"/>
            <w:vAlign w:val="center"/>
          </w:tcPr>
          <w:p w14:paraId="79ED7588"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25C2E41C"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373" w:type="pct"/>
            <w:shd w:val="clear" w:color="auto" w:fill="FFFFFF"/>
            <w:vAlign w:val="center"/>
          </w:tcPr>
          <w:p w14:paraId="40B5C9D5"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190CCB0B"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1AD63698"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5" w:type="pct"/>
            <w:shd w:val="clear" w:color="auto" w:fill="FFFFFF"/>
            <w:vAlign w:val="center"/>
          </w:tcPr>
          <w:p w14:paraId="26F937A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41D860ED"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250B2F7A"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4" w:type="pct"/>
            <w:shd w:val="clear" w:color="auto" w:fill="FFFFFF"/>
            <w:vAlign w:val="center"/>
          </w:tcPr>
          <w:p w14:paraId="39292AD2"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r>
      <w:tr w:rsidR="008B56BB" w:rsidRPr="006040D8" w14:paraId="700A6138" w14:textId="77777777" w:rsidTr="002F01BB">
        <w:trPr>
          <w:jc w:val="center"/>
        </w:trPr>
        <w:tc>
          <w:tcPr>
            <w:tcW w:w="316" w:type="pct"/>
            <w:shd w:val="clear" w:color="auto" w:fill="FFFFFF"/>
            <w:vAlign w:val="center"/>
          </w:tcPr>
          <w:p w14:paraId="28107A28"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B2B117F"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5E4AFB1E"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7D90A0C3"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30744423"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c>
          <w:tcPr>
            <w:tcW w:w="475" w:type="pct"/>
            <w:shd w:val="clear" w:color="auto" w:fill="FFFFFF"/>
            <w:vAlign w:val="center"/>
          </w:tcPr>
          <w:p w14:paraId="7766D0BF"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c>
          <w:tcPr>
            <w:tcW w:w="537" w:type="pct"/>
            <w:shd w:val="clear" w:color="auto" w:fill="FFFFFF"/>
            <w:vAlign w:val="center"/>
          </w:tcPr>
          <w:p w14:paraId="3E632E0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c>
          <w:tcPr>
            <w:tcW w:w="537" w:type="pct"/>
            <w:shd w:val="clear" w:color="auto" w:fill="FFFFFF"/>
            <w:vAlign w:val="center"/>
          </w:tcPr>
          <w:p w14:paraId="7DE9286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c>
          <w:tcPr>
            <w:tcW w:w="474" w:type="pct"/>
            <w:shd w:val="clear" w:color="auto" w:fill="FFFFFF"/>
            <w:vAlign w:val="center"/>
          </w:tcPr>
          <w:p w14:paraId="74BF7578"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r>
      <w:tr w:rsidR="008B56BB" w:rsidRPr="006040D8" w14:paraId="14EEDE86" w14:textId="77777777" w:rsidTr="002F01BB">
        <w:trPr>
          <w:jc w:val="center"/>
        </w:trPr>
        <w:tc>
          <w:tcPr>
            <w:tcW w:w="316" w:type="pct"/>
            <w:shd w:val="clear" w:color="auto" w:fill="FFFFFF"/>
            <w:vAlign w:val="center"/>
          </w:tcPr>
          <w:p w14:paraId="59409F72"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F31CD3B"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549B0ABA"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5AF7678C" w14:textId="77777777" w:rsidR="00C72B5C" w:rsidRPr="006040D8" w:rsidRDefault="00C72B5C" w:rsidP="000607AC">
            <w:pPr>
              <w:spacing w:before="60" w:after="60"/>
              <w:jc w:val="center"/>
              <w:rPr>
                <w:rFonts w:ascii="Times New Roman" w:hAnsi="Times New Roman" w:cs="Times New Roman"/>
                <w:color w:val="auto"/>
              </w:rPr>
            </w:pPr>
          </w:p>
        </w:tc>
        <w:tc>
          <w:tcPr>
            <w:tcW w:w="475" w:type="pct"/>
            <w:shd w:val="clear" w:color="auto" w:fill="FFFFFF"/>
            <w:vAlign w:val="center"/>
          </w:tcPr>
          <w:p w14:paraId="604C47DD"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3,58</w:t>
            </w:r>
          </w:p>
        </w:tc>
        <w:tc>
          <w:tcPr>
            <w:tcW w:w="475" w:type="pct"/>
            <w:shd w:val="clear" w:color="auto" w:fill="FFFFFF"/>
            <w:vAlign w:val="center"/>
          </w:tcPr>
          <w:p w14:paraId="696DD99A"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3,58</w:t>
            </w:r>
          </w:p>
        </w:tc>
        <w:tc>
          <w:tcPr>
            <w:tcW w:w="537" w:type="pct"/>
            <w:shd w:val="clear" w:color="auto" w:fill="FFFFFF"/>
            <w:vAlign w:val="center"/>
          </w:tcPr>
          <w:p w14:paraId="3641CD80"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3,58</w:t>
            </w:r>
          </w:p>
        </w:tc>
        <w:tc>
          <w:tcPr>
            <w:tcW w:w="537" w:type="pct"/>
            <w:shd w:val="clear" w:color="auto" w:fill="FFFFFF"/>
            <w:vAlign w:val="center"/>
          </w:tcPr>
          <w:p w14:paraId="15757833"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3,58</w:t>
            </w:r>
          </w:p>
        </w:tc>
        <w:tc>
          <w:tcPr>
            <w:tcW w:w="474" w:type="pct"/>
            <w:shd w:val="clear" w:color="auto" w:fill="FFFFFF"/>
            <w:vAlign w:val="center"/>
          </w:tcPr>
          <w:p w14:paraId="5691080E"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3,58</w:t>
            </w:r>
          </w:p>
        </w:tc>
      </w:tr>
      <w:tr w:rsidR="008B56BB" w:rsidRPr="006040D8" w14:paraId="6DC2BD57" w14:textId="77777777" w:rsidTr="002F01BB">
        <w:trPr>
          <w:jc w:val="center"/>
        </w:trPr>
        <w:tc>
          <w:tcPr>
            <w:tcW w:w="316" w:type="pct"/>
            <w:shd w:val="clear" w:color="auto" w:fill="FFFFFF"/>
            <w:vAlign w:val="center"/>
          </w:tcPr>
          <w:p w14:paraId="2ADB8190" w14:textId="05F08CE7" w:rsidR="003A1DBF"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b</w:t>
            </w:r>
          </w:p>
        </w:tc>
        <w:tc>
          <w:tcPr>
            <w:tcW w:w="1338" w:type="pct"/>
            <w:shd w:val="clear" w:color="auto" w:fill="FFFFFF"/>
            <w:vAlign w:val="center"/>
          </w:tcPr>
          <w:p w14:paraId="420644B5" w14:textId="77777777" w:rsidR="003A1DBF" w:rsidRPr="006040D8" w:rsidRDefault="003A1DBF"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 xml:space="preserve">Bản đồ </w:t>
            </w:r>
            <w:r w:rsidR="00140AD0" w:rsidRPr="006040D8">
              <w:rPr>
                <w:rFonts w:ascii="Times New Roman" w:hAnsi="Times New Roman" w:cs="Times New Roman"/>
                <w:color w:val="auto"/>
              </w:rPr>
              <w:t>tỷ lệ</w:t>
            </w:r>
            <w:r w:rsidRPr="006040D8">
              <w:rPr>
                <w:rFonts w:ascii="Times New Roman" w:hAnsi="Times New Roman" w:cs="Times New Roman"/>
                <w:color w:val="auto"/>
              </w:rPr>
              <w:t xml:space="preserve"> 1/1000</w:t>
            </w:r>
          </w:p>
        </w:tc>
        <w:tc>
          <w:tcPr>
            <w:tcW w:w="373" w:type="pct"/>
            <w:shd w:val="clear" w:color="auto" w:fill="FFFFFF"/>
            <w:vAlign w:val="center"/>
          </w:tcPr>
          <w:p w14:paraId="0586B3F7"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1BB2C6E7"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348539ED"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760C00CD" w14:textId="77777777" w:rsidR="003A1DBF" w:rsidRPr="006040D8" w:rsidRDefault="003A1DBF" w:rsidP="000607AC">
            <w:pPr>
              <w:spacing w:before="60" w:after="60"/>
              <w:jc w:val="center"/>
              <w:rPr>
                <w:rFonts w:ascii="Times New Roman" w:hAnsi="Times New Roman" w:cs="Times New Roman"/>
                <w:color w:val="auto"/>
              </w:rPr>
            </w:pPr>
          </w:p>
        </w:tc>
        <w:tc>
          <w:tcPr>
            <w:tcW w:w="537" w:type="pct"/>
            <w:shd w:val="clear" w:color="auto" w:fill="FFFFFF"/>
            <w:vAlign w:val="center"/>
          </w:tcPr>
          <w:p w14:paraId="4587B228" w14:textId="77777777" w:rsidR="003A1DBF" w:rsidRPr="006040D8" w:rsidRDefault="003A1DBF" w:rsidP="000607AC">
            <w:pPr>
              <w:spacing w:before="60" w:after="60"/>
              <w:jc w:val="center"/>
              <w:rPr>
                <w:rFonts w:ascii="Times New Roman" w:hAnsi="Times New Roman" w:cs="Times New Roman"/>
                <w:color w:val="auto"/>
              </w:rPr>
            </w:pPr>
          </w:p>
        </w:tc>
        <w:tc>
          <w:tcPr>
            <w:tcW w:w="537" w:type="pct"/>
            <w:shd w:val="clear" w:color="auto" w:fill="FFFFFF"/>
            <w:vAlign w:val="center"/>
          </w:tcPr>
          <w:p w14:paraId="01CA81C6" w14:textId="77777777" w:rsidR="003A1DBF" w:rsidRPr="006040D8" w:rsidRDefault="003A1DBF" w:rsidP="000607AC">
            <w:pPr>
              <w:spacing w:before="60" w:after="60"/>
              <w:jc w:val="center"/>
              <w:rPr>
                <w:rFonts w:ascii="Times New Roman" w:hAnsi="Times New Roman" w:cs="Times New Roman"/>
                <w:color w:val="auto"/>
              </w:rPr>
            </w:pPr>
          </w:p>
        </w:tc>
        <w:tc>
          <w:tcPr>
            <w:tcW w:w="474" w:type="pct"/>
            <w:shd w:val="clear" w:color="auto" w:fill="FFFFFF"/>
            <w:vAlign w:val="center"/>
          </w:tcPr>
          <w:p w14:paraId="50E14938" w14:textId="77777777" w:rsidR="003A1DBF" w:rsidRPr="006040D8" w:rsidRDefault="003A1DBF" w:rsidP="000607AC">
            <w:pPr>
              <w:spacing w:before="60" w:after="60"/>
              <w:jc w:val="center"/>
              <w:rPr>
                <w:rFonts w:ascii="Times New Roman" w:hAnsi="Times New Roman" w:cs="Times New Roman"/>
                <w:color w:val="auto"/>
              </w:rPr>
            </w:pPr>
          </w:p>
        </w:tc>
      </w:tr>
      <w:tr w:rsidR="008B56BB" w:rsidRPr="006040D8" w14:paraId="6BD832B9" w14:textId="77777777" w:rsidTr="002F01BB">
        <w:trPr>
          <w:jc w:val="center"/>
        </w:trPr>
        <w:tc>
          <w:tcPr>
            <w:tcW w:w="316" w:type="pct"/>
            <w:shd w:val="clear" w:color="auto" w:fill="FFFFFF"/>
            <w:vAlign w:val="center"/>
          </w:tcPr>
          <w:p w14:paraId="62E694D6"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42E8B4AD"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74683001"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5C068A6D"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01F95F61"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0,41</w:t>
            </w:r>
          </w:p>
        </w:tc>
        <w:tc>
          <w:tcPr>
            <w:tcW w:w="475" w:type="pct"/>
            <w:shd w:val="clear" w:color="auto" w:fill="FFFFFF"/>
            <w:vAlign w:val="center"/>
          </w:tcPr>
          <w:p w14:paraId="56CCAF4E"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0,41</w:t>
            </w:r>
          </w:p>
        </w:tc>
        <w:tc>
          <w:tcPr>
            <w:tcW w:w="537" w:type="pct"/>
            <w:shd w:val="clear" w:color="auto" w:fill="FFFFFF"/>
            <w:vAlign w:val="center"/>
          </w:tcPr>
          <w:p w14:paraId="056E1D7B"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0,41</w:t>
            </w:r>
          </w:p>
        </w:tc>
        <w:tc>
          <w:tcPr>
            <w:tcW w:w="537" w:type="pct"/>
            <w:shd w:val="clear" w:color="auto" w:fill="FFFFFF"/>
            <w:vAlign w:val="center"/>
          </w:tcPr>
          <w:p w14:paraId="6C6DAF81"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0,41</w:t>
            </w:r>
          </w:p>
        </w:tc>
        <w:tc>
          <w:tcPr>
            <w:tcW w:w="474" w:type="pct"/>
            <w:shd w:val="clear" w:color="auto" w:fill="FFFFFF"/>
            <w:vAlign w:val="center"/>
          </w:tcPr>
          <w:p w14:paraId="46F2CE11"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0,41</w:t>
            </w:r>
          </w:p>
        </w:tc>
      </w:tr>
      <w:tr w:rsidR="008B56BB" w:rsidRPr="006040D8" w14:paraId="53ECA638" w14:textId="77777777" w:rsidTr="002F01BB">
        <w:trPr>
          <w:jc w:val="center"/>
        </w:trPr>
        <w:tc>
          <w:tcPr>
            <w:tcW w:w="316" w:type="pct"/>
            <w:shd w:val="clear" w:color="auto" w:fill="FFFFFF"/>
            <w:vAlign w:val="center"/>
          </w:tcPr>
          <w:p w14:paraId="601EC729"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7CB55BA"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373" w:type="pct"/>
            <w:shd w:val="clear" w:color="auto" w:fill="FFFFFF"/>
            <w:vAlign w:val="center"/>
          </w:tcPr>
          <w:p w14:paraId="6EA46E46"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35276BFE"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4466ACCA"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5" w:type="pct"/>
            <w:shd w:val="clear" w:color="auto" w:fill="FFFFFF"/>
            <w:vAlign w:val="center"/>
          </w:tcPr>
          <w:p w14:paraId="31FFA018"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36AD82F9"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39866486"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4" w:type="pct"/>
            <w:shd w:val="clear" w:color="auto" w:fill="FFFFFF"/>
            <w:vAlign w:val="center"/>
          </w:tcPr>
          <w:p w14:paraId="73CB28E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r>
      <w:tr w:rsidR="008B56BB" w:rsidRPr="006040D8" w14:paraId="4C1CDD11" w14:textId="77777777" w:rsidTr="002F01BB">
        <w:trPr>
          <w:jc w:val="center"/>
        </w:trPr>
        <w:tc>
          <w:tcPr>
            <w:tcW w:w="316" w:type="pct"/>
            <w:shd w:val="clear" w:color="auto" w:fill="FFFFFF"/>
            <w:vAlign w:val="center"/>
          </w:tcPr>
          <w:p w14:paraId="38B181B2"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0CC94ADB"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21496816"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182AD422"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3E18E269"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475" w:type="pct"/>
            <w:shd w:val="clear" w:color="auto" w:fill="FFFFFF"/>
            <w:vAlign w:val="center"/>
          </w:tcPr>
          <w:p w14:paraId="5BB2A99D"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537" w:type="pct"/>
            <w:shd w:val="clear" w:color="auto" w:fill="FFFFFF"/>
            <w:vAlign w:val="center"/>
          </w:tcPr>
          <w:p w14:paraId="7021D335"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537" w:type="pct"/>
            <w:shd w:val="clear" w:color="auto" w:fill="FFFFFF"/>
            <w:vAlign w:val="center"/>
          </w:tcPr>
          <w:p w14:paraId="5CB09D07"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474" w:type="pct"/>
            <w:shd w:val="clear" w:color="auto" w:fill="FFFFFF"/>
            <w:vAlign w:val="center"/>
          </w:tcPr>
          <w:p w14:paraId="7E84EA49"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r>
      <w:tr w:rsidR="008B56BB" w:rsidRPr="006040D8" w14:paraId="6BBCB8D2" w14:textId="77777777" w:rsidTr="002F01BB">
        <w:trPr>
          <w:jc w:val="center"/>
        </w:trPr>
        <w:tc>
          <w:tcPr>
            <w:tcW w:w="316" w:type="pct"/>
            <w:shd w:val="clear" w:color="auto" w:fill="FFFFFF"/>
            <w:vAlign w:val="center"/>
          </w:tcPr>
          <w:p w14:paraId="0A59BA68"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2F50EA78"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4E3FCA65"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00446581" w14:textId="77777777" w:rsidR="00C72B5C" w:rsidRPr="006040D8" w:rsidRDefault="00C72B5C" w:rsidP="000607AC">
            <w:pPr>
              <w:spacing w:before="60" w:after="60"/>
              <w:jc w:val="center"/>
              <w:rPr>
                <w:rFonts w:ascii="Times New Roman" w:hAnsi="Times New Roman" w:cs="Times New Roman"/>
                <w:color w:val="auto"/>
              </w:rPr>
            </w:pPr>
          </w:p>
        </w:tc>
        <w:tc>
          <w:tcPr>
            <w:tcW w:w="475" w:type="pct"/>
            <w:shd w:val="clear" w:color="auto" w:fill="FFFFFF"/>
            <w:vAlign w:val="center"/>
          </w:tcPr>
          <w:p w14:paraId="5AF6AD0D"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4,09</w:t>
            </w:r>
          </w:p>
        </w:tc>
        <w:tc>
          <w:tcPr>
            <w:tcW w:w="475" w:type="pct"/>
            <w:shd w:val="clear" w:color="auto" w:fill="FFFFFF"/>
            <w:vAlign w:val="center"/>
          </w:tcPr>
          <w:p w14:paraId="4459A57D"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4,09</w:t>
            </w:r>
          </w:p>
        </w:tc>
        <w:tc>
          <w:tcPr>
            <w:tcW w:w="537" w:type="pct"/>
            <w:shd w:val="clear" w:color="auto" w:fill="FFFFFF"/>
            <w:vAlign w:val="center"/>
          </w:tcPr>
          <w:p w14:paraId="3E2E8580"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4,09</w:t>
            </w:r>
          </w:p>
        </w:tc>
        <w:tc>
          <w:tcPr>
            <w:tcW w:w="537" w:type="pct"/>
            <w:shd w:val="clear" w:color="auto" w:fill="FFFFFF"/>
            <w:vAlign w:val="center"/>
          </w:tcPr>
          <w:p w14:paraId="19C45838"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4,09</w:t>
            </w:r>
          </w:p>
        </w:tc>
        <w:tc>
          <w:tcPr>
            <w:tcW w:w="474" w:type="pct"/>
            <w:shd w:val="clear" w:color="auto" w:fill="FFFFFF"/>
            <w:vAlign w:val="center"/>
          </w:tcPr>
          <w:p w14:paraId="1C791238"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4,09</w:t>
            </w:r>
          </w:p>
        </w:tc>
      </w:tr>
      <w:tr w:rsidR="008B56BB" w:rsidRPr="006040D8" w14:paraId="1EE94F74" w14:textId="77777777" w:rsidTr="002F01BB">
        <w:trPr>
          <w:jc w:val="center"/>
        </w:trPr>
        <w:tc>
          <w:tcPr>
            <w:tcW w:w="316" w:type="pct"/>
            <w:shd w:val="clear" w:color="auto" w:fill="FFFFFF"/>
            <w:vAlign w:val="center"/>
          </w:tcPr>
          <w:p w14:paraId="420B3F42" w14:textId="3680CDE2" w:rsidR="003A1DBF"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c</w:t>
            </w:r>
          </w:p>
        </w:tc>
        <w:tc>
          <w:tcPr>
            <w:tcW w:w="1338" w:type="pct"/>
            <w:shd w:val="clear" w:color="auto" w:fill="FFFFFF"/>
            <w:vAlign w:val="center"/>
          </w:tcPr>
          <w:p w14:paraId="4486A144" w14:textId="77777777" w:rsidR="003A1DBF" w:rsidRPr="006040D8" w:rsidRDefault="003A1DBF"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1/2000</w:t>
            </w:r>
          </w:p>
        </w:tc>
        <w:tc>
          <w:tcPr>
            <w:tcW w:w="373" w:type="pct"/>
            <w:shd w:val="clear" w:color="auto" w:fill="FFFFFF"/>
            <w:vAlign w:val="center"/>
          </w:tcPr>
          <w:p w14:paraId="7BE582D1"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2ED89951"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467E88F9"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7F599C68" w14:textId="77777777" w:rsidR="003A1DBF" w:rsidRPr="006040D8" w:rsidRDefault="003A1DBF" w:rsidP="000607AC">
            <w:pPr>
              <w:spacing w:before="60" w:after="60"/>
              <w:jc w:val="center"/>
              <w:rPr>
                <w:rFonts w:ascii="Times New Roman" w:hAnsi="Times New Roman" w:cs="Times New Roman"/>
                <w:color w:val="auto"/>
              </w:rPr>
            </w:pPr>
          </w:p>
        </w:tc>
        <w:tc>
          <w:tcPr>
            <w:tcW w:w="537" w:type="pct"/>
            <w:shd w:val="clear" w:color="auto" w:fill="FFFFFF"/>
            <w:vAlign w:val="center"/>
          </w:tcPr>
          <w:p w14:paraId="2BD24DD3" w14:textId="77777777" w:rsidR="003A1DBF" w:rsidRPr="006040D8" w:rsidRDefault="003A1DBF" w:rsidP="000607AC">
            <w:pPr>
              <w:spacing w:before="60" w:after="60"/>
              <w:jc w:val="center"/>
              <w:rPr>
                <w:rFonts w:ascii="Times New Roman" w:hAnsi="Times New Roman" w:cs="Times New Roman"/>
                <w:color w:val="auto"/>
              </w:rPr>
            </w:pPr>
          </w:p>
        </w:tc>
        <w:tc>
          <w:tcPr>
            <w:tcW w:w="537" w:type="pct"/>
            <w:shd w:val="clear" w:color="auto" w:fill="FFFFFF"/>
            <w:vAlign w:val="center"/>
          </w:tcPr>
          <w:p w14:paraId="3E005DDC" w14:textId="77777777" w:rsidR="003A1DBF" w:rsidRPr="006040D8" w:rsidRDefault="003A1DBF" w:rsidP="000607AC">
            <w:pPr>
              <w:spacing w:before="60" w:after="60"/>
              <w:jc w:val="center"/>
              <w:rPr>
                <w:rFonts w:ascii="Times New Roman" w:hAnsi="Times New Roman" w:cs="Times New Roman"/>
                <w:color w:val="auto"/>
              </w:rPr>
            </w:pPr>
          </w:p>
        </w:tc>
        <w:tc>
          <w:tcPr>
            <w:tcW w:w="474" w:type="pct"/>
            <w:shd w:val="clear" w:color="auto" w:fill="FFFFFF"/>
            <w:vAlign w:val="center"/>
          </w:tcPr>
          <w:p w14:paraId="2F1DA254" w14:textId="77777777" w:rsidR="003A1DBF" w:rsidRPr="006040D8" w:rsidRDefault="003A1DBF" w:rsidP="000607AC">
            <w:pPr>
              <w:spacing w:before="60" w:after="60"/>
              <w:jc w:val="center"/>
              <w:rPr>
                <w:rFonts w:ascii="Times New Roman" w:hAnsi="Times New Roman" w:cs="Times New Roman"/>
                <w:color w:val="auto"/>
              </w:rPr>
            </w:pPr>
          </w:p>
        </w:tc>
      </w:tr>
      <w:tr w:rsidR="008B56BB" w:rsidRPr="006040D8" w14:paraId="6A4353DE" w14:textId="77777777" w:rsidTr="002F01BB">
        <w:trPr>
          <w:jc w:val="center"/>
        </w:trPr>
        <w:tc>
          <w:tcPr>
            <w:tcW w:w="316" w:type="pct"/>
            <w:shd w:val="clear" w:color="auto" w:fill="FFFFFF"/>
            <w:vAlign w:val="center"/>
          </w:tcPr>
          <w:p w14:paraId="7799CDEF"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27E3DE3"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2019153E"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7D50B4F3"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1C3ACEC8"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0,46</w:t>
            </w:r>
          </w:p>
        </w:tc>
        <w:tc>
          <w:tcPr>
            <w:tcW w:w="475" w:type="pct"/>
            <w:shd w:val="clear" w:color="auto" w:fill="FFFFFF"/>
            <w:vAlign w:val="center"/>
          </w:tcPr>
          <w:p w14:paraId="171B95EA"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0,46</w:t>
            </w:r>
          </w:p>
        </w:tc>
        <w:tc>
          <w:tcPr>
            <w:tcW w:w="537" w:type="pct"/>
            <w:shd w:val="clear" w:color="auto" w:fill="FFFFFF"/>
            <w:vAlign w:val="center"/>
          </w:tcPr>
          <w:p w14:paraId="185301E2"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0,46</w:t>
            </w:r>
          </w:p>
        </w:tc>
        <w:tc>
          <w:tcPr>
            <w:tcW w:w="537" w:type="pct"/>
            <w:shd w:val="clear" w:color="auto" w:fill="FFFFFF"/>
            <w:vAlign w:val="center"/>
          </w:tcPr>
          <w:p w14:paraId="437C06B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0,46</w:t>
            </w:r>
          </w:p>
        </w:tc>
        <w:tc>
          <w:tcPr>
            <w:tcW w:w="474" w:type="pct"/>
            <w:shd w:val="clear" w:color="auto" w:fill="FFFFFF"/>
            <w:vAlign w:val="center"/>
          </w:tcPr>
          <w:p w14:paraId="081A0BCC"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0,46</w:t>
            </w:r>
          </w:p>
        </w:tc>
      </w:tr>
      <w:tr w:rsidR="008B56BB" w:rsidRPr="006040D8" w14:paraId="7C529B8E" w14:textId="77777777" w:rsidTr="002F01BB">
        <w:trPr>
          <w:jc w:val="center"/>
        </w:trPr>
        <w:tc>
          <w:tcPr>
            <w:tcW w:w="316" w:type="pct"/>
            <w:shd w:val="clear" w:color="auto" w:fill="FFFFFF"/>
            <w:vAlign w:val="center"/>
          </w:tcPr>
          <w:p w14:paraId="33F565C8"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84E8657"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373" w:type="pct"/>
            <w:shd w:val="clear" w:color="auto" w:fill="FFFFFF"/>
            <w:vAlign w:val="center"/>
          </w:tcPr>
          <w:p w14:paraId="2784ABE5"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7C34670"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0971ECCA"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5" w:type="pct"/>
            <w:shd w:val="clear" w:color="auto" w:fill="FFFFFF"/>
            <w:vAlign w:val="center"/>
          </w:tcPr>
          <w:p w14:paraId="7295BA67"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751CE405"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7064958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4" w:type="pct"/>
            <w:shd w:val="clear" w:color="auto" w:fill="FFFFFF"/>
            <w:vAlign w:val="center"/>
          </w:tcPr>
          <w:p w14:paraId="5DC8D2FA"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r>
      <w:tr w:rsidR="008B56BB" w:rsidRPr="006040D8" w14:paraId="6DCD1CD2" w14:textId="77777777" w:rsidTr="002F01BB">
        <w:trPr>
          <w:jc w:val="center"/>
        </w:trPr>
        <w:tc>
          <w:tcPr>
            <w:tcW w:w="316" w:type="pct"/>
            <w:shd w:val="clear" w:color="auto" w:fill="FFFFFF"/>
            <w:vAlign w:val="center"/>
          </w:tcPr>
          <w:p w14:paraId="08269585"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4B42B767"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5982CB13"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9B57DE2"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12AB02BF"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475" w:type="pct"/>
            <w:shd w:val="clear" w:color="auto" w:fill="FFFFFF"/>
            <w:vAlign w:val="center"/>
          </w:tcPr>
          <w:p w14:paraId="45952357"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537" w:type="pct"/>
            <w:shd w:val="clear" w:color="auto" w:fill="FFFFFF"/>
            <w:vAlign w:val="center"/>
          </w:tcPr>
          <w:p w14:paraId="0579A52A"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537" w:type="pct"/>
            <w:shd w:val="clear" w:color="auto" w:fill="FFFFFF"/>
            <w:vAlign w:val="center"/>
          </w:tcPr>
          <w:p w14:paraId="26C1E698"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474" w:type="pct"/>
            <w:shd w:val="clear" w:color="auto" w:fill="FFFFFF"/>
            <w:vAlign w:val="center"/>
          </w:tcPr>
          <w:p w14:paraId="77B820BE"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r>
      <w:tr w:rsidR="008B56BB" w:rsidRPr="006040D8" w14:paraId="660DC131" w14:textId="77777777" w:rsidTr="002F01BB">
        <w:trPr>
          <w:jc w:val="center"/>
        </w:trPr>
        <w:tc>
          <w:tcPr>
            <w:tcW w:w="316" w:type="pct"/>
            <w:shd w:val="clear" w:color="auto" w:fill="FFFFFF"/>
            <w:vAlign w:val="center"/>
          </w:tcPr>
          <w:p w14:paraId="70D7919B"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8F9E81D"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464A5D4D"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2DEA38BA" w14:textId="77777777" w:rsidR="00C72B5C" w:rsidRPr="006040D8" w:rsidRDefault="00C72B5C" w:rsidP="000607AC">
            <w:pPr>
              <w:spacing w:before="60" w:after="60"/>
              <w:jc w:val="center"/>
              <w:rPr>
                <w:rFonts w:ascii="Times New Roman" w:hAnsi="Times New Roman" w:cs="Times New Roman"/>
                <w:color w:val="auto"/>
              </w:rPr>
            </w:pPr>
          </w:p>
        </w:tc>
        <w:tc>
          <w:tcPr>
            <w:tcW w:w="475" w:type="pct"/>
            <w:shd w:val="clear" w:color="auto" w:fill="FFFFFF"/>
            <w:vAlign w:val="center"/>
          </w:tcPr>
          <w:p w14:paraId="0D8F04AD"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4,42</w:t>
            </w:r>
          </w:p>
        </w:tc>
        <w:tc>
          <w:tcPr>
            <w:tcW w:w="475" w:type="pct"/>
            <w:shd w:val="clear" w:color="auto" w:fill="FFFFFF"/>
            <w:vAlign w:val="center"/>
          </w:tcPr>
          <w:p w14:paraId="42B310CD"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4,42</w:t>
            </w:r>
          </w:p>
        </w:tc>
        <w:tc>
          <w:tcPr>
            <w:tcW w:w="537" w:type="pct"/>
            <w:shd w:val="clear" w:color="auto" w:fill="FFFFFF"/>
            <w:vAlign w:val="center"/>
          </w:tcPr>
          <w:p w14:paraId="6A986BE6"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4,42</w:t>
            </w:r>
          </w:p>
        </w:tc>
        <w:tc>
          <w:tcPr>
            <w:tcW w:w="537" w:type="pct"/>
            <w:shd w:val="clear" w:color="auto" w:fill="FFFFFF"/>
            <w:vAlign w:val="center"/>
          </w:tcPr>
          <w:p w14:paraId="7470582E"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4,42</w:t>
            </w:r>
          </w:p>
        </w:tc>
        <w:tc>
          <w:tcPr>
            <w:tcW w:w="474" w:type="pct"/>
            <w:shd w:val="clear" w:color="auto" w:fill="FFFFFF"/>
            <w:vAlign w:val="center"/>
          </w:tcPr>
          <w:p w14:paraId="14F3BFB2"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4,42</w:t>
            </w:r>
          </w:p>
        </w:tc>
      </w:tr>
      <w:tr w:rsidR="008B56BB" w:rsidRPr="006040D8" w14:paraId="66AC7671" w14:textId="77777777" w:rsidTr="002F01BB">
        <w:trPr>
          <w:jc w:val="center"/>
        </w:trPr>
        <w:tc>
          <w:tcPr>
            <w:tcW w:w="316" w:type="pct"/>
            <w:shd w:val="clear" w:color="auto" w:fill="FFFFFF"/>
            <w:vAlign w:val="center"/>
          </w:tcPr>
          <w:p w14:paraId="38B9511D" w14:textId="3C7A8581" w:rsidR="003A1DBF"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d</w:t>
            </w:r>
          </w:p>
        </w:tc>
        <w:tc>
          <w:tcPr>
            <w:tcW w:w="1338" w:type="pct"/>
            <w:shd w:val="clear" w:color="auto" w:fill="FFFFFF"/>
            <w:vAlign w:val="center"/>
          </w:tcPr>
          <w:p w14:paraId="386996FC" w14:textId="77777777" w:rsidR="003A1DBF" w:rsidRPr="006040D8" w:rsidRDefault="003A1DBF"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1/5.000</w:t>
            </w:r>
          </w:p>
        </w:tc>
        <w:tc>
          <w:tcPr>
            <w:tcW w:w="373" w:type="pct"/>
            <w:shd w:val="clear" w:color="auto" w:fill="FFFFFF"/>
            <w:vAlign w:val="center"/>
          </w:tcPr>
          <w:p w14:paraId="45D20608"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253E3B7F"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5F7D41C4"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6350D2BE" w14:textId="77777777" w:rsidR="003A1DBF" w:rsidRPr="006040D8" w:rsidRDefault="003A1DBF" w:rsidP="000607AC">
            <w:pPr>
              <w:spacing w:before="60" w:after="60"/>
              <w:jc w:val="center"/>
              <w:rPr>
                <w:rFonts w:ascii="Times New Roman" w:hAnsi="Times New Roman" w:cs="Times New Roman"/>
                <w:color w:val="auto"/>
              </w:rPr>
            </w:pPr>
          </w:p>
        </w:tc>
        <w:tc>
          <w:tcPr>
            <w:tcW w:w="537" w:type="pct"/>
            <w:shd w:val="clear" w:color="auto" w:fill="FFFFFF"/>
            <w:vAlign w:val="center"/>
          </w:tcPr>
          <w:p w14:paraId="2EB1BB5C" w14:textId="77777777" w:rsidR="003A1DBF" w:rsidRPr="006040D8" w:rsidRDefault="003A1DBF" w:rsidP="000607AC">
            <w:pPr>
              <w:spacing w:before="60" w:after="60"/>
              <w:jc w:val="center"/>
              <w:rPr>
                <w:rFonts w:ascii="Times New Roman" w:hAnsi="Times New Roman" w:cs="Times New Roman"/>
                <w:color w:val="auto"/>
              </w:rPr>
            </w:pPr>
          </w:p>
        </w:tc>
        <w:tc>
          <w:tcPr>
            <w:tcW w:w="537" w:type="pct"/>
            <w:shd w:val="clear" w:color="auto" w:fill="FFFFFF"/>
            <w:vAlign w:val="center"/>
          </w:tcPr>
          <w:p w14:paraId="736D8752" w14:textId="77777777" w:rsidR="003A1DBF" w:rsidRPr="006040D8" w:rsidRDefault="003A1DBF" w:rsidP="000607AC">
            <w:pPr>
              <w:spacing w:before="60" w:after="60"/>
              <w:jc w:val="center"/>
              <w:rPr>
                <w:rFonts w:ascii="Times New Roman" w:hAnsi="Times New Roman" w:cs="Times New Roman"/>
                <w:color w:val="auto"/>
              </w:rPr>
            </w:pPr>
          </w:p>
        </w:tc>
        <w:tc>
          <w:tcPr>
            <w:tcW w:w="474" w:type="pct"/>
            <w:shd w:val="clear" w:color="auto" w:fill="FFFFFF"/>
            <w:vAlign w:val="center"/>
          </w:tcPr>
          <w:p w14:paraId="4BED38E5" w14:textId="77777777" w:rsidR="003A1DBF" w:rsidRPr="006040D8" w:rsidRDefault="003A1DBF" w:rsidP="000607AC">
            <w:pPr>
              <w:spacing w:before="60" w:after="60"/>
              <w:jc w:val="center"/>
              <w:rPr>
                <w:rFonts w:ascii="Times New Roman" w:hAnsi="Times New Roman" w:cs="Times New Roman"/>
                <w:color w:val="auto"/>
              </w:rPr>
            </w:pPr>
          </w:p>
        </w:tc>
      </w:tr>
      <w:tr w:rsidR="008B56BB" w:rsidRPr="006040D8" w14:paraId="0280799D" w14:textId="77777777" w:rsidTr="002F01BB">
        <w:trPr>
          <w:jc w:val="center"/>
        </w:trPr>
        <w:tc>
          <w:tcPr>
            <w:tcW w:w="316" w:type="pct"/>
            <w:shd w:val="clear" w:color="auto" w:fill="FFFFFF"/>
            <w:vAlign w:val="center"/>
          </w:tcPr>
          <w:p w14:paraId="0148B14F"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5CC6D886"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536D68B1"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75635B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31570758"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0,51</w:t>
            </w:r>
          </w:p>
        </w:tc>
        <w:tc>
          <w:tcPr>
            <w:tcW w:w="475" w:type="pct"/>
            <w:shd w:val="clear" w:color="auto" w:fill="FFFFFF"/>
            <w:vAlign w:val="center"/>
          </w:tcPr>
          <w:p w14:paraId="72C18359"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w:t>
            </w:r>
            <w:r w:rsidRPr="006040D8">
              <w:rPr>
                <w:rFonts w:ascii="Times New Roman" w:hAnsi="Times New Roman" w:cs="Times New Roman"/>
                <w:color w:val="auto"/>
                <w:lang w:val="en-US"/>
              </w:rPr>
              <w:t>,</w:t>
            </w:r>
            <w:r w:rsidRPr="006040D8">
              <w:rPr>
                <w:rFonts w:ascii="Times New Roman" w:hAnsi="Times New Roman" w:cs="Times New Roman"/>
                <w:color w:val="auto"/>
              </w:rPr>
              <w:t>51</w:t>
            </w:r>
          </w:p>
        </w:tc>
        <w:tc>
          <w:tcPr>
            <w:tcW w:w="537" w:type="pct"/>
            <w:shd w:val="clear" w:color="auto" w:fill="FFFFFF"/>
            <w:vAlign w:val="center"/>
          </w:tcPr>
          <w:p w14:paraId="04D8D902"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0,51</w:t>
            </w:r>
          </w:p>
        </w:tc>
        <w:tc>
          <w:tcPr>
            <w:tcW w:w="537" w:type="pct"/>
            <w:shd w:val="clear" w:color="auto" w:fill="FFFFFF"/>
            <w:vAlign w:val="center"/>
          </w:tcPr>
          <w:p w14:paraId="0E09D5F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0,51</w:t>
            </w:r>
          </w:p>
        </w:tc>
        <w:tc>
          <w:tcPr>
            <w:tcW w:w="474" w:type="pct"/>
            <w:shd w:val="clear" w:color="auto" w:fill="FFFFFF"/>
            <w:vAlign w:val="center"/>
          </w:tcPr>
          <w:p w14:paraId="2A61BC45" w14:textId="77777777" w:rsidR="00C72B5C" w:rsidRPr="006040D8" w:rsidRDefault="00C72B5C" w:rsidP="000607AC">
            <w:pPr>
              <w:spacing w:before="60" w:after="60"/>
              <w:jc w:val="center"/>
              <w:rPr>
                <w:rFonts w:ascii="Times New Roman" w:hAnsi="Times New Roman" w:cs="Times New Roman"/>
                <w:color w:val="auto"/>
              </w:rPr>
            </w:pPr>
          </w:p>
        </w:tc>
      </w:tr>
      <w:tr w:rsidR="008B56BB" w:rsidRPr="006040D8" w14:paraId="1DB49146" w14:textId="77777777" w:rsidTr="002F01BB">
        <w:trPr>
          <w:jc w:val="center"/>
        </w:trPr>
        <w:tc>
          <w:tcPr>
            <w:tcW w:w="316" w:type="pct"/>
            <w:shd w:val="clear" w:color="auto" w:fill="FFFFFF"/>
            <w:vAlign w:val="center"/>
          </w:tcPr>
          <w:p w14:paraId="15C627A5"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DEBB3D7"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373" w:type="pct"/>
            <w:shd w:val="clear" w:color="auto" w:fill="FFFFFF"/>
            <w:vAlign w:val="center"/>
          </w:tcPr>
          <w:p w14:paraId="065F3A37"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E49143E"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249A5435"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5" w:type="pct"/>
            <w:shd w:val="clear" w:color="auto" w:fill="FFFFFF"/>
            <w:vAlign w:val="center"/>
          </w:tcPr>
          <w:p w14:paraId="4F9D4C3F"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6082E24E"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537" w:type="pct"/>
            <w:shd w:val="clear" w:color="auto" w:fill="FFFFFF"/>
            <w:vAlign w:val="center"/>
          </w:tcPr>
          <w:p w14:paraId="1830A6E0"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74" w:type="pct"/>
            <w:shd w:val="clear" w:color="auto" w:fill="FFFFFF"/>
            <w:vAlign w:val="center"/>
          </w:tcPr>
          <w:p w14:paraId="1D7E9F5E" w14:textId="77777777" w:rsidR="00C72B5C" w:rsidRPr="006040D8" w:rsidRDefault="00C72B5C" w:rsidP="000607AC">
            <w:pPr>
              <w:spacing w:before="60" w:after="60"/>
              <w:jc w:val="center"/>
              <w:rPr>
                <w:rFonts w:ascii="Times New Roman" w:hAnsi="Times New Roman" w:cs="Times New Roman"/>
                <w:color w:val="auto"/>
              </w:rPr>
            </w:pPr>
          </w:p>
        </w:tc>
      </w:tr>
      <w:tr w:rsidR="008B56BB" w:rsidRPr="006040D8" w14:paraId="4A9C66D8" w14:textId="77777777" w:rsidTr="002F01BB">
        <w:trPr>
          <w:jc w:val="center"/>
        </w:trPr>
        <w:tc>
          <w:tcPr>
            <w:tcW w:w="316" w:type="pct"/>
            <w:shd w:val="clear" w:color="auto" w:fill="FFFFFF"/>
            <w:vAlign w:val="center"/>
          </w:tcPr>
          <w:p w14:paraId="3335DFC8"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34D6BBB9"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2CEC674C"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443A63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324BD955"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0,17</w:t>
            </w:r>
          </w:p>
        </w:tc>
        <w:tc>
          <w:tcPr>
            <w:tcW w:w="475" w:type="pct"/>
            <w:shd w:val="clear" w:color="auto" w:fill="FFFFFF"/>
            <w:vAlign w:val="center"/>
          </w:tcPr>
          <w:p w14:paraId="22DD4D73"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0,17</w:t>
            </w:r>
          </w:p>
        </w:tc>
        <w:tc>
          <w:tcPr>
            <w:tcW w:w="537" w:type="pct"/>
            <w:shd w:val="clear" w:color="auto" w:fill="FFFFFF"/>
            <w:vAlign w:val="center"/>
          </w:tcPr>
          <w:p w14:paraId="1EF0F7C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0,17</w:t>
            </w:r>
          </w:p>
        </w:tc>
        <w:tc>
          <w:tcPr>
            <w:tcW w:w="537" w:type="pct"/>
            <w:shd w:val="clear" w:color="auto" w:fill="FFFFFF"/>
            <w:vAlign w:val="center"/>
          </w:tcPr>
          <w:p w14:paraId="1D5DDC8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0,17</w:t>
            </w:r>
          </w:p>
        </w:tc>
        <w:tc>
          <w:tcPr>
            <w:tcW w:w="474" w:type="pct"/>
            <w:shd w:val="clear" w:color="auto" w:fill="FFFFFF"/>
            <w:vAlign w:val="center"/>
          </w:tcPr>
          <w:p w14:paraId="34E18447" w14:textId="77777777" w:rsidR="00C72B5C" w:rsidRPr="006040D8" w:rsidRDefault="00C72B5C" w:rsidP="000607AC">
            <w:pPr>
              <w:spacing w:before="60" w:after="60"/>
              <w:jc w:val="center"/>
              <w:rPr>
                <w:rFonts w:ascii="Times New Roman" w:hAnsi="Times New Roman" w:cs="Times New Roman"/>
                <w:color w:val="auto"/>
              </w:rPr>
            </w:pPr>
          </w:p>
        </w:tc>
      </w:tr>
      <w:tr w:rsidR="008B56BB" w:rsidRPr="006040D8" w14:paraId="5E35F39F" w14:textId="77777777" w:rsidTr="002F01BB">
        <w:trPr>
          <w:jc w:val="center"/>
        </w:trPr>
        <w:tc>
          <w:tcPr>
            <w:tcW w:w="316" w:type="pct"/>
            <w:shd w:val="clear" w:color="auto" w:fill="FFFFFF"/>
            <w:vAlign w:val="center"/>
          </w:tcPr>
          <w:p w14:paraId="6D223825"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54D0CED0"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699AE6A3"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768EFCB0" w14:textId="77777777" w:rsidR="00C72B5C" w:rsidRPr="006040D8" w:rsidRDefault="00C72B5C" w:rsidP="000607AC">
            <w:pPr>
              <w:spacing w:before="60" w:after="60"/>
              <w:jc w:val="center"/>
              <w:rPr>
                <w:rFonts w:ascii="Times New Roman" w:hAnsi="Times New Roman" w:cs="Times New Roman"/>
                <w:color w:val="auto"/>
              </w:rPr>
            </w:pPr>
          </w:p>
        </w:tc>
        <w:tc>
          <w:tcPr>
            <w:tcW w:w="475" w:type="pct"/>
            <w:shd w:val="clear" w:color="auto" w:fill="FFFFFF"/>
            <w:vAlign w:val="center"/>
          </w:tcPr>
          <w:p w14:paraId="6680E758"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4,94</w:t>
            </w:r>
          </w:p>
        </w:tc>
        <w:tc>
          <w:tcPr>
            <w:tcW w:w="475" w:type="pct"/>
            <w:shd w:val="clear" w:color="auto" w:fill="FFFFFF"/>
            <w:vAlign w:val="center"/>
          </w:tcPr>
          <w:p w14:paraId="7A37FB19"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4,94</w:t>
            </w:r>
          </w:p>
        </w:tc>
        <w:tc>
          <w:tcPr>
            <w:tcW w:w="537" w:type="pct"/>
            <w:shd w:val="clear" w:color="auto" w:fill="FFFFFF"/>
            <w:vAlign w:val="center"/>
          </w:tcPr>
          <w:p w14:paraId="50A8F002"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4,94</w:t>
            </w:r>
          </w:p>
        </w:tc>
        <w:tc>
          <w:tcPr>
            <w:tcW w:w="537" w:type="pct"/>
            <w:shd w:val="clear" w:color="auto" w:fill="FFFFFF"/>
            <w:vAlign w:val="center"/>
          </w:tcPr>
          <w:p w14:paraId="7C0C555D"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4,94</w:t>
            </w:r>
          </w:p>
        </w:tc>
        <w:tc>
          <w:tcPr>
            <w:tcW w:w="474" w:type="pct"/>
            <w:shd w:val="clear" w:color="auto" w:fill="FFFFFF"/>
            <w:vAlign w:val="center"/>
          </w:tcPr>
          <w:p w14:paraId="0033CC6C" w14:textId="77777777" w:rsidR="00C72B5C" w:rsidRPr="006040D8" w:rsidRDefault="00C72B5C" w:rsidP="000607AC">
            <w:pPr>
              <w:spacing w:before="60" w:after="60"/>
              <w:jc w:val="center"/>
              <w:rPr>
                <w:rFonts w:ascii="Times New Roman" w:hAnsi="Times New Roman" w:cs="Times New Roman"/>
                <w:color w:val="auto"/>
              </w:rPr>
            </w:pPr>
          </w:p>
        </w:tc>
      </w:tr>
      <w:tr w:rsidR="008B56BB" w:rsidRPr="006040D8" w14:paraId="74850FED" w14:textId="77777777" w:rsidTr="002F01BB">
        <w:trPr>
          <w:jc w:val="center"/>
        </w:trPr>
        <w:tc>
          <w:tcPr>
            <w:tcW w:w="316" w:type="pct"/>
            <w:shd w:val="clear" w:color="auto" w:fill="FFFFFF"/>
            <w:vAlign w:val="center"/>
          </w:tcPr>
          <w:p w14:paraId="56CFF0EE" w14:textId="5165E3D0" w:rsidR="003A1DBF" w:rsidRPr="006040D8" w:rsidRDefault="00BD2EC5" w:rsidP="000607AC">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đ</w:t>
            </w:r>
          </w:p>
        </w:tc>
        <w:tc>
          <w:tcPr>
            <w:tcW w:w="1338" w:type="pct"/>
            <w:shd w:val="clear" w:color="auto" w:fill="FFFFFF"/>
            <w:vAlign w:val="center"/>
          </w:tcPr>
          <w:p w14:paraId="025ABE58" w14:textId="77777777" w:rsidR="003A1DBF" w:rsidRPr="006040D8" w:rsidRDefault="003A1DBF"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1/10000</w:t>
            </w:r>
          </w:p>
        </w:tc>
        <w:tc>
          <w:tcPr>
            <w:tcW w:w="373" w:type="pct"/>
            <w:shd w:val="clear" w:color="auto" w:fill="FFFFFF"/>
            <w:vAlign w:val="center"/>
          </w:tcPr>
          <w:p w14:paraId="6E44EE50"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657763AE"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3037FB47" w14:textId="77777777" w:rsidR="003A1DBF" w:rsidRPr="006040D8" w:rsidRDefault="003A1DBF" w:rsidP="000607AC">
            <w:pPr>
              <w:spacing w:before="60" w:after="60"/>
              <w:jc w:val="center"/>
              <w:rPr>
                <w:rFonts w:ascii="Times New Roman" w:hAnsi="Times New Roman" w:cs="Times New Roman"/>
                <w:color w:val="auto"/>
              </w:rPr>
            </w:pPr>
          </w:p>
        </w:tc>
        <w:tc>
          <w:tcPr>
            <w:tcW w:w="475" w:type="pct"/>
            <w:shd w:val="clear" w:color="auto" w:fill="FFFFFF"/>
            <w:vAlign w:val="center"/>
          </w:tcPr>
          <w:p w14:paraId="6EAFB04D" w14:textId="77777777" w:rsidR="003A1DBF" w:rsidRPr="006040D8" w:rsidRDefault="003A1DBF" w:rsidP="000607AC">
            <w:pPr>
              <w:spacing w:before="60" w:after="60"/>
              <w:jc w:val="center"/>
              <w:rPr>
                <w:rFonts w:ascii="Times New Roman" w:hAnsi="Times New Roman" w:cs="Times New Roman"/>
                <w:color w:val="auto"/>
              </w:rPr>
            </w:pPr>
          </w:p>
        </w:tc>
        <w:tc>
          <w:tcPr>
            <w:tcW w:w="537" w:type="pct"/>
            <w:shd w:val="clear" w:color="auto" w:fill="FFFFFF"/>
            <w:vAlign w:val="center"/>
          </w:tcPr>
          <w:p w14:paraId="650B6E2F" w14:textId="77777777" w:rsidR="003A1DBF" w:rsidRPr="006040D8" w:rsidRDefault="003A1DBF" w:rsidP="000607AC">
            <w:pPr>
              <w:spacing w:before="60" w:after="60"/>
              <w:jc w:val="center"/>
              <w:rPr>
                <w:rFonts w:ascii="Times New Roman" w:hAnsi="Times New Roman" w:cs="Times New Roman"/>
                <w:color w:val="auto"/>
              </w:rPr>
            </w:pPr>
          </w:p>
        </w:tc>
        <w:tc>
          <w:tcPr>
            <w:tcW w:w="537" w:type="pct"/>
            <w:shd w:val="clear" w:color="auto" w:fill="FFFFFF"/>
            <w:vAlign w:val="center"/>
          </w:tcPr>
          <w:p w14:paraId="028EF6CA" w14:textId="77777777" w:rsidR="003A1DBF" w:rsidRPr="006040D8" w:rsidRDefault="003A1DBF" w:rsidP="000607AC">
            <w:pPr>
              <w:spacing w:before="60" w:after="60"/>
              <w:jc w:val="center"/>
              <w:rPr>
                <w:rFonts w:ascii="Times New Roman" w:hAnsi="Times New Roman" w:cs="Times New Roman"/>
                <w:color w:val="auto"/>
              </w:rPr>
            </w:pPr>
          </w:p>
        </w:tc>
        <w:tc>
          <w:tcPr>
            <w:tcW w:w="474" w:type="pct"/>
            <w:shd w:val="clear" w:color="auto" w:fill="FFFFFF"/>
            <w:vAlign w:val="center"/>
          </w:tcPr>
          <w:p w14:paraId="419E6492" w14:textId="77777777" w:rsidR="003A1DBF" w:rsidRPr="006040D8" w:rsidRDefault="003A1DBF" w:rsidP="000607AC">
            <w:pPr>
              <w:spacing w:before="60" w:after="60"/>
              <w:jc w:val="center"/>
              <w:rPr>
                <w:rFonts w:ascii="Times New Roman" w:hAnsi="Times New Roman" w:cs="Times New Roman"/>
                <w:color w:val="auto"/>
              </w:rPr>
            </w:pPr>
          </w:p>
        </w:tc>
      </w:tr>
      <w:tr w:rsidR="008B56BB" w:rsidRPr="006040D8" w14:paraId="5EB2D1D3" w14:textId="77777777" w:rsidTr="002F01BB">
        <w:trPr>
          <w:jc w:val="center"/>
        </w:trPr>
        <w:tc>
          <w:tcPr>
            <w:tcW w:w="316" w:type="pct"/>
            <w:shd w:val="clear" w:color="auto" w:fill="FFFFFF"/>
            <w:vAlign w:val="center"/>
          </w:tcPr>
          <w:p w14:paraId="2FC0F49B"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18749B61"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phần mềm</w:t>
            </w:r>
          </w:p>
        </w:tc>
        <w:tc>
          <w:tcPr>
            <w:tcW w:w="373" w:type="pct"/>
            <w:shd w:val="clear" w:color="auto" w:fill="FFFFFF"/>
            <w:vAlign w:val="center"/>
          </w:tcPr>
          <w:p w14:paraId="4C798D23"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6E285AB1"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75" w:type="pct"/>
            <w:shd w:val="clear" w:color="auto" w:fill="FFFFFF"/>
            <w:vAlign w:val="center"/>
          </w:tcPr>
          <w:p w14:paraId="1D2C367C"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0,77</w:t>
            </w:r>
          </w:p>
        </w:tc>
        <w:tc>
          <w:tcPr>
            <w:tcW w:w="475" w:type="pct"/>
            <w:shd w:val="clear" w:color="auto" w:fill="FFFFFF"/>
            <w:vAlign w:val="center"/>
          </w:tcPr>
          <w:p w14:paraId="4432E207"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0,77</w:t>
            </w:r>
          </w:p>
        </w:tc>
        <w:tc>
          <w:tcPr>
            <w:tcW w:w="537" w:type="pct"/>
            <w:shd w:val="clear" w:color="auto" w:fill="FFFFFF"/>
            <w:vAlign w:val="center"/>
          </w:tcPr>
          <w:p w14:paraId="6F15FC1C"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0,77</w:t>
            </w:r>
          </w:p>
        </w:tc>
        <w:tc>
          <w:tcPr>
            <w:tcW w:w="537" w:type="pct"/>
            <w:shd w:val="clear" w:color="auto" w:fill="FFFFFF"/>
            <w:vAlign w:val="center"/>
          </w:tcPr>
          <w:p w14:paraId="3975A8A5"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0,77</w:t>
            </w:r>
          </w:p>
        </w:tc>
        <w:tc>
          <w:tcPr>
            <w:tcW w:w="474" w:type="pct"/>
            <w:shd w:val="clear" w:color="auto" w:fill="FFFFFF"/>
            <w:vAlign w:val="center"/>
          </w:tcPr>
          <w:p w14:paraId="71D3A020" w14:textId="77777777" w:rsidR="00C72B5C" w:rsidRPr="006040D8" w:rsidRDefault="00C72B5C" w:rsidP="000607AC">
            <w:pPr>
              <w:spacing w:before="60" w:after="60"/>
              <w:jc w:val="center"/>
              <w:rPr>
                <w:rFonts w:ascii="Times New Roman" w:hAnsi="Times New Roman" w:cs="Times New Roman"/>
                <w:color w:val="auto"/>
              </w:rPr>
            </w:pPr>
          </w:p>
        </w:tc>
      </w:tr>
      <w:tr w:rsidR="008B56BB" w:rsidRPr="006040D8" w14:paraId="676FE56B" w14:textId="77777777" w:rsidTr="002F01BB">
        <w:trPr>
          <w:jc w:val="center"/>
        </w:trPr>
        <w:tc>
          <w:tcPr>
            <w:tcW w:w="316" w:type="pct"/>
            <w:shd w:val="clear" w:color="auto" w:fill="FFFFFF"/>
            <w:vAlign w:val="center"/>
          </w:tcPr>
          <w:p w14:paraId="0D288291"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625B244"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373" w:type="pct"/>
            <w:shd w:val="clear" w:color="auto" w:fill="FFFFFF"/>
            <w:vAlign w:val="center"/>
          </w:tcPr>
          <w:p w14:paraId="4F34C061"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35C535BC"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75" w:type="pct"/>
            <w:shd w:val="clear" w:color="auto" w:fill="FFFFFF"/>
            <w:vAlign w:val="center"/>
          </w:tcPr>
          <w:p w14:paraId="69AB47BC"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475" w:type="pct"/>
            <w:shd w:val="clear" w:color="auto" w:fill="FFFFFF"/>
            <w:vAlign w:val="center"/>
          </w:tcPr>
          <w:p w14:paraId="6AEBDA5A"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537" w:type="pct"/>
            <w:shd w:val="clear" w:color="auto" w:fill="FFFFFF"/>
            <w:vAlign w:val="center"/>
          </w:tcPr>
          <w:p w14:paraId="75248D7A"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537" w:type="pct"/>
            <w:shd w:val="clear" w:color="auto" w:fill="FFFFFF"/>
            <w:vAlign w:val="center"/>
          </w:tcPr>
          <w:p w14:paraId="165478FC"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474" w:type="pct"/>
            <w:shd w:val="clear" w:color="auto" w:fill="FFFFFF"/>
            <w:vAlign w:val="center"/>
          </w:tcPr>
          <w:p w14:paraId="41B2122B" w14:textId="77777777" w:rsidR="00C72B5C" w:rsidRPr="006040D8" w:rsidRDefault="00C72B5C" w:rsidP="000607AC">
            <w:pPr>
              <w:spacing w:before="60" w:after="60"/>
              <w:jc w:val="center"/>
              <w:rPr>
                <w:rFonts w:ascii="Times New Roman" w:hAnsi="Times New Roman" w:cs="Times New Roman"/>
                <w:color w:val="auto"/>
              </w:rPr>
            </w:pPr>
          </w:p>
        </w:tc>
      </w:tr>
      <w:tr w:rsidR="008B56BB" w:rsidRPr="006040D8" w14:paraId="6A64EB9A" w14:textId="77777777" w:rsidTr="002F01BB">
        <w:trPr>
          <w:jc w:val="center"/>
        </w:trPr>
        <w:tc>
          <w:tcPr>
            <w:tcW w:w="316" w:type="pct"/>
            <w:shd w:val="clear" w:color="auto" w:fill="FFFFFF"/>
            <w:vAlign w:val="center"/>
          </w:tcPr>
          <w:p w14:paraId="4AC125FE"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6EDB5F3B"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373" w:type="pct"/>
            <w:shd w:val="clear" w:color="auto" w:fill="FFFFFF"/>
            <w:vAlign w:val="center"/>
          </w:tcPr>
          <w:p w14:paraId="70E15217"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F173FB5"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75" w:type="pct"/>
            <w:shd w:val="clear" w:color="auto" w:fill="FFFFFF"/>
            <w:vAlign w:val="center"/>
          </w:tcPr>
          <w:p w14:paraId="09F3C645"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0,26</w:t>
            </w:r>
          </w:p>
        </w:tc>
        <w:tc>
          <w:tcPr>
            <w:tcW w:w="475" w:type="pct"/>
            <w:shd w:val="clear" w:color="auto" w:fill="FFFFFF"/>
            <w:vAlign w:val="center"/>
          </w:tcPr>
          <w:p w14:paraId="6809EB6D"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0,26</w:t>
            </w:r>
          </w:p>
        </w:tc>
        <w:tc>
          <w:tcPr>
            <w:tcW w:w="537" w:type="pct"/>
            <w:shd w:val="clear" w:color="auto" w:fill="FFFFFF"/>
            <w:vAlign w:val="center"/>
          </w:tcPr>
          <w:p w14:paraId="5F99B4CC"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0,26</w:t>
            </w:r>
          </w:p>
        </w:tc>
        <w:tc>
          <w:tcPr>
            <w:tcW w:w="537" w:type="pct"/>
            <w:shd w:val="clear" w:color="auto" w:fill="FFFFFF"/>
            <w:vAlign w:val="center"/>
          </w:tcPr>
          <w:p w14:paraId="26B9EE25"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0,26</w:t>
            </w:r>
          </w:p>
        </w:tc>
        <w:tc>
          <w:tcPr>
            <w:tcW w:w="474" w:type="pct"/>
            <w:shd w:val="clear" w:color="auto" w:fill="FFFFFF"/>
            <w:vAlign w:val="center"/>
          </w:tcPr>
          <w:p w14:paraId="45F1DAD5" w14:textId="77777777" w:rsidR="00C72B5C" w:rsidRPr="006040D8" w:rsidRDefault="00C72B5C" w:rsidP="000607AC">
            <w:pPr>
              <w:spacing w:before="60" w:after="60"/>
              <w:jc w:val="center"/>
              <w:rPr>
                <w:rFonts w:ascii="Times New Roman" w:hAnsi="Times New Roman" w:cs="Times New Roman"/>
                <w:color w:val="auto"/>
              </w:rPr>
            </w:pPr>
          </w:p>
        </w:tc>
      </w:tr>
      <w:tr w:rsidR="008B56BB" w:rsidRPr="006040D8" w14:paraId="72789542" w14:textId="77777777" w:rsidTr="002F01BB">
        <w:trPr>
          <w:jc w:val="center"/>
        </w:trPr>
        <w:tc>
          <w:tcPr>
            <w:tcW w:w="316" w:type="pct"/>
            <w:shd w:val="clear" w:color="auto" w:fill="FFFFFF"/>
            <w:vAlign w:val="center"/>
          </w:tcPr>
          <w:p w14:paraId="3CAF6510" w14:textId="77777777" w:rsidR="00C72B5C" w:rsidRPr="006040D8" w:rsidRDefault="00C72B5C" w:rsidP="000607AC">
            <w:pPr>
              <w:spacing w:before="60" w:after="60"/>
              <w:jc w:val="center"/>
              <w:rPr>
                <w:rFonts w:ascii="Times New Roman" w:hAnsi="Times New Roman" w:cs="Times New Roman"/>
                <w:color w:val="auto"/>
              </w:rPr>
            </w:pPr>
          </w:p>
        </w:tc>
        <w:tc>
          <w:tcPr>
            <w:tcW w:w="1338" w:type="pct"/>
            <w:shd w:val="clear" w:color="auto" w:fill="FFFFFF"/>
            <w:vAlign w:val="center"/>
          </w:tcPr>
          <w:p w14:paraId="2FC4E2CB" w14:textId="77777777" w:rsidR="00C72B5C" w:rsidRPr="006040D8" w:rsidRDefault="00C72B5C" w:rsidP="000607AC">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73" w:type="pct"/>
            <w:shd w:val="clear" w:color="auto" w:fill="FFFFFF"/>
            <w:vAlign w:val="center"/>
          </w:tcPr>
          <w:p w14:paraId="2F3D4044"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5BD74539" w14:textId="77777777" w:rsidR="00C72B5C" w:rsidRPr="006040D8" w:rsidRDefault="00C72B5C" w:rsidP="000607AC">
            <w:pPr>
              <w:spacing w:before="60" w:after="60"/>
              <w:jc w:val="center"/>
              <w:rPr>
                <w:rFonts w:ascii="Times New Roman" w:hAnsi="Times New Roman" w:cs="Times New Roman"/>
                <w:color w:val="auto"/>
              </w:rPr>
            </w:pPr>
          </w:p>
        </w:tc>
        <w:tc>
          <w:tcPr>
            <w:tcW w:w="475" w:type="pct"/>
            <w:shd w:val="clear" w:color="auto" w:fill="FFFFFF"/>
            <w:vAlign w:val="center"/>
          </w:tcPr>
          <w:p w14:paraId="6C877159"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6,42</w:t>
            </w:r>
          </w:p>
        </w:tc>
        <w:tc>
          <w:tcPr>
            <w:tcW w:w="475" w:type="pct"/>
            <w:shd w:val="clear" w:color="auto" w:fill="FFFFFF"/>
            <w:vAlign w:val="center"/>
          </w:tcPr>
          <w:p w14:paraId="231454C7"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6,42</w:t>
            </w:r>
          </w:p>
        </w:tc>
        <w:tc>
          <w:tcPr>
            <w:tcW w:w="537" w:type="pct"/>
            <w:shd w:val="clear" w:color="auto" w:fill="FFFFFF"/>
            <w:vAlign w:val="center"/>
          </w:tcPr>
          <w:p w14:paraId="5E050A11"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6,42</w:t>
            </w:r>
          </w:p>
        </w:tc>
        <w:tc>
          <w:tcPr>
            <w:tcW w:w="537" w:type="pct"/>
            <w:shd w:val="clear" w:color="auto" w:fill="FFFFFF"/>
            <w:vAlign w:val="center"/>
          </w:tcPr>
          <w:p w14:paraId="02601BBA" w14:textId="77777777" w:rsidR="00C72B5C" w:rsidRPr="006040D8" w:rsidRDefault="00C72B5C" w:rsidP="000607AC">
            <w:pPr>
              <w:spacing w:before="60" w:after="60"/>
              <w:jc w:val="center"/>
              <w:rPr>
                <w:rFonts w:ascii="Times New Roman" w:hAnsi="Times New Roman" w:cs="Times New Roman"/>
                <w:color w:val="auto"/>
              </w:rPr>
            </w:pPr>
            <w:r w:rsidRPr="006040D8">
              <w:rPr>
                <w:rFonts w:ascii="Times New Roman" w:hAnsi="Times New Roman" w:cs="Times New Roman"/>
                <w:color w:val="auto"/>
              </w:rPr>
              <w:t>6,42</w:t>
            </w:r>
          </w:p>
        </w:tc>
        <w:tc>
          <w:tcPr>
            <w:tcW w:w="474" w:type="pct"/>
            <w:shd w:val="clear" w:color="auto" w:fill="FFFFFF"/>
            <w:vAlign w:val="center"/>
          </w:tcPr>
          <w:p w14:paraId="3C14511D" w14:textId="77777777" w:rsidR="00C72B5C" w:rsidRPr="006040D8" w:rsidRDefault="00C72B5C" w:rsidP="000607AC">
            <w:pPr>
              <w:spacing w:before="60" w:after="60"/>
              <w:jc w:val="center"/>
              <w:rPr>
                <w:rFonts w:ascii="Times New Roman" w:hAnsi="Times New Roman" w:cs="Times New Roman"/>
                <w:color w:val="auto"/>
              </w:rPr>
            </w:pPr>
          </w:p>
        </w:tc>
      </w:tr>
    </w:tbl>
    <w:p w14:paraId="17030003" w14:textId="77777777" w:rsidR="00B10AB7" w:rsidRPr="006040D8" w:rsidRDefault="00032463" w:rsidP="00B40E08">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2.3. </w:t>
      </w:r>
      <w:r w:rsidR="00B10AB7" w:rsidRPr="006040D8">
        <w:rPr>
          <w:rFonts w:ascii="Times New Roman" w:hAnsi="Times New Roman" w:cs="Times New Roman"/>
          <w:b/>
          <w:color w:val="auto"/>
          <w:sz w:val="28"/>
          <w:szCs w:val="28"/>
        </w:rPr>
        <w:t>Vật liệu</w:t>
      </w:r>
    </w:p>
    <w:p w14:paraId="69243074" w14:textId="6639BC5D" w:rsidR="00B10AB7" w:rsidRPr="006040D8" w:rsidRDefault="00032463" w:rsidP="00B40E08">
      <w:pPr>
        <w:ind w:firstLine="567"/>
        <w:jc w:val="both"/>
        <w:rPr>
          <w:rFonts w:ascii="Times New Roman" w:hAnsi="Times New Roman" w:cs="Times New Roman"/>
          <w:b/>
          <w:color w:val="auto"/>
          <w:sz w:val="28"/>
          <w:szCs w:val="28"/>
        </w:rPr>
      </w:pPr>
      <w:bookmarkStart w:id="16" w:name="_Hlk195564985"/>
      <w:r w:rsidRPr="006040D8">
        <w:rPr>
          <w:rFonts w:ascii="Times New Roman" w:hAnsi="Times New Roman" w:cs="Times New Roman"/>
          <w:b/>
          <w:color w:val="auto"/>
          <w:sz w:val="28"/>
          <w:szCs w:val="28"/>
        </w:rPr>
        <w:t xml:space="preserve">a) </w:t>
      </w:r>
      <w:r w:rsidR="006C08C7" w:rsidRPr="006040D8">
        <w:rPr>
          <w:rFonts w:ascii="Times New Roman" w:hAnsi="Times New Roman" w:cs="Times New Roman"/>
          <w:b/>
          <w:color w:val="auto"/>
          <w:sz w:val="28"/>
          <w:szCs w:val="28"/>
        </w:rPr>
        <w:t>Biên tập bản đồ địa chính</w:t>
      </w:r>
      <w:r w:rsidR="006C08C7" w:rsidRPr="006040D8">
        <w:rPr>
          <w:rFonts w:ascii="Times New Roman" w:hAnsi="Times New Roman" w:cs="Times New Roman"/>
          <w:b/>
          <w:color w:val="auto"/>
          <w:sz w:val="28"/>
          <w:szCs w:val="28"/>
          <w:lang w:val="en-US"/>
        </w:rPr>
        <w:t xml:space="preserve"> và l</w:t>
      </w:r>
      <w:r w:rsidR="006C08C7" w:rsidRPr="006040D8">
        <w:rPr>
          <w:rFonts w:ascii="Times New Roman" w:hAnsi="Times New Roman" w:cs="Times New Roman"/>
          <w:b/>
          <w:color w:val="auto"/>
          <w:sz w:val="28"/>
          <w:szCs w:val="28"/>
        </w:rPr>
        <w:t>ập Phiếu xác nhận kết quả đo đạc hiện trạng thửa đất</w:t>
      </w:r>
    </w:p>
    <w:bookmarkEnd w:id="16"/>
    <w:p w14:paraId="2C63C947" w14:textId="77777777" w:rsidR="00B10AB7" w:rsidRPr="006040D8" w:rsidRDefault="00B10AB7" w:rsidP="002F01BB">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3</w:t>
      </w:r>
      <w:r w:rsidR="00EC6308" w:rsidRPr="006040D8">
        <w:rPr>
          <w:rFonts w:ascii="Times New Roman" w:hAnsi="Times New Roman" w:cs="Times New Roman"/>
          <w:b/>
          <w:i/>
          <w:color w:val="auto"/>
          <w:sz w:val="28"/>
          <w:szCs w:val="28"/>
          <w:lang w:val="en-US"/>
        </w:rPr>
        <w:t>8</w:t>
      </w:r>
    </w:p>
    <w:tbl>
      <w:tblPr>
        <w:tblW w:w="524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1"/>
        <w:gridCol w:w="3924"/>
        <w:gridCol w:w="805"/>
        <w:gridCol w:w="903"/>
        <w:gridCol w:w="825"/>
        <w:gridCol w:w="825"/>
        <w:gridCol w:w="825"/>
        <w:gridCol w:w="932"/>
      </w:tblGrid>
      <w:tr w:rsidR="008B56BB" w:rsidRPr="006040D8" w14:paraId="5BBB90AA" w14:textId="77777777" w:rsidTr="000D58BF">
        <w:trPr>
          <w:tblHeader/>
        </w:trPr>
        <w:tc>
          <w:tcPr>
            <w:tcW w:w="247" w:type="pct"/>
            <w:vMerge w:val="restart"/>
            <w:shd w:val="clear" w:color="auto" w:fill="FFFFFF"/>
            <w:vAlign w:val="center"/>
          </w:tcPr>
          <w:p w14:paraId="0B2D7B4B" w14:textId="7777777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2063" w:type="pct"/>
            <w:vMerge w:val="restart"/>
            <w:shd w:val="clear" w:color="auto" w:fill="FFFFFF"/>
            <w:vAlign w:val="center"/>
          </w:tcPr>
          <w:p w14:paraId="6ADF9F32" w14:textId="7777777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23" w:type="pct"/>
            <w:vMerge w:val="restart"/>
            <w:shd w:val="clear" w:color="auto" w:fill="FFFFFF"/>
            <w:vAlign w:val="center"/>
          </w:tcPr>
          <w:p w14:paraId="1FEB2EC9" w14:textId="7777777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2267" w:type="pct"/>
            <w:gridSpan w:val="5"/>
            <w:shd w:val="clear" w:color="auto" w:fill="FFFFFF"/>
            <w:vAlign w:val="center"/>
          </w:tcPr>
          <w:p w14:paraId="1C6EA4F8" w14:textId="7777777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tỷ </w:t>
            </w:r>
            <w:r w:rsidR="00032463" w:rsidRPr="006040D8">
              <w:rPr>
                <w:rFonts w:ascii="Times New Roman" w:hAnsi="Times New Roman" w:cs="Times New Roman"/>
                <w:b/>
                <w:color w:val="auto"/>
              </w:rPr>
              <w:t>l</w:t>
            </w:r>
            <w:r w:rsidRPr="006040D8">
              <w:rPr>
                <w:rFonts w:ascii="Times New Roman" w:hAnsi="Times New Roman" w:cs="Times New Roman"/>
                <w:b/>
                <w:color w:val="auto"/>
              </w:rPr>
              <w:t xml:space="preserve">ệ bản đồ </w:t>
            </w:r>
            <w:r w:rsidRPr="006040D8">
              <w:rPr>
                <w:rFonts w:ascii="Times New Roman" w:hAnsi="Times New Roman" w:cs="Times New Roman"/>
                <w:color w:val="auto"/>
              </w:rPr>
              <w:t>(tính cho 1 mảnh)</w:t>
            </w:r>
          </w:p>
        </w:tc>
      </w:tr>
      <w:tr w:rsidR="008B56BB" w:rsidRPr="006040D8" w14:paraId="423FBF58" w14:textId="77777777" w:rsidTr="000D58BF">
        <w:trPr>
          <w:tblHeader/>
        </w:trPr>
        <w:tc>
          <w:tcPr>
            <w:tcW w:w="247" w:type="pct"/>
            <w:vMerge/>
            <w:shd w:val="clear" w:color="auto" w:fill="FFFFFF"/>
            <w:vAlign w:val="center"/>
          </w:tcPr>
          <w:p w14:paraId="45A9AA0A" w14:textId="77777777" w:rsidR="006F25B3" w:rsidRPr="006040D8" w:rsidRDefault="006F25B3" w:rsidP="00202CBE">
            <w:pPr>
              <w:spacing w:before="60" w:after="60"/>
              <w:jc w:val="center"/>
              <w:rPr>
                <w:rFonts w:ascii="Times New Roman" w:hAnsi="Times New Roman" w:cs="Times New Roman"/>
                <w:b/>
                <w:color w:val="auto"/>
              </w:rPr>
            </w:pPr>
          </w:p>
        </w:tc>
        <w:tc>
          <w:tcPr>
            <w:tcW w:w="2063" w:type="pct"/>
            <w:vMerge/>
            <w:shd w:val="clear" w:color="auto" w:fill="FFFFFF"/>
            <w:vAlign w:val="center"/>
          </w:tcPr>
          <w:p w14:paraId="18ED2B22" w14:textId="77777777" w:rsidR="006F25B3" w:rsidRPr="006040D8" w:rsidRDefault="006F25B3" w:rsidP="00202CBE">
            <w:pPr>
              <w:spacing w:before="60" w:after="60"/>
              <w:jc w:val="center"/>
              <w:rPr>
                <w:rFonts w:ascii="Times New Roman" w:hAnsi="Times New Roman" w:cs="Times New Roman"/>
                <w:b/>
                <w:color w:val="auto"/>
              </w:rPr>
            </w:pPr>
          </w:p>
        </w:tc>
        <w:tc>
          <w:tcPr>
            <w:tcW w:w="423" w:type="pct"/>
            <w:vMerge/>
            <w:shd w:val="clear" w:color="auto" w:fill="FFFFFF"/>
            <w:vAlign w:val="center"/>
          </w:tcPr>
          <w:p w14:paraId="5D9C8799" w14:textId="77777777" w:rsidR="006F25B3" w:rsidRPr="006040D8" w:rsidRDefault="006F25B3" w:rsidP="00202CBE">
            <w:pPr>
              <w:spacing w:before="60" w:after="60"/>
              <w:jc w:val="center"/>
              <w:rPr>
                <w:rFonts w:ascii="Times New Roman" w:hAnsi="Times New Roman" w:cs="Times New Roman"/>
                <w:b/>
                <w:color w:val="auto"/>
              </w:rPr>
            </w:pPr>
          </w:p>
        </w:tc>
        <w:tc>
          <w:tcPr>
            <w:tcW w:w="475" w:type="pct"/>
            <w:shd w:val="clear" w:color="auto" w:fill="FFFFFF"/>
            <w:vAlign w:val="center"/>
          </w:tcPr>
          <w:p w14:paraId="124DC758" w14:textId="77777777" w:rsidR="006F25B3" w:rsidRPr="006040D8" w:rsidRDefault="006F25B3"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434" w:type="pct"/>
            <w:shd w:val="clear" w:color="auto" w:fill="FFFFFF"/>
            <w:vAlign w:val="center"/>
          </w:tcPr>
          <w:p w14:paraId="4CE53F9A" w14:textId="77777777" w:rsidR="006F25B3" w:rsidRPr="006040D8" w:rsidRDefault="006F25B3"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434" w:type="pct"/>
            <w:shd w:val="clear" w:color="auto" w:fill="FFFFFF"/>
            <w:vAlign w:val="center"/>
          </w:tcPr>
          <w:p w14:paraId="11C5DF79" w14:textId="77777777" w:rsidR="006F25B3" w:rsidRPr="006040D8" w:rsidRDefault="006F25B3"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lang w:val="en-US"/>
              </w:rPr>
              <w:t>1</w:t>
            </w:r>
            <w:r w:rsidRPr="006040D8">
              <w:rPr>
                <w:rFonts w:ascii="Times New Roman" w:hAnsi="Times New Roman" w:cs="Times New Roman"/>
                <w:b/>
                <w:color w:val="auto"/>
              </w:rPr>
              <w:t>/2000</w:t>
            </w:r>
          </w:p>
        </w:tc>
        <w:tc>
          <w:tcPr>
            <w:tcW w:w="434" w:type="pct"/>
            <w:shd w:val="clear" w:color="auto" w:fill="FFFFFF"/>
            <w:vAlign w:val="center"/>
          </w:tcPr>
          <w:p w14:paraId="6F1AE757" w14:textId="77777777" w:rsidR="006F25B3" w:rsidRPr="006040D8" w:rsidRDefault="006F25B3"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491" w:type="pct"/>
            <w:shd w:val="clear" w:color="auto" w:fill="FFFFFF"/>
            <w:vAlign w:val="center"/>
          </w:tcPr>
          <w:p w14:paraId="7629F242" w14:textId="77777777" w:rsidR="006F25B3" w:rsidRPr="006040D8" w:rsidRDefault="006F25B3"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5066D825" w14:textId="77777777" w:rsidTr="000D58BF">
        <w:tc>
          <w:tcPr>
            <w:tcW w:w="247" w:type="pct"/>
            <w:shd w:val="clear" w:color="auto" w:fill="FFFFFF"/>
            <w:vAlign w:val="center"/>
          </w:tcPr>
          <w:p w14:paraId="229C6611"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2063" w:type="pct"/>
            <w:shd w:val="clear" w:color="auto" w:fill="FFFFFF"/>
            <w:vAlign w:val="center"/>
          </w:tcPr>
          <w:p w14:paraId="65045E82"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địa hình</w:t>
            </w:r>
          </w:p>
        </w:tc>
        <w:tc>
          <w:tcPr>
            <w:tcW w:w="423" w:type="pct"/>
            <w:shd w:val="clear" w:color="auto" w:fill="FFFFFF"/>
            <w:vAlign w:val="center"/>
          </w:tcPr>
          <w:p w14:paraId="73AA943D"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475" w:type="pct"/>
            <w:shd w:val="clear" w:color="auto" w:fill="FFFFFF"/>
            <w:vAlign w:val="center"/>
          </w:tcPr>
          <w:p w14:paraId="66A4B5A2"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0,07</w:t>
            </w:r>
          </w:p>
        </w:tc>
        <w:tc>
          <w:tcPr>
            <w:tcW w:w="434" w:type="pct"/>
            <w:shd w:val="clear" w:color="auto" w:fill="FFFFFF"/>
            <w:vAlign w:val="center"/>
          </w:tcPr>
          <w:p w14:paraId="57D8EEE0"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34" w:type="pct"/>
            <w:shd w:val="clear" w:color="auto" w:fill="FFFFFF"/>
            <w:vAlign w:val="center"/>
          </w:tcPr>
          <w:p w14:paraId="3850FE36"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434" w:type="pct"/>
            <w:shd w:val="clear" w:color="auto" w:fill="FFFFFF"/>
            <w:vAlign w:val="center"/>
          </w:tcPr>
          <w:p w14:paraId="16353A9B"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0,70</w:t>
            </w:r>
          </w:p>
        </w:tc>
        <w:tc>
          <w:tcPr>
            <w:tcW w:w="491" w:type="pct"/>
            <w:shd w:val="clear" w:color="auto" w:fill="FFFFFF"/>
            <w:vAlign w:val="center"/>
          </w:tcPr>
          <w:p w14:paraId="13160FBF"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0,70</w:t>
            </w:r>
          </w:p>
        </w:tc>
      </w:tr>
      <w:tr w:rsidR="008B56BB" w:rsidRPr="006040D8" w14:paraId="37C40F21" w14:textId="77777777" w:rsidTr="000D58BF">
        <w:tc>
          <w:tcPr>
            <w:tcW w:w="247" w:type="pct"/>
            <w:shd w:val="clear" w:color="auto" w:fill="FFFFFF"/>
            <w:vAlign w:val="center"/>
          </w:tcPr>
          <w:p w14:paraId="147EE168"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2063" w:type="pct"/>
            <w:shd w:val="clear" w:color="auto" w:fill="FFFFFF"/>
            <w:vAlign w:val="center"/>
          </w:tcPr>
          <w:p w14:paraId="6299FDB7"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ĐGHC 364/CT (phô tô)</w:t>
            </w:r>
          </w:p>
        </w:tc>
        <w:tc>
          <w:tcPr>
            <w:tcW w:w="423" w:type="pct"/>
            <w:shd w:val="clear" w:color="auto" w:fill="FFFFFF"/>
            <w:vAlign w:val="center"/>
          </w:tcPr>
          <w:p w14:paraId="48A73264"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475" w:type="pct"/>
            <w:shd w:val="clear" w:color="auto" w:fill="FFFFFF"/>
            <w:vAlign w:val="center"/>
          </w:tcPr>
          <w:p w14:paraId="607D33C6"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0,07</w:t>
            </w:r>
          </w:p>
        </w:tc>
        <w:tc>
          <w:tcPr>
            <w:tcW w:w="434" w:type="pct"/>
            <w:shd w:val="clear" w:color="auto" w:fill="FFFFFF"/>
            <w:vAlign w:val="center"/>
          </w:tcPr>
          <w:p w14:paraId="3E381084"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34" w:type="pct"/>
            <w:shd w:val="clear" w:color="auto" w:fill="FFFFFF"/>
            <w:vAlign w:val="center"/>
          </w:tcPr>
          <w:p w14:paraId="07DE6CC7"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434" w:type="pct"/>
            <w:shd w:val="clear" w:color="auto" w:fill="FFFFFF"/>
            <w:vAlign w:val="center"/>
          </w:tcPr>
          <w:p w14:paraId="7AFFB314"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0,70</w:t>
            </w:r>
          </w:p>
        </w:tc>
        <w:tc>
          <w:tcPr>
            <w:tcW w:w="491" w:type="pct"/>
            <w:shd w:val="clear" w:color="auto" w:fill="FFFFFF"/>
            <w:vAlign w:val="center"/>
          </w:tcPr>
          <w:p w14:paraId="3E860D96"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0,70</w:t>
            </w:r>
          </w:p>
        </w:tc>
      </w:tr>
      <w:tr w:rsidR="008B56BB" w:rsidRPr="006040D8" w14:paraId="00AD4E25" w14:textId="77777777" w:rsidTr="000D58BF">
        <w:tc>
          <w:tcPr>
            <w:tcW w:w="247" w:type="pct"/>
            <w:shd w:val="clear" w:color="auto" w:fill="FFFFFF"/>
            <w:vAlign w:val="center"/>
          </w:tcPr>
          <w:p w14:paraId="77854472"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2063" w:type="pct"/>
            <w:shd w:val="clear" w:color="auto" w:fill="FFFFFF"/>
            <w:vAlign w:val="center"/>
          </w:tcPr>
          <w:p w14:paraId="4E9FB2FD"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Bảng tổng hợp thành quả</w:t>
            </w:r>
          </w:p>
        </w:tc>
        <w:tc>
          <w:tcPr>
            <w:tcW w:w="423" w:type="pct"/>
            <w:shd w:val="clear" w:color="auto" w:fill="FFFFFF"/>
            <w:vAlign w:val="center"/>
          </w:tcPr>
          <w:p w14:paraId="5FA26B33"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475" w:type="pct"/>
            <w:shd w:val="clear" w:color="auto" w:fill="FFFFFF"/>
            <w:vAlign w:val="center"/>
          </w:tcPr>
          <w:p w14:paraId="54496857"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w:t>
            </w:r>
            <w:r w:rsidRPr="006040D8">
              <w:rPr>
                <w:rFonts w:ascii="Times New Roman" w:hAnsi="Times New Roman" w:cs="Times New Roman"/>
                <w:color w:val="auto"/>
              </w:rPr>
              <w:t>00</w:t>
            </w:r>
          </w:p>
        </w:tc>
        <w:tc>
          <w:tcPr>
            <w:tcW w:w="434" w:type="pct"/>
            <w:shd w:val="clear" w:color="auto" w:fill="FFFFFF"/>
            <w:vAlign w:val="center"/>
          </w:tcPr>
          <w:p w14:paraId="1F34B989"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434" w:type="pct"/>
            <w:shd w:val="clear" w:color="auto" w:fill="FFFFFF"/>
            <w:vAlign w:val="center"/>
          </w:tcPr>
          <w:p w14:paraId="44BE6DC6"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w:t>
            </w:r>
            <w:r w:rsidRPr="006040D8">
              <w:rPr>
                <w:rFonts w:ascii="Times New Roman" w:hAnsi="Times New Roman" w:cs="Times New Roman"/>
                <w:color w:val="auto"/>
                <w:lang w:val="en-US"/>
              </w:rPr>
              <w:t>,</w:t>
            </w:r>
            <w:r w:rsidRPr="006040D8">
              <w:rPr>
                <w:rFonts w:ascii="Times New Roman" w:hAnsi="Times New Roman" w:cs="Times New Roman"/>
                <w:color w:val="auto"/>
              </w:rPr>
              <w:t>00</w:t>
            </w:r>
          </w:p>
        </w:tc>
        <w:tc>
          <w:tcPr>
            <w:tcW w:w="434" w:type="pct"/>
            <w:shd w:val="clear" w:color="auto" w:fill="FFFFFF"/>
            <w:vAlign w:val="center"/>
          </w:tcPr>
          <w:p w14:paraId="588616D3"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491" w:type="pct"/>
            <w:shd w:val="clear" w:color="auto" w:fill="FFFFFF"/>
            <w:vAlign w:val="center"/>
          </w:tcPr>
          <w:p w14:paraId="2B268AF3"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r>
      <w:tr w:rsidR="008B56BB" w:rsidRPr="006040D8" w14:paraId="53AD34CB" w14:textId="77777777" w:rsidTr="000D58BF">
        <w:tc>
          <w:tcPr>
            <w:tcW w:w="247" w:type="pct"/>
            <w:shd w:val="clear" w:color="auto" w:fill="FFFFFF"/>
            <w:vAlign w:val="center"/>
          </w:tcPr>
          <w:p w14:paraId="139B87F5"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2063" w:type="pct"/>
            <w:shd w:val="clear" w:color="auto" w:fill="FFFFFF"/>
            <w:vAlign w:val="center"/>
          </w:tcPr>
          <w:p w14:paraId="50BB836B"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Bảng tính toán</w:t>
            </w:r>
          </w:p>
        </w:tc>
        <w:tc>
          <w:tcPr>
            <w:tcW w:w="423" w:type="pct"/>
            <w:shd w:val="clear" w:color="auto" w:fill="FFFFFF"/>
            <w:vAlign w:val="center"/>
          </w:tcPr>
          <w:p w14:paraId="44AD74CD"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475" w:type="pct"/>
            <w:shd w:val="clear" w:color="auto" w:fill="FFFFFF"/>
            <w:vAlign w:val="center"/>
          </w:tcPr>
          <w:p w14:paraId="7AA8F2FF"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34" w:type="pct"/>
            <w:shd w:val="clear" w:color="auto" w:fill="FFFFFF"/>
            <w:vAlign w:val="center"/>
          </w:tcPr>
          <w:p w14:paraId="3E7F11EE"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34" w:type="pct"/>
            <w:shd w:val="clear" w:color="auto" w:fill="FFFFFF"/>
            <w:vAlign w:val="center"/>
          </w:tcPr>
          <w:p w14:paraId="2BDFA384"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34" w:type="pct"/>
            <w:shd w:val="clear" w:color="auto" w:fill="FFFFFF"/>
            <w:vAlign w:val="center"/>
          </w:tcPr>
          <w:p w14:paraId="3D90C071"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91" w:type="pct"/>
            <w:shd w:val="clear" w:color="auto" w:fill="FFFFFF"/>
            <w:vAlign w:val="center"/>
          </w:tcPr>
          <w:p w14:paraId="75337F72"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r w:rsidR="008B56BB" w:rsidRPr="006040D8" w14:paraId="5086F094" w14:textId="77777777" w:rsidTr="000D58BF">
        <w:tc>
          <w:tcPr>
            <w:tcW w:w="247" w:type="pct"/>
            <w:shd w:val="clear" w:color="auto" w:fill="FFFFFF"/>
            <w:vAlign w:val="center"/>
          </w:tcPr>
          <w:p w14:paraId="36CF3DAB"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2063" w:type="pct"/>
            <w:shd w:val="clear" w:color="auto" w:fill="FFFFFF"/>
            <w:vAlign w:val="center"/>
          </w:tcPr>
          <w:p w14:paraId="477D8E81"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Băng dính loại vừa</w:t>
            </w:r>
          </w:p>
        </w:tc>
        <w:tc>
          <w:tcPr>
            <w:tcW w:w="423" w:type="pct"/>
            <w:shd w:val="clear" w:color="auto" w:fill="FFFFFF"/>
            <w:vAlign w:val="center"/>
          </w:tcPr>
          <w:p w14:paraId="36D0CC59"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Cuộn</w:t>
            </w:r>
          </w:p>
        </w:tc>
        <w:tc>
          <w:tcPr>
            <w:tcW w:w="475" w:type="pct"/>
            <w:shd w:val="clear" w:color="auto" w:fill="FFFFFF"/>
            <w:vAlign w:val="center"/>
          </w:tcPr>
          <w:p w14:paraId="3752130D"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0,25</w:t>
            </w:r>
          </w:p>
        </w:tc>
        <w:tc>
          <w:tcPr>
            <w:tcW w:w="434" w:type="pct"/>
            <w:shd w:val="clear" w:color="auto" w:fill="FFFFFF"/>
            <w:vAlign w:val="center"/>
          </w:tcPr>
          <w:p w14:paraId="62B1A7CC"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34" w:type="pct"/>
            <w:shd w:val="clear" w:color="auto" w:fill="FFFFFF"/>
            <w:vAlign w:val="center"/>
          </w:tcPr>
          <w:p w14:paraId="547F384A"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2F9F6067"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0,80</w:t>
            </w:r>
          </w:p>
        </w:tc>
        <w:tc>
          <w:tcPr>
            <w:tcW w:w="491" w:type="pct"/>
            <w:shd w:val="clear" w:color="auto" w:fill="FFFFFF"/>
            <w:vAlign w:val="center"/>
          </w:tcPr>
          <w:p w14:paraId="10420A04"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0,80</w:t>
            </w:r>
          </w:p>
        </w:tc>
      </w:tr>
      <w:tr w:rsidR="008B56BB" w:rsidRPr="006040D8" w14:paraId="5680DA96" w14:textId="77777777" w:rsidTr="000D58BF">
        <w:tc>
          <w:tcPr>
            <w:tcW w:w="247" w:type="pct"/>
            <w:shd w:val="clear" w:color="auto" w:fill="FFFFFF"/>
            <w:vAlign w:val="center"/>
          </w:tcPr>
          <w:p w14:paraId="63C82F49"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2063" w:type="pct"/>
            <w:shd w:val="clear" w:color="auto" w:fill="FFFFFF"/>
            <w:vAlign w:val="center"/>
          </w:tcPr>
          <w:p w14:paraId="11CAF557"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Bìa đóng sổ</w:t>
            </w:r>
          </w:p>
        </w:tc>
        <w:tc>
          <w:tcPr>
            <w:tcW w:w="423" w:type="pct"/>
            <w:shd w:val="clear" w:color="auto" w:fill="FFFFFF"/>
            <w:vAlign w:val="center"/>
          </w:tcPr>
          <w:p w14:paraId="3232BAB6"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E4BAF49"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34" w:type="pct"/>
            <w:shd w:val="clear" w:color="auto" w:fill="FFFFFF"/>
            <w:vAlign w:val="center"/>
          </w:tcPr>
          <w:p w14:paraId="089040E4"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34" w:type="pct"/>
            <w:shd w:val="clear" w:color="auto" w:fill="FFFFFF"/>
            <w:vAlign w:val="center"/>
          </w:tcPr>
          <w:p w14:paraId="2116153D"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34" w:type="pct"/>
            <w:shd w:val="clear" w:color="auto" w:fill="FFFFFF"/>
            <w:vAlign w:val="center"/>
          </w:tcPr>
          <w:p w14:paraId="673997A7"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91" w:type="pct"/>
            <w:shd w:val="clear" w:color="auto" w:fill="FFFFFF"/>
            <w:vAlign w:val="center"/>
          </w:tcPr>
          <w:p w14:paraId="277BE159"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r w:rsidR="008B56BB" w:rsidRPr="006040D8" w14:paraId="05071C5D" w14:textId="77777777" w:rsidTr="000D58BF">
        <w:tc>
          <w:tcPr>
            <w:tcW w:w="247" w:type="pct"/>
            <w:shd w:val="clear" w:color="auto" w:fill="FFFFFF"/>
            <w:vAlign w:val="center"/>
          </w:tcPr>
          <w:p w14:paraId="284EA2BB"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7</w:t>
            </w:r>
          </w:p>
        </w:tc>
        <w:tc>
          <w:tcPr>
            <w:tcW w:w="2063" w:type="pct"/>
            <w:shd w:val="clear" w:color="auto" w:fill="FFFFFF"/>
            <w:vAlign w:val="center"/>
          </w:tcPr>
          <w:p w14:paraId="6BC5AB89"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Biên bản bàn giao thành quả</w:t>
            </w:r>
          </w:p>
        </w:tc>
        <w:tc>
          <w:tcPr>
            <w:tcW w:w="423" w:type="pct"/>
            <w:shd w:val="clear" w:color="auto" w:fill="FFFFFF"/>
            <w:vAlign w:val="center"/>
          </w:tcPr>
          <w:p w14:paraId="19528B2D"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75" w:type="pct"/>
            <w:shd w:val="clear" w:color="auto" w:fill="FFFFFF"/>
            <w:vAlign w:val="center"/>
          </w:tcPr>
          <w:p w14:paraId="5DBB05F1"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0,30</w:t>
            </w:r>
          </w:p>
        </w:tc>
        <w:tc>
          <w:tcPr>
            <w:tcW w:w="434" w:type="pct"/>
            <w:shd w:val="clear" w:color="auto" w:fill="FFFFFF"/>
            <w:vAlign w:val="center"/>
          </w:tcPr>
          <w:p w14:paraId="6ADFCB3C"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0,30</w:t>
            </w:r>
          </w:p>
        </w:tc>
        <w:tc>
          <w:tcPr>
            <w:tcW w:w="434" w:type="pct"/>
            <w:shd w:val="clear" w:color="auto" w:fill="FFFFFF"/>
            <w:vAlign w:val="center"/>
          </w:tcPr>
          <w:p w14:paraId="2684B116"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434" w:type="pct"/>
            <w:shd w:val="clear" w:color="auto" w:fill="FFFFFF"/>
            <w:vAlign w:val="center"/>
          </w:tcPr>
          <w:p w14:paraId="4B8A6F3C"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491" w:type="pct"/>
            <w:shd w:val="clear" w:color="auto" w:fill="FFFFFF"/>
            <w:vAlign w:val="center"/>
          </w:tcPr>
          <w:p w14:paraId="18DA2D43"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r>
      <w:tr w:rsidR="008B56BB" w:rsidRPr="006040D8" w14:paraId="35483118" w14:textId="77777777" w:rsidTr="000D58BF">
        <w:tc>
          <w:tcPr>
            <w:tcW w:w="247" w:type="pct"/>
            <w:shd w:val="clear" w:color="auto" w:fill="FFFFFF"/>
            <w:vAlign w:val="center"/>
          </w:tcPr>
          <w:p w14:paraId="7CD7D806"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8</w:t>
            </w:r>
          </w:p>
        </w:tc>
        <w:tc>
          <w:tcPr>
            <w:tcW w:w="2063" w:type="pct"/>
            <w:shd w:val="clear" w:color="auto" w:fill="FFFFFF"/>
            <w:vAlign w:val="center"/>
          </w:tcPr>
          <w:p w14:paraId="7F875FE1"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Ghi chú điểm độ cao cũ</w:t>
            </w:r>
          </w:p>
        </w:tc>
        <w:tc>
          <w:tcPr>
            <w:tcW w:w="423" w:type="pct"/>
            <w:shd w:val="clear" w:color="auto" w:fill="FFFFFF"/>
            <w:vAlign w:val="center"/>
          </w:tcPr>
          <w:p w14:paraId="077624C4"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75" w:type="pct"/>
            <w:shd w:val="clear" w:color="auto" w:fill="FFFFFF"/>
            <w:vAlign w:val="center"/>
          </w:tcPr>
          <w:p w14:paraId="28943155"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5835582E"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1184AF6F"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2A4AFD2F"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91" w:type="pct"/>
            <w:shd w:val="clear" w:color="auto" w:fill="FFFFFF"/>
            <w:vAlign w:val="center"/>
          </w:tcPr>
          <w:p w14:paraId="19DFAEF8"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r>
      <w:tr w:rsidR="008B56BB" w:rsidRPr="006040D8" w14:paraId="76CA3457" w14:textId="77777777" w:rsidTr="000D58BF">
        <w:tc>
          <w:tcPr>
            <w:tcW w:w="247" w:type="pct"/>
            <w:shd w:val="clear" w:color="auto" w:fill="FFFFFF"/>
            <w:vAlign w:val="center"/>
          </w:tcPr>
          <w:p w14:paraId="2D9026C2"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2063" w:type="pct"/>
            <w:shd w:val="clear" w:color="auto" w:fill="FFFFFF"/>
            <w:vAlign w:val="center"/>
          </w:tcPr>
          <w:p w14:paraId="0E2BAD6E"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Ghi chú điểm tọa độ cũ</w:t>
            </w:r>
          </w:p>
        </w:tc>
        <w:tc>
          <w:tcPr>
            <w:tcW w:w="423" w:type="pct"/>
            <w:shd w:val="clear" w:color="auto" w:fill="FFFFFF"/>
            <w:vAlign w:val="center"/>
          </w:tcPr>
          <w:p w14:paraId="3CA91D58"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75" w:type="pct"/>
            <w:shd w:val="clear" w:color="auto" w:fill="FFFFFF"/>
            <w:vAlign w:val="center"/>
          </w:tcPr>
          <w:p w14:paraId="6C14444E"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608D4E5C"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2803FA29"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3BA0CF76"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91" w:type="pct"/>
            <w:shd w:val="clear" w:color="auto" w:fill="FFFFFF"/>
            <w:vAlign w:val="center"/>
          </w:tcPr>
          <w:p w14:paraId="2343B02B"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r>
      <w:tr w:rsidR="008B56BB" w:rsidRPr="006040D8" w14:paraId="08D1911A" w14:textId="77777777" w:rsidTr="000D58BF">
        <w:tc>
          <w:tcPr>
            <w:tcW w:w="247" w:type="pct"/>
            <w:shd w:val="clear" w:color="auto" w:fill="FFFFFF"/>
            <w:vAlign w:val="center"/>
          </w:tcPr>
          <w:p w14:paraId="4646DBD3"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w:t>
            </w:r>
          </w:p>
        </w:tc>
        <w:tc>
          <w:tcPr>
            <w:tcW w:w="2063" w:type="pct"/>
            <w:shd w:val="clear" w:color="auto" w:fill="FFFFFF"/>
            <w:vAlign w:val="center"/>
          </w:tcPr>
          <w:p w14:paraId="276C0EFC"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Giấy A</w:t>
            </w:r>
            <w:r w:rsidRPr="006040D8">
              <w:rPr>
                <w:rFonts w:ascii="Times New Roman" w:hAnsi="Times New Roman" w:cs="Times New Roman"/>
                <w:color w:val="auto"/>
                <w:lang w:val="en-US"/>
              </w:rPr>
              <w:t>0</w:t>
            </w:r>
            <w:r w:rsidRPr="006040D8">
              <w:rPr>
                <w:rFonts w:ascii="Times New Roman" w:hAnsi="Times New Roman" w:cs="Times New Roman"/>
                <w:color w:val="auto"/>
              </w:rPr>
              <w:t xml:space="preserve"> loại 10</w:t>
            </w:r>
            <w:r w:rsidRPr="006040D8">
              <w:rPr>
                <w:rFonts w:ascii="Times New Roman" w:hAnsi="Times New Roman" w:cs="Times New Roman"/>
                <w:color w:val="auto"/>
                <w:lang w:val="en-US"/>
              </w:rPr>
              <w:t>0</w:t>
            </w:r>
            <w:r w:rsidRPr="006040D8">
              <w:rPr>
                <w:rFonts w:ascii="Times New Roman" w:hAnsi="Times New Roman" w:cs="Times New Roman"/>
                <w:color w:val="auto"/>
              </w:rPr>
              <w:t>g/m</w:t>
            </w:r>
            <w:r w:rsidRPr="006040D8">
              <w:rPr>
                <w:rFonts w:ascii="Times New Roman" w:hAnsi="Times New Roman" w:cs="Times New Roman"/>
                <w:color w:val="auto"/>
                <w:vertAlign w:val="superscript"/>
              </w:rPr>
              <w:t>2</w:t>
            </w:r>
          </w:p>
        </w:tc>
        <w:tc>
          <w:tcPr>
            <w:tcW w:w="423" w:type="pct"/>
            <w:shd w:val="clear" w:color="auto" w:fill="FFFFFF"/>
            <w:vAlign w:val="center"/>
          </w:tcPr>
          <w:p w14:paraId="7787B182"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475" w:type="pct"/>
            <w:shd w:val="clear" w:color="auto" w:fill="FFFFFF"/>
            <w:vAlign w:val="center"/>
          </w:tcPr>
          <w:p w14:paraId="5FCD2569"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434" w:type="pct"/>
            <w:shd w:val="clear" w:color="auto" w:fill="FFFFFF"/>
            <w:vAlign w:val="center"/>
          </w:tcPr>
          <w:p w14:paraId="5C211F55" w14:textId="77777777" w:rsidR="006F25B3" w:rsidRPr="006040D8" w:rsidRDefault="006F25B3" w:rsidP="00202CBE">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4</w:t>
            </w:r>
            <w:r w:rsidRPr="006040D8">
              <w:rPr>
                <w:rFonts w:ascii="Times New Roman" w:hAnsi="Times New Roman" w:cs="Times New Roman"/>
                <w:color w:val="auto"/>
                <w:lang w:val="en-US"/>
              </w:rPr>
              <w:t>,00</w:t>
            </w:r>
          </w:p>
        </w:tc>
        <w:tc>
          <w:tcPr>
            <w:tcW w:w="434" w:type="pct"/>
            <w:shd w:val="clear" w:color="auto" w:fill="FFFFFF"/>
            <w:vAlign w:val="center"/>
          </w:tcPr>
          <w:p w14:paraId="7DBBF92F"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434" w:type="pct"/>
            <w:shd w:val="clear" w:color="auto" w:fill="FFFFFF"/>
            <w:vAlign w:val="center"/>
          </w:tcPr>
          <w:p w14:paraId="2F538333"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491" w:type="pct"/>
            <w:shd w:val="clear" w:color="auto" w:fill="FFFFFF"/>
            <w:vAlign w:val="center"/>
          </w:tcPr>
          <w:p w14:paraId="31DD1092"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r>
      <w:tr w:rsidR="008B56BB" w:rsidRPr="006040D8" w14:paraId="63A6AFA1" w14:textId="77777777" w:rsidTr="000D58BF">
        <w:tc>
          <w:tcPr>
            <w:tcW w:w="247" w:type="pct"/>
            <w:shd w:val="clear" w:color="auto" w:fill="FFFFFF"/>
            <w:vAlign w:val="center"/>
          </w:tcPr>
          <w:p w14:paraId="6AB840AC"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11</w:t>
            </w:r>
          </w:p>
        </w:tc>
        <w:tc>
          <w:tcPr>
            <w:tcW w:w="2063" w:type="pct"/>
            <w:shd w:val="clear" w:color="auto" w:fill="FFFFFF"/>
            <w:vAlign w:val="center"/>
          </w:tcPr>
          <w:p w14:paraId="39960976"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Giấy A4</w:t>
            </w:r>
          </w:p>
        </w:tc>
        <w:tc>
          <w:tcPr>
            <w:tcW w:w="423" w:type="pct"/>
            <w:shd w:val="clear" w:color="auto" w:fill="FFFFFF"/>
            <w:vAlign w:val="center"/>
          </w:tcPr>
          <w:p w14:paraId="4BF5BAD3"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Ram</w:t>
            </w:r>
          </w:p>
        </w:tc>
        <w:tc>
          <w:tcPr>
            <w:tcW w:w="475" w:type="pct"/>
            <w:shd w:val="clear" w:color="auto" w:fill="FFFFFF"/>
            <w:vAlign w:val="center"/>
          </w:tcPr>
          <w:p w14:paraId="686C748A"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434" w:type="pct"/>
            <w:shd w:val="clear" w:color="auto" w:fill="FFFFFF"/>
            <w:vAlign w:val="center"/>
          </w:tcPr>
          <w:p w14:paraId="23BFB50A"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6,00</w:t>
            </w:r>
          </w:p>
        </w:tc>
        <w:tc>
          <w:tcPr>
            <w:tcW w:w="434" w:type="pct"/>
            <w:shd w:val="clear" w:color="auto" w:fill="FFFFFF"/>
            <w:vAlign w:val="center"/>
          </w:tcPr>
          <w:p w14:paraId="0C91117C"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9,00</w:t>
            </w:r>
          </w:p>
        </w:tc>
        <w:tc>
          <w:tcPr>
            <w:tcW w:w="434" w:type="pct"/>
            <w:shd w:val="clear" w:color="auto" w:fill="FFFFFF"/>
            <w:vAlign w:val="center"/>
          </w:tcPr>
          <w:p w14:paraId="34587526"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16,00</w:t>
            </w:r>
          </w:p>
        </w:tc>
        <w:tc>
          <w:tcPr>
            <w:tcW w:w="491" w:type="pct"/>
            <w:shd w:val="clear" w:color="auto" w:fill="FFFFFF"/>
            <w:vAlign w:val="center"/>
          </w:tcPr>
          <w:p w14:paraId="40930800"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16,00</w:t>
            </w:r>
          </w:p>
        </w:tc>
      </w:tr>
      <w:tr w:rsidR="008B56BB" w:rsidRPr="006040D8" w14:paraId="18F26488" w14:textId="77777777" w:rsidTr="000D58BF">
        <w:tc>
          <w:tcPr>
            <w:tcW w:w="247" w:type="pct"/>
            <w:shd w:val="clear" w:color="auto" w:fill="FFFFFF"/>
            <w:vAlign w:val="center"/>
          </w:tcPr>
          <w:p w14:paraId="0CACA635"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2063" w:type="pct"/>
            <w:shd w:val="clear" w:color="auto" w:fill="FFFFFF"/>
            <w:vAlign w:val="center"/>
          </w:tcPr>
          <w:p w14:paraId="5670F640"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Mực in laser</w:t>
            </w:r>
          </w:p>
        </w:tc>
        <w:tc>
          <w:tcPr>
            <w:tcW w:w="423" w:type="pct"/>
            <w:shd w:val="clear" w:color="auto" w:fill="FFFFFF"/>
            <w:vAlign w:val="center"/>
          </w:tcPr>
          <w:p w14:paraId="46A3DB87"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Hộp</w:t>
            </w:r>
          </w:p>
        </w:tc>
        <w:tc>
          <w:tcPr>
            <w:tcW w:w="475" w:type="pct"/>
            <w:shd w:val="clear" w:color="auto" w:fill="FFFFFF"/>
            <w:vAlign w:val="center"/>
          </w:tcPr>
          <w:p w14:paraId="3327CAC9"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434" w:type="pct"/>
            <w:shd w:val="clear" w:color="auto" w:fill="FFFFFF"/>
            <w:vAlign w:val="center"/>
          </w:tcPr>
          <w:p w14:paraId="189B40B6"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1,20</w:t>
            </w:r>
          </w:p>
        </w:tc>
        <w:tc>
          <w:tcPr>
            <w:tcW w:w="434" w:type="pct"/>
            <w:shd w:val="clear" w:color="auto" w:fill="FFFFFF"/>
            <w:vAlign w:val="center"/>
          </w:tcPr>
          <w:p w14:paraId="170E48BB"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1,80</w:t>
            </w:r>
          </w:p>
        </w:tc>
        <w:tc>
          <w:tcPr>
            <w:tcW w:w="434" w:type="pct"/>
            <w:shd w:val="clear" w:color="auto" w:fill="FFFFFF"/>
            <w:vAlign w:val="center"/>
          </w:tcPr>
          <w:p w14:paraId="1A08F3C5"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3,20</w:t>
            </w:r>
          </w:p>
        </w:tc>
        <w:tc>
          <w:tcPr>
            <w:tcW w:w="491" w:type="pct"/>
            <w:shd w:val="clear" w:color="auto" w:fill="FFFFFF"/>
            <w:vAlign w:val="center"/>
          </w:tcPr>
          <w:p w14:paraId="647C8B21"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3,20</w:t>
            </w:r>
          </w:p>
        </w:tc>
      </w:tr>
      <w:tr w:rsidR="008B56BB" w:rsidRPr="006040D8" w14:paraId="08B22641" w14:textId="77777777" w:rsidTr="000D58BF">
        <w:tc>
          <w:tcPr>
            <w:tcW w:w="247" w:type="pct"/>
            <w:shd w:val="clear" w:color="auto" w:fill="FFFFFF"/>
            <w:vAlign w:val="center"/>
          </w:tcPr>
          <w:p w14:paraId="26076C55"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13</w:t>
            </w:r>
          </w:p>
        </w:tc>
        <w:tc>
          <w:tcPr>
            <w:tcW w:w="2063" w:type="pct"/>
            <w:shd w:val="clear" w:color="auto" w:fill="FFFFFF"/>
            <w:vAlign w:val="center"/>
          </w:tcPr>
          <w:p w14:paraId="05D3B1D4"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mục kê</w:t>
            </w:r>
          </w:p>
        </w:tc>
        <w:tc>
          <w:tcPr>
            <w:tcW w:w="423" w:type="pct"/>
            <w:shd w:val="clear" w:color="auto" w:fill="FFFFFF"/>
            <w:vAlign w:val="center"/>
          </w:tcPr>
          <w:p w14:paraId="2559C74B"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Quy</w:t>
            </w:r>
            <w:r w:rsidRPr="006040D8">
              <w:rPr>
                <w:rFonts w:ascii="Times New Roman" w:hAnsi="Times New Roman" w:cs="Times New Roman"/>
                <w:color w:val="auto"/>
                <w:lang w:val="en-US"/>
              </w:rPr>
              <w:t>ể</w:t>
            </w:r>
            <w:r w:rsidRPr="006040D8">
              <w:rPr>
                <w:rFonts w:ascii="Times New Roman" w:hAnsi="Times New Roman" w:cs="Times New Roman"/>
                <w:color w:val="auto"/>
              </w:rPr>
              <w:t>n</w:t>
            </w:r>
          </w:p>
        </w:tc>
        <w:tc>
          <w:tcPr>
            <w:tcW w:w="475" w:type="pct"/>
            <w:shd w:val="clear" w:color="auto" w:fill="FFFFFF"/>
            <w:vAlign w:val="center"/>
          </w:tcPr>
          <w:p w14:paraId="15BA902F"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434" w:type="pct"/>
            <w:shd w:val="clear" w:color="auto" w:fill="FFFFFF"/>
            <w:vAlign w:val="center"/>
          </w:tcPr>
          <w:p w14:paraId="313A0BEE"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434" w:type="pct"/>
            <w:shd w:val="clear" w:color="auto" w:fill="FFFFFF"/>
            <w:vAlign w:val="center"/>
          </w:tcPr>
          <w:p w14:paraId="1AE87BCA"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34" w:type="pct"/>
            <w:shd w:val="clear" w:color="auto" w:fill="FFFFFF"/>
            <w:vAlign w:val="center"/>
          </w:tcPr>
          <w:p w14:paraId="63E1C7A0"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491" w:type="pct"/>
            <w:shd w:val="clear" w:color="auto" w:fill="FFFFFF"/>
            <w:vAlign w:val="center"/>
          </w:tcPr>
          <w:p w14:paraId="67B43DC2"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1882DFB4" w14:textId="77777777" w:rsidTr="000D58BF">
        <w:tc>
          <w:tcPr>
            <w:tcW w:w="247" w:type="pct"/>
            <w:shd w:val="clear" w:color="auto" w:fill="FFFFFF"/>
            <w:vAlign w:val="center"/>
          </w:tcPr>
          <w:p w14:paraId="357238DF"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14</w:t>
            </w:r>
          </w:p>
        </w:tc>
        <w:tc>
          <w:tcPr>
            <w:tcW w:w="2063" w:type="pct"/>
            <w:shd w:val="clear" w:color="auto" w:fill="FFFFFF"/>
            <w:vAlign w:val="center"/>
          </w:tcPr>
          <w:p w14:paraId="79FC91C2"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ghi chép</w:t>
            </w:r>
          </w:p>
        </w:tc>
        <w:tc>
          <w:tcPr>
            <w:tcW w:w="423" w:type="pct"/>
            <w:shd w:val="clear" w:color="auto" w:fill="FFFFFF"/>
            <w:vAlign w:val="center"/>
          </w:tcPr>
          <w:p w14:paraId="6970BC01" w14:textId="77777777" w:rsidR="006F25B3" w:rsidRPr="006040D8" w:rsidRDefault="006F25B3" w:rsidP="00202CBE">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Quyể</w:t>
            </w:r>
            <w:r w:rsidRPr="006040D8">
              <w:rPr>
                <w:rFonts w:ascii="Times New Roman" w:hAnsi="Times New Roman" w:cs="Times New Roman"/>
                <w:color w:val="auto"/>
                <w:lang w:val="en-US"/>
              </w:rPr>
              <w:t>n</w:t>
            </w:r>
          </w:p>
        </w:tc>
        <w:tc>
          <w:tcPr>
            <w:tcW w:w="475" w:type="pct"/>
            <w:shd w:val="clear" w:color="auto" w:fill="FFFFFF"/>
            <w:vAlign w:val="center"/>
          </w:tcPr>
          <w:p w14:paraId="2A3BFD97"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0,07</w:t>
            </w:r>
          </w:p>
        </w:tc>
        <w:tc>
          <w:tcPr>
            <w:tcW w:w="434" w:type="pct"/>
            <w:shd w:val="clear" w:color="auto" w:fill="FFFFFF"/>
            <w:vAlign w:val="center"/>
          </w:tcPr>
          <w:p w14:paraId="5A7C63D8"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34" w:type="pct"/>
            <w:shd w:val="clear" w:color="auto" w:fill="FFFFFF"/>
            <w:vAlign w:val="center"/>
          </w:tcPr>
          <w:p w14:paraId="710F3513"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434" w:type="pct"/>
            <w:shd w:val="clear" w:color="auto" w:fill="FFFFFF"/>
            <w:vAlign w:val="center"/>
          </w:tcPr>
          <w:p w14:paraId="6F741169"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0,70</w:t>
            </w:r>
          </w:p>
        </w:tc>
        <w:tc>
          <w:tcPr>
            <w:tcW w:w="491" w:type="pct"/>
            <w:shd w:val="clear" w:color="auto" w:fill="FFFFFF"/>
            <w:vAlign w:val="center"/>
          </w:tcPr>
          <w:p w14:paraId="52CCDE8E"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0,70</w:t>
            </w:r>
          </w:p>
        </w:tc>
      </w:tr>
      <w:tr w:rsidR="008B56BB" w:rsidRPr="006040D8" w14:paraId="41F3CF7B" w14:textId="77777777" w:rsidTr="000D58BF">
        <w:tc>
          <w:tcPr>
            <w:tcW w:w="247" w:type="pct"/>
            <w:shd w:val="clear" w:color="auto" w:fill="FFFFFF"/>
            <w:vAlign w:val="center"/>
          </w:tcPr>
          <w:p w14:paraId="6FCCC85E"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15</w:t>
            </w:r>
          </w:p>
        </w:tc>
        <w:tc>
          <w:tcPr>
            <w:tcW w:w="2063" w:type="pct"/>
            <w:shd w:val="clear" w:color="auto" w:fill="FFFFFF"/>
            <w:vAlign w:val="center"/>
          </w:tcPr>
          <w:p w14:paraId="1E2F9F08"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Số liệu tọa độ điểm cũ</w:t>
            </w:r>
          </w:p>
        </w:tc>
        <w:tc>
          <w:tcPr>
            <w:tcW w:w="423" w:type="pct"/>
            <w:shd w:val="clear" w:color="auto" w:fill="FFFFFF"/>
            <w:vAlign w:val="center"/>
          </w:tcPr>
          <w:p w14:paraId="23F4CA81"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75" w:type="pct"/>
            <w:shd w:val="clear" w:color="auto" w:fill="FFFFFF"/>
            <w:vAlign w:val="center"/>
          </w:tcPr>
          <w:p w14:paraId="61ABB87E"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13D19424"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6A2CEA43"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58240D97"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91" w:type="pct"/>
            <w:shd w:val="clear" w:color="auto" w:fill="FFFFFF"/>
            <w:vAlign w:val="center"/>
          </w:tcPr>
          <w:p w14:paraId="7A2A405B"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r>
      <w:tr w:rsidR="008B56BB" w:rsidRPr="006040D8" w14:paraId="76141D3E" w14:textId="77777777" w:rsidTr="000D58BF">
        <w:tc>
          <w:tcPr>
            <w:tcW w:w="247" w:type="pct"/>
            <w:shd w:val="clear" w:color="auto" w:fill="FFFFFF"/>
            <w:vAlign w:val="center"/>
          </w:tcPr>
          <w:p w14:paraId="416B753B"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16</w:t>
            </w:r>
          </w:p>
        </w:tc>
        <w:tc>
          <w:tcPr>
            <w:tcW w:w="2063" w:type="pct"/>
            <w:shd w:val="clear" w:color="auto" w:fill="FFFFFF"/>
            <w:vAlign w:val="center"/>
          </w:tcPr>
          <w:p w14:paraId="527D2037"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Số liệu độ cao điểm cũ</w:t>
            </w:r>
          </w:p>
        </w:tc>
        <w:tc>
          <w:tcPr>
            <w:tcW w:w="423" w:type="pct"/>
            <w:shd w:val="clear" w:color="auto" w:fill="FFFFFF"/>
            <w:vAlign w:val="center"/>
          </w:tcPr>
          <w:p w14:paraId="2549B845"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75" w:type="pct"/>
            <w:shd w:val="clear" w:color="auto" w:fill="FFFFFF"/>
            <w:vAlign w:val="center"/>
          </w:tcPr>
          <w:p w14:paraId="5EC06619"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1619C3EC"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757DEB5B"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34" w:type="pct"/>
            <w:shd w:val="clear" w:color="auto" w:fill="FFFFFF"/>
            <w:vAlign w:val="center"/>
          </w:tcPr>
          <w:p w14:paraId="7ABAEBDB"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91" w:type="pct"/>
            <w:shd w:val="clear" w:color="auto" w:fill="FFFFFF"/>
            <w:vAlign w:val="center"/>
          </w:tcPr>
          <w:p w14:paraId="6FF71CAD"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r>
      <w:tr w:rsidR="008B56BB" w:rsidRPr="006040D8" w14:paraId="1EF97FDE" w14:textId="77777777" w:rsidTr="000D58BF">
        <w:tc>
          <w:tcPr>
            <w:tcW w:w="247" w:type="pct"/>
            <w:shd w:val="clear" w:color="auto" w:fill="FFFFFF"/>
            <w:vAlign w:val="center"/>
          </w:tcPr>
          <w:p w14:paraId="7CB2D239"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17</w:t>
            </w:r>
          </w:p>
        </w:tc>
        <w:tc>
          <w:tcPr>
            <w:tcW w:w="2063" w:type="pct"/>
            <w:shd w:val="clear" w:color="auto" w:fill="FFFFFF"/>
            <w:vAlign w:val="center"/>
          </w:tcPr>
          <w:p w14:paraId="7337DAE7" w14:textId="77777777" w:rsidR="006F25B3" w:rsidRPr="006040D8" w:rsidRDefault="006F25B3"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Mực in phun (4 hộp 4 màu)</w:t>
            </w:r>
          </w:p>
        </w:tc>
        <w:tc>
          <w:tcPr>
            <w:tcW w:w="423" w:type="pct"/>
            <w:shd w:val="clear" w:color="auto" w:fill="FFFFFF"/>
            <w:vAlign w:val="center"/>
          </w:tcPr>
          <w:p w14:paraId="40D5B60C"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Hộp</w:t>
            </w:r>
          </w:p>
        </w:tc>
        <w:tc>
          <w:tcPr>
            <w:tcW w:w="475" w:type="pct"/>
            <w:shd w:val="clear" w:color="auto" w:fill="FFFFFF"/>
            <w:vAlign w:val="center"/>
          </w:tcPr>
          <w:p w14:paraId="12C7C623"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434" w:type="pct"/>
            <w:shd w:val="clear" w:color="auto" w:fill="FFFFFF"/>
            <w:vAlign w:val="center"/>
          </w:tcPr>
          <w:p w14:paraId="1508E789"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434" w:type="pct"/>
            <w:shd w:val="clear" w:color="auto" w:fill="FFFFFF"/>
            <w:vAlign w:val="center"/>
          </w:tcPr>
          <w:p w14:paraId="11A73CCD"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434" w:type="pct"/>
            <w:shd w:val="clear" w:color="auto" w:fill="FFFFFF"/>
            <w:vAlign w:val="center"/>
          </w:tcPr>
          <w:p w14:paraId="57D449A1"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491" w:type="pct"/>
            <w:shd w:val="clear" w:color="auto" w:fill="FFFFFF"/>
            <w:vAlign w:val="center"/>
          </w:tcPr>
          <w:p w14:paraId="0619986F" w14:textId="77777777" w:rsidR="006F25B3" w:rsidRPr="006040D8" w:rsidRDefault="006F25B3"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r>
    </w:tbl>
    <w:p w14:paraId="64AB1B32" w14:textId="77777777" w:rsidR="00B10AB7" w:rsidRPr="006040D8" w:rsidRDefault="00B10AB7" w:rsidP="00B40E08">
      <w:pPr>
        <w:ind w:firstLine="567"/>
        <w:rPr>
          <w:rFonts w:ascii="Times New Roman" w:hAnsi="Times New Roman" w:cs="Times New Roman"/>
          <w:i/>
          <w:color w:val="auto"/>
          <w:sz w:val="28"/>
          <w:szCs w:val="28"/>
        </w:rPr>
      </w:pPr>
      <w:bookmarkStart w:id="17" w:name="bookmark44"/>
      <w:r w:rsidRPr="006040D8">
        <w:rPr>
          <w:rFonts w:ascii="Times New Roman" w:hAnsi="Times New Roman" w:cs="Times New Roman"/>
          <w:i/>
          <w:color w:val="auto"/>
          <w:sz w:val="28"/>
          <w:szCs w:val="28"/>
        </w:rPr>
        <w:t>Ghi chú:</w:t>
      </w:r>
      <w:bookmarkEnd w:id="17"/>
    </w:p>
    <w:p w14:paraId="133F4C2C" w14:textId="77777777" w:rsidR="00B10AB7" w:rsidRPr="006040D8" w:rsidRDefault="00734991" w:rsidP="00B40E08">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 xml:space="preserve">Mức vật liệu cho </w:t>
      </w:r>
      <w:r w:rsidR="00DE2A7F" w:rsidRPr="006040D8">
        <w:rPr>
          <w:rFonts w:ascii="Times New Roman" w:hAnsi="Times New Roman" w:cs="Times New Roman"/>
          <w:color w:val="auto"/>
          <w:sz w:val="28"/>
          <w:szCs w:val="28"/>
        </w:rPr>
        <w:t>vẽ bản đồ số</w:t>
      </w:r>
      <w:r w:rsidR="00DE2A7F" w:rsidRPr="006040D8">
        <w:rPr>
          <w:rFonts w:ascii="Times New Roman" w:hAnsi="Times New Roman" w:cs="Times New Roman"/>
          <w:b/>
          <w:color w:val="auto"/>
          <w:sz w:val="28"/>
          <w:szCs w:val="28"/>
        </w:rPr>
        <w:t xml:space="preserve"> </w:t>
      </w:r>
      <w:r w:rsidR="00B10AB7" w:rsidRPr="006040D8">
        <w:rPr>
          <w:rFonts w:ascii="Times New Roman" w:hAnsi="Times New Roman" w:cs="Times New Roman"/>
          <w:color w:val="auto"/>
          <w:sz w:val="28"/>
          <w:szCs w:val="28"/>
        </w:rPr>
        <w:t>tính bằng 0,55 mức tại Bảng 3</w:t>
      </w:r>
      <w:r w:rsidR="00C87DD7" w:rsidRPr="006040D8">
        <w:rPr>
          <w:rFonts w:ascii="Times New Roman" w:hAnsi="Times New Roman" w:cs="Times New Roman"/>
          <w:color w:val="auto"/>
          <w:sz w:val="28"/>
          <w:szCs w:val="28"/>
        </w:rPr>
        <w:t>8</w:t>
      </w:r>
      <w:r w:rsidR="00B10AB7" w:rsidRPr="006040D8">
        <w:rPr>
          <w:rFonts w:ascii="Times New Roman" w:hAnsi="Times New Roman" w:cs="Times New Roman"/>
          <w:color w:val="auto"/>
          <w:sz w:val="28"/>
          <w:szCs w:val="28"/>
        </w:rPr>
        <w:t>.</w:t>
      </w:r>
    </w:p>
    <w:p w14:paraId="7E59E2E3" w14:textId="77777777" w:rsidR="00B10AB7" w:rsidRPr="006040D8" w:rsidRDefault="00734991" w:rsidP="00B40E08">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Mức vật liệu cho lập kết quả đo đạc địa chính thửa đất tính bằng 0,45 mức tại Bảng 3</w:t>
      </w:r>
      <w:r w:rsidR="00C87DD7" w:rsidRPr="006040D8">
        <w:rPr>
          <w:rFonts w:ascii="Times New Roman" w:hAnsi="Times New Roman" w:cs="Times New Roman"/>
          <w:color w:val="auto"/>
          <w:sz w:val="28"/>
          <w:szCs w:val="28"/>
        </w:rPr>
        <w:t>8</w:t>
      </w:r>
      <w:r w:rsidR="00B10AB7" w:rsidRPr="006040D8">
        <w:rPr>
          <w:rFonts w:ascii="Times New Roman" w:hAnsi="Times New Roman" w:cs="Times New Roman"/>
          <w:color w:val="auto"/>
          <w:sz w:val="28"/>
          <w:szCs w:val="28"/>
        </w:rPr>
        <w:t>.</w:t>
      </w:r>
    </w:p>
    <w:p w14:paraId="5962136D" w14:textId="77777777" w:rsidR="00B10AB7" w:rsidRPr="006040D8" w:rsidRDefault="00734991" w:rsidP="00B40E08">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(3) </w:t>
      </w:r>
      <w:r w:rsidR="00B10AB7" w:rsidRPr="006040D8">
        <w:rPr>
          <w:rFonts w:ascii="Times New Roman" w:hAnsi="Times New Roman" w:cs="Times New Roman"/>
          <w:color w:val="auto"/>
          <w:sz w:val="28"/>
          <w:szCs w:val="28"/>
        </w:rPr>
        <w:t>Đấ</w:t>
      </w:r>
      <w:r w:rsidRPr="006040D8">
        <w:rPr>
          <w:rFonts w:ascii="Times New Roman" w:hAnsi="Times New Roman" w:cs="Times New Roman"/>
          <w:color w:val="auto"/>
          <w:sz w:val="28"/>
          <w:szCs w:val="28"/>
        </w:rPr>
        <w:t>t giao thông đ</w:t>
      </w:r>
      <w:r w:rsidR="00B10AB7" w:rsidRPr="006040D8">
        <w:rPr>
          <w:rFonts w:ascii="Times New Roman" w:hAnsi="Times New Roman" w:cs="Times New Roman"/>
          <w:color w:val="auto"/>
          <w:sz w:val="28"/>
          <w:szCs w:val="28"/>
        </w:rPr>
        <w:t xml:space="preserve">ường bộ, đường sắt, đê điều và đất thủy hệ được nhà nước giao quản lý không thuộc diện phải cấp </w:t>
      </w:r>
      <w:r w:rsidR="00067E47" w:rsidRPr="006040D8">
        <w:rPr>
          <w:rFonts w:ascii="Times New Roman" w:hAnsi="Times New Roman" w:cs="Times New Roman"/>
          <w:color w:val="auto"/>
          <w:sz w:val="28"/>
          <w:szCs w:val="28"/>
        </w:rPr>
        <w:t>GCN</w:t>
      </w:r>
      <w:r w:rsidR="00B10AB7" w:rsidRPr="006040D8">
        <w:rPr>
          <w:rFonts w:ascii="Times New Roman" w:hAnsi="Times New Roman" w:cs="Times New Roman"/>
          <w:color w:val="auto"/>
          <w:sz w:val="28"/>
          <w:szCs w:val="28"/>
        </w:rPr>
        <w:t xml:space="preserve"> khi phải đo v</w:t>
      </w:r>
      <w:r w:rsidRPr="006040D8">
        <w:rPr>
          <w:rFonts w:ascii="Times New Roman" w:hAnsi="Times New Roman" w:cs="Times New Roman"/>
          <w:color w:val="auto"/>
          <w:sz w:val="28"/>
          <w:szCs w:val="28"/>
        </w:rPr>
        <w:t>ẽ</w:t>
      </w:r>
      <w:r w:rsidR="00B10AB7" w:rsidRPr="006040D8">
        <w:rPr>
          <w:rFonts w:ascii="Times New Roman" w:hAnsi="Times New Roman" w:cs="Times New Roman"/>
          <w:color w:val="auto"/>
          <w:sz w:val="28"/>
          <w:szCs w:val="28"/>
        </w:rPr>
        <w:t xml:space="preserve"> thì được tính bằng 0,3 lầ</w:t>
      </w:r>
      <w:r w:rsidRPr="006040D8">
        <w:rPr>
          <w:rFonts w:ascii="Times New Roman" w:hAnsi="Times New Roman" w:cs="Times New Roman"/>
          <w:color w:val="auto"/>
          <w:sz w:val="28"/>
          <w:szCs w:val="28"/>
        </w:rPr>
        <w:t>n đị</w:t>
      </w:r>
      <w:r w:rsidR="00B10AB7" w:rsidRPr="006040D8">
        <w:rPr>
          <w:rFonts w:ascii="Times New Roman" w:hAnsi="Times New Roman" w:cs="Times New Roman"/>
          <w:color w:val="auto"/>
          <w:sz w:val="28"/>
          <w:szCs w:val="28"/>
        </w:rPr>
        <w:t>nh mức tại Bả</w:t>
      </w:r>
      <w:r w:rsidRPr="006040D8">
        <w:rPr>
          <w:rFonts w:ascii="Times New Roman" w:hAnsi="Times New Roman" w:cs="Times New Roman"/>
          <w:color w:val="auto"/>
          <w:sz w:val="28"/>
          <w:szCs w:val="28"/>
        </w:rPr>
        <w:t>ng 3</w:t>
      </w:r>
      <w:r w:rsidR="00C87DD7" w:rsidRPr="006040D8">
        <w:rPr>
          <w:rFonts w:ascii="Times New Roman" w:hAnsi="Times New Roman" w:cs="Times New Roman"/>
          <w:color w:val="auto"/>
          <w:sz w:val="28"/>
          <w:szCs w:val="28"/>
        </w:rPr>
        <w:t>8</w:t>
      </w:r>
      <w:r w:rsidRPr="006040D8">
        <w:rPr>
          <w:rFonts w:ascii="Times New Roman" w:hAnsi="Times New Roman" w:cs="Times New Roman"/>
          <w:color w:val="auto"/>
          <w:sz w:val="28"/>
          <w:szCs w:val="28"/>
        </w:rPr>
        <w:t>.</w:t>
      </w:r>
    </w:p>
    <w:p w14:paraId="22902B45" w14:textId="77777777" w:rsidR="00B10AB7" w:rsidRPr="006040D8" w:rsidRDefault="00734991" w:rsidP="00B40E08">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(4) </w:t>
      </w:r>
      <w:r w:rsidR="00B10AB7" w:rsidRPr="006040D8">
        <w:rPr>
          <w:rFonts w:ascii="Times New Roman" w:hAnsi="Times New Roman" w:cs="Times New Roman"/>
          <w:color w:val="auto"/>
          <w:sz w:val="28"/>
          <w:szCs w:val="28"/>
        </w:rPr>
        <w:t>Trường hợp phải đo vẽ địa hình mức vật liệu tính bằng 0,10 mức tại Bảng 3</w:t>
      </w:r>
      <w:r w:rsidR="00C87DD7" w:rsidRPr="006040D8">
        <w:rPr>
          <w:rFonts w:ascii="Times New Roman" w:hAnsi="Times New Roman" w:cs="Times New Roman"/>
          <w:color w:val="auto"/>
          <w:sz w:val="28"/>
          <w:szCs w:val="28"/>
        </w:rPr>
        <w:t>8</w:t>
      </w:r>
      <w:r w:rsidR="00B10AB7" w:rsidRPr="006040D8">
        <w:rPr>
          <w:rFonts w:ascii="Times New Roman" w:hAnsi="Times New Roman" w:cs="Times New Roman"/>
          <w:color w:val="auto"/>
          <w:sz w:val="28"/>
          <w:szCs w:val="28"/>
        </w:rPr>
        <w:t>.</w:t>
      </w:r>
    </w:p>
    <w:p w14:paraId="0FD8B469" w14:textId="26E61677" w:rsidR="00B10AB7" w:rsidRPr="006040D8" w:rsidRDefault="00734991" w:rsidP="00B40E08">
      <w:pPr>
        <w:ind w:firstLine="567"/>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rPr>
        <w:t xml:space="preserve">b) </w:t>
      </w:r>
      <w:r w:rsidR="00B10AB7" w:rsidRPr="006040D8">
        <w:rPr>
          <w:rFonts w:ascii="Times New Roman" w:hAnsi="Times New Roman" w:cs="Times New Roman"/>
          <w:b/>
          <w:color w:val="auto"/>
          <w:sz w:val="28"/>
          <w:szCs w:val="28"/>
        </w:rPr>
        <w:t>Xác nhận hồ sơ các cấp; lập sổ mục k</w:t>
      </w:r>
      <w:r w:rsidR="003A50B4" w:rsidRPr="006040D8">
        <w:rPr>
          <w:rFonts w:ascii="Times New Roman" w:hAnsi="Times New Roman" w:cs="Times New Roman"/>
          <w:b/>
          <w:color w:val="auto"/>
          <w:sz w:val="28"/>
          <w:szCs w:val="28"/>
          <w:lang w:val="en-US"/>
        </w:rPr>
        <w:t>ê</w:t>
      </w:r>
      <w:r w:rsidR="00B10AB7" w:rsidRPr="006040D8">
        <w:rPr>
          <w:rFonts w:ascii="Times New Roman" w:hAnsi="Times New Roman" w:cs="Times New Roman"/>
          <w:b/>
          <w:color w:val="auto"/>
          <w:sz w:val="28"/>
          <w:szCs w:val="28"/>
        </w:rPr>
        <w:t>; nhập thông tin thửa đất</w:t>
      </w:r>
    </w:p>
    <w:p w14:paraId="078DD86B" w14:textId="77777777" w:rsidR="00B10AB7" w:rsidRPr="006040D8" w:rsidRDefault="00B10AB7" w:rsidP="00B40E08">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Mức tính bằng 0,20 mức mục </w:t>
      </w:r>
      <w:r w:rsidR="00DE2A7F" w:rsidRPr="006040D8">
        <w:rPr>
          <w:rFonts w:ascii="Times New Roman" w:hAnsi="Times New Roman" w:cs="Times New Roman"/>
          <w:color w:val="auto"/>
          <w:sz w:val="28"/>
          <w:szCs w:val="28"/>
        </w:rPr>
        <w:t>vẽ bản đồ số</w:t>
      </w:r>
      <w:r w:rsidR="00DE2A7F" w:rsidRPr="006040D8">
        <w:rPr>
          <w:rFonts w:ascii="Times New Roman" w:hAnsi="Times New Roman" w:cs="Times New Roman"/>
          <w:b/>
          <w:color w:val="auto"/>
          <w:sz w:val="28"/>
          <w:szCs w:val="28"/>
        </w:rPr>
        <w:t xml:space="preserve"> </w:t>
      </w:r>
      <w:r w:rsidRPr="006040D8">
        <w:rPr>
          <w:rFonts w:ascii="Times New Roman" w:hAnsi="Times New Roman" w:cs="Times New Roman"/>
          <w:color w:val="auto"/>
          <w:sz w:val="28"/>
          <w:szCs w:val="28"/>
        </w:rPr>
        <w:t>v</w:t>
      </w:r>
      <w:r w:rsidR="00734991" w:rsidRPr="006040D8">
        <w:rPr>
          <w:rFonts w:ascii="Times New Roman" w:hAnsi="Times New Roman" w:cs="Times New Roman"/>
          <w:color w:val="auto"/>
          <w:sz w:val="28"/>
          <w:szCs w:val="28"/>
        </w:rPr>
        <w:t>à</w:t>
      </w:r>
      <w:r w:rsidRPr="006040D8">
        <w:rPr>
          <w:rFonts w:ascii="Times New Roman" w:hAnsi="Times New Roman" w:cs="Times New Roman"/>
          <w:color w:val="auto"/>
          <w:sz w:val="28"/>
          <w:szCs w:val="28"/>
        </w:rPr>
        <w:t xml:space="preserve"> lập kết quả đo đạc địa chính thửa đất tại Bảng 3</w:t>
      </w:r>
      <w:r w:rsidR="00C87DD7" w:rsidRPr="006040D8">
        <w:rPr>
          <w:rFonts w:ascii="Times New Roman" w:hAnsi="Times New Roman" w:cs="Times New Roman"/>
          <w:color w:val="auto"/>
          <w:sz w:val="28"/>
          <w:szCs w:val="28"/>
        </w:rPr>
        <w:t>8</w:t>
      </w:r>
      <w:r w:rsidRPr="006040D8">
        <w:rPr>
          <w:rFonts w:ascii="Times New Roman" w:hAnsi="Times New Roman" w:cs="Times New Roman"/>
          <w:color w:val="auto"/>
          <w:sz w:val="28"/>
          <w:szCs w:val="28"/>
        </w:rPr>
        <w:t>.</w:t>
      </w:r>
    </w:p>
    <w:p w14:paraId="67B44428" w14:textId="77777777" w:rsidR="00B10AB7" w:rsidRPr="006040D8" w:rsidRDefault="00734991" w:rsidP="00B40E08">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c) </w:t>
      </w:r>
      <w:r w:rsidR="00B10AB7" w:rsidRPr="006040D8">
        <w:rPr>
          <w:rFonts w:ascii="Times New Roman" w:hAnsi="Times New Roman" w:cs="Times New Roman"/>
          <w:b/>
          <w:color w:val="auto"/>
          <w:sz w:val="28"/>
          <w:szCs w:val="28"/>
        </w:rPr>
        <w:t>Biên tập nội dung bản đồ và in</w:t>
      </w:r>
    </w:p>
    <w:p w14:paraId="09A790B8" w14:textId="77777777" w:rsidR="00B10AB7" w:rsidRPr="006040D8" w:rsidRDefault="00B10AB7" w:rsidP="002F0536">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3</w:t>
      </w:r>
      <w:r w:rsidR="00EC6308" w:rsidRPr="006040D8">
        <w:rPr>
          <w:rFonts w:ascii="Times New Roman" w:hAnsi="Times New Roman" w:cs="Times New Roman"/>
          <w:b/>
          <w:i/>
          <w:color w:val="auto"/>
          <w:sz w:val="28"/>
          <w:szCs w:val="28"/>
          <w:lang w:val="en-US"/>
        </w:rPr>
        <w:t>9</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3"/>
        <w:gridCol w:w="3340"/>
        <w:gridCol w:w="704"/>
        <w:gridCol w:w="997"/>
        <w:gridCol w:w="992"/>
        <w:gridCol w:w="850"/>
        <w:gridCol w:w="851"/>
        <w:gridCol w:w="876"/>
      </w:tblGrid>
      <w:tr w:rsidR="008B56BB" w:rsidRPr="006040D8" w14:paraId="4697C6AF" w14:textId="77777777" w:rsidTr="006F25B3">
        <w:tc>
          <w:tcPr>
            <w:tcW w:w="483" w:type="dxa"/>
            <w:vMerge w:val="restart"/>
            <w:shd w:val="clear" w:color="auto" w:fill="FFFFFF"/>
            <w:vAlign w:val="center"/>
          </w:tcPr>
          <w:p w14:paraId="7C67A2AE"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TT</w:t>
            </w:r>
          </w:p>
        </w:tc>
        <w:tc>
          <w:tcPr>
            <w:tcW w:w="3340" w:type="dxa"/>
            <w:vMerge w:val="restart"/>
            <w:shd w:val="clear" w:color="auto" w:fill="FFFFFF"/>
            <w:vAlign w:val="center"/>
          </w:tcPr>
          <w:p w14:paraId="2ED8E420"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704" w:type="dxa"/>
            <w:vMerge w:val="restart"/>
            <w:shd w:val="clear" w:color="auto" w:fill="FFFFFF"/>
            <w:vAlign w:val="center"/>
          </w:tcPr>
          <w:p w14:paraId="51B45D4A"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ĐVT</w:t>
            </w:r>
          </w:p>
        </w:tc>
        <w:tc>
          <w:tcPr>
            <w:tcW w:w="4566" w:type="dxa"/>
            <w:gridSpan w:val="5"/>
            <w:shd w:val="clear" w:color="auto" w:fill="FFFFFF"/>
            <w:vAlign w:val="center"/>
          </w:tcPr>
          <w:p w14:paraId="0F6BCC88" w14:textId="77777777" w:rsidR="00827FF4"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Định m</w:t>
            </w:r>
            <w:r w:rsidR="00734991" w:rsidRPr="006040D8">
              <w:rPr>
                <w:rFonts w:ascii="Times New Roman" w:hAnsi="Times New Roman" w:cs="Times New Roman"/>
                <w:b/>
                <w:color w:val="auto"/>
              </w:rPr>
              <w:t>ứ</w:t>
            </w:r>
            <w:r w:rsidRPr="006040D8">
              <w:rPr>
                <w:rFonts w:ascii="Times New Roman" w:hAnsi="Times New Roman" w:cs="Times New Roman"/>
                <w:b/>
                <w:color w:val="auto"/>
              </w:rPr>
              <w:t xml:space="preserve">c theo tỷ lệ bản đồ </w:t>
            </w:r>
          </w:p>
          <w:p w14:paraId="35923F6B"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color w:val="auto"/>
              </w:rPr>
              <w:t>(tính cho 1 mảnh)</w:t>
            </w:r>
          </w:p>
        </w:tc>
      </w:tr>
      <w:tr w:rsidR="008B56BB" w:rsidRPr="006040D8" w14:paraId="20B5ACB4" w14:textId="77777777" w:rsidTr="000D58BF">
        <w:tc>
          <w:tcPr>
            <w:tcW w:w="483" w:type="dxa"/>
            <w:vMerge/>
            <w:shd w:val="clear" w:color="auto" w:fill="FFFFFF"/>
            <w:vAlign w:val="center"/>
          </w:tcPr>
          <w:p w14:paraId="47AE071C" w14:textId="77777777" w:rsidR="006F25B3" w:rsidRPr="006040D8" w:rsidRDefault="006F25B3" w:rsidP="00202CBE">
            <w:pPr>
              <w:spacing w:before="40" w:after="40"/>
              <w:jc w:val="center"/>
              <w:rPr>
                <w:rFonts w:ascii="Times New Roman" w:hAnsi="Times New Roman" w:cs="Times New Roman"/>
                <w:b/>
                <w:color w:val="auto"/>
              </w:rPr>
            </w:pPr>
          </w:p>
        </w:tc>
        <w:tc>
          <w:tcPr>
            <w:tcW w:w="3340" w:type="dxa"/>
            <w:vMerge/>
            <w:shd w:val="clear" w:color="auto" w:fill="FFFFFF"/>
            <w:vAlign w:val="center"/>
          </w:tcPr>
          <w:p w14:paraId="7A538759" w14:textId="77777777" w:rsidR="006F25B3" w:rsidRPr="006040D8" w:rsidRDefault="006F25B3" w:rsidP="00202CBE">
            <w:pPr>
              <w:spacing w:before="40" w:after="40"/>
              <w:jc w:val="center"/>
              <w:rPr>
                <w:rFonts w:ascii="Times New Roman" w:hAnsi="Times New Roman" w:cs="Times New Roman"/>
                <w:b/>
                <w:color w:val="auto"/>
              </w:rPr>
            </w:pPr>
          </w:p>
        </w:tc>
        <w:tc>
          <w:tcPr>
            <w:tcW w:w="704" w:type="dxa"/>
            <w:vMerge/>
            <w:shd w:val="clear" w:color="auto" w:fill="FFFFFF"/>
            <w:vAlign w:val="center"/>
          </w:tcPr>
          <w:p w14:paraId="717C5ACA" w14:textId="77777777" w:rsidR="006F25B3" w:rsidRPr="006040D8" w:rsidRDefault="006F25B3" w:rsidP="00202CBE">
            <w:pPr>
              <w:spacing w:before="40" w:after="40"/>
              <w:jc w:val="center"/>
              <w:rPr>
                <w:rFonts w:ascii="Times New Roman" w:hAnsi="Times New Roman" w:cs="Times New Roman"/>
                <w:b/>
                <w:color w:val="auto"/>
              </w:rPr>
            </w:pPr>
          </w:p>
        </w:tc>
        <w:tc>
          <w:tcPr>
            <w:tcW w:w="997" w:type="dxa"/>
            <w:shd w:val="clear" w:color="auto" w:fill="FFFFFF"/>
            <w:vAlign w:val="center"/>
          </w:tcPr>
          <w:p w14:paraId="71F7EC39" w14:textId="77777777" w:rsidR="006F25B3" w:rsidRPr="006040D8" w:rsidRDefault="006F25B3"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1/500</w:t>
            </w:r>
          </w:p>
        </w:tc>
        <w:tc>
          <w:tcPr>
            <w:tcW w:w="992" w:type="dxa"/>
            <w:shd w:val="clear" w:color="auto" w:fill="FFFFFF"/>
            <w:vAlign w:val="center"/>
          </w:tcPr>
          <w:p w14:paraId="4F2E42CA" w14:textId="77777777" w:rsidR="006F25B3" w:rsidRPr="006040D8" w:rsidRDefault="006F25B3"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1/1000</w:t>
            </w:r>
          </w:p>
        </w:tc>
        <w:tc>
          <w:tcPr>
            <w:tcW w:w="850" w:type="dxa"/>
            <w:shd w:val="clear" w:color="auto" w:fill="FFFFFF"/>
            <w:vAlign w:val="center"/>
          </w:tcPr>
          <w:p w14:paraId="3CC5116E" w14:textId="77777777" w:rsidR="006F25B3" w:rsidRPr="006040D8" w:rsidRDefault="006F25B3"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1/2000</w:t>
            </w:r>
          </w:p>
        </w:tc>
        <w:tc>
          <w:tcPr>
            <w:tcW w:w="851" w:type="dxa"/>
            <w:shd w:val="clear" w:color="auto" w:fill="FFFFFF"/>
            <w:vAlign w:val="center"/>
          </w:tcPr>
          <w:p w14:paraId="6F3A7ED4" w14:textId="77777777" w:rsidR="006F25B3" w:rsidRPr="006040D8" w:rsidRDefault="006F25B3" w:rsidP="00202CBE">
            <w:pPr>
              <w:spacing w:before="40" w:after="40"/>
              <w:jc w:val="center"/>
              <w:rPr>
                <w:rFonts w:ascii="Times New Roman" w:hAnsi="Times New Roman" w:cs="Times New Roman"/>
                <w:b/>
                <w:color w:val="auto"/>
                <w:lang w:val="en-US"/>
              </w:rPr>
            </w:pPr>
            <w:r w:rsidRPr="006040D8">
              <w:rPr>
                <w:rFonts w:ascii="Times New Roman" w:hAnsi="Times New Roman" w:cs="Times New Roman"/>
                <w:b/>
                <w:color w:val="auto"/>
              </w:rPr>
              <w:t>1/5000</w:t>
            </w:r>
          </w:p>
        </w:tc>
        <w:tc>
          <w:tcPr>
            <w:tcW w:w="876" w:type="dxa"/>
            <w:shd w:val="clear" w:color="auto" w:fill="FFFFFF"/>
            <w:vAlign w:val="center"/>
          </w:tcPr>
          <w:p w14:paraId="32206B00" w14:textId="77777777" w:rsidR="006F25B3" w:rsidRPr="006040D8" w:rsidRDefault="006F25B3"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0A3D51CB" w14:textId="77777777" w:rsidTr="000D58BF">
        <w:tc>
          <w:tcPr>
            <w:tcW w:w="483" w:type="dxa"/>
            <w:shd w:val="clear" w:color="auto" w:fill="FFFFFF"/>
            <w:vAlign w:val="center"/>
          </w:tcPr>
          <w:p w14:paraId="74AF36BA"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w:t>
            </w:r>
          </w:p>
        </w:tc>
        <w:tc>
          <w:tcPr>
            <w:tcW w:w="3340" w:type="dxa"/>
            <w:shd w:val="clear" w:color="auto" w:fill="FFFFFF"/>
            <w:vAlign w:val="center"/>
          </w:tcPr>
          <w:p w14:paraId="00D36666" w14:textId="77777777" w:rsidR="006F25B3" w:rsidRPr="006040D8" w:rsidRDefault="006F25B3"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Bản đồ địa hình</w:t>
            </w:r>
          </w:p>
        </w:tc>
        <w:tc>
          <w:tcPr>
            <w:tcW w:w="704" w:type="dxa"/>
            <w:shd w:val="clear" w:color="auto" w:fill="FFFFFF"/>
            <w:vAlign w:val="center"/>
          </w:tcPr>
          <w:p w14:paraId="490C0F07"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Tờ</w:t>
            </w:r>
          </w:p>
        </w:tc>
        <w:tc>
          <w:tcPr>
            <w:tcW w:w="997" w:type="dxa"/>
            <w:shd w:val="clear" w:color="auto" w:fill="FFFFFF"/>
            <w:vAlign w:val="center"/>
          </w:tcPr>
          <w:p w14:paraId="7008168E"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0,01</w:t>
            </w:r>
          </w:p>
        </w:tc>
        <w:tc>
          <w:tcPr>
            <w:tcW w:w="992" w:type="dxa"/>
            <w:shd w:val="clear" w:color="auto" w:fill="FFFFFF"/>
            <w:vAlign w:val="center"/>
          </w:tcPr>
          <w:p w14:paraId="015648CA"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0,01</w:t>
            </w:r>
          </w:p>
        </w:tc>
        <w:tc>
          <w:tcPr>
            <w:tcW w:w="850" w:type="dxa"/>
            <w:shd w:val="clear" w:color="auto" w:fill="FFFFFF"/>
            <w:vAlign w:val="center"/>
          </w:tcPr>
          <w:p w14:paraId="663322F4"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0,02</w:t>
            </w:r>
          </w:p>
        </w:tc>
        <w:tc>
          <w:tcPr>
            <w:tcW w:w="851" w:type="dxa"/>
            <w:shd w:val="clear" w:color="auto" w:fill="FFFFFF"/>
            <w:vAlign w:val="center"/>
          </w:tcPr>
          <w:p w14:paraId="52D0E5F9"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0,05</w:t>
            </w:r>
          </w:p>
        </w:tc>
        <w:tc>
          <w:tcPr>
            <w:tcW w:w="876" w:type="dxa"/>
            <w:shd w:val="clear" w:color="auto" w:fill="FFFFFF"/>
            <w:vAlign w:val="center"/>
          </w:tcPr>
          <w:p w14:paraId="33136603"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0,06</w:t>
            </w:r>
          </w:p>
        </w:tc>
      </w:tr>
      <w:tr w:rsidR="008B56BB" w:rsidRPr="006040D8" w14:paraId="01AC094C" w14:textId="77777777" w:rsidTr="000D58BF">
        <w:tc>
          <w:tcPr>
            <w:tcW w:w="483" w:type="dxa"/>
            <w:shd w:val="clear" w:color="auto" w:fill="FFFFFF"/>
            <w:vAlign w:val="center"/>
          </w:tcPr>
          <w:p w14:paraId="6D777DE8"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2</w:t>
            </w:r>
          </w:p>
        </w:tc>
        <w:tc>
          <w:tcPr>
            <w:tcW w:w="3340" w:type="dxa"/>
            <w:shd w:val="clear" w:color="auto" w:fill="FFFFFF"/>
            <w:vAlign w:val="center"/>
          </w:tcPr>
          <w:p w14:paraId="1C263115" w14:textId="77777777" w:rsidR="006F25B3" w:rsidRPr="006040D8" w:rsidRDefault="006F25B3"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Bản đồ ĐGHC 364/CT</w:t>
            </w:r>
          </w:p>
        </w:tc>
        <w:tc>
          <w:tcPr>
            <w:tcW w:w="704" w:type="dxa"/>
            <w:shd w:val="clear" w:color="auto" w:fill="FFFFFF"/>
            <w:vAlign w:val="center"/>
          </w:tcPr>
          <w:p w14:paraId="0035B997"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Tờ</w:t>
            </w:r>
          </w:p>
        </w:tc>
        <w:tc>
          <w:tcPr>
            <w:tcW w:w="997" w:type="dxa"/>
            <w:shd w:val="clear" w:color="auto" w:fill="FFFFFF"/>
            <w:vAlign w:val="center"/>
          </w:tcPr>
          <w:p w14:paraId="103E72A6"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0,01</w:t>
            </w:r>
          </w:p>
        </w:tc>
        <w:tc>
          <w:tcPr>
            <w:tcW w:w="992" w:type="dxa"/>
            <w:shd w:val="clear" w:color="auto" w:fill="FFFFFF"/>
            <w:vAlign w:val="center"/>
          </w:tcPr>
          <w:p w14:paraId="46C1153C"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0,01</w:t>
            </w:r>
          </w:p>
        </w:tc>
        <w:tc>
          <w:tcPr>
            <w:tcW w:w="850" w:type="dxa"/>
            <w:shd w:val="clear" w:color="auto" w:fill="FFFFFF"/>
            <w:vAlign w:val="center"/>
          </w:tcPr>
          <w:p w14:paraId="78586AD9"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0,05</w:t>
            </w:r>
          </w:p>
        </w:tc>
        <w:tc>
          <w:tcPr>
            <w:tcW w:w="851" w:type="dxa"/>
            <w:shd w:val="clear" w:color="auto" w:fill="FFFFFF"/>
            <w:vAlign w:val="center"/>
          </w:tcPr>
          <w:p w14:paraId="7307EEAE"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0,20</w:t>
            </w:r>
          </w:p>
        </w:tc>
        <w:tc>
          <w:tcPr>
            <w:tcW w:w="876" w:type="dxa"/>
            <w:shd w:val="clear" w:color="auto" w:fill="FFFFFF"/>
            <w:vAlign w:val="center"/>
          </w:tcPr>
          <w:p w14:paraId="125C8020"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0,25</w:t>
            </w:r>
          </w:p>
        </w:tc>
      </w:tr>
      <w:tr w:rsidR="008B56BB" w:rsidRPr="006040D8" w14:paraId="4B4328B0" w14:textId="77777777" w:rsidTr="000D58BF">
        <w:tc>
          <w:tcPr>
            <w:tcW w:w="483" w:type="dxa"/>
            <w:shd w:val="clear" w:color="auto" w:fill="FFFFFF"/>
            <w:vAlign w:val="center"/>
          </w:tcPr>
          <w:p w14:paraId="3FED4887"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3</w:t>
            </w:r>
          </w:p>
        </w:tc>
        <w:tc>
          <w:tcPr>
            <w:tcW w:w="3340" w:type="dxa"/>
            <w:shd w:val="clear" w:color="auto" w:fill="FFFFFF"/>
            <w:vAlign w:val="center"/>
          </w:tcPr>
          <w:p w14:paraId="0D044B6D" w14:textId="77777777" w:rsidR="006F25B3" w:rsidRPr="006040D8" w:rsidRDefault="006F25B3"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Băng dính loại vừa</w:t>
            </w:r>
          </w:p>
        </w:tc>
        <w:tc>
          <w:tcPr>
            <w:tcW w:w="704" w:type="dxa"/>
            <w:shd w:val="clear" w:color="auto" w:fill="FFFFFF"/>
            <w:vAlign w:val="center"/>
          </w:tcPr>
          <w:p w14:paraId="78CE39AF"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Cuộn</w:t>
            </w:r>
          </w:p>
        </w:tc>
        <w:tc>
          <w:tcPr>
            <w:tcW w:w="997" w:type="dxa"/>
            <w:shd w:val="clear" w:color="auto" w:fill="FFFFFF"/>
            <w:vAlign w:val="center"/>
          </w:tcPr>
          <w:p w14:paraId="6B5EBFEF"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0,05</w:t>
            </w:r>
          </w:p>
        </w:tc>
        <w:tc>
          <w:tcPr>
            <w:tcW w:w="992" w:type="dxa"/>
            <w:shd w:val="clear" w:color="auto" w:fill="FFFFFF"/>
            <w:vAlign w:val="center"/>
          </w:tcPr>
          <w:p w14:paraId="2CF614C8"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0,10</w:t>
            </w:r>
          </w:p>
        </w:tc>
        <w:tc>
          <w:tcPr>
            <w:tcW w:w="850" w:type="dxa"/>
            <w:shd w:val="clear" w:color="auto" w:fill="FFFFFF"/>
            <w:vAlign w:val="center"/>
          </w:tcPr>
          <w:p w14:paraId="7788184A"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0,15</w:t>
            </w:r>
          </w:p>
        </w:tc>
        <w:tc>
          <w:tcPr>
            <w:tcW w:w="851" w:type="dxa"/>
            <w:shd w:val="clear" w:color="auto" w:fill="FFFFFF"/>
            <w:vAlign w:val="center"/>
          </w:tcPr>
          <w:p w14:paraId="3B18D4B5"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0,20</w:t>
            </w:r>
          </w:p>
        </w:tc>
        <w:tc>
          <w:tcPr>
            <w:tcW w:w="876" w:type="dxa"/>
            <w:shd w:val="clear" w:color="auto" w:fill="FFFFFF"/>
            <w:vAlign w:val="center"/>
          </w:tcPr>
          <w:p w14:paraId="42A4E71D"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0,25</w:t>
            </w:r>
          </w:p>
        </w:tc>
      </w:tr>
      <w:tr w:rsidR="008B56BB" w:rsidRPr="006040D8" w14:paraId="2055F724" w14:textId="77777777" w:rsidTr="000D58BF">
        <w:tc>
          <w:tcPr>
            <w:tcW w:w="483" w:type="dxa"/>
            <w:shd w:val="clear" w:color="auto" w:fill="FFFFFF"/>
            <w:vAlign w:val="center"/>
          </w:tcPr>
          <w:p w14:paraId="6A7CCA04"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w:t>
            </w:r>
          </w:p>
        </w:tc>
        <w:tc>
          <w:tcPr>
            <w:tcW w:w="3340" w:type="dxa"/>
            <w:shd w:val="clear" w:color="auto" w:fill="FFFFFF"/>
            <w:vAlign w:val="center"/>
          </w:tcPr>
          <w:p w14:paraId="505EF2BD" w14:textId="77777777" w:rsidR="006F25B3" w:rsidRPr="006040D8" w:rsidRDefault="006F25B3"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Biên bản bàn giao thành quả</w:t>
            </w:r>
          </w:p>
        </w:tc>
        <w:tc>
          <w:tcPr>
            <w:tcW w:w="704" w:type="dxa"/>
            <w:shd w:val="clear" w:color="auto" w:fill="FFFFFF"/>
            <w:vAlign w:val="center"/>
          </w:tcPr>
          <w:p w14:paraId="65931D17"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Bộ</w:t>
            </w:r>
          </w:p>
        </w:tc>
        <w:tc>
          <w:tcPr>
            <w:tcW w:w="997" w:type="dxa"/>
            <w:shd w:val="clear" w:color="auto" w:fill="FFFFFF"/>
            <w:vAlign w:val="center"/>
          </w:tcPr>
          <w:p w14:paraId="5FA21DC0"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1,00</w:t>
            </w:r>
          </w:p>
        </w:tc>
        <w:tc>
          <w:tcPr>
            <w:tcW w:w="992" w:type="dxa"/>
            <w:shd w:val="clear" w:color="auto" w:fill="FFFFFF"/>
            <w:vAlign w:val="center"/>
          </w:tcPr>
          <w:p w14:paraId="695C3DF1"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1,00</w:t>
            </w:r>
          </w:p>
        </w:tc>
        <w:tc>
          <w:tcPr>
            <w:tcW w:w="850" w:type="dxa"/>
            <w:shd w:val="clear" w:color="auto" w:fill="FFFFFF"/>
            <w:vAlign w:val="center"/>
          </w:tcPr>
          <w:p w14:paraId="12C135AC"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1,00</w:t>
            </w:r>
          </w:p>
        </w:tc>
        <w:tc>
          <w:tcPr>
            <w:tcW w:w="851" w:type="dxa"/>
            <w:shd w:val="clear" w:color="auto" w:fill="FFFFFF"/>
            <w:vAlign w:val="center"/>
          </w:tcPr>
          <w:p w14:paraId="1934C946"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1,00</w:t>
            </w:r>
          </w:p>
        </w:tc>
        <w:tc>
          <w:tcPr>
            <w:tcW w:w="876" w:type="dxa"/>
            <w:shd w:val="clear" w:color="auto" w:fill="FFFFFF"/>
            <w:vAlign w:val="center"/>
          </w:tcPr>
          <w:p w14:paraId="191A4857"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1,10</w:t>
            </w:r>
          </w:p>
        </w:tc>
      </w:tr>
      <w:tr w:rsidR="008B56BB" w:rsidRPr="006040D8" w14:paraId="1DC0D14D" w14:textId="77777777" w:rsidTr="000D58BF">
        <w:tc>
          <w:tcPr>
            <w:tcW w:w="483" w:type="dxa"/>
            <w:shd w:val="clear" w:color="auto" w:fill="FFFFFF"/>
            <w:vAlign w:val="center"/>
          </w:tcPr>
          <w:p w14:paraId="1CF6E923"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5</w:t>
            </w:r>
          </w:p>
        </w:tc>
        <w:tc>
          <w:tcPr>
            <w:tcW w:w="3340" w:type="dxa"/>
            <w:shd w:val="clear" w:color="auto" w:fill="FFFFFF"/>
            <w:vAlign w:val="center"/>
          </w:tcPr>
          <w:p w14:paraId="475A9B03" w14:textId="77777777" w:rsidR="006F25B3" w:rsidRPr="006040D8" w:rsidRDefault="006F25B3"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Giấy A4</w:t>
            </w:r>
          </w:p>
        </w:tc>
        <w:tc>
          <w:tcPr>
            <w:tcW w:w="704" w:type="dxa"/>
            <w:shd w:val="clear" w:color="auto" w:fill="FFFFFF"/>
            <w:vAlign w:val="center"/>
          </w:tcPr>
          <w:p w14:paraId="79F99DE0"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Ram</w:t>
            </w:r>
          </w:p>
        </w:tc>
        <w:tc>
          <w:tcPr>
            <w:tcW w:w="997" w:type="dxa"/>
            <w:shd w:val="clear" w:color="auto" w:fill="FFFFFF"/>
            <w:vAlign w:val="center"/>
          </w:tcPr>
          <w:p w14:paraId="12A771E7"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0,002</w:t>
            </w:r>
          </w:p>
        </w:tc>
        <w:tc>
          <w:tcPr>
            <w:tcW w:w="992" w:type="dxa"/>
            <w:shd w:val="clear" w:color="auto" w:fill="FFFFFF"/>
            <w:vAlign w:val="center"/>
          </w:tcPr>
          <w:p w14:paraId="3CC95C99"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0,004</w:t>
            </w:r>
          </w:p>
        </w:tc>
        <w:tc>
          <w:tcPr>
            <w:tcW w:w="850" w:type="dxa"/>
            <w:shd w:val="clear" w:color="auto" w:fill="FFFFFF"/>
            <w:vAlign w:val="center"/>
          </w:tcPr>
          <w:p w14:paraId="13F21D78"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0,01</w:t>
            </w:r>
          </w:p>
        </w:tc>
        <w:tc>
          <w:tcPr>
            <w:tcW w:w="851" w:type="dxa"/>
            <w:shd w:val="clear" w:color="auto" w:fill="FFFFFF"/>
            <w:vAlign w:val="center"/>
          </w:tcPr>
          <w:p w14:paraId="4A614DCC"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0,01</w:t>
            </w:r>
          </w:p>
        </w:tc>
        <w:tc>
          <w:tcPr>
            <w:tcW w:w="876" w:type="dxa"/>
            <w:shd w:val="clear" w:color="auto" w:fill="FFFFFF"/>
            <w:vAlign w:val="center"/>
          </w:tcPr>
          <w:p w14:paraId="11F276B6"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0,01</w:t>
            </w:r>
          </w:p>
        </w:tc>
      </w:tr>
      <w:tr w:rsidR="008B56BB" w:rsidRPr="006040D8" w14:paraId="3AB70AF2" w14:textId="77777777" w:rsidTr="000D58BF">
        <w:tc>
          <w:tcPr>
            <w:tcW w:w="483" w:type="dxa"/>
            <w:shd w:val="clear" w:color="auto" w:fill="FFFFFF"/>
            <w:vAlign w:val="center"/>
          </w:tcPr>
          <w:p w14:paraId="4C4E121A" w14:textId="304A2CED" w:rsidR="006F25B3" w:rsidRPr="006040D8" w:rsidRDefault="005E1DC2"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6</w:t>
            </w:r>
          </w:p>
        </w:tc>
        <w:tc>
          <w:tcPr>
            <w:tcW w:w="3340" w:type="dxa"/>
            <w:shd w:val="clear" w:color="auto" w:fill="FFFFFF"/>
            <w:vAlign w:val="center"/>
          </w:tcPr>
          <w:p w14:paraId="6A195246" w14:textId="77777777" w:rsidR="006F25B3" w:rsidRPr="006040D8" w:rsidRDefault="006F25B3"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Sổ ghi chép</w:t>
            </w:r>
          </w:p>
        </w:tc>
        <w:tc>
          <w:tcPr>
            <w:tcW w:w="704" w:type="dxa"/>
            <w:shd w:val="clear" w:color="auto" w:fill="FFFFFF"/>
            <w:vAlign w:val="center"/>
          </w:tcPr>
          <w:p w14:paraId="687637AC"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Quyển</w:t>
            </w:r>
          </w:p>
        </w:tc>
        <w:tc>
          <w:tcPr>
            <w:tcW w:w="997" w:type="dxa"/>
            <w:shd w:val="clear" w:color="auto" w:fill="FFFFFF"/>
            <w:vAlign w:val="center"/>
          </w:tcPr>
          <w:p w14:paraId="08DD4A5D"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0,01</w:t>
            </w:r>
          </w:p>
        </w:tc>
        <w:tc>
          <w:tcPr>
            <w:tcW w:w="992" w:type="dxa"/>
            <w:shd w:val="clear" w:color="auto" w:fill="FFFFFF"/>
            <w:vAlign w:val="center"/>
          </w:tcPr>
          <w:p w14:paraId="2C7A7694"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0,01</w:t>
            </w:r>
          </w:p>
        </w:tc>
        <w:tc>
          <w:tcPr>
            <w:tcW w:w="850" w:type="dxa"/>
            <w:shd w:val="clear" w:color="auto" w:fill="FFFFFF"/>
            <w:vAlign w:val="center"/>
          </w:tcPr>
          <w:p w14:paraId="7123C65B"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0,03</w:t>
            </w:r>
          </w:p>
        </w:tc>
        <w:tc>
          <w:tcPr>
            <w:tcW w:w="851" w:type="dxa"/>
            <w:shd w:val="clear" w:color="auto" w:fill="FFFFFF"/>
            <w:vAlign w:val="center"/>
          </w:tcPr>
          <w:p w14:paraId="047D92EA"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0,05</w:t>
            </w:r>
          </w:p>
        </w:tc>
        <w:tc>
          <w:tcPr>
            <w:tcW w:w="876" w:type="dxa"/>
            <w:shd w:val="clear" w:color="auto" w:fill="FFFFFF"/>
            <w:vAlign w:val="center"/>
          </w:tcPr>
          <w:p w14:paraId="6079C63D"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0,05</w:t>
            </w:r>
          </w:p>
        </w:tc>
      </w:tr>
      <w:tr w:rsidR="008B56BB" w:rsidRPr="006040D8" w14:paraId="6C996E86" w14:textId="77777777" w:rsidTr="000D58BF">
        <w:tc>
          <w:tcPr>
            <w:tcW w:w="483" w:type="dxa"/>
            <w:shd w:val="clear" w:color="auto" w:fill="FFFFFF"/>
            <w:vAlign w:val="center"/>
          </w:tcPr>
          <w:p w14:paraId="1B2BB843" w14:textId="2707835E" w:rsidR="006F25B3" w:rsidRPr="006040D8" w:rsidRDefault="005E1DC2"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3340" w:type="dxa"/>
            <w:shd w:val="clear" w:color="auto" w:fill="FFFFFF"/>
            <w:vAlign w:val="center"/>
          </w:tcPr>
          <w:p w14:paraId="7748ADB7" w14:textId="77777777" w:rsidR="006F25B3" w:rsidRPr="006040D8" w:rsidRDefault="006F25B3"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Mực in phun (4 hộp 4 màu)</w:t>
            </w:r>
          </w:p>
        </w:tc>
        <w:tc>
          <w:tcPr>
            <w:tcW w:w="704" w:type="dxa"/>
            <w:shd w:val="clear" w:color="auto" w:fill="FFFFFF"/>
            <w:vAlign w:val="center"/>
          </w:tcPr>
          <w:p w14:paraId="3A3D3B58"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Hộp</w:t>
            </w:r>
          </w:p>
        </w:tc>
        <w:tc>
          <w:tcPr>
            <w:tcW w:w="997" w:type="dxa"/>
            <w:shd w:val="clear" w:color="auto" w:fill="FFFFFF"/>
            <w:vAlign w:val="center"/>
          </w:tcPr>
          <w:p w14:paraId="4301413C"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c>
          <w:tcPr>
            <w:tcW w:w="992" w:type="dxa"/>
            <w:shd w:val="clear" w:color="auto" w:fill="FFFFFF"/>
            <w:vAlign w:val="center"/>
          </w:tcPr>
          <w:p w14:paraId="22307DEE"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c>
          <w:tcPr>
            <w:tcW w:w="850" w:type="dxa"/>
            <w:shd w:val="clear" w:color="auto" w:fill="FFFFFF"/>
            <w:vAlign w:val="center"/>
          </w:tcPr>
          <w:p w14:paraId="395BD2DA"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c>
          <w:tcPr>
            <w:tcW w:w="851" w:type="dxa"/>
            <w:shd w:val="clear" w:color="auto" w:fill="FFFFFF"/>
            <w:vAlign w:val="center"/>
          </w:tcPr>
          <w:p w14:paraId="12B4C24D"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c>
          <w:tcPr>
            <w:tcW w:w="876" w:type="dxa"/>
            <w:shd w:val="clear" w:color="auto" w:fill="FFFFFF"/>
            <w:vAlign w:val="center"/>
          </w:tcPr>
          <w:p w14:paraId="3B8EB3ED"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r>
      <w:tr w:rsidR="008B56BB" w:rsidRPr="006040D8" w14:paraId="416D4DF7" w14:textId="77777777" w:rsidTr="000D58BF">
        <w:tc>
          <w:tcPr>
            <w:tcW w:w="483" w:type="dxa"/>
            <w:shd w:val="clear" w:color="auto" w:fill="FFFFFF"/>
            <w:vAlign w:val="center"/>
          </w:tcPr>
          <w:p w14:paraId="55320C4E" w14:textId="5C21A27C" w:rsidR="006F25B3" w:rsidRPr="006040D8" w:rsidRDefault="005E1DC2"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3340" w:type="dxa"/>
            <w:shd w:val="clear" w:color="auto" w:fill="FFFFFF"/>
            <w:vAlign w:val="center"/>
          </w:tcPr>
          <w:p w14:paraId="7C0EEF76" w14:textId="77777777" w:rsidR="006F25B3" w:rsidRPr="006040D8" w:rsidRDefault="006F25B3"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Giấy A0 loại 100g/m</w:t>
            </w:r>
            <w:r w:rsidRPr="006040D8">
              <w:rPr>
                <w:rFonts w:ascii="Times New Roman" w:hAnsi="Times New Roman" w:cs="Times New Roman"/>
                <w:color w:val="auto"/>
                <w:vertAlign w:val="superscript"/>
              </w:rPr>
              <w:t>2</w:t>
            </w:r>
          </w:p>
        </w:tc>
        <w:tc>
          <w:tcPr>
            <w:tcW w:w="704" w:type="dxa"/>
            <w:shd w:val="clear" w:color="auto" w:fill="FFFFFF"/>
            <w:vAlign w:val="center"/>
          </w:tcPr>
          <w:p w14:paraId="64058DFB"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Tờ</w:t>
            </w:r>
          </w:p>
        </w:tc>
        <w:tc>
          <w:tcPr>
            <w:tcW w:w="997" w:type="dxa"/>
            <w:shd w:val="clear" w:color="auto" w:fill="FFFFFF"/>
            <w:vAlign w:val="center"/>
          </w:tcPr>
          <w:p w14:paraId="525E7B5D"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4,00</w:t>
            </w:r>
          </w:p>
        </w:tc>
        <w:tc>
          <w:tcPr>
            <w:tcW w:w="992" w:type="dxa"/>
            <w:shd w:val="clear" w:color="auto" w:fill="FFFFFF"/>
            <w:vAlign w:val="center"/>
          </w:tcPr>
          <w:p w14:paraId="0DAF79FA"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4,00</w:t>
            </w:r>
          </w:p>
        </w:tc>
        <w:tc>
          <w:tcPr>
            <w:tcW w:w="850" w:type="dxa"/>
            <w:shd w:val="clear" w:color="auto" w:fill="FFFFFF"/>
            <w:vAlign w:val="center"/>
          </w:tcPr>
          <w:p w14:paraId="1FE72179"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4,00</w:t>
            </w:r>
          </w:p>
        </w:tc>
        <w:tc>
          <w:tcPr>
            <w:tcW w:w="851" w:type="dxa"/>
            <w:shd w:val="clear" w:color="auto" w:fill="FFFFFF"/>
            <w:vAlign w:val="center"/>
          </w:tcPr>
          <w:p w14:paraId="00FBD489"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4,00</w:t>
            </w:r>
          </w:p>
        </w:tc>
        <w:tc>
          <w:tcPr>
            <w:tcW w:w="876" w:type="dxa"/>
            <w:shd w:val="clear" w:color="auto" w:fill="FFFFFF"/>
            <w:vAlign w:val="center"/>
          </w:tcPr>
          <w:p w14:paraId="58153A60" w14:textId="77777777" w:rsidR="006F25B3" w:rsidRPr="006040D8" w:rsidRDefault="006F25B3"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4,00</w:t>
            </w:r>
          </w:p>
        </w:tc>
      </w:tr>
    </w:tbl>
    <w:p w14:paraId="35A46E73" w14:textId="77777777" w:rsidR="000D58BF" w:rsidRPr="006040D8" w:rsidRDefault="000D58BF" w:rsidP="00B40E08">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Điều 24. Định mức dụng cụ, thiết bị, vật liệu </w:t>
      </w:r>
      <w:r w:rsidRPr="006040D8">
        <w:rPr>
          <w:rFonts w:ascii="Times New Roman" w:hAnsi="Times New Roman" w:cs="Times New Roman"/>
          <w:b/>
          <w:color w:val="auto"/>
          <w:sz w:val="28"/>
          <w:szCs w:val="28"/>
        </w:rPr>
        <w:t>số hóa và chuyển hệ tọa độ bản đồ địa chính</w:t>
      </w:r>
    </w:p>
    <w:p w14:paraId="68451EDD" w14:textId="77777777" w:rsidR="00B10AB7" w:rsidRPr="006040D8" w:rsidRDefault="00804EB2" w:rsidP="00B40E08">
      <w:pPr>
        <w:ind w:firstLine="567"/>
        <w:jc w:val="both"/>
        <w:rPr>
          <w:rFonts w:ascii="Times New Roman" w:hAnsi="Times New Roman" w:cs="Times New Roman"/>
          <w:b/>
          <w:color w:val="auto"/>
          <w:sz w:val="28"/>
          <w:szCs w:val="28"/>
        </w:rPr>
      </w:pPr>
      <w:bookmarkStart w:id="18" w:name="bookmark46"/>
      <w:r w:rsidRPr="006040D8">
        <w:rPr>
          <w:rFonts w:ascii="Times New Roman" w:hAnsi="Times New Roman" w:cs="Times New Roman"/>
          <w:b/>
          <w:color w:val="auto"/>
          <w:sz w:val="28"/>
          <w:szCs w:val="28"/>
        </w:rPr>
        <w:t xml:space="preserve">1. </w:t>
      </w:r>
      <w:r w:rsidR="00B10AB7" w:rsidRPr="006040D8">
        <w:rPr>
          <w:rFonts w:ascii="Times New Roman" w:hAnsi="Times New Roman" w:cs="Times New Roman"/>
          <w:b/>
          <w:color w:val="auto"/>
          <w:sz w:val="28"/>
          <w:szCs w:val="28"/>
        </w:rPr>
        <w:t>Dụng cụ</w:t>
      </w:r>
      <w:bookmarkEnd w:id="18"/>
    </w:p>
    <w:p w14:paraId="3EBDE46B" w14:textId="77777777" w:rsidR="00804EB2" w:rsidRPr="006040D8" w:rsidRDefault="00804EB2" w:rsidP="00B40E08">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1.1. </w:t>
      </w:r>
      <w:r w:rsidR="00B10AB7" w:rsidRPr="006040D8">
        <w:rPr>
          <w:rFonts w:ascii="Times New Roman" w:hAnsi="Times New Roman" w:cs="Times New Roman"/>
          <w:b/>
          <w:color w:val="auto"/>
          <w:sz w:val="28"/>
          <w:szCs w:val="28"/>
        </w:rPr>
        <w:t>Số hóa BĐĐC, chuyển hệ tọa độ BĐĐC dạng số từ hệ tọa độ HN72 sang hệ tọa độ VN2000</w:t>
      </w:r>
    </w:p>
    <w:p w14:paraId="0ED5E343" w14:textId="77777777" w:rsidR="00B10AB7" w:rsidRPr="006040D8" w:rsidRDefault="00B10AB7" w:rsidP="002F0536">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 xml:space="preserve">Bảng </w:t>
      </w:r>
      <w:r w:rsidR="00EC6308" w:rsidRPr="006040D8">
        <w:rPr>
          <w:rFonts w:ascii="Times New Roman" w:hAnsi="Times New Roman" w:cs="Times New Roman"/>
          <w:b/>
          <w:i/>
          <w:color w:val="auto"/>
          <w:sz w:val="28"/>
          <w:szCs w:val="28"/>
          <w:lang w:val="en-US"/>
        </w:rPr>
        <w:t>40</w:t>
      </w:r>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5"/>
        <w:gridCol w:w="2629"/>
        <w:gridCol w:w="838"/>
        <w:gridCol w:w="884"/>
        <w:gridCol w:w="747"/>
        <w:gridCol w:w="862"/>
        <w:gridCol w:w="862"/>
        <w:gridCol w:w="862"/>
        <w:gridCol w:w="862"/>
        <w:gridCol w:w="854"/>
      </w:tblGrid>
      <w:tr w:rsidR="008B56BB" w:rsidRPr="006040D8" w14:paraId="1435E23D" w14:textId="77777777" w:rsidTr="006F25B3">
        <w:trPr>
          <w:tblHeader/>
          <w:jc w:val="center"/>
        </w:trPr>
        <w:tc>
          <w:tcPr>
            <w:tcW w:w="245" w:type="pct"/>
            <w:vMerge w:val="restart"/>
            <w:shd w:val="clear" w:color="auto" w:fill="FFFFFF"/>
            <w:vAlign w:val="center"/>
          </w:tcPr>
          <w:p w14:paraId="3E7C31D2"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TT</w:t>
            </w:r>
          </w:p>
        </w:tc>
        <w:tc>
          <w:tcPr>
            <w:tcW w:w="1330" w:type="pct"/>
            <w:vMerge w:val="restart"/>
            <w:shd w:val="clear" w:color="auto" w:fill="FFFFFF"/>
            <w:vAlign w:val="center"/>
          </w:tcPr>
          <w:p w14:paraId="3D900CC5" w14:textId="77777777" w:rsidR="00B10AB7" w:rsidRPr="006040D8" w:rsidRDefault="00804EB2"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lang w:val="en-US"/>
              </w:rPr>
              <w:t>D</w:t>
            </w:r>
            <w:r w:rsidR="00B10AB7" w:rsidRPr="006040D8">
              <w:rPr>
                <w:rFonts w:ascii="Times New Roman" w:hAnsi="Times New Roman" w:cs="Times New Roman"/>
                <w:b/>
                <w:color w:val="auto"/>
              </w:rPr>
              <w:t>anh mục</w:t>
            </w:r>
          </w:p>
        </w:tc>
        <w:tc>
          <w:tcPr>
            <w:tcW w:w="424" w:type="pct"/>
            <w:vMerge w:val="restart"/>
            <w:shd w:val="clear" w:color="auto" w:fill="FFFFFF"/>
            <w:vAlign w:val="center"/>
          </w:tcPr>
          <w:p w14:paraId="5A46C658"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ĐVT</w:t>
            </w:r>
          </w:p>
        </w:tc>
        <w:tc>
          <w:tcPr>
            <w:tcW w:w="447" w:type="pct"/>
            <w:vMerge w:val="restart"/>
            <w:shd w:val="clear" w:color="auto" w:fill="FFFFFF"/>
            <w:vAlign w:val="center"/>
          </w:tcPr>
          <w:p w14:paraId="68340392" w14:textId="77777777" w:rsidR="00B10AB7" w:rsidRPr="006040D8" w:rsidRDefault="00804EB2"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Th</w:t>
            </w:r>
            <w:r w:rsidRPr="006040D8">
              <w:rPr>
                <w:rFonts w:ascii="Times New Roman" w:hAnsi="Times New Roman" w:cs="Times New Roman"/>
                <w:b/>
                <w:color w:val="auto"/>
                <w:lang w:val="en-US"/>
              </w:rPr>
              <w:t>ờ</w:t>
            </w:r>
            <w:r w:rsidR="00B10AB7" w:rsidRPr="006040D8">
              <w:rPr>
                <w:rFonts w:ascii="Times New Roman" w:hAnsi="Times New Roman" w:cs="Times New Roman"/>
                <w:b/>
                <w:color w:val="auto"/>
              </w:rPr>
              <w:t>i</w:t>
            </w:r>
            <w:r w:rsidRPr="006040D8">
              <w:rPr>
                <w:rFonts w:ascii="Times New Roman" w:hAnsi="Times New Roman" w:cs="Times New Roman"/>
                <w:b/>
                <w:color w:val="auto"/>
                <w:lang w:val="en-US"/>
              </w:rPr>
              <w:t xml:space="preserve"> </w:t>
            </w:r>
            <w:r w:rsidR="00B10AB7" w:rsidRPr="006040D8">
              <w:rPr>
                <w:rFonts w:ascii="Times New Roman" w:hAnsi="Times New Roman" w:cs="Times New Roman"/>
                <w:b/>
                <w:color w:val="auto"/>
              </w:rPr>
              <w:t>hạn</w:t>
            </w:r>
            <w:r w:rsidRPr="006040D8">
              <w:rPr>
                <w:rFonts w:ascii="Times New Roman" w:hAnsi="Times New Roman" w:cs="Times New Roman"/>
                <w:b/>
                <w:color w:val="auto"/>
                <w:lang w:val="en-US"/>
              </w:rPr>
              <w:t xml:space="preserve"> </w:t>
            </w:r>
            <w:r w:rsidR="00B10AB7" w:rsidRPr="006040D8">
              <w:rPr>
                <w:rFonts w:ascii="Times New Roman" w:hAnsi="Times New Roman" w:cs="Times New Roman"/>
                <w:color w:val="auto"/>
              </w:rPr>
              <w:t>(tháng)</w:t>
            </w:r>
          </w:p>
        </w:tc>
        <w:tc>
          <w:tcPr>
            <w:tcW w:w="2554" w:type="pct"/>
            <w:gridSpan w:val="6"/>
            <w:shd w:val="clear" w:color="auto" w:fill="FFFFFF"/>
            <w:vAlign w:val="center"/>
          </w:tcPr>
          <w:p w14:paraId="2E79DD91"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tỷ </w:t>
            </w:r>
            <w:r w:rsidR="00804EB2" w:rsidRPr="006040D8">
              <w:rPr>
                <w:rFonts w:ascii="Times New Roman" w:hAnsi="Times New Roman" w:cs="Times New Roman"/>
                <w:b/>
                <w:color w:val="auto"/>
              </w:rPr>
              <w:t>lệ</w:t>
            </w:r>
            <w:r w:rsidRPr="006040D8">
              <w:rPr>
                <w:rFonts w:ascii="Times New Roman" w:hAnsi="Times New Roman" w:cs="Times New Roman"/>
                <w:b/>
                <w:color w:val="auto"/>
              </w:rPr>
              <w:t xml:space="preserve"> bản đồ </w:t>
            </w:r>
            <w:r w:rsidRPr="006040D8">
              <w:rPr>
                <w:rFonts w:ascii="Times New Roman" w:hAnsi="Times New Roman" w:cs="Times New Roman"/>
                <w:color w:val="auto"/>
              </w:rPr>
              <w:t xml:space="preserve">(tính cho </w:t>
            </w:r>
            <w:r w:rsidR="00804EB2" w:rsidRPr="006040D8">
              <w:rPr>
                <w:rFonts w:ascii="Times New Roman" w:hAnsi="Times New Roman" w:cs="Times New Roman"/>
                <w:color w:val="auto"/>
              </w:rPr>
              <w:t xml:space="preserve">1 </w:t>
            </w:r>
            <w:r w:rsidRPr="006040D8">
              <w:rPr>
                <w:rFonts w:ascii="Times New Roman" w:hAnsi="Times New Roman" w:cs="Times New Roman"/>
                <w:color w:val="auto"/>
              </w:rPr>
              <w:t>mảnh)</w:t>
            </w:r>
          </w:p>
        </w:tc>
      </w:tr>
      <w:tr w:rsidR="008B56BB" w:rsidRPr="006040D8" w14:paraId="03DEF399" w14:textId="77777777" w:rsidTr="00145EA8">
        <w:trPr>
          <w:tblHeader/>
          <w:jc w:val="center"/>
        </w:trPr>
        <w:tc>
          <w:tcPr>
            <w:tcW w:w="245" w:type="pct"/>
            <w:vMerge/>
            <w:shd w:val="clear" w:color="auto" w:fill="FFFFFF"/>
            <w:vAlign w:val="center"/>
          </w:tcPr>
          <w:p w14:paraId="7234FA7A" w14:textId="77777777" w:rsidR="00B10AB7" w:rsidRPr="006040D8" w:rsidRDefault="00B10AB7" w:rsidP="00202CBE">
            <w:pPr>
              <w:spacing w:before="40" w:after="40"/>
              <w:jc w:val="center"/>
              <w:rPr>
                <w:rFonts w:ascii="Times New Roman" w:hAnsi="Times New Roman" w:cs="Times New Roman"/>
                <w:b/>
                <w:color w:val="auto"/>
              </w:rPr>
            </w:pPr>
          </w:p>
        </w:tc>
        <w:tc>
          <w:tcPr>
            <w:tcW w:w="1330" w:type="pct"/>
            <w:vMerge/>
            <w:shd w:val="clear" w:color="auto" w:fill="FFFFFF"/>
            <w:vAlign w:val="center"/>
          </w:tcPr>
          <w:p w14:paraId="7579FCA0" w14:textId="77777777" w:rsidR="00B10AB7" w:rsidRPr="006040D8" w:rsidRDefault="00B10AB7" w:rsidP="00202CBE">
            <w:pPr>
              <w:spacing w:before="40" w:after="40"/>
              <w:jc w:val="center"/>
              <w:rPr>
                <w:rFonts w:ascii="Times New Roman" w:hAnsi="Times New Roman" w:cs="Times New Roman"/>
                <w:b/>
                <w:color w:val="auto"/>
              </w:rPr>
            </w:pPr>
          </w:p>
        </w:tc>
        <w:tc>
          <w:tcPr>
            <w:tcW w:w="424" w:type="pct"/>
            <w:vMerge/>
            <w:shd w:val="clear" w:color="auto" w:fill="FFFFFF"/>
            <w:vAlign w:val="center"/>
          </w:tcPr>
          <w:p w14:paraId="63DD6BF3" w14:textId="77777777" w:rsidR="00B10AB7" w:rsidRPr="006040D8" w:rsidRDefault="00B10AB7" w:rsidP="00202CBE">
            <w:pPr>
              <w:spacing w:before="40" w:after="40"/>
              <w:jc w:val="center"/>
              <w:rPr>
                <w:rFonts w:ascii="Times New Roman" w:hAnsi="Times New Roman" w:cs="Times New Roman"/>
                <w:b/>
                <w:color w:val="auto"/>
              </w:rPr>
            </w:pPr>
          </w:p>
        </w:tc>
        <w:tc>
          <w:tcPr>
            <w:tcW w:w="447" w:type="pct"/>
            <w:vMerge/>
            <w:shd w:val="clear" w:color="auto" w:fill="FFFFFF"/>
            <w:vAlign w:val="center"/>
          </w:tcPr>
          <w:p w14:paraId="408343C9" w14:textId="77777777" w:rsidR="00B10AB7" w:rsidRPr="006040D8" w:rsidRDefault="00B10AB7" w:rsidP="00202CBE">
            <w:pPr>
              <w:spacing w:before="40" w:after="40"/>
              <w:jc w:val="center"/>
              <w:rPr>
                <w:rFonts w:ascii="Times New Roman" w:hAnsi="Times New Roman" w:cs="Times New Roman"/>
                <w:b/>
                <w:color w:val="auto"/>
              </w:rPr>
            </w:pPr>
          </w:p>
        </w:tc>
        <w:tc>
          <w:tcPr>
            <w:tcW w:w="1686" w:type="pct"/>
            <w:gridSpan w:val="4"/>
            <w:shd w:val="clear" w:color="auto" w:fill="FFFFFF"/>
            <w:vAlign w:val="center"/>
          </w:tcPr>
          <w:p w14:paraId="06CC4F30"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Số hóa BĐĐC</w:t>
            </w:r>
          </w:p>
        </w:tc>
        <w:tc>
          <w:tcPr>
            <w:tcW w:w="868" w:type="pct"/>
            <w:gridSpan w:val="2"/>
            <w:shd w:val="clear" w:color="auto" w:fill="FFFFFF"/>
            <w:vAlign w:val="center"/>
          </w:tcPr>
          <w:p w14:paraId="67069DC1"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Ch</w:t>
            </w:r>
            <w:r w:rsidR="00804EB2" w:rsidRPr="006040D8">
              <w:rPr>
                <w:rFonts w:ascii="Times New Roman" w:hAnsi="Times New Roman" w:cs="Times New Roman"/>
                <w:b/>
                <w:color w:val="auto"/>
                <w:lang w:val="en-US"/>
              </w:rPr>
              <w:t>uyển</w:t>
            </w:r>
            <w:r w:rsidRPr="006040D8">
              <w:rPr>
                <w:rFonts w:ascii="Times New Roman" w:hAnsi="Times New Roman" w:cs="Times New Roman"/>
                <w:b/>
                <w:color w:val="auto"/>
              </w:rPr>
              <w:t xml:space="preserve"> hệ</w:t>
            </w:r>
          </w:p>
        </w:tc>
      </w:tr>
      <w:tr w:rsidR="008B56BB" w:rsidRPr="006040D8" w14:paraId="393FDB80" w14:textId="77777777" w:rsidTr="00145EA8">
        <w:trPr>
          <w:tblHeader/>
          <w:jc w:val="center"/>
        </w:trPr>
        <w:tc>
          <w:tcPr>
            <w:tcW w:w="245" w:type="pct"/>
            <w:vMerge/>
            <w:shd w:val="clear" w:color="auto" w:fill="FFFFFF"/>
            <w:vAlign w:val="center"/>
          </w:tcPr>
          <w:p w14:paraId="1B33D913" w14:textId="77777777" w:rsidR="00B10AB7" w:rsidRPr="006040D8" w:rsidRDefault="00B10AB7" w:rsidP="00202CBE">
            <w:pPr>
              <w:spacing w:before="40" w:after="40"/>
              <w:jc w:val="center"/>
              <w:rPr>
                <w:rFonts w:ascii="Times New Roman" w:hAnsi="Times New Roman" w:cs="Times New Roman"/>
                <w:b/>
                <w:color w:val="auto"/>
              </w:rPr>
            </w:pPr>
          </w:p>
        </w:tc>
        <w:tc>
          <w:tcPr>
            <w:tcW w:w="1330" w:type="pct"/>
            <w:vMerge/>
            <w:shd w:val="clear" w:color="auto" w:fill="FFFFFF"/>
            <w:vAlign w:val="center"/>
          </w:tcPr>
          <w:p w14:paraId="2F1B72FD" w14:textId="77777777" w:rsidR="00B10AB7" w:rsidRPr="006040D8" w:rsidRDefault="00B10AB7" w:rsidP="00202CBE">
            <w:pPr>
              <w:spacing w:before="40" w:after="40"/>
              <w:jc w:val="center"/>
              <w:rPr>
                <w:rFonts w:ascii="Times New Roman" w:hAnsi="Times New Roman" w:cs="Times New Roman"/>
                <w:b/>
                <w:color w:val="auto"/>
              </w:rPr>
            </w:pPr>
          </w:p>
        </w:tc>
        <w:tc>
          <w:tcPr>
            <w:tcW w:w="424" w:type="pct"/>
            <w:vMerge/>
            <w:shd w:val="clear" w:color="auto" w:fill="FFFFFF"/>
            <w:vAlign w:val="center"/>
          </w:tcPr>
          <w:p w14:paraId="4B171985" w14:textId="77777777" w:rsidR="00B10AB7" w:rsidRPr="006040D8" w:rsidRDefault="00B10AB7" w:rsidP="00202CBE">
            <w:pPr>
              <w:spacing w:before="40" w:after="40"/>
              <w:jc w:val="center"/>
              <w:rPr>
                <w:rFonts w:ascii="Times New Roman" w:hAnsi="Times New Roman" w:cs="Times New Roman"/>
                <w:b/>
                <w:color w:val="auto"/>
              </w:rPr>
            </w:pPr>
          </w:p>
        </w:tc>
        <w:tc>
          <w:tcPr>
            <w:tcW w:w="447" w:type="pct"/>
            <w:vMerge/>
            <w:shd w:val="clear" w:color="auto" w:fill="FFFFFF"/>
            <w:vAlign w:val="center"/>
          </w:tcPr>
          <w:p w14:paraId="503AD357" w14:textId="77777777" w:rsidR="00B10AB7" w:rsidRPr="006040D8" w:rsidRDefault="00B10AB7" w:rsidP="00202CBE">
            <w:pPr>
              <w:spacing w:before="40" w:after="40"/>
              <w:jc w:val="center"/>
              <w:rPr>
                <w:rFonts w:ascii="Times New Roman" w:hAnsi="Times New Roman" w:cs="Times New Roman"/>
                <w:b/>
                <w:color w:val="auto"/>
              </w:rPr>
            </w:pPr>
          </w:p>
        </w:tc>
        <w:tc>
          <w:tcPr>
            <w:tcW w:w="378" w:type="pct"/>
            <w:shd w:val="clear" w:color="auto" w:fill="FFFFFF"/>
            <w:vAlign w:val="center"/>
          </w:tcPr>
          <w:p w14:paraId="7BCA8A24"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1/500</w:t>
            </w:r>
          </w:p>
        </w:tc>
        <w:tc>
          <w:tcPr>
            <w:tcW w:w="436" w:type="pct"/>
            <w:shd w:val="clear" w:color="auto" w:fill="FFFFFF"/>
            <w:vAlign w:val="center"/>
          </w:tcPr>
          <w:p w14:paraId="2422899B" w14:textId="77777777" w:rsidR="00B10AB7" w:rsidRPr="006040D8" w:rsidRDefault="00804EB2"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lang w:val="en-US"/>
              </w:rPr>
              <w:t>1</w:t>
            </w:r>
            <w:r w:rsidR="00B10AB7" w:rsidRPr="006040D8">
              <w:rPr>
                <w:rFonts w:ascii="Times New Roman" w:hAnsi="Times New Roman" w:cs="Times New Roman"/>
                <w:b/>
                <w:color w:val="auto"/>
              </w:rPr>
              <w:t>/1000</w:t>
            </w:r>
          </w:p>
        </w:tc>
        <w:tc>
          <w:tcPr>
            <w:tcW w:w="436" w:type="pct"/>
            <w:shd w:val="clear" w:color="auto" w:fill="FFFFFF"/>
            <w:vAlign w:val="center"/>
          </w:tcPr>
          <w:p w14:paraId="5C05C2F8"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1/2000</w:t>
            </w:r>
          </w:p>
        </w:tc>
        <w:tc>
          <w:tcPr>
            <w:tcW w:w="436" w:type="pct"/>
            <w:shd w:val="clear" w:color="auto" w:fill="FFFFFF"/>
            <w:vAlign w:val="center"/>
          </w:tcPr>
          <w:p w14:paraId="64157EC1"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1/5000</w:t>
            </w:r>
          </w:p>
        </w:tc>
        <w:tc>
          <w:tcPr>
            <w:tcW w:w="436" w:type="pct"/>
            <w:shd w:val="clear" w:color="auto" w:fill="FFFFFF"/>
            <w:vAlign w:val="center"/>
          </w:tcPr>
          <w:p w14:paraId="27ACAA13"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1/2000</w:t>
            </w:r>
          </w:p>
        </w:tc>
        <w:tc>
          <w:tcPr>
            <w:tcW w:w="432" w:type="pct"/>
            <w:shd w:val="clear" w:color="auto" w:fill="FFFFFF"/>
            <w:vAlign w:val="center"/>
          </w:tcPr>
          <w:p w14:paraId="26056D53" w14:textId="77777777" w:rsidR="00B10AB7" w:rsidRPr="006040D8" w:rsidRDefault="00B10AB7" w:rsidP="00202CBE">
            <w:pPr>
              <w:spacing w:before="40" w:after="40"/>
              <w:jc w:val="center"/>
              <w:rPr>
                <w:rFonts w:ascii="Times New Roman" w:hAnsi="Times New Roman" w:cs="Times New Roman"/>
                <w:b/>
                <w:color w:val="auto"/>
              </w:rPr>
            </w:pPr>
            <w:r w:rsidRPr="006040D8">
              <w:rPr>
                <w:rFonts w:ascii="Times New Roman" w:hAnsi="Times New Roman" w:cs="Times New Roman"/>
                <w:b/>
                <w:color w:val="auto"/>
              </w:rPr>
              <w:t>1/5000</w:t>
            </w:r>
          </w:p>
        </w:tc>
      </w:tr>
      <w:tr w:rsidR="008B56BB" w:rsidRPr="006040D8" w14:paraId="47749813" w14:textId="77777777" w:rsidTr="00145EA8">
        <w:trPr>
          <w:jc w:val="center"/>
        </w:trPr>
        <w:tc>
          <w:tcPr>
            <w:tcW w:w="245" w:type="pct"/>
            <w:shd w:val="clear" w:color="auto" w:fill="FFFFFF"/>
            <w:vAlign w:val="center"/>
          </w:tcPr>
          <w:p w14:paraId="61D488E0"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w:t>
            </w:r>
          </w:p>
        </w:tc>
        <w:tc>
          <w:tcPr>
            <w:tcW w:w="1330" w:type="pct"/>
            <w:shd w:val="clear" w:color="auto" w:fill="FFFFFF"/>
            <w:vAlign w:val="center"/>
          </w:tcPr>
          <w:p w14:paraId="3193EF3D" w14:textId="77777777" w:rsidR="00B10AB7" w:rsidRPr="006040D8" w:rsidRDefault="00804EB2"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Áo blu</w:t>
            </w:r>
          </w:p>
        </w:tc>
        <w:tc>
          <w:tcPr>
            <w:tcW w:w="424" w:type="pct"/>
            <w:shd w:val="clear" w:color="auto" w:fill="FFFFFF"/>
            <w:vAlign w:val="center"/>
          </w:tcPr>
          <w:p w14:paraId="134DC64A"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29BCB12B"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9</w:t>
            </w:r>
          </w:p>
        </w:tc>
        <w:tc>
          <w:tcPr>
            <w:tcW w:w="378" w:type="pct"/>
            <w:shd w:val="clear" w:color="auto" w:fill="FFFFFF"/>
            <w:vAlign w:val="center"/>
          </w:tcPr>
          <w:p w14:paraId="46E57F82"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5,39</w:t>
            </w:r>
          </w:p>
        </w:tc>
        <w:tc>
          <w:tcPr>
            <w:tcW w:w="436" w:type="pct"/>
            <w:shd w:val="clear" w:color="auto" w:fill="FFFFFF"/>
            <w:vAlign w:val="center"/>
          </w:tcPr>
          <w:p w14:paraId="6D59839A"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9,52</w:t>
            </w:r>
          </w:p>
        </w:tc>
        <w:tc>
          <w:tcPr>
            <w:tcW w:w="436" w:type="pct"/>
            <w:shd w:val="clear" w:color="auto" w:fill="FFFFFF"/>
            <w:vAlign w:val="center"/>
          </w:tcPr>
          <w:p w14:paraId="1E1AA1EF"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12,72</w:t>
            </w:r>
          </w:p>
        </w:tc>
        <w:tc>
          <w:tcPr>
            <w:tcW w:w="436" w:type="pct"/>
            <w:shd w:val="clear" w:color="auto" w:fill="FFFFFF"/>
            <w:vAlign w:val="center"/>
          </w:tcPr>
          <w:p w14:paraId="7EC31261"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20,08</w:t>
            </w:r>
          </w:p>
        </w:tc>
        <w:tc>
          <w:tcPr>
            <w:tcW w:w="436" w:type="pct"/>
            <w:shd w:val="clear" w:color="auto" w:fill="FFFFFF"/>
            <w:vAlign w:val="center"/>
          </w:tcPr>
          <w:p w14:paraId="1CA51B29"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4,24</w:t>
            </w:r>
          </w:p>
        </w:tc>
        <w:tc>
          <w:tcPr>
            <w:tcW w:w="432" w:type="pct"/>
            <w:shd w:val="clear" w:color="auto" w:fill="FFFFFF"/>
            <w:vAlign w:val="center"/>
          </w:tcPr>
          <w:p w14:paraId="050FBA8E"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6,12</w:t>
            </w:r>
          </w:p>
        </w:tc>
      </w:tr>
      <w:tr w:rsidR="008B56BB" w:rsidRPr="006040D8" w14:paraId="7954D84C" w14:textId="77777777" w:rsidTr="00145EA8">
        <w:trPr>
          <w:jc w:val="center"/>
        </w:trPr>
        <w:tc>
          <w:tcPr>
            <w:tcW w:w="245" w:type="pct"/>
            <w:shd w:val="clear" w:color="auto" w:fill="FFFFFF"/>
            <w:vAlign w:val="center"/>
          </w:tcPr>
          <w:p w14:paraId="5EFAFD79"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2</w:t>
            </w:r>
          </w:p>
        </w:tc>
        <w:tc>
          <w:tcPr>
            <w:tcW w:w="1330" w:type="pct"/>
            <w:shd w:val="clear" w:color="auto" w:fill="FFFFFF"/>
            <w:vAlign w:val="center"/>
          </w:tcPr>
          <w:p w14:paraId="5DDAEC5D" w14:textId="77777777" w:rsidR="00B10AB7" w:rsidRPr="006040D8" w:rsidRDefault="00B10AB7"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Bàn máy vi tính</w:t>
            </w:r>
          </w:p>
        </w:tc>
        <w:tc>
          <w:tcPr>
            <w:tcW w:w="424" w:type="pct"/>
            <w:shd w:val="clear" w:color="auto" w:fill="FFFFFF"/>
            <w:vAlign w:val="center"/>
          </w:tcPr>
          <w:p w14:paraId="32AA8AB8"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53989400"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72</w:t>
            </w:r>
          </w:p>
        </w:tc>
        <w:tc>
          <w:tcPr>
            <w:tcW w:w="378" w:type="pct"/>
            <w:shd w:val="clear" w:color="auto" w:fill="FFFFFF"/>
            <w:vAlign w:val="center"/>
          </w:tcPr>
          <w:p w14:paraId="1F72B811"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4,04</w:t>
            </w:r>
          </w:p>
        </w:tc>
        <w:tc>
          <w:tcPr>
            <w:tcW w:w="436" w:type="pct"/>
            <w:shd w:val="clear" w:color="auto" w:fill="FFFFFF"/>
            <w:vAlign w:val="center"/>
          </w:tcPr>
          <w:p w14:paraId="0F0C2584"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7,14</w:t>
            </w:r>
          </w:p>
        </w:tc>
        <w:tc>
          <w:tcPr>
            <w:tcW w:w="436" w:type="pct"/>
            <w:shd w:val="clear" w:color="auto" w:fill="FFFFFF"/>
            <w:vAlign w:val="center"/>
          </w:tcPr>
          <w:p w14:paraId="6007FB6A"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9,54</w:t>
            </w:r>
          </w:p>
        </w:tc>
        <w:tc>
          <w:tcPr>
            <w:tcW w:w="436" w:type="pct"/>
            <w:shd w:val="clear" w:color="auto" w:fill="FFFFFF"/>
            <w:vAlign w:val="center"/>
          </w:tcPr>
          <w:p w14:paraId="2D44EFC5"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15,06</w:t>
            </w:r>
          </w:p>
        </w:tc>
        <w:tc>
          <w:tcPr>
            <w:tcW w:w="436" w:type="pct"/>
            <w:shd w:val="clear" w:color="auto" w:fill="FFFFFF"/>
            <w:vAlign w:val="center"/>
          </w:tcPr>
          <w:p w14:paraId="48AF1F60"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3,18</w:t>
            </w:r>
          </w:p>
        </w:tc>
        <w:tc>
          <w:tcPr>
            <w:tcW w:w="432" w:type="pct"/>
            <w:shd w:val="clear" w:color="auto" w:fill="FFFFFF"/>
            <w:vAlign w:val="center"/>
          </w:tcPr>
          <w:p w14:paraId="0153724E"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4,59</w:t>
            </w:r>
          </w:p>
        </w:tc>
      </w:tr>
      <w:tr w:rsidR="008B56BB" w:rsidRPr="006040D8" w14:paraId="5A916FFD" w14:textId="77777777" w:rsidTr="00145EA8">
        <w:trPr>
          <w:jc w:val="center"/>
        </w:trPr>
        <w:tc>
          <w:tcPr>
            <w:tcW w:w="245" w:type="pct"/>
            <w:shd w:val="clear" w:color="auto" w:fill="FFFFFF"/>
            <w:vAlign w:val="center"/>
          </w:tcPr>
          <w:p w14:paraId="44C5D867" w14:textId="35A1F14B" w:rsidR="00B10AB7" w:rsidRPr="006040D8" w:rsidRDefault="00145EA8"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3</w:t>
            </w:r>
          </w:p>
        </w:tc>
        <w:tc>
          <w:tcPr>
            <w:tcW w:w="1330" w:type="pct"/>
            <w:shd w:val="clear" w:color="auto" w:fill="FFFFFF"/>
            <w:vAlign w:val="center"/>
          </w:tcPr>
          <w:p w14:paraId="750BC85F" w14:textId="77777777" w:rsidR="00B10AB7" w:rsidRPr="006040D8" w:rsidRDefault="00B10AB7"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Đèn neon 40W</w:t>
            </w:r>
          </w:p>
        </w:tc>
        <w:tc>
          <w:tcPr>
            <w:tcW w:w="424" w:type="pct"/>
            <w:shd w:val="clear" w:color="auto" w:fill="FFFFFF"/>
            <w:vAlign w:val="center"/>
          </w:tcPr>
          <w:p w14:paraId="6012E65C"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Bộ</w:t>
            </w:r>
          </w:p>
        </w:tc>
        <w:tc>
          <w:tcPr>
            <w:tcW w:w="447" w:type="pct"/>
            <w:shd w:val="clear" w:color="auto" w:fill="FFFFFF"/>
            <w:vAlign w:val="center"/>
          </w:tcPr>
          <w:p w14:paraId="501C4F62"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30</w:t>
            </w:r>
          </w:p>
        </w:tc>
        <w:tc>
          <w:tcPr>
            <w:tcW w:w="378" w:type="pct"/>
            <w:shd w:val="clear" w:color="auto" w:fill="FFFFFF"/>
            <w:vAlign w:val="center"/>
          </w:tcPr>
          <w:p w14:paraId="691E3505"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4,04</w:t>
            </w:r>
          </w:p>
        </w:tc>
        <w:tc>
          <w:tcPr>
            <w:tcW w:w="436" w:type="pct"/>
            <w:shd w:val="clear" w:color="auto" w:fill="FFFFFF"/>
            <w:vAlign w:val="center"/>
          </w:tcPr>
          <w:p w14:paraId="46E4F987"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7,14</w:t>
            </w:r>
          </w:p>
        </w:tc>
        <w:tc>
          <w:tcPr>
            <w:tcW w:w="436" w:type="pct"/>
            <w:shd w:val="clear" w:color="auto" w:fill="FFFFFF"/>
            <w:vAlign w:val="center"/>
          </w:tcPr>
          <w:p w14:paraId="59457B6B"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9,54</w:t>
            </w:r>
          </w:p>
        </w:tc>
        <w:tc>
          <w:tcPr>
            <w:tcW w:w="436" w:type="pct"/>
            <w:shd w:val="clear" w:color="auto" w:fill="FFFFFF"/>
            <w:vAlign w:val="center"/>
          </w:tcPr>
          <w:p w14:paraId="599CADBB"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15,06</w:t>
            </w:r>
          </w:p>
        </w:tc>
        <w:tc>
          <w:tcPr>
            <w:tcW w:w="436" w:type="pct"/>
            <w:shd w:val="clear" w:color="auto" w:fill="FFFFFF"/>
            <w:vAlign w:val="center"/>
          </w:tcPr>
          <w:p w14:paraId="6AC1D46B"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3,18</w:t>
            </w:r>
          </w:p>
        </w:tc>
        <w:tc>
          <w:tcPr>
            <w:tcW w:w="432" w:type="pct"/>
            <w:shd w:val="clear" w:color="auto" w:fill="FFFFFF"/>
            <w:vAlign w:val="center"/>
          </w:tcPr>
          <w:p w14:paraId="28FF05E2"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4,59</w:t>
            </w:r>
          </w:p>
        </w:tc>
      </w:tr>
      <w:tr w:rsidR="008B56BB" w:rsidRPr="006040D8" w14:paraId="05876E8F" w14:textId="77777777" w:rsidTr="00145EA8">
        <w:trPr>
          <w:jc w:val="center"/>
        </w:trPr>
        <w:tc>
          <w:tcPr>
            <w:tcW w:w="245" w:type="pct"/>
            <w:shd w:val="clear" w:color="auto" w:fill="FFFFFF"/>
            <w:vAlign w:val="center"/>
          </w:tcPr>
          <w:p w14:paraId="3F55C7F6" w14:textId="7E2E6A1A" w:rsidR="00B10AB7" w:rsidRPr="006040D8" w:rsidRDefault="00145EA8"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1330" w:type="pct"/>
            <w:shd w:val="clear" w:color="auto" w:fill="FFFFFF"/>
            <w:vAlign w:val="center"/>
          </w:tcPr>
          <w:p w14:paraId="58E4F910" w14:textId="77777777" w:rsidR="00B10AB7" w:rsidRPr="006040D8" w:rsidRDefault="00B10AB7"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Giá để tài liệu</w:t>
            </w:r>
          </w:p>
        </w:tc>
        <w:tc>
          <w:tcPr>
            <w:tcW w:w="424" w:type="pct"/>
            <w:shd w:val="clear" w:color="auto" w:fill="FFFFFF"/>
            <w:vAlign w:val="center"/>
          </w:tcPr>
          <w:p w14:paraId="6333CCB4"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5540F2D3"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60</w:t>
            </w:r>
          </w:p>
        </w:tc>
        <w:tc>
          <w:tcPr>
            <w:tcW w:w="378" w:type="pct"/>
            <w:shd w:val="clear" w:color="auto" w:fill="FFFFFF"/>
            <w:vAlign w:val="center"/>
          </w:tcPr>
          <w:p w14:paraId="37B075E6"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0,07</w:t>
            </w:r>
          </w:p>
        </w:tc>
        <w:tc>
          <w:tcPr>
            <w:tcW w:w="436" w:type="pct"/>
            <w:shd w:val="clear" w:color="auto" w:fill="FFFFFF"/>
            <w:vAlign w:val="center"/>
          </w:tcPr>
          <w:p w14:paraId="07A7CBF4"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0,12</w:t>
            </w:r>
          </w:p>
        </w:tc>
        <w:tc>
          <w:tcPr>
            <w:tcW w:w="436" w:type="pct"/>
            <w:shd w:val="clear" w:color="auto" w:fill="FFFFFF"/>
            <w:vAlign w:val="center"/>
          </w:tcPr>
          <w:p w14:paraId="4B48097C"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0,16</w:t>
            </w:r>
          </w:p>
        </w:tc>
        <w:tc>
          <w:tcPr>
            <w:tcW w:w="436" w:type="pct"/>
            <w:shd w:val="clear" w:color="auto" w:fill="FFFFFF"/>
            <w:vAlign w:val="center"/>
          </w:tcPr>
          <w:p w14:paraId="25A0BC94"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0,25</w:t>
            </w:r>
          </w:p>
        </w:tc>
        <w:tc>
          <w:tcPr>
            <w:tcW w:w="436" w:type="pct"/>
            <w:shd w:val="clear" w:color="auto" w:fill="FFFFFF"/>
            <w:vAlign w:val="center"/>
          </w:tcPr>
          <w:p w14:paraId="226F4E23"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0,05</w:t>
            </w:r>
          </w:p>
        </w:tc>
        <w:tc>
          <w:tcPr>
            <w:tcW w:w="432" w:type="pct"/>
            <w:shd w:val="clear" w:color="auto" w:fill="FFFFFF"/>
            <w:vAlign w:val="center"/>
          </w:tcPr>
          <w:p w14:paraId="23155C6C"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0,08</w:t>
            </w:r>
          </w:p>
        </w:tc>
      </w:tr>
      <w:tr w:rsidR="008B56BB" w:rsidRPr="006040D8" w14:paraId="1767427F" w14:textId="77777777" w:rsidTr="00145EA8">
        <w:trPr>
          <w:jc w:val="center"/>
        </w:trPr>
        <w:tc>
          <w:tcPr>
            <w:tcW w:w="245" w:type="pct"/>
            <w:shd w:val="clear" w:color="auto" w:fill="FFFFFF"/>
            <w:vAlign w:val="center"/>
          </w:tcPr>
          <w:p w14:paraId="37A916D4" w14:textId="60A669B5" w:rsidR="00B10AB7" w:rsidRPr="006040D8" w:rsidRDefault="00145EA8"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1330" w:type="pct"/>
            <w:shd w:val="clear" w:color="auto" w:fill="FFFFFF"/>
            <w:vAlign w:val="center"/>
          </w:tcPr>
          <w:p w14:paraId="6CDD834D" w14:textId="77777777" w:rsidR="00B10AB7" w:rsidRPr="006040D8" w:rsidRDefault="00B10AB7"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Ghế tựa</w:t>
            </w:r>
          </w:p>
        </w:tc>
        <w:tc>
          <w:tcPr>
            <w:tcW w:w="424" w:type="pct"/>
            <w:shd w:val="clear" w:color="auto" w:fill="FFFFFF"/>
            <w:vAlign w:val="center"/>
          </w:tcPr>
          <w:p w14:paraId="09031B56"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573C572E"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60</w:t>
            </w:r>
          </w:p>
        </w:tc>
        <w:tc>
          <w:tcPr>
            <w:tcW w:w="378" w:type="pct"/>
            <w:shd w:val="clear" w:color="auto" w:fill="FFFFFF"/>
            <w:vAlign w:val="center"/>
          </w:tcPr>
          <w:p w14:paraId="40E96E9B"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0,67</w:t>
            </w:r>
          </w:p>
        </w:tc>
        <w:tc>
          <w:tcPr>
            <w:tcW w:w="436" w:type="pct"/>
            <w:shd w:val="clear" w:color="auto" w:fill="FFFFFF"/>
            <w:vAlign w:val="center"/>
          </w:tcPr>
          <w:p w14:paraId="5645038E"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1,19</w:t>
            </w:r>
          </w:p>
        </w:tc>
        <w:tc>
          <w:tcPr>
            <w:tcW w:w="436" w:type="pct"/>
            <w:shd w:val="clear" w:color="auto" w:fill="FFFFFF"/>
            <w:vAlign w:val="center"/>
          </w:tcPr>
          <w:p w14:paraId="30A630DC"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1,59</w:t>
            </w:r>
          </w:p>
        </w:tc>
        <w:tc>
          <w:tcPr>
            <w:tcW w:w="436" w:type="pct"/>
            <w:shd w:val="clear" w:color="auto" w:fill="FFFFFF"/>
            <w:vAlign w:val="center"/>
          </w:tcPr>
          <w:p w14:paraId="72AD2C54"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2,51</w:t>
            </w:r>
          </w:p>
        </w:tc>
        <w:tc>
          <w:tcPr>
            <w:tcW w:w="436" w:type="pct"/>
            <w:shd w:val="clear" w:color="auto" w:fill="FFFFFF"/>
            <w:vAlign w:val="center"/>
          </w:tcPr>
          <w:p w14:paraId="788A8C7F"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0,53</w:t>
            </w:r>
          </w:p>
        </w:tc>
        <w:tc>
          <w:tcPr>
            <w:tcW w:w="432" w:type="pct"/>
            <w:shd w:val="clear" w:color="auto" w:fill="FFFFFF"/>
            <w:vAlign w:val="center"/>
          </w:tcPr>
          <w:p w14:paraId="763CD93F"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0,77</w:t>
            </w:r>
          </w:p>
        </w:tc>
      </w:tr>
      <w:tr w:rsidR="008B56BB" w:rsidRPr="006040D8" w14:paraId="6D56F564" w14:textId="77777777" w:rsidTr="00145EA8">
        <w:trPr>
          <w:jc w:val="center"/>
        </w:trPr>
        <w:tc>
          <w:tcPr>
            <w:tcW w:w="245" w:type="pct"/>
            <w:shd w:val="clear" w:color="auto" w:fill="FFFFFF"/>
            <w:vAlign w:val="center"/>
          </w:tcPr>
          <w:p w14:paraId="12A5F27E" w14:textId="7CB2A00D" w:rsidR="00B10AB7" w:rsidRPr="006040D8" w:rsidRDefault="00145EA8"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6</w:t>
            </w:r>
          </w:p>
        </w:tc>
        <w:tc>
          <w:tcPr>
            <w:tcW w:w="1330" w:type="pct"/>
            <w:shd w:val="clear" w:color="auto" w:fill="FFFFFF"/>
            <w:vAlign w:val="center"/>
          </w:tcPr>
          <w:p w14:paraId="03548B3E" w14:textId="77777777" w:rsidR="00B10AB7" w:rsidRPr="006040D8" w:rsidRDefault="00B10AB7"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Máy hút ẩm 2kW</w:t>
            </w:r>
          </w:p>
        </w:tc>
        <w:tc>
          <w:tcPr>
            <w:tcW w:w="424" w:type="pct"/>
            <w:shd w:val="clear" w:color="auto" w:fill="FFFFFF"/>
            <w:vAlign w:val="center"/>
          </w:tcPr>
          <w:p w14:paraId="5D6E773A"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71E0E4A1"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60</w:t>
            </w:r>
          </w:p>
        </w:tc>
        <w:tc>
          <w:tcPr>
            <w:tcW w:w="378" w:type="pct"/>
            <w:shd w:val="clear" w:color="auto" w:fill="FFFFFF"/>
            <w:vAlign w:val="center"/>
          </w:tcPr>
          <w:p w14:paraId="5BAFEF4B"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0,27</w:t>
            </w:r>
          </w:p>
        </w:tc>
        <w:tc>
          <w:tcPr>
            <w:tcW w:w="436" w:type="pct"/>
            <w:shd w:val="clear" w:color="auto" w:fill="FFFFFF"/>
            <w:vAlign w:val="center"/>
          </w:tcPr>
          <w:p w14:paraId="077C055D"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0,47</w:t>
            </w:r>
          </w:p>
        </w:tc>
        <w:tc>
          <w:tcPr>
            <w:tcW w:w="436" w:type="pct"/>
            <w:shd w:val="clear" w:color="auto" w:fill="FFFFFF"/>
            <w:vAlign w:val="center"/>
          </w:tcPr>
          <w:p w14:paraId="3BE67097"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0,63</w:t>
            </w:r>
          </w:p>
        </w:tc>
        <w:tc>
          <w:tcPr>
            <w:tcW w:w="436" w:type="pct"/>
            <w:shd w:val="clear" w:color="auto" w:fill="FFFFFF"/>
            <w:vAlign w:val="center"/>
          </w:tcPr>
          <w:p w14:paraId="127A265A"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1,00</w:t>
            </w:r>
          </w:p>
        </w:tc>
        <w:tc>
          <w:tcPr>
            <w:tcW w:w="436" w:type="pct"/>
            <w:shd w:val="clear" w:color="auto" w:fill="FFFFFF"/>
            <w:vAlign w:val="center"/>
          </w:tcPr>
          <w:p w14:paraId="731E07D6"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0,21</w:t>
            </w:r>
          </w:p>
        </w:tc>
        <w:tc>
          <w:tcPr>
            <w:tcW w:w="432" w:type="pct"/>
            <w:shd w:val="clear" w:color="auto" w:fill="FFFFFF"/>
            <w:vAlign w:val="center"/>
          </w:tcPr>
          <w:p w14:paraId="621F7EF9"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0,31</w:t>
            </w:r>
          </w:p>
        </w:tc>
      </w:tr>
      <w:tr w:rsidR="008B56BB" w:rsidRPr="006040D8" w14:paraId="25AC6899" w14:textId="77777777" w:rsidTr="00145EA8">
        <w:trPr>
          <w:jc w:val="center"/>
        </w:trPr>
        <w:tc>
          <w:tcPr>
            <w:tcW w:w="245" w:type="pct"/>
            <w:shd w:val="clear" w:color="auto" w:fill="FFFFFF"/>
            <w:vAlign w:val="center"/>
          </w:tcPr>
          <w:p w14:paraId="3C10DC7D" w14:textId="4FAAA2B0" w:rsidR="00B10AB7" w:rsidRPr="006040D8" w:rsidRDefault="00145EA8"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1330" w:type="pct"/>
            <w:shd w:val="clear" w:color="auto" w:fill="FFFFFF"/>
            <w:vAlign w:val="center"/>
          </w:tcPr>
          <w:p w14:paraId="6DE77542" w14:textId="77777777" w:rsidR="00B10AB7" w:rsidRPr="006040D8" w:rsidRDefault="00B10AB7"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Máy hút bụi 1,5kW</w:t>
            </w:r>
          </w:p>
        </w:tc>
        <w:tc>
          <w:tcPr>
            <w:tcW w:w="424" w:type="pct"/>
            <w:shd w:val="clear" w:color="auto" w:fill="FFFFFF"/>
            <w:vAlign w:val="center"/>
          </w:tcPr>
          <w:p w14:paraId="638A5A9D"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4DC319C4"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60</w:t>
            </w:r>
          </w:p>
        </w:tc>
        <w:tc>
          <w:tcPr>
            <w:tcW w:w="378" w:type="pct"/>
            <w:shd w:val="clear" w:color="auto" w:fill="FFFFFF"/>
            <w:vAlign w:val="center"/>
          </w:tcPr>
          <w:p w14:paraId="50C06126"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0,03</w:t>
            </w:r>
          </w:p>
        </w:tc>
        <w:tc>
          <w:tcPr>
            <w:tcW w:w="436" w:type="pct"/>
            <w:shd w:val="clear" w:color="auto" w:fill="FFFFFF"/>
            <w:vAlign w:val="center"/>
          </w:tcPr>
          <w:p w14:paraId="7F5BCCB0"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0,06</w:t>
            </w:r>
          </w:p>
        </w:tc>
        <w:tc>
          <w:tcPr>
            <w:tcW w:w="436" w:type="pct"/>
            <w:shd w:val="clear" w:color="auto" w:fill="FFFFFF"/>
            <w:vAlign w:val="center"/>
          </w:tcPr>
          <w:p w14:paraId="7FC86CA0"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0,08</w:t>
            </w:r>
          </w:p>
        </w:tc>
        <w:tc>
          <w:tcPr>
            <w:tcW w:w="436" w:type="pct"/>
            <w:shd w:val="clear" w:color="auto" w:fill="FFFFFF"/>
            <w:vAlign w:val="center"/>
          </w:tcPr>
          <w:p w14:paraId="46FC3D85"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0,13</w:t>
            </w:r>
          </w:p>
        </w:tc>
        <w:tc>
          <w:tcPr>
            <w:tcW w:w="436" w:type="pct"/>
            <w:shd w:val="clear" w:color="auto" w:fill="FFFFFF"/>
            <w:vAlign w:val="center"/>
          </w:tcPr>
          <w:p w14:paraId="55D0F9D9"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0,03</w:t>
            </w:r>
          </w:p>
        </w:tc>
        <w:tc>
          <w:tcPr>
            <w:tcW w:w="432" w:type="pct"/>
            <w:shd w:val="clear" w:color="auto" w:fill="FFFFFF"/>
            <w:vAlign w:val="center"/>
          </w:tcPr>
          <w:p w14:paraId="4D0DCE33"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r>
      <w:tr w:rsidR="008B56BB" w:rsidRPr="006040D8" w14:paraId="0C09C2C0" w14:textId="77777777" w:rsidTr="00145EA8">
        <w:trPr>
          <w:jc w:val="center"/>
        </w:trPr>
        <w:tc>
          <w:tcPr>
            <w:tcW w:w="245" w:type="pct"/>
            <w:shd w:val="clear" w:color="auto" w:fill="FFFFFF"/>
            <w:vAlign w:val="center"/>
          </w:tcPr>
          <w:p w14:paraId="623588E7" w14:textId="32872788" w:rsidR="00B10AB7" w:rsidRPr="006040D8" w:rsidRDefault="00145EA8"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1330" w:type="pct"/>
            <w:shd w:val="clear" w:color="auto" w:fill="FFFFFF"/>
            <w:vAlign w:val="center"/>
          </w:tcPr>
          <w:p w14:paraId="3AD1DF29" w14:textId="77777777" w:rsidR="00B10AB7" w:rsidRPr="006040D8" w:rsidRDefault="00804EB2"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Ổ</w:t>
            </w:r>
            <w:r w:rsidR="00B10AB7" w:rsidRPr="006040D8">
              <w:rPr>
                <w:rFonts w:ascii="Times New Roman" w:hAnsi="Times New Roman" w:cs="Times New Roman"/>
                <w:color w:val="auto"/>
              </w:rPr>
              <w:t>n áp (chung) 10A</w:t>
            </w:r>
          </w:p>
        </w:tc>
        <w:tc>
          <w:tcPr>
            <w:tcW w:w="424" w:type="pct"/>
            <w:shd w:val="clear" w:color="auto" w:fill="FFFFFF"/>
            <w:vAlign w:val="center"/>
          </w:tcPr>
          <w:p w14:paraId="206AE82F"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405A2712"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60</w:t>
            </w:r>
          </w:p>
        </w:tc>
        <w:tc>
          <w:tcPr>
            <w:tcW w:w="378" w:type="pct"/>
            <w:shd w:val="clear" w:color="auto" w:fill="FFFFFF"/>
            <w:vAlign w:val="center"/>
          </w:tcPr>
          <w:p w14:paraId="5D99A8C4"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1,01</w:t>
            </w:r>
          </w:p>
        </w:tc>
        <w:tc>
          <w:tcPr>
            <w:tcW w:w="436" w:type="pct"/>
            <w:shd w:val="clear" w:color="auto" w:fill="FFFFFF"/>
            <w:vAlign w:val="center"/>
          </w:tcPr>
          <w:p w14:paraId="6AEC4F20"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1,79</w:t>
            </w:r>
          </w:p>
        </w:tc>
        <w:tc>
          <w:tcPr>
            <w:tcW w:w="436" w:type="pct"/>
            <w:shd w:val="clear" w:color="auto" w:fill="FFFFFF"/>
            <w:vAlign w:val="center"/>
          </w:tcPr>
          <w:p w14:paraId="06A47C5C"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2,39</w:t>
            </w:r>
          </w:p>
        </w:tc>
        <w:tc>
          <w:tcPr>
            <w:tcW w:w="436" w:type="pct"/>
            <w:shd w:val="clear" w:color="auto" w:fill="FFFFFF"/>
            <w:vAlign w:val="center"/>
          </w:tcPr>
          <w:p w14:paraId="6F43811A"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3,77</w:t>
            </w:r>
          </w:p>
        </w:tc>
        <w:tc>
          <w:tcPr>
            <w:tcW w:w="436" w:type="pct"/>
            <w:shd w:val="clear" w:color="auto" w:fill="FFFFFF"/>
            <w:vAlign w:val="center"/>
          </w:tcPr>
          <w:p w14:paraId="0BBCBEAE"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0,80</w:t>
            </w:r>
          </w:p>
        </w:tc>
        <w:tc>
          <w:tcPr>
            <w:tcW w:w="432" w:type="pct"/>
            <w:shd w:val="clear" w:color="auto" w:fill="FFFFFF"/>
            <w:vAlign w:val="center"/>
          </w:tcPr>
          <w:p w14:paraId="62EBD2FB"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1,15</w:t>
            </w:r>
          </w:p>
        </w:tc>
      </w:tr>
      <w:tr w:rsidR="008B56BB" w:rsidRPr="006040D8" w14:paraId="4C3AD984" w14:textId="77777777" w:rsidTr="00145EA8">
        <w:trPr>
          <w:jc w:val="center"/>
        </w:trPr>
        <w:tc>
          <w:tcPr>
            <w:tcW w:w="245" w:type="pct"/>
            <w:shd w:val="clear" w:color="auto" w:fill="FFFFFF"/>
            <w:vAlign w:val="center"/>
          </w:tcPr>
          <w:p w14:paraId="6D80F1E0" w14:textId="6F43EE0B" w:rsidR="00B10AB7" w:rsidRPr="006040D8" w:rsidRDefault="00145EA8"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9</w:t>
            </w:r>
          </w:p>
        </w:tc>
        <w:tc>
          <w:tcPr>
            <w:tcW w:w="1330" w:type="pct"/>
            <w:shd w:val="clear" w:color="auto" w:fill="FFFFFF"/>
            <w:vAlign w:val="center"/>
          </w:tcPr>
          <w:p w14:paraId="06CC0C13" w14:textId="77777777" w:rsidR="00B10AB7" w:rsidRPr="006040D8" w:rsidRDefault="00B10AB7"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Quạ</w:t>
            </w:r>
            <w:r w:rsidR="00804EB2" w:rsidRPr="006040D8">
              <w:rPr>
                <w:rFonts w:ascii="Times New Roman" w:hAnsi="Times New Roman" w:cs="Times New Roman"/>
                <w:color w:val="auto"/>
              </w:rPr>
              <w:t>t</w:t>
            </w:r>
            <w:r w:rsidRPr="006040D8">
              <w:rPr>
                <w:rFonts w:ascii="Times New Roman" w:hAnsi="Times New Roman" w:cs="Times New Roman"/>
                <w:color w:val="auto"/>
              </w:rPr>
              <w:t xml:space="preserve"> thông gió 40W</w:t>
            </w:r>
          </w:p>
        </w:tc>
        <w:tc>
          <w:tcPr>
            <w:tcW w:w="424" w:type="pct"/>
            <w:shd w:val="clear" w:color="auto" w:fill="FFFFFF"/>
            <w:vAlign w:val="center"/>
          </w:tcPr>
          <w:p w14:paraId="5CF7E561"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2D27A816"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36</w:t>
            </w:r>
          </w:p>
        </w:tc>
        <w:tc>
          <w:tcPr>
            <w:tcW w:w="378" w:type="pct"/>
            <w:shd w:val="clear" w:color="auto" w:fill="FFFFFF"/>
            <w:vAlign w:val="center"/>
          </w:tcPr>
          <w:p w14:paraId="65681268"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0,67</w:t>
            </w:r>
          </w:p>
        </w:tc>
        <w:tc>
          <w:tcPr>
            <w:tcW w:w="436" w:type="pct"/>
            <w:shd w:val="clear" w:color="auto" w:fill="FFFFFF"/>
            <w:vAlign w:val="center"/>
          </w:tcPr>
          <w:p w14:paraId="64970562"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1,19</w:t>
            </w:r>
          </w:p>
        </w:tc>
        <w:tc>
          <w:tcPr>
            <w:tcW w:w="436" w:type="pct"/>
            <w:shd w:val="clear" w:color="auto" w:fill="FFFFFF"/>
            <w:vAlign w:val="center"/>
          </w:tcPr>
          <w:p w14:paraId="10B66622"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1,59</w:t>
            </w:r>
          </w:p>
        </w:tc>
        <w:tc>
          <w:tcPr>
            <w:tcW w:w="436" w:type="pct"/>
            <w:shd w:val="clear" w:color="auto" w:fill="FFFFFF"/>
            <w:vAlign w:val="center"/>
          </w:tcPr>
          <w:p w14:paraId="4078DE8C"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2,51</w:t>
            </w:r>
          </w:p>
        </w:tc>
        <w:tc>
          <w:tcPr>
            <w:tcW w:w="436" w:type="pct"/>
            <w:shd w:val="clear" w:color="auto" w:fill="FFFFFF"/>
            <w:vAlign w:val="center"/>
          </w:tcPr>
          <w:p w14:paraId="77FE8389"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0,53</w:t>
            </w:r>
          </w:p>
        </w:tc>
        <w:tc>
          <w:tcPr>
            <w:tcW w:w="432" w:type="pct"/>
            <w:shd w:val="clear" w:color="auto" w:fill="FFFFFF"/>
            <w:vAlign w:val="center"/>
          </w:tcPr>
          <w:p w14:paraId="7A09276F"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0,77</w:t>
            </w:r>
          </w:p>
        </w:tc>
      </w:tr>
      <w:tr w:rsidR="008B56BB" w:rsidRPr="006040D8" w14:paraId="25B7309F" w14:textId="77777777" w:rsidTr="00145EA8">
        <w:trPr>
          <w:jc w:val="center"/>
        </w:trPr>
        <w:tc>
          <w:tcPr>
            <w:tcW w:w="245" w:type="pct"/>
            <w:shd w:val="clear" w:color="auto" w:fill="FFFFFF"/>
            <w:vAlign w:val="center"/>
          </w:tcPr>
          <w:p w14:paraId="08B7711A" w14:textId="373230DF" w:rsidR="00B10AB7" w:rsidRPr="006040D8" w:rsidRDefault="00145EA8"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10</w:t>
            </w:r>
          </w:p>
        </w:tc>
        <w:tc>
          <w:tcPr>
            <w:tcW w:w="1330" w:type="pct"/>
            <w:shd w:val="clear" w:color="auto" w:fill="FFFFFF"/>
            <w:vAlign w:val="center"/>
          </w:tcPr>
          <w:p w14:paraId="007AA540" w14:textId="77777777" w:rsidR="00B10AB7" w:rsidRPr="006040D8" w:rsidRDefault="00B10AB7"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Quạt trần 100W</w:t>
            </w:r>
          </w:p>
        </w:tc>
        <w:tc>
          <w:tcPr>
            <w:tcW w:w="424" w:type="pct"/>
            <w:shd w:val="clear" w:color="auto" w:fill="FFFFFF"/>
            <w:vAlign w:val="center"/>
          </w:tcPr>
          <w:p w14:paraId="7C224191"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493A5628"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36</w:t>
            </w:r>
          </w:p>
        </w:tc>
        <w:tc>
          <w:tcPr>
            <w:tcW w:w="378" w:type="pct"/>
            <w:shd w:val="clear" w:color="auto" w:fill="FFFFFF"/>
            <w:vAlign w:val="center"/>
          </w:tcPr>
          <w:p w14:paraId="5E0812EC"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0,67</w:t>
            </w:r>
          </w:p>
        </w:tc>
        <w:tc>
          <w:tcPr>
            <w:tcW w:w="436" w:type="pct"/>
            <w:shd w:val="clear" w:color="auto" w:fill="FFFFFF"/>
            <w:vAlign w:val="center"/>
          </w:tcPr>
          <w:p w14:paraId="76CAD221"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1,19</w:t>
            </w:r>
          </w:p>
        </w:tc>
        <w:tc>
          <w:tcPr>
            <w:tcW w:w="436" w:type="pct"/>
            <w:shd w:val="clear" w:color="auto" w:fill="FFFFFF"/>
            <w:vAlign w:val="center"/>
          </w:tcPr>
          <w:p w14:paraId="5DEC397E"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1,59</w:t>
            </w:r>
          </w:p>
        </w:tc>
        <w:tc>
          <w:tcPr>
            <w:tcW w:w="436" w:type="pct"/>
            <w:shd w:val="clear" w:color="auto" w:fill="FFFFFF"/>
            <w:vAlign w:val="center"/>
          </w:tcPr>
          <w:p w14:paraId="4A667A34"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2,51</w:t>
            </w:r>
          </w:p>
        </w:tc>
        <w:tc>
          <w:tcPr>
            <w:tcW w:w="436" w:type="pct"/>
            <w:shd w:val="clear" w:color="auto" w:fill="FFFFFF"/>
            <w:vAlign w:val="center"/>
          </w:tcPr>
          <w:p w14:paraId="586AF827"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0,53</w:t>
            </w:r>
          </w:p>
        </w:tc>
        <w:tc>
          <w:tcPr>
            <w:tcW w:w="432" w:type="pct"/>
            <w:shd w:val="clear" w:color="auto" w:fill="FFFFFF"/>
            <w:vAlign w:val="center"/>
          </w:tcPr>
          <w:p w14:paraId="1ABED327"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0,77</w:t>
            </w:r>
          </w:p>
        </w:tc>
      </w:tr>
      <w:tr w:rsidR="008B56BB" w:rsidRPr="006040D8" w14:paraId="499D2861" w14:textId="77777777" w:rsidTr="00145EA8">
        <w:trPr>
          <w:jc w:val="center"/>
        </w:trPr>
        <w:tc>
          <w:tcPr>
            <w:tcW w:w="245" w:type="pct"/>
            <w:shd w:val="clear" w:color="auto" w:fill="FFFFFF"/>
            <w:vAlign w:val="center"/>
          </w:tcPr>
          <w:p w14:paraId="60EA7286" w14:textId="0CE06163" w:rsidR="00B10AB7" w:rsidRPr="006040D8" w:rsidRDefault="00B10AB7"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rPr>
              <w:t>1</w:t>
            </w:r>
            <w:r w:rsidR="00145EA8" w:rsidRPr="006040D8">
              <w:rPr>
                <w:rFonts w:ascii="Times New Roman" w:hAnsi="Times New Roman" w:cs="Times New Roman"/>
                <w:color w:val="auto"/>
                <w:lang w:val="en-US"/>
              </w:rPr>
              <w:t>1</w:t>
            </w:r>
          </w:p>
        </w:tc>
        <w:tc>
          <w:tcPr>
            <w:tcW w:w="1330" w:type="pct"/>
            <w:shd w:val="clear" w:color="auto" w:fill="FFFFFF"/>
            <w:vAlign w:val="center"/>
          </w:tcPr>
          <w:p w14:paraId="1D38566C" w14:textId="77777777" w:rsidR="00B10AB7" w:rsidRPr="006040D8" w:rsidRDefault="00B10AB7"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Tủ đựng tài liệu</w:t>
            </w:r>
          </w:p>
        </w:tc>
        <w:tc>
          <w:tcPr>
            <w:tcW w:w="424" w:type="pct"/>
            <w:shd w:val="clear" w:color="auto" w:fill="FFFFFF"/>
            <w:vAlign w:val="center"/>
          </w:tcPr>
          <w:p w14:paraId="15583B9D"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74F3A95C"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60</w:t>
            </w:r>
          </w:p>
        </w:tc>
        <w:tc>
          <w:tcPr>
            <w:tcW w:w="378" w:type="pct"/>
            <w:shd w:val="clear" w:color="auto" w:fill="FFFFFF"/>
            <w:vAlign w:val="center"/>
          </w:tcPr>
          <w:p w14:paraId="42B51885"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0,67</w:t>
            </w:r>
          </w:p>
        </w:tc>
        <w:tc>
          <w:tcPr>
            <w:tcW w:w="436" w:type="pct"/>
            <w:shd w:val="clear" w:color="auto" w:fill="FFFFFF"/>
            <w:vAlign w:val="center"/>
          </w:tcPr>
          <w:p w14:paraId="387A87F3"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1,19</w:t>
            </w:r>
          </w:p>
        </w:tc>
        <w:tc>
          <w:tcPr>
            <w:tcW w:w="436" w:type="pct"/>
            <w:shd w:val="clear" w:color="auto" w:fill="FFFFFF"/>
            <w:vAlign w:val="center"/>
          </w:tcPr>
          <w:p w14:paraId="4FBE42C1"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1,59</w:t>
            </w:r>
          </w:p>
        </w:tc>
        <w:tc>
          <w:tcPr>
            <w:tcW w:w="436" w:type="pct"/>
            <w:shd w:val="clear" w:color="auto" w:fill="FFFFFF"/>
            <w:vAlign w:val="center"/>
          </w:tcPr>
          <w:p w14:paraId="5113B8E9"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2,51</w:t>
            </w:r>
          </w:p>
        </w:tc>
        <w:tc>
          <w:tcPr>
            <w:tcW w:w="436" w:type="pct"/>
            <w:shd w:val="clear" w:color="auto" w:fill="FFFFFF"/>
            <w:vAlign w:val="center"/>
          </w:tcPr>
          <w:p w14:paraId="7CA99177"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0,53</w:t>
            </w:r>
          </w:p>
        </w:tc>
        <w:tc>
          <w:tcPr>
            <w:tcW w:w="432" w:type="pct"/>
            <w:shd w:val="clear" w:color="auto" w:fill="FFFFFF"/>
            <w:vAlign w:val="center"/>
          </w:tcPr>
          <w:p w14:paraId="103E85BC"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0,77</w:t>
            </w:r>
          </w:p>
        </w:tc>
      </w:tr>
      <w:tr w:rsidR="008B56BB" w:rsidRPr="006040D8" w14:paraId="2DCE2C9D" w14:textId="77777777" w:rsidTr="00145EA8">
        <w:trPr>
          <w:jc w:val="center"/>
        </w:trPr>
        <w:tc>
          <w:tcPr>
            <w:tcW w:w="245" w:type="pct"/>
            <w:shd w:val="clear" w:color="auto" w:fill="FFFFFF"/>
            <w:vAlign w:val="center"/>
          </w:tcPr>
          <w:p w14:paraId="53B390D8" w14:textId="61414D32" w:rsidR="00B10AB7" w:rsidRPr="006040D8" w:rsidRDefault="00145EA8"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12</w:t>
            </w:r>
          </w:p>
        </w:tc>
        <w:tc>
          <w:tcPr>
            <w:tcW w:w="1330" w:type="pct"/>
            <w:shd w:val="clear" w:color="auto" w:fill="FFFFFF"/>
            <w:vAlign w:val="center"/>
          </w:tcPr>
          <w:p w14:paraId="2AC8A11C" w14:textId="77777777" w:rsidR="00B10AB7" w:rsidRPr="006040D8" w:rsidRDefault="00804EB2"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Lưu điệ</w:t>
            </w:r>
            <w:r w:rsidR="00B10AB7" w:rsidRPr="006040D8">
              <w:rPr>
                <w:rFonts w:ascii="Times New Roman" w:hAnsi="Times New Roman" w:cs="Times New Roman"/>
                <w:color w:val="auto"/>
              </w:rPr>
              <w:t>n 600W</w:t>
            </w:r>
          </w:p>
        </w:tc>
        <w:tc>
          <w:tcPr>
            <w:tcW w:w="424" w:type="pct"/>
            <w:shd w:val="clear" w:color="auto" w:fill="FFFFFF"/>
            <w:vAlign w:val="center"/>
          </w:tcPr>
          <w:p w14:paraId="6DD98590"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4CE5CFB6"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60</w:t>
            </w:r>
          </w:p>
        </w:tc>
        <w:tc>
          <w:tcPr>
            <w:tcW w:w="378" w:type="pct"/>
            <w:shd w:val="clear" w:color="auto" w:fill="FFFFFF"/>
            <w:vAlign w:val="center"/>
          </w:tcPr>
          <w:p w14:paraId="275E5043"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2,70</w:t>
            </w:r>
          </w:p>
        </w:tc>
        <w:tc>
          <w:tcPr>
            <w:tcW w:w="436" w:type="pct"/>
            <w:shd w:val="clear" w:color="auto" w:fill="FFFFFF"/>
            <w:vAlign w:val="center"/>
          </w:tcPr>
          <w:p w14:paraId="6839D754"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4,76</w:t>
            </w:r>
          </w:p>
        </w:tc>
        <w:tc>
          <w:tcPr>
            <w:tcW w:w="436" w:type="pct"/>
            <w:shd w:val="clear" w:color="auto" w:fill="FFFFFF"/>
            <w:vAlign w:val="center"/>
          </w:tcPr>
          <w:p w14:paraId="0E06AC2D"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6,36</w:t>
            </w:r>
          </w:p>
        </w:tc>
        <w:tc>
          <w:tcPr>
            <w:tcW w:w="436" w:type="pct"/>
            <w:shd w:val="clear" w:color="auto" w:fill="FFFFFF"/>
            <w:vAlign w:val="center"/>
          </w:tcPr>
          <w:p w14:paraId="3107FB16"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10,04</w:t>
            </w:r>
          </w:p>
        </w:tc>
        <w:tc>
          <w:tcPr>
            <w:tcW w:w="436" w:type="pct"/>
            <w:shd w:val="clear" w:color="auto" w:fill="FFFFFF"/>
            <w:vAlign w:val="center"/>
          </w:tcPr>
          <w:p w14:paraId="1A385270"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2,12</w:t>
            </w:r>
          </w:p>
        </w:tc>
        <w:tc>
          <w:tcPr>
            <w:tcW w:w="432" w:type="pct"/>
            <w:shd w:val="clear" w:color="auto" w:fill="FFFFFF"/>
            <w:vAlign w:val="center"/>
          </w:tcPr>
          <w:p w14:paraId="7DBF4530"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3,06</w:t>
            </w:r>
          </w:p>
        </w:tc>
      </w:tr>
      <w:tr w:rsidR="008B56BB" w:rsidRPr="006040D8" w14:paraId="3CBC1352" w14:textId="77777777" w:rsidTr="00145EA8">
        <w:trPr>
          <w:jc w:val="center"/>
        </w:trPr>
        <w:tc>
          <w:tcPr>
            <w:tcW w:w="245" w:type="pct"/>
            <w:shd w:val="clear" w:color="auto" w:fill="FFFFFF"/>
            <w:vAlign w:val="center"/>
          </w:tcPr>
          <w:p w14:paraId="0FC96243" w14:textId="6F08BC94" w:rsidR="00B10AB7" w:rsidRPr="006040D8" w:rsidRDefault="00020968"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13</w:t>
            </w:r>
          </w:p>
        </w:tc>
        <w:tc>
          <w:tcPr>
            <w:tcW w:w="1330" w:type="pct"/>
            <w:shd w:val="clear" w:color="auto" w:fill="FFFFFF"/>
            <w:vAlign w:val="center"/>
          </w:tcPr>
          <w:p w14:paraId="3BCB5858" w14:textId="77777777" w:rsidR="00B10AB7" w:rsidRPr="006040D8" w:rsidRDefault="00804EB2"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Máy in A4 0,5</w:t>
            </w:r>
            <w:r w:rsidR="00B10AB7" w:rsidRPr="006040D8">
              <w:rPr>
                <w:rFonts w:ascii="Times New Roman" w:hAnsi="Times New Roman" w:cs="Times New Roman"/>
                <w:color w:val="auto"/>
              </w:rPr>
              <w:t>kW</w:t>
            </w:r>
          </w:p>
        </w:tc>
        <w:tc>
          <w:tcPr>
            <w:tcW w:w="424" w:type="pct"/>
            <w:shd w:val="clear" w:color="auto" w:fill="FFFFFF"/>
            <w:vAlign w:val="center"/>
          </w:tcPr>
          <w:p w14:paraId="0308EC10"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0854E16E"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72</w:t>
            </w:r>
          </w:p>
        </w:tc>
        <w:tc>
          <w:tcPr>
            <w:tcW w:w="378" w:type="pct"/>
            <w:shd w:val="clear" w:color="auto" w:fill="FFFFFF"/>
            <w:vAlign w:val="center"/>
          </w:tcPr>
          <w:p w14:paraId="3B58F49B"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0,02</w:t>
            </w:r>
          </w:p>
        </w:tc>
        <w:tc>
          <w:tcPr>
            <w:tcW w:w="436" w:type="pct"/>
            <w:shd w:val="clear" w:color="auto" w:fill="FFFFFF"/>
            <w:vAlign w:val="center"/>
          </w:tcPr>
          <w:p w14:paraId="5EACBF41"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0,02</w:t>
            </w:r>
          </w:p>
        </w:tc>
        <w:tc>
          <w:tcPr>
            <w:tcW w:w="436" w:type="pct"/>
            <w:shd w:val="clear" w:color="auto" w:fill="FFFFFF"/>
            <w:vAlign w:val="center"/>
          </w:tcPr>
          <w:p w14:paraId="2432132E"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c>
          <w:tcPr>
            <w:tcW w:w="436" w:type="pct"/>
            <w:shd w:val="clear" w:color="auto" w:fill="FFFFFF"/>
            <w:vAlign w:val="center"/>
          </w:tcPr>
          <w:p w14:paraId="30169B23"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c>
          <w:tcPr>
            <w:tcW w:w="436" w:type="pct"/>
            <w:shd w:val="clear" w:color="auto" w:fill="FFFFFF"/>
            <w:vAlign w:val="center"/>
          </w:tcPr>
          <w:p w14:paraId="6E4A55DE"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c>
          <w:tcPr>
            <w:tcW w:w="432" w:type="pct"/>
            <w:shd w:val="clear" w:color="auto" w:fill="FFFFFF"/>
            <w:vAlign w:val="center"/>
          </w:tcPr>
          <w:p w14:paraId="34CD22C8"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0,04</w:t>
            </w:r>
          </w:p>
        </w:tc>
      </w:tr>
      <w:tr w:rsidR="008B56BB" w:rsidRPr="006040D8" w14:paraId="21C4F3CF" w14:textId="77777777" w:rsidTr="00145EA8">
        <w:trPr>
          <w:jc w:val="center"/>
        </w:trPr>
        <w:tc>
          <w:tcPr>
            <w:tcW w:w="245" w:type="pct"/>
            <w:shd w:val="clear" w:color="auto" w:fill="FFFFFF"/>
            <w:vAlign w:val="center"/>
          </w:tcPr>
          <w:p w14:paraId="163E0144" w14:textId="12A2A430" w:rsidR="00B10AB7" w:rsidRPr="006040D8" w:rsidRDefault="00020968"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14</w:t>
            </w:r>
          </w:p>
        </w:tc>
        <w:tc>
          <w:tcPr>
            <w:tcW w:w="1330" w:type="pct"/>
            <w:shd w:val="clear" w:color="auto" w:fill="FFFFFF"/>
            <w:vAlign w:val="center"/>
          </w:tcPr>
          <w:p w14:paraId="63C34453" w14:textId="77777777" w:rsidR="00B10AB7" w:rsidRPr="006040D8" w:rsidRDefault="00B10AB7"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Chuột máy tính</w:t>
            </w:r>
          </w:p>
        </w:tc>
        <w:tc>
          <w:tcPr>
            <w:tcW w:w="424" w:type="pct"/>
            <w:shd w:val="clear" w:color="auto" w:fill="FFFFFF"/>
            <w:vAlign w:val="center"/>
          </w:tcPr>
          <w:p w14:paraId="55210DF3"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Cái</w:t>
            </w:r>
          </w:p>
        </w:tc>
        <w:tc>
          <w:tcPr>
            <w:tcW w:w="447" w:type="pct"/>
            <w:shd w:val="clear" w:color="auto" w:fill="FFFFFF"/>
            <w:vAlign w:val="center"/>
          </w:tcPr>
          <w:p w14:paraId="70210F65"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w:t>
            </w:r>
          </w:p>
        </w:tc>
        <w:tc>
          <w:tcPr>
            <w:tcW w:w="378" w:type="pct"/>
            <w:shd w:val="clear" w:color="auto" w:fill="FFFFFF"/>
            <w:vAlign w:val="center"/>
          </w:tcPr>
          <w:p w14:paraId="3F589A04"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4,04</w:t>
            </w:r>
          </w:p>
        </w:tc>
        <w:tc>
          <w:tcPr>
            <w:tcW w:w="436" w:type="pct"/>
            <w:shd w:val="clear" w:color="auto" w:fill="FFFFFF"/>
            <w:vAlign w:val="center"/>
          </w:tcPr>
          <w:p w14:paraId="45195CE6"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7,14</w:t>
            </w:r>
          </w:p>
        </w:tc>
        <w:tc>
          <w:tcPr>
            <w:tcW w:w="436" w:type="pct"/>
            <w:shd w:val="clear" w:color="auto" w:fill="FFFFFF"/>
            <w:vAlign w:val="center"/>
          </w:tcPr>
          <w:p w14:paraId="790DCE66"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9,54</w:t>
            </w:r>
          </w:p>
        </w:tc>
        <w:tc>
          <w:tcPr>
            <w:tcW w:w="436" w:type="pct"/>
            <w:shd w:val="clear" w:color="auto" w:fill="FFFFFF"/>
            <w:vAlign w:val="center"/>
          </w:tcPr>
          <w:p w14:paraId="21B42002"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15,06</w:t>
            </w:r>
          </w:p>
        </w:tc>
        <w:tc>
          <w:tcPr>
            <w:tcW w:w="436" w:type="pct"/>
            <w:shd w:val="clear" w:color="auto" w:fill="FFFFFF"/>
            <w:vAlign w:val="center"/>
          </w:tcPr>
          <w:p w14:paraId="163CB76F"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3,18</w:t>
            </w:r>
          </w:p>
        </w:tc>
        <w:tc>
          <w:tcPr>
            <w:tcW w:w="432" w:type="pct"/>
            <w:shd w:val="clear" w:color="auto" w:fill="FFFFFF"/>
            <w:vAlign w:val="center"/>
          </w:tcPr>
          <w:p w14:paraId="3255D479"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4,59</w:t>
            </w:r>
          </w:p>
        </w:tc>
      </w:tr>
      <w:tr w:rsidR="008B56BB" w:rsidRPr="006040D8" w14:paraId="49505D26" w14:textId="77777777" w:rsidTr="00145EA8">
        <w:trPr>
          <w:jc w:val="center"/>
        </w:trPr>
        <w:tc>
          <w:tcPr>
            <w:tcW w:w="245" w:type="pct"/>
            <w:shd w:val="clear" w:color="auto" w:fill="FFFFFF"/>
            <w:vAlign w:val="center"/>
          </w:tcPr>
          <w:p w14:paraId="1BCA1B7A" w14:textId="78168303" w:rsidR="00B10AB7" w:rsidRPr="006040D8" w:rsidRDefault="00020968" w:rsidP="00202CBE">
            <w:pPr>
              <w:spacing w:before="40" w:after="40"/>
              <w:jc w:val="center"/>
              <w:rPr>
                <w:rFonts w:ascii="Times New Roman" w:hAnsi="Times New Roman" w:cs="Times New Roman"/>
                <w:color w:val="auto"/>
                <w:lang w:val="en-US"/>
              </w:rPr>
            </w:pPr>
            <w:r w:rsidRPr="006040D8">
              <w:rPr>
                <w:rFonts w:ascii="Times New Roman" w:hAnsi="Times New Roman" w:cs="Times New Roman"/>
                <w:color w:val="auto"/>
                <w:lang w:val="en-US"/>
              </w:rPr>
              <w:t>15</w:t>
            </w:r>
          </w:p>
        </w:tc>
        <w:tc>
          <w:tcPr>
            <w:tcW w:w="1330" w:type="pct"/>
            <w:shd w:val="clear" w:color="auto" w:fill="FFFFFF"/>
            <w:vAlign w:val="center"/>
          </w:tcPr>
          <w:p w14:paraId="338CD18A" w14:textId="77777777" w:rsidR="00B10AB7" w:rsidRPr="006040D8" w:rsidRDefault="00B10AB7" w:rsidP="00202CBE">
            <w:pPr>
              <w:spacing w:before="40" w:after="4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424" w:type="pct"/>
            <w:shd w:val="clear" w:color="auto" w:fill="FFFFFF"/>
            <w:vAlign w:val="center"/>
          </w:tcPr>
          <w:p w14:paraId="3C4F7A24"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kW</w:t>
            </w:r>
          </w:p>
        </w:tc>
        <w:tc>
          <w:tcPr>
            <w:tcW w:w="447" w:type="pct"/>
            <w:shd w:val="clear" w:color="auto" w:fill="FFFFFF"/>
            <w:vAlign w:val="center"/>
          </w:tcPr>
          <w:p w14:paraId="500D9D34" w14:textId="77777777" w:rsidR="00B10AB7" w:rsidRPr="006040D8" w:rsidRDefault="00B10AB7" w:rsidP="00202CBE">
            <w:pPr>
              <w:spacing w:before="40" w:after="40"/>
              <w:jc w:val="center"/>
              <w:rPr>
                <w:rFonts w:ascii="Times New Roman" w:hAnsi="Times New Roman" w:cs="Times New Roman"/>
                <w:color w:val="auto"/>
              </w:rPr>
            </w:pPr>
          </w:p>
        </w:tc>
        <w:tc>
          <w:tcPr>
            <w:tcW w:w="378" w:type="pct"/>
            <w:shd w:val="clear" w:color="auto" w:fill="FFFFFF"/>
            <w:vAlign w:val="center"/>
          </w:tcPr>
          <w:p w14:paraId="3554C3D6"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5,80</w:t>
            </w:r>
          </w:p>
        </w:tc>
        <w:tc>
          <w:tcPr>
            <w:tcW w:w="436" w:type="pct"/>
            <w:shd w:val="clear" w:color="auto" w:fill="FFFFFF"/>
            <w:vAlign w:val="center"/>
          </w:tcPr>
          <w:p w14:paraId="0FE9AA75"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10,20</w:t>
            </w:r>
          </w:p>
        </w:tc>
        <w:tc>
          <w:tcPr>
            <w:tcW w:w="436" w:type="pct"/>
            <w:shd w:val="clear" w:color="auto" w:fill="FFFFFF"/>
            <w:vAlign w:val="center"/>
          </w:tcPr>
          <w:p w14:paraId="123D0972"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13,60</w:t>
            </w:r>
          </w:p>
        </w:tc>
        <w:tc>
          <w:tcPr>
            <w:tcW w:w="436" w:type="pct"/>
            <w:shd w:val="clear" w:color="auto" w:fill="FFFFFF"/>
            <w:vAlign w:val="center"/>
          </w:tcPr>
          <w:p w14:paraId="4AA02411"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21,50</w:t>
            </w:r>
          </w:p>
        </w:tc>
        <w:tc>
          <w:tcPr>
            <w:tcW w:w="436" w:type="pct"/>
            <w:shd w:val="clear" w:color="auto" w:fill="FFFFFF"/>
            <w:vAlign w:val="center"/>
          </w:tcPr>
          <w:p w14:paraId="7C948F37"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5,80</w:t>
            </w:r>
          </w:p>
        </w:tc>
        <w:tc>
          <w:tcPr>
            <w:tcW w:w="432" w:type="pct"/>
            <w:shd w:val="clear" w:color="auto" w:fill="FFFFFF"/>
            <w:vAlign w:val="center"/>
          </w:tcPr>
          <w:p w14:paraId="6A473886" w14:textId="77777777" w:rsidR="00B10AB7" w:rsidRPr="006040D8" w:rsidRDefault="00B10AB7" w:rsidP="00202CBE">
            <w:pPr>
              <w:spacing w:before="40" w:after="40"/>
              <w:jc w:val="center"/>
              <w:rPr>
                <w:rFonts w:ascii="Times New Roman" w:hAnsi="Times New Roman" w:cs="Times New Roman"/>
                <w:color w:val="auto"/>
              </w:rPr>
            </w:pPr>
            <w:r w:rsidRPr="006040D8">
              <w:rPr>
                <w:rFonts w:ascii="Times New Roman" w:hAnsi="Times New Roman" w:cs="Times New Roman"/>
                <w:color w:val="auto"/>
              </w:rPr>
              <w:t>8,36</w:t>
            </w:r>
          </w:p>
        </w:tc>
      </w:tr>
    </w:tbl>
    <w:p w14:paraId="2B1246EF" w14:textId="77777777" w:rsidR="00B10AB7" w:rsidRPr="006040D8" w:rsidRDefault="00B10AB7" w:rsidP="00B40E08">
      <w:pPr>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77380747" w14:textId="77777777" w:rsidR="00DA2B84" w:rsidRPr="006040D8" w:rsidRDefault="00B10AB7" w:rsidP="00B40E08">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w:t>
      </w:r>
      <w:r w:rsidR="00DA2B84" w:rsidRPr="006040D8">
        <w:rPr>
          <w:rFonts w:ascii="Times New Roman" w:hAnsi="Times New Roman" w:cs="Times New Roman"/>
          <w:color w:val="auto"/>
          <w:sz w:val="28"/>
          <w:szCs w:val="28"/>
        </w:rPr>
        <w:t>1</w:t>
      </w:r>
      <w:r w:rsidRPr="006040D8">
        <w:rPr>
          <w:rFonts w:ascii="Times New Roman" w:hAnsi="Times New Roman" w:cs="Times New Roman"/>
          <w:color w:val="auto"/>
          <w:sz w:val="28"/>
          <w:szCs w:val="28"/>
        </w:rPr>
        <w:t>) Mức trên tính cho KK3, mứ</w:t>
      </w:r>
      <w:r w:rsidR="00DA2B84" w:rsidRPr="006040D8">
        <w:rPr>
          <w:rFonts w:ascii="Times New Roman" w:hAnsi="Times New Roman" w:cs="Times New Roman"/>
          <w:color w:val="auto"/>
          <w:sz w:val="28"/>
          <w:szCs w:val="28"/>
        </w:rPr>
        <w:t xml:space="preserve">c cho các </w:t>
      </w:r>
      <w:r w:rsidRPr="006040D8">
        <w:rPr>
          <w:rFonts w:ascii="Times New Roman" w:hAnsi="Times New Roman" w:cs="Times New Roman"/>
          <w:color w:val="auto"/>
          <w:sz w:val="28"/>
          <w:szCs w:val="28"/>
        </w:rPr>
        <w:t>KK khác tính theo hệ số</w:t>
      </w:r>
      <w:r w:rsidR="00DA2B84" w:rsidRPr="006040D8">
        <w:rPr>
          <w:rFonts w:ascii="Times New Roman" w:hAnsi="Times New Roman" w:cs="Times New Roman"/>
          <w:color w:val="auto"/>
          <w:sz w:val="28"/>
          <w:szCs w:val="28"/>
        </w:rPr>
        <w:t xml:space="preserve"> sau:</w:t>
      </w:r>
    </w:p>
    <w:p w14:paraId="3B7C216F" w14:textId="77777777" w:rsidR="00B10AB7" w:rsidRPr="006040D8" w:rsidRDefault="00B10AB7" w:rsidP="00B40E08">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 xml:space="preserve">Bảng </w:t>
      </w:r>
      <w:r w:rsidR="00EC6308" w:rsidRPr="006040D8">
        <w:rPr>
          <w:rFonts w:ascii="Times New Roman" w:hAnsi="Times New Roman" w:cs="Times New Roman"/>
          <w:b/>
          <w:i/>
          <w:color w:val="auto"/>
          <w:sz w:val="28"/>
          <w:szCs w:val="28"/>
          <w:lang w:val="en-US"/>
        </w:rPr>
        <w:t>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3"/>
        <w:gridCol w:w="1128"/>
        <w:gridCol w:w="1373"/>
        <w:gridCol w:w="1373"/>
        <w:gridCol w:w="1375"/>
        <w:gridCol w:w="1373"/>
        <w:gridCol w:w="1374"/>
      </w:tblGrid>
      <w:tr w:rsidR="008B56BB" w:rsidRPr="006040D8" w14:paraId="45DFA080" w14:textId="77777777" w:rsidTr="006F25B3">
        <w:trPr>
          <w:tblHeader/>
        </w:trPr>
        <w:tc>
          <w:tcPr>
            <w:tcW w:w="1053" w:type="dxa"/>
            <w:vMerge w:val="restart"/>
            <w:shd w:val="clear" w:color="auto" w:fill="FFFFFF"/>
            <w:vAlign w:val="center"/>
          </w:tcPr>
          <w:p w14:paraId="147B38D4" w14:textId="563FDA4E" w:rsidR="00B40E08" w:rsidRPr="006040D8" w:rsidRDefault="00B40E08"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Khó</w:t>
            </w:r>
          </w:p>
          <w:p w14:paraId="241B75DE" w14:textId="256E533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khăn</w:t>
            </w:r>
          </w:p>
        </w:tc>
        <w:tc>
          <w:tcPr>
            <w:tcW w:w="5249" w:type="dxa"/>
            <w:gridSpan w:val="4"/>
            <w:shd w:val="clear" w:color="auto" w:fill="FFFFFF"/>
            <w:vAlign w:val="center"/>
          </w:tcPr>
          <w:p w14:paraId="4C85979F" w14:textId="7777777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Số hóa BĐĐC</w:t>
            </w:r>
          </w:p>
        </w:tc>
        <w:tc>
          <w:tcPr>
            <w:tcW w:w="2747" w:type="dxa"/>
            <w:gridSpan w:val="2"/>
            <w:shd w:val="clear" w:color="auto" w:fill="FFFFFF"/>
            <w:vAlign w:val="center"/>
          </w:tcPr>
          <w:p w14:paraId="3C167DA9" w14:textId="7777777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Chuy</w:t>
            </w:r>
            <w:r w:rsidR="00DA2B84" w:rsidRPr="006040D8">
              <w:rPr>
                <w:rFonts w:ascii="Times New Roman" w:hAnsi="Times New Roman" w:cs="Times New Roman"/>
                <w:b/>
                <w:color w:val="auto"/>
                <w:lang w:val="en-US"/>
              </w:rPr>
              <w:t>ể</w:t>
            </w:r>
            <w:r w:rsidRPr="006040D8">
              <w:rPr>
                <w:rFonts w:ascii="Times New Roman" w:hAnsi="Times New Roman" w:cs="Times New Roman"/>
                <w:b/>
                <w:color w:val="auto"/>
              </w:rPr>
              <w:t>n hệ</w:t>
            </w:r>
          </w:p>
        </w:tc>
      </w:tr>
      <w:tr w:rsidR="008B56BB" w:rsidRPr="006040D8" w14:paraId="0EFDDA77" w14:textId="77777777" w:rsidTr="006F25B3">
        <w:trPr>
          <w:tblHeader/>
        </w:trPr>
        <w:tc>
          <w:tcPr>
            <w:tcW w:w="1053" w:type="dxa"/>
            <w:vMerge/>
            <w:shd w:val="clear" w:color="auto" w:fill="FFFFFF"/>
            <w:vAlign w:val="center"/>
          </w:tcPr>
          <w:p w14:paraId="2F1D1BC1" w14:textId="77777777" w:rsidR="00B10AB7" w:rsidRPr="006040D8" w:rsidRDefault="00B10AB7" w:rsidP="00202CBE">
            <w:pPr>
              <w:spacing w:before="60" w:after="60"/>
              <w:jc w:val="center"/>
              <w:rPr>
                <w:rFonts w:ascii="Times New Roman" w:hAnsi="Times New Roman" w:cs="Times New Roman"/>
                <w:b/>
                <w:color w:val="auto"/>
              </w:rPr>
            </w:pPr>
          </w:p>
        </w:tc>
        <w:tc>
          <w:tcPr>
            <w:tcW w:w="1128" w:type="dxa"/>
            <w:shd w:val="clear" w:color="auto" w:fill="FFFFFF"/>
            <w:vAlign w:val="center"/>
          </w:tcPr>
          <w:p w14:paraId="0ABE7902" w14:textId="7777777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1373" w:type="dxa"/>
            <w:shd w:val="clear" w:color="auto" w:fill="FFFFFF"/>
            <w:vAlign w:val="center"/>
          </w:tcPr>
          <w:p w14:paraId="4834F68D" w14:textId="7777777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1373" w:type="dxa"/>
            <w:shd w:val="clear" w:color="auto" w:fill="FFFFFF"/>
            <w:vAlign w:val="center"/>
          </w:tcPr>
          <w:p w14:paraId="32E35B3C" w14:textId="7777777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1375" w:type="dxa"/>
            <w:shd w:val="clear" w:color="auto" w:fill="FFFFFF"/>
            <w:vAlign w:val="center"/>
          </w:tcPr>
          <w:p w14:paraId="572FE8BC" w14:textId="7777777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1373" w:type="dxa"/>
            <w:shd w:val="clear" w:color="auto" w:fill="FFFFFF"/>
            <w:vAlign w:val="center"/>
          </w:tcPr>
          <w:p w14:paraId="64004944" w14:textId="7777777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1374" w:type="dxa"/>
            <w:shd w:val="clear" w:color="auto" w:fill="FFFFFF"/>
            <w:vAlign w:val="center"/>
          </w:tcPr>
          <w:p w14:paraId="7A078ECA" w14:textId="77777777" w:rsidR="00B10AB7" w:rsidRPr="006040D8" w:rsidRDefault="00B10AB7"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r>
      <w:tr w:rsidR="008B56BB" w:rsidRPr="006040D8" w14:paraId="0EF360B0" w14:textId="77777777" w:rsidTr="006F25B3">
        <w:tc>
          <w:tcPr>
            <w:tcW w:w="1053" w:type="dxa"/>
            <w:shd w:val="clear" w:color="auto" w:fill="FFFFFF"/>
            <w:vAlign w:val="center"/>
          </w:tcPr>
          <w:p w14:paraId="3BB2BD1B"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128" w:type="dxa"/>
            <w:shd w:val="clear" w:color="auto" w:fill="FFFFFF"/>
            <w:vAlign w:val="center"/>
          </w:tcPr>
          <w:p w14:paraId="530D7F49"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0,76</w:t>
            </w:r>
          </w:p>
        </w:tc>
        <w:tc>
          <w:tcPr>
            <w:tcW w:w="1373" w:type="dxa"/>
            <w:shd w:val="clear" w:color="auto" w:fill="FFFFFF"/>
            <w:vAlign w:val="center"/>
          </w:tcPr>
          <w:p w14:paraId="47D9027D"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0,76</w:t>
            </w:r>
          </w:p>
        </w:tc>
        <w:tc>
          <w:tcPr>
            <w:tcW w:w="1373" w:type="dxa"/>
            <w:shd w:val="clear" w:color="auto" w:fill="FFFFFF"/>
            <w:vAlign w:val="center"/>
          </w:tcPr>
          <w:p w14:paraId="6B414F9F"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0,76</w:t>
            </w:r>
          </w:p>
        </w:tc>
        <w:tc>
          <w:tcPr>
            <w:tcW w:w="1375" w:type="dxa"/>
            <w:shd w:val="clear" w:color="auto" w:fill="FFFFFF"/>
            <w:vAlign w:val="center"/>
          </w:tcPr>
          <w:p w14:paraId="43987B46"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0,76</w:t>
            </w:r>
          </w:p>
        </w:tc>
        <w:tc>
          <w:tcPr>
            <w:tcW w:w="1373" w:type="dxa"/>
            <w:shd w:val="clear" w:color="auto" w:fill="FFFFFF"/>
            <w:vAlign w:val="center"/>
          </w:tcPr>
          <w:p w14:paraId="4BBE17A7"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0,80</w:t>
            </w:r>
          </w:p>
        </w:tc>
        <w:tc>
          <w:tcPr>
            <w:tcW w:w="1374" w:type="dxa"/>
            <w:shd w:val="clear" w:color="auto" w:fill="FFFFFF"/>
            <w:vAlign w:val="center"/>
          </w:tcPr>
          <w:p w14:paraId="569E38BC"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0,90</w:t>
            </w:r>
          </w:p>
        </w:tc>
      </w:tr>
      <w:tr w:rsidR="008B56BB" w:rsidRPr="006040D8" w14:paraId="635455C4" w14:textId="77777777" w:rsidTr="006F25B3">
        <w:tc>
          <w:tcPr>
            <w:tcW w:w="1053" w:type="dxa"/>
            <w:shd w:val="clear" w:color="auto" w:fill="FFFFFF"/>
            <w:vAlign w:val="center"/>
          </w:tcPr>
          <w:p w14:paraId="29D0F1FE"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128" w:type="dxa"/>
            <w:shd w:val="clear" w:color="auto" w:fill="FFFFFF"/>
            <w:vAlign w:val="center"/>
          </w:tcPr>
          <w:p w14:paraId="4FE05DA3"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0,87</w:t>
            </w:r>
          </w:p>
        </w:tc>
        <w:tc>
          <w:tcPr>
            <w:tcW w:w="1373" w:type="dxa"/>
            <w:shd w:val="clear" w:color="auto" w:fill="FFFFFF"/>
            <w:vAlign w:val="center"/>
          </w:tcPr>
          <w:p w14:paraId="6D75112D"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0,87</w:t>
            </w:r>
          </w:p>
        </w:tc>
        <w:tc>
          <w:tcPr>
            <w:tcW w:w="1373" w:type="dxa"/>
            <w:shd w:val="clear" w:color="auto" w:fill="FFFFFF"/>
            <w:vAlign w:val="center"/>
          </w:tcPr>
          <w:p w14:paraId="3F20D8D1"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0,87</w:t>
            </w:r>
          </w:p>
        </w:tc>
        <w:tc>
          <w:tcPr>
            <w:tcW w:w="1375" w:type="dxa"/>
            <w:shd w:val="clear" w:color="auto" w:fill="FFFFFF"/>
            <w:vAlign w:val="center"/>
          </w:tcPr>
          <w:p w14:paraId="6A2AB24C"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0,87</w:t>
            </w:r>
          </w:p>
        </w:tc>
        <w:tc>
          <w:tcPr>
            <w:tcW w:w="1373" w:type="dxa"/>
            <w:shd w:val="clear" w:color="auto" w:fill="FFFFFF"/>
            <w:vAlign w:val="center"/>
          </w:tcPr>
          <w:p w14:paraId="03070ECA"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0,90</w:t>
            </w:r>
          </w:p>
        </w:tc>
        <w:tc>
          <w:tcPr>
            <w:tcW w:w="1374" w:type="dxa"/>
            <w:shd w:val="clear" w:color="auto" w:fill="FFFFFF"/>
            <w:vAlign w:val="center"/>
          </w:tcPr>
          <w:p w14:paraId="40CF148E"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r w:rsidR="008B56BB" w:rsidRPr="006040D8" w14:paraId="421A4890" w14:textId="77777777" w:rsidTr="006F25B3">
        <w:tc>
          <w:tcPr>
            <w:tcW w:w="1053" w:type="dxa"/>
            <w:shd w:val="clear" w:color="auto" w:fill="FFFFFF"/>
            <w:vAlign w:val="center"/>
          </w:tcPr>
          <w:p w14:paraId="356B2A4D"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128" w:type="dxa"/>
            <w:shd w:val="clear" w:color="auto" w:fill="FFFFFF"/>
            <w:vAlign w:val="center"/>
          </w:tcPr>
          <w:p w14:paraId="6B42AD9A"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373" w:type="dxa"/>
            <w:shd w:val="clear" w:color="auto" w:fill="FFFFFF"/>
            <w:vAlign w:val="center"/>
          </w:tcPr>
          <w:p w14:paraId="780AE0C8"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373" w:type="dxa"/>
            <w:shd w:val="clear" w:color="auto" w:fill="FFFFFF"/>
            <w:vAlign w:val="center"/>
          </w:tcPr>
          <w:p w14:paraId="545E51F7"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375" w:type="dxa"/>
            <w:shd w:val="clear" w:color="auto" w:fill="FFFFFF"/>
            <w:vAlign w:val="center"/>
          </w:tcPr>
          <w:p w14:paraId="417B4D91"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373" w:type="dxa"/>
            <w:shd w:val="clear" w:color="auto" w:fill="FFFFFF"/>
            <w:vAlign w:val="center"/>
          </w:tcPr>
          <w:p w14:paraId="325B8F8A"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374" w:type="dxa"/>
            <w:shd w:val="clear" w:color="auto" w:fill="FFFFFF"/>
            <w:vAlign w:val="center"/>
          </w:tcPr>
          <w:p w14:paraId="7D9E6F21"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r w:rsidR="008B56BB" w:rsidRPr="006040D8" w14:paraId="704F0524" w14:textId="77777777" w:rsidTr="006F25B3">
        <w:tc>
          <w:tcPr>
            <w:tcW w:w="1053" w:type="dxa"/>
            <w:shd w:val="clear" w:color="auto" w:fill="FFFFFF"/>
            <w:vAlign w:val="center"/>
          </w:tcPr>
          <w:p w14:paraId="055E94A8"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128" w:type="dxa"/>
            <w:shd w:val="clear" w:color="auto" w:fill="FFFFFF"/>
            <w:vAlign w:val="center"/>
          </w:tcPr>
          <w:p w14:paraId="1879AA6E"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1,15</w:t>
            </w:r>
          </w:p>
        </w:tc>
        <w:tc>
          <w:tcPr>
            <w:tcW w:w="1373" w:type="dxa"/>
            <w:shd w:val="clear" w:color="auto" w:fill="FFFFFF"/>
            <w:vAlign w:val="center"/>
          </w:tcPr>
          <w:p w14:paraId="0E8BF6AF"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1,15</w:t>
            </w:r>
          </w:p>
        </w:tc>
        <w:tc>
          <w:tcPr>
            <w:tcW w:w="1373" w:type="dxa"/>
            <w:shd w:val="clear" w:color="auto" w:fill="FFFFFF"/>
            <w:vAlign w:val="center"/>
          </w:tcPr>
          <w:p w14:paraId="2A835E4F"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1,15</w:t>
            </w:r>
          </w:p>
        </w:tc>
        <w:tc>
          <w:tcPr>
            <w:tcW w:w="1375" w:type="dxa"/>
            <w:shd w:val="clear" w:color="auto" w:fill="FFFFFF"/>
            <w:vAlign w:val="center"/>
          </w:tcPr>
          <w:p w14:paraId="0CC5C229"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1,15</w:t>
            </w:r>
          </w:p>
        </w:tc>
        <w:tc>
          <w:tcPr>
            <w:tcW w:w="1373" w:type="dxa"/>
            <w:shd w:val="clear" w:color="auto" w:fill="FFFFFF"/>
            <w:vAlign w:val="center"/>
          </w:tcPr>
          <w:p w14:paraId="19B660FC"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1,10</w:t>
            </w:r>
          </w:p>
        </w:tc>
        <w:tc>
          <w:tcPr>
            <w:tcW w:w="1374" w:type="dxa"/>
            <w:shd w:val="clear" w:color="auto" w:fill="FFFFFF"/>
            <w:vAlign w:val="center"/>
          </w:tcPr>
          <w:p w14:paraId="04B35EF8"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1,10</w:t>
            </w:r>
          </w:p>
        </w:tc>
      </w:tr>
      <w:tr w:rsidR="008B56BB" w:rsidRPr="006040D8" w14:paraId="2134CD28" w14:textId="77777777" w:rsidTr="006F25B3">
        <w:tc>
          <w:tcPr>
            <w:tcW w:w="1053" w:type="dxa"/>
            <w:shd w:val="clear" w:color="auto" w:fill="FFFFFF"/>
            <w:vAlign w:val="center"/>
          </w:tcPr>
          <w:p w14:paraId="228526FF"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128" w:type="dxa"/>
            <w:shd w:val="clear" w:color="auto" w:fill="FFFFFF"/>
            <w:vAlign w:val="center"/>
          </w:tcPr>
          <w:p w14:paraId="6935D449"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1,32</w:t>
            </w:r>
          </w:p>
        </w:tc>
        <w:tc>
          <w:tcPr>
            <w:tcW w:w="1373" w:type="dxa"/>
            <w:shd w:val="clear" w:color="auto" w:fill="FFFFFF"/>
            <w:vAlign w:val="center"/>
          </w:tcPr>
          <w:p w14:paraId="511DD194"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1,32</w:t>
            </w:r>
          </w:p>
        </w:tc>
        <w:tc>
          <w:tcPr>
            <w:tcW w:w="1373" w:type="dxa"/>
            <w:shd w:val="clear" w:color="auto" w:fill="FFFFFF"/>
            <w:vAlign w:val="center"/>
          </w:tcPr>
          <w:p w14:paraId="7FFE0B87"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1,32</w:t>
            </w:r>
          </w:p>
        </w:tc>
        <w:tc>
          <w:tcPr>
            <w:tcW w:w="1375" w:type="dxa"/>
            <w:shd w:val="clear" w:color="auto" w:fill="FFFFFF"/>
            <w:vAlign w:val="center"/>
          </w:tcPr>
          <w:p w14:paraId="500D4868" w14:textId="77777777" w:rsidR="00B10AB7" w:rsidRPr="006040D8" w:rsidRDefault="00B10AB7" w:rsidP="00202CBE">
            <w:pPr>
              <w:spacing w:before="60" w:after="60"/>
              <w:jc w:val="center"/>
              <w:rPr>
                <w:rFonts w:ascii="Times New Roman" w:hAnsi="Times New Roman" w:cs="Times New Roman"/>
                <w:color w:val="auto"/>
              </w:rPr>
            </w:pPr>
          </w:p>
        </w:tc>
        <w:tc>
          <w:tcPr>
            <w:tcW w:w="1373" w:type="dxa"/>
            <w:shd w:val="clear" w:color="auto" w:fill="FFFFFF"/>
            <w:vAlign w:val="center"/>
          </w:tcPr>
          <w:p w14:paraId="289F9C1E" w14:textId="77777777" w:rsidR="00B10AB7" w:rsidRPr="006040D8" w:rsidRDefault="00B10AB7"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1,30</w:t>
            </w:r>
          </w:p>
        </w:tc>
        <w:tc>
          <w:tcPr>
            <w:tcW w:w="1374" w:type="dxa"/>
            <w:shd w:val="clear" w:color="auto" w:fill="FFFFFF"/>
            <w:vAlign w:val="center"/>
          </w:tcPr>
          <w:p w14:paraId="0E34F8AD" w14:textId="77777777" w:rsidR="00B10AB7" w:rsidRPr="006040D8" w:rsidRDefault="00B10AB7" w:rsidP="00202CBE">
            <w:pPr>
              <w:spacing w:before="60" w:after="60"/>
              <w:jc w:val="center"/>
              <w:rPr>
                <w:rFonts w:ascii="Times New Roman" w:hAnsi="Times New Roman" w:cs="Times New Roman"/>
                <w:color w:val="auto"/>
              </w:rPr>
            </w:pPr>
          </w:p>
        </w:tc>
      </w:tr>
    </w:tbl>
    <w:p w14:paraId="01AF35E0" w14:textId="77777777" w:rsidR="00B10AB7" w:rsidRPr="006040D8" w:rsidRDefault="00DA2B84" w:rsidP="00B40E08">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Mức cho trường hợp đồng thời thực hiện số hóa và chuyển hệ tọa độ</w:t>
      </w:r>
      <w:r w:rsidRPr="006040D8">
        <w:rPr>
          <w:rFonts w:ascii="Times New Roman" w:hAnsi="Times New Roman" w:cs="Times New Roman"/>
          <w:color w:val="auto"/>
          <w:sz w:val="28"/>
          <w:szCs w:val="28"/>
        </w:rPr>
        <w:t xml:space="preserve"> BĐĐC tính bằ</w:t>
      </w:r>
      <w:r w:rsidR="00B10AB7" w:rsidRPr="006040D8">
        <w:rPr>
          <w:rFonts w:ascii="Times New Roman" w:hAnsi="Times New Roman" w:cs="Times New Roman"/>
          <w:color w:val="auto"/>
          <w:sz w:val="28"/>
          <w:szCs w:val="28"/>
        </w:rPr>
        <w:t>ng 0,90 mức tại Bảng 3</w:t>
      </w:r>
      <w:r w:rsidR="000312B2" w:rsidRPr="006040D8">
        <w:rPr>
          <w:rFonts w:ascii="Times New Roman" w:hAnsi="Times New Roman" w:cs="Times New Roman"/>
          <w:color w:val="auto"/>
          <w:sz w:val="28"/>
          <w:szCs w:val="28"/>
        </w:rPr>
        <w:t>6</w:t>
      </w:r>
      <w:r w:rsidR="00B10AB7" w:rsidRPr="006040D8">
        <w:rPr>
          <w:rFonts w:ascii="Times New Roman" w:hAnsi="Times New Roman" w:cs="Times New Roman"/>
          <w:color w:val="auto"/>
          <w:sz w:val="28"/>
          <w:szCs w:val="28"/>
        </w:rPr>
        <w:t xml:space="preserve"> và Bả</w:t>
      </w:r>
      <w:r w:rsidRPr="006040D8">
        <w:rPr>
          <w:rFonts w:ascii="Times New Roman" w:hAnsi="Times New Roman" w:cs="Times New Roman"/>
          <w:color w:val="auto"/>
          <w:sz w:val="28"/>
          <w:szCs w:val="28"/>
        </w:rPr>
        <w:t>ng 3</w:t>
      </w:r>
      <w:r w:rsidR="000312B2" w:rsidRPr="006040D8">
        <w:rPr>
          <w:rFonts w:ascii="Times New Roman" w:hAnsi="Times New Roman" w:cs="Times New Roman"/>
          <w:color w:val="auto"/>
          <w:sz w:val="28"/>
          <w:szCs w:val="28"/>
        </w:rPr>
        <w:t>7</w:t>
      </w:r>
      <w:r w:rsidRPr="006040D8">
        <w:rPr>
          <w:rFonts w:ascii="Times New Roman" w:hAnsi="Times New Roman" w:cs="Times New Roman"/>
          <w:color w:val="auto"/>
          <w:sz w:val="28"/>
          <w:szCs w:val="28"/>
        </w:rPr>
        <w:t>.</w:t>
      </w:r>
    </w:p>
    <w:p w14:paraId="39B28AA6" w14:textId="77777777" w:rsidR="00B10AB7" w:rsidRPr="006040D8" w:rsidRDefault="00DA2B84" w:rsidP="00B40E08">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(3) </w:t>
      </w:r>
      <w:r w:rsidR="00B10AB7" w:rsidRPr="006040D8">
        <w:rPr>
          <w:rFonts w:ascii="Times New Roman" w:hAnsi="Times New Roman" w:cs="Times New Roman"/>
          <w:color w:val="auto"/>
          <w:sz w:val="28"/>
          <w:szCs w:val="28"/>
        </w:rPr>
        <w:t>Mức dụng cụ cho Chuyển hệ tọa độ (chưa tính bước xác định tọa độ phục vụ nắn chuyển) BĐĐC tỷ lệ 1/1000 và 1/500 được tính như sau:</w:t>
      </w:r>
    </w:p>
    <w:p w14:paraId="117DC599" w14:textId="77777777" w:rsidR="00B10AB7" w:rsidRPr="006040D8" w:rsidRDefault="000B3FBD" w:rsidP="00B40E08">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Mức cho 1/500 tính bằng 0,65 mức tỷ lệ 1/2000;</w:t>
      </w:r>
    </w:p>
    <w:p w14:paraId="2112270C" w14:textId="77777777" w:rsidR="00B10AB7" w:rsidRPr="006040D8" w:rsidRDefault="000B3FBD" w:rsidP="00B40E08">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 xml:space="preserve">Mức cho </w:t>
      </w:r>
      <w:r w:rsidRPr="006040D8">
        <w:rPr>
          <w:rFonts w:ascii="Times New Roman" w:hAnsi="Times New Roman" w:cs="Times New Roman"/>
          <w:color w:val="auto"/>
          <w:sz w:val="28"/>
          <w:szCs w:val="28"/>
        </w:rPr>
        <w:t>1</w:t>
      </w:r>
      <w:r w:rsidR="00B10AB7" w:rsidRPr="006040D8">
        <w:rPr>
          <w:rFonts w:ascii="Times New Roman" w:hAnsi="Times New Roman" w:cs="Times New Roman"/>
          <w:color w:val="auto"/>
          <w:sz w:val="28"/>
          <w:szCs w:val="28"/>
        </w:rPr>
        <w:t>/1000 tính bằng 0,80 mức tỷ lệ 1/2000.</w:t>
      </w:r>
    </w:p>
    <w:p w14:paraId="5070AE22" w14:textId="2359FCC1" w:rsidR="00B10AB7" w:rsidRPr="006040D8" w:rsidRDefault="000B3FBD" w:rsidP="00B40E08">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(4) </w:t>
      </w:r>
      <w:r w:rsidR="00B10AB7" w:rsidRPr="006040D8">
        <w:rPr>
          <w:rFonts w:ascii="Times New Roman" w:hAnsi="Times New Roman" w:cs="Times New Roman"/>
          <w:color w:val="auto"/>
          <w:sz w:val="28"/>
          <w:szCs w:val="28"/>
        </w:rPr>
        <w:t>Mức dụng cụ cho xác định tọa độ điểm phục vụ nắn chuyển hệ tọa độ: Mức tính bằng 0,50 mức (KK3) đo ngắm của Lưới địa chính</w:t>
      </w:r>
      <w:r w:rsidR="00EA371D" w:rsidRPr="006040D8">
        <w:rPr>
          <w:rFonts w:ascii="Times New Roman" w:hAnsi="Times New Roman" w:cs="Times New Roman"/>
          <w:color w:val="auto"/>
          <w:sz w:val="28"/>
          <w:szCs w:val="28"/>
        </w:rPr>
        <w:t xml:space="preserve"> tại Bảng </w:t>
      </w:r>
      <w:r w:rsidR="000312B2" w:rsidRPr="006040D8">
        <w:rPr>
          <w:rFonts w:ascii="Times New Roman" w:hAnsi="Times New Roman" w:cs="Times New Roman"/>
          <w:color w:val="auto"/>
          <w:sz w:val="28"/>
          <w:szCs w:val="28"/>
        </w:rPr>
        <w:t>19</w:t>
      </w:r>
      <w:r w:rsidR="003B071D" w:rsidRPr="006040D8">
        <w:rPr>
          <w:rFonts w:ascii="Times New Roman" w:hAnsi="Times New Roman" w:cs="Times New Roman"/>
          <w:color w:val="auto"/>
          <w:sz w:val="28"/>
          <w:szCs w:val="28"/>
        </w:rPr>
        <w:t xml:space="preserve"> và Bảng </w:t>
      </w:r>
      <w:r w:rsidR="000312B2" w:rsidRPr="006040D8">
        <w:rPr>
          <w:rFonts w:ascii="Times New Roman" w:hAnsi="Times New Roman" w:cs="Times New Roman"/>
          <w:color w:val="auto"/>
          <w:sz w:val="28"/>
          <w:szCs w:val="28"/>
        </w:rPr>
        <w:t>20</w:t>
      </w:r>
      <w:r w:rsidR="00B10AB7" w:rsidRPr="006040D8">
        <w:rPr>
          <w:rFonts w:ascii="Times New Roman" w:hAnsi="Times New Roman" w:cs="Times New Roman"/>
          <w:color w:val="auto"/>
          <w:sz w:val="28"/>
          <w:szCs w:val="28"/>
        </w:rPr>
        <w:t xml:space="preserve"> </w:t>
      </w:r>
      <w:bookmarkStart w:id="19" w:name="_Hlk195565076"/>
      <w:r w:rsidR="00202CBE" w:rsidRPr="006040D8">
        <w:rPr>
          <w:rFonts w:ascii="Times New Roman" w:hAnsi="Times New Roman" w:cs="Times New Roman"/>
          <w:color w:val="auto"/>
          <w:sz w:val="28"/>
          <w:szCs w:val="28"/>
          <w:lang w:val="en-US"/>
        </w:rPr>
        <w:t>Điều 22</w:t>
      </w:r>
      <w:bookmarkEnd w:id="19"/>
      <w:r w:rsidR="00B10AB7" w:rsidRPr="006040D8">
        <w:rPr>
          <w:rFonts w:ascii="Times New Roman" w:hAnsi="Times New Roman" w:cs="Times New Roman"/>
          <w:color w:val="auto"/>
          <w:sz w:val="28"/>
          <w:szCs w:val="28"/>
        </w:rPr>
        <w:t xml:space="preserve">, Chương I, </w:t>
      </w:r>
      <w:r w:rsidR="002566AC" w:rsidRPr="006040D8">
        <w:rPr>
          <w:rFonts w:ascii="Times New Roman" w:hAnsi="Times New Roman" w:cs="Times New Roman"/>
          <w:color w:val="auto"/>
          <w:sz w:val="28"/>
          <w:szCs w:val="28"/>
        </w:rPr>
        <w:t>Phầ</w:t>
      </w:r>
      <w:r w:rsidR="001A0CDC" w:rsidRPr="006040D8">
        <w:rPr>
          <w:rFonts w:ascii="Times New Roman" w:hAnsi="Times New Roman" w:cs="Times New Roman"/>
          <w:color w:val="auto"/>
          <w:sz w:val="28"/>
          <w:szCs w:val="28"/>
        </w:rPr>
        <w:t>n 3</w:t>
      </w:r>
      <w:r w:rsidR="00B10AB7" w:rsidRPr="006040D8">
        <w:rPr>
          <w:rFonts w:ascii="Times New Roman" w:hAnsi="Times New Roman" w:cs="Times New Roman"/>
          <w:color w:val="auto"/>
          <w:sz w:val="28"/>
          <w:szCs w:val="28"/>
        </w:rPr>
        <w:t>).</w:t>
      </w:r>
    </w:p>
    <w:p w14:paraId="0DD51FBA" w14:textId="77777777" w:rsidR="00B10AB7" w:rsidRPr="006040D8" w:rsidRDefault="000B3FBD" w:rsidP="00B40E08">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1.2. </w:t>
      </w:r>
      <w:r w:rsidR="00B10AB7" w:rsidRPr="006040D8">
        <w:rPr>
          <w:rFonts w:ascii="Times New Roman" w:hAnsi="Times New Roman" w:cs="Times New Roman"/>
          <w:b/>
          <w:color w:val="auto"/>
          <w:sz w:val="28"/>
          <w:szCs w:val="28"/>
        </w:rPr>
        <w:t>Xác định tọa độ phục vụ nắn chuyển</w:t>
      </w:r>
    </w:p>
    <w:p w14:paraId="442EE016" w14:textId="77777777" w:rsidR="00B10AB7" w:rsidRPr="006040D8" w:rsidRDefault="00B10AB7" w:rsidP="00B40E08">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Không sử dụng dụng cụ</w:t>
      </w:r>
    </w:p>
    <w:p w14:paraId="55578AB3" w14:textId="77777777" w:rsidR="00B10AB7" w:rsidRPr="006040D8" w:rsidRDefault="00B10AB7" w:rsidP="00B40E08">
      <w:pPr>
        <w:ind w:firstLine="567"/>
        <w:rPr>
          <w:rFonts w:ascii="Times New Roman" w:hAnsi="Times New Roman" w:cs="Times New Roman"/>
          <w:b/>
          <w:color w:val="auto"/>
          <w:sz w:val="28"/>
          <w:szCs w:val="28"/>
        </w:rPr>
      </w:pPr>
      <w:bookmarkStart w:id="20" w:name="bookmark48"/>
      <w:r w:rsidRPr="006040D8">
        <w:rPr>
          <w:rFonts w:ascii="Times New Roman" w:hAnsi="Times New Roman" w:cs="Times New Roman"/>
          <w:b/>
          <w:color w:val="auto"/>
          <w:sz w:val="28"/>
          <w:szCs w:val="28"/>
        </w:rPr>
        <w:t>2. Thiết bị</w:t>
      </w:r>
      <w:bookmarkEnd w:id="20"/>
    </w:p>
    <w:p w14:paraId="1A70E5A6" w14:textId="77777777" w:rsidR="00B10AB7" w:rsidRPr="006040D8" w:rsidRDefault="000B3FBD" w:rsidP="00B40E08">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2.1. </w:t>
      </w:r>
      <w:r w:rsidR="00B10AB7" w:rsidRPr="006040D8">
        <w:rPr>
          <w:rFonts w:ascii="Times New Roman" w:hAnsi="Times New Roman" w:cs="Times New Roman"/>
          <w:b/>
          <w:color w:val="auto"/>
          <w:sz w:val="28"/>
          <w:szCs w:val="28"/>
        </w:rPr>
        <w:t>Số hóa BĐĐC, chuyển hệ tọa độ BĐĐC dạng số từ hệ tọa độ HN72 sang hệ tọa độ VN2000</w:t>
      </w:r>
    </w:p>
    <w:p w14:paraId="7826C501"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4</w:t>
      </w:r>
      <w:r w:rsidR="00EC6308" w:rsidRPr="006040D8">
        <w:rPr>
          <w:rFonts w:ascii="Times New Roman" w:hAnsi="Times New Roman" w:cs="Times New Roman"/>
          <w:b/>
          <w:i/>
          <w:color w:val="auto"/>
          <w:sz w:val="28"/>
          <w:szCs w:val="28"/>
          <w:lang w:val="en-US"/>
        </w:rPr>
        <w:t>2</w:t>
      </w:r>
    </w:p>
    <w:tbl>
      <w:tblPr>
        <w:tblW w:w="54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8"/>
        <w:gridCol w:w="3192"/>
        <w:gridCol w:w="559"/>
        <w:gridCol w:w="941"/>
        <w:gridCol w:w="774"/>
        <w:gridCol w:w="790"/>
        <w:gridCol w:w="725"/>
        <w:gridCol w:w="725"/>
        <w:gridCol w:w="725"/>
        <w:gridCol w:w="928"/>
      </w:tblGrid>
      <w:tr w:rsidR="008B56BB" w:rsidRPr="006040D8" w14:paraId="35F181BD" w14:textId="77777777" w:rsidTr="00BA7A1E">
        <w:trPr>
          <w:tblHeader/>
          <w:jc w:val="center"/>
        </w:trPr>
        <w:tc>
          <w:tcPr>
            <w:tcW w:w="248" w:type="pct"/>
            <w:vMerge w:val="restart"/>
            <w:shd w:val="clear" w:color="auto" w:fill="FFFFFF"/>
            <w:vAlign w:val="center"/>
          </w:tcPr>
          <w:p w14:paraId="02609DF2"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621" w:type="pct"/>
            <w:vMerge w:val="restart"/>
            <w:shd w:val="clear" w:color="auto" w:fill="FFFFFF"/>
            <w:vAlign w:val="center"/>
          </w:tcPr>
          <w:p w14:paraId="4F97F3A7"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284" w:type="pct"/>
            <w:vMerge w:val="restart"/>
            <w:shd w:val="clear" w:color="auto" w:fill="FFFFFF"/>
            <w:vAlign w:val="center"/>
          </w:tcPr>
          <w:p w14:paraId="136B23FE"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78" w:type="pct"/>
            <w:vMerge w:val="restart"/>
            <w:shd w:val="clear" w:color="auto" w:fill="FFFFFF"/>
            <w:vAlign w:val="center"/>
          </w:tcPr>
          <w:p w14:paraId="105074FC" w14:textId="77777777" w:rsidR="00B10AB7" w:rsidRPr="006040D8" w:rsidRDefault="000B3FBD"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lang w:val="en-US"/>
              </w:rPr>
              <w:t>C</w:t>
            </w:r>
            <w:r w:rsidR="00B10AB7" w:rsidRPr="006040D8">
              <w:rPr>
                <w:rFonts w:ascii="Times New Roman" w:hAnsi="Times New Roman" w:cs="Times New Roman"/>
                <w:b/>
                <w:color w:val="auto"/>
              </w:rPr>
              <w:t>/suất</w:t>
            </w:r>
            <w:r w:rsidRPr="006040D8">
              <w:rPr>
                <w:rFonts w:ascii="Times New Roman" w:hAnsi="Times New Roman" w:cs="Times New Roman"/>
                <w:b/>
                <w:color w:val="auto"/>
                <w:lang w:val="en-US"/>
              </w:rPr>
              <w:t xml:space="preserve"> </w:t>
            </w:r>
            <w:r w:rsidR="00B10AB7" w:rsidRPr="006040D8">
              <w:rPr>
                <w:rFonts w:ascii="Times New Roman" w:hAnsi="Times New Roman" w:cs="Times New Roman"/>
                <w:color w:val="auto"/>
              </w:rPr>
              <w:t>(kw/h)</w:t>
            </w:r>
          </w:p>
        </w:tc>
        <w:tc>
          <w:tcPr>
            <w:tcW w:w="393" w:type="pct"/>
            <w:vMerge w:val="restart"/>
            <w:shd w:val="clear" w:color="auto" w:fill="FFFFFF"/>
            <w:vAlign w:val="center"/>
          </w:tcPr>
          <w:p w14:paraId="79A49360" w14:textId="77777777" w:rsidR="00B10AB7" w:rsidRPr="006040D8" w:rsidRDefault="000B3FBD" w:rsidP="009D00A4">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lang w:val="en-US"/>
              </w:rPr>
              <w:t>Số lượng</w:t>
            </w:r>
          </w:p>
        </w:tc>
        <w:tc>
          <w:tcPr>
            <w:tcW w:w="1976" w:type="pct"/>
            <w:gridSpan w:val="5"/>
            <w:shd w:val="clear" w:color="auto" w:fill="FFFFFF"/>
            <w:vAlign w:val="center"/>
          </w:tcPr>
          <w:p w14:paraId="39B6D40B" w14:textId="77777777" w:rsidR="00B10AB7" w:rsidRPr="006040D8" w:rsidRDefault="000B3FBD" w:rsidP="009D00A4">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lang w:val="en-US"/>
              </w:rPr>
              <w:t>Định mức</w:t>
            </w:r>
            <w:r w:rsidRPr="006040D8">
              <w:rPr>
                <w:rFonts w:ascii="Times New Roman" w:hAnsi="Times New Roman" w:cs="Times New Roman"/>
                <w:color w:val="auto"/>
                <w:lang w:val="en-US"/>
              </w:rPr>
              <w:t xml:space="preserve"> (Ca/mảnh)</w:t>
            </w:r>
          </w:p>
        </w:tc>
      </w:tr>
      <w:tr w:rsidR="008B56BB" w:rsidRPr="006040D8" w14:paraId="1DC3D950" w14:textId="77777777" w:rsidTr="00BA7A1E">
        <w:trPr>
          <w:tblHeader/>
          <w:jc w:val="center"/>
        </w:trPr>
        <w:tc>
          <w:tcPr>
            <w:tcW w:w="248" w:type="pct"/>
            <w:vMerge/>
            <w:shd w:val="clear" w:color="auto" w:fill="FFFFFF"/>
            <w:vAlign w:val="center"/>
          </w:tcPr>
          <w:p w14:paraId="0D0AFE0A" w14:textId="77777777" w:rsidR="00BA7A1E" w:rsidRPr="006040D8" w:rsidRDefault="00BA7A1E" w:rsidP="009D00A4">
            <w:pPr>
              <w:spacing w:before="60" w:after="60"/>
              <w:jc w:val="center"/>
              <w:rPr>
                <w:rFonts w:ascii="Times New Roman" w:hAnsi="Times New Roman" w:cs="Times New Roman"/>
                <w:b/>
                <w:color w:val="auto"/>
              </w:rPr>
            </w:pPr>
          </w:p>
        </w:tc>
        <w:tc>
          <w:tcPr>
            <w:tcW w:w="1621" w:type="pct"/>
            <w:vMerge/>
            <w:shd w:val="clear" w:color="auto" w:fill="FFFFFF"/>
            <w:vAlign w:val="center"/>
          </w:tcPr>
          <w:p w14:paraId="79C078F5" w14:textId="77777777" w:rsidR="00BA7A1E" w:rsidRPr="006040D8" w:rsidRDefault="00BA7A1E" w:rsidP="009D00A4">
            <w:pPr>
              <w:spacing w:before="60" w:after="60"/>
              <w:jc w:val="center"/>
              <w:rPr>
                <w:rFonts w:ascii="Times New Roman" w:hAnsi="Times New Roman" w:cs="Times New Roman"/>
                <w:b/>
                <w:color w:val="auto"/>
              </w:rPr>
            </w:pPr>
          </w:p>
        </w:tc>
        <w:tc>
          <w:tcPr>
            <w:tcW w:w="284" w:type="pct"/>
            <w:vMerge/>
            <w:shd w:val="clear" w:color="auto" w:fill="FFFFFF"/>
            <w:vAlign w:val="center"/>
          </w:tcPr>
          <w:p w14:paraId="67ED391A" w14:textId="77777777" w:rsidR="00BA7A1E" w:rsidRPr="006040D8" w:rsidRDefault="00BA7A1E" w:rsidP="009D00A4">
            <w:pPr>
              <w:spacing w:before="60" w:after="60"/>
              <w:jc w:val="center"/>
              <w:rPr>
                <w:rFonts w:ascii="Times New Roman" w:hAnsi="Times New Roman" w:cs="Times New Roman"/>
                <w:b/>
                <w:color w:val="auto"/>
              </w:rPr>
            </w:pPr>
          </w:p>
        </w:tc>
        <w:tc>
          <w:tcPr>
            <w:tcW w:w="478" w:type="pct"/>
            <w:vMerge/>
            <w:shd w:val="clear" w:color="auto" w:fill="FFFFFF"/>
            <w:vAlign w:val="center"/>
          </w:tcPr>
          <w:p w14:paraId="12B47C14" w14:textId="77777777" w:rsidR="00BA7A1E" w:rsidRPr="006040D8" w:rsidRDefault="00BA7A1E" w:rsidP="009D00A4">
            <w:pPr>
              <w:spacing w:before="60" w:after="60"/>
              <w:jc w:val="center"/>
              <w:rPr>
                <w:rFonts w:ascii="Times New Roman" w:hAnsi="Times New Roman" w:cs="Times New Roman"/>
                <w:b/>
                <w:color w:val="auto"/>
              </w:rPr>
            </w:pPr>
          </w:p>
        </w:tc>
        <w:tc>
          <w:tcPr>
            <w:tcW w:w="393" w:type="pct"/>
            <w:vMerge/>
            <w:shd w:val="clear" w:color="auto" w:fill="FFFFFF"/>
            <w:vAlign w:val="center"/>
          </w:tcPr>
          <w:p w14:paraId="3108D8BE" w14:textId="77777777" w:rsidR="00BA7A1E" w:rsidRPr="006040D8" w:rsidRDefault="00BA7A1E" w:rsidP="009D00A4">
            <w:pPr>
              <w:spacing w:before="60" w:after="60"/>
              <w:jc w:val="center"/>
              <w:rPr>
                <w:rFonts w:ascii="Times New Roman" w:hAnsi="Times New Roman" w:cs="Times New Roman"/>
                <w:b/>
                <w:color w:val="auto"/>
              </w:rPr>
            </w:pPr>
          </w:p>
        </w:tc>
        <w:tc>
          <w:tcPr>
            <w:tcW w:w="401" w:type="pct"/>
            <w:shd w:val="clear" w:color="auto" w:fill="FFFFFF"/>
            <w:vAlign w:val="center"/>
          </w:tcPr>
          <w:p w14:paraId="3B6FC3D2"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KK1</w:t>
            </w:r>
          </w:p>
        </w:tc>
        <w:tc>
          <w:tcPr>
            <w:tcW w:w="368" w:type="pct"/>
            <w:shd w:val="clear" w:color="auto" w:fill="FFFFFF"/>
            <w:vAlign w:val="center"/>
          </w:tcPr>
          <w:p w14:paraId="49B81E1D"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KK2</w:t>
            </w:r>
          </w:p>
        </w:tc>
        <w:tc>
          <w:tcPr>
            <w:tcW w:w="368" w:type="pct"/>
            <w:shd w:val="clear" w:color="auto" w:fill="FFFFFF"/>
            <w:vAlign w:val="center"/>
          </w:tcPr>
          <w:p w14:paraId="37681BAC"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KK3</w:t>
            </w:r>
          </w:p>
        </w:tc>
        <w:tc>
          <w:tcPr>
            <w:tcW w:w="368" w:type="pct"/>
            <w:shd w:val="clear" w:color="auto" w:fill="FFFFFF"/>
            <w:vAlign w:val="center"/>
          </w:tcPr>
          <w:p w14:paraId="2FFA66DC"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KK4</w:t>
            </w:r>
          </w:p>
        </w:tc>
        <w:tc>
          <w:tcPr>
            <w:tcW w:w="471" w:type="pct"/>
            <w:shd w:val="clear" w:color="auto" w:fill="FFFFFF"/>
            <w:vAlign w:val="center"/>
          </w:tcPr>
          <w:p w14:paraId="667E7E65" w14:textId="28F0FCB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KK5</w:t>
            </w:r>
          </w:p>
        </w:tc>
      </w:tr>
      <w:tr w:rsidR="008B56BB" w:rsidRPr="006040D8" w14:paraId="72B7D171" w14:textId="77777777" w:rsidTr="00BA7A1E">
        <w:trPr>
          <w:jc w:val="center"/>
        </w:trPr>
        <w:tc>
          <w:tcPr>
            <w:tcW w:w="248" w:type="pct"/>
            <w:shd w:val="clear" w:color="auto" w:fill="FFFFFF"/>
            <w:vAlign w:val="center"/>
          </w:tcPr>
          <w:p w14:paraId="7D7485C2"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w:t>
            </w:r>
          </w:p>
        </w:tc>
        <w:tc>
          <w:tcPr>
            <w:tcW w:w="1621" w:type="pct"/>
            <w:shd w:val="clear" w:color="auto" w:fill="FFFFFF"/>
            <w:vAlign w:val="center"/>
          </w:tcPr>
          <w:p w14:paraId="7A3C706A" w14:textId="77777777" w:rsidR="00BA7A1E" w:rsidRPr="006040D8" w:rsidRDefault="00BA7A1E" w:rsidP="009D00A4">
            <w:pPr>
              <w:spacing w:before="60" w:after="60"/>
              <w:rPr>
                <w:rFonts w:ascii="Times New Roman" w:hAnsi="Times New Roman" w:cs="Times New Roman"/>
                <w:b/>
                <w:color w:val="auto"/>
              </w:rPr>
            </w:pPr>
            <w:r w:rsidRPr="006040D8">
              <w:rPr>
                <w:rFonts w:ascii="Times New Roman" w:hAnsi="Times New Roman" w:cs="Times New Roman"/>
                <w:b/>
                <w:color w:val="auto"/>
              </w:rPr>
              <w:t>S</w:t>
            </w:r>
            <w:r w:rsidRPr="006040D8">
              <w:rPr>
                <w:rFonts w:ascii="Times New Roman" w:hAnsi="Times New Roman" w:cs="Times New Roman"/>
                <w:b/>
                <w:color w:val="auto"/>
                <w:lang w:val="en-US"/>
              </w:rPr>
              <w:t>ố</w:t>
            </w:r>
            <w:r w:rsidRPr="006040D8">
              <w:rPr>
                <w:rFonts w:ascii="Times New Roman" w:hAnsi="Times New Roman" w:cs="Times New Roman"/>
                <w:b/>
                <w:color w:val="auto"/>
              </w:rPr>
              <w:t xml:space="preserve"> hóa</w:t>
            </w:r>
          </w:p>
        </w:tc>
        <w:tc>
          <w:tcPr>
            <w:tcW w:w="284" w:type="pct"/>
            <w:shd w:val="clear" w:color="auto" w:fill="FFFFFF"/>
            <w:vAlign w:val="center"/>
          </w:tcPr>
          <w:p w14:paraId="7BB185F8" w14:textId="77777777" w:rsidR="00BA7A1E" w:rsidRPr="006040D8" w:rsidRDefault="00BA7A1E" w:rsidP="009D00A4">
            <w:pPr>
              <w:spacing w:before="60" w:after="60"/>
              <w:jc w:val="center"/>
              <w:rPr>
                <w:rFonts w:ascii="Times New Roman" w:hAnsi="Times New Roman" w:cs="Times New Roman"/>
                <w:color w:val="auto"/>
              </w:rPr>
            </w:pPr>
          </w:p>
        </w:tc>
        <w:tc>
          <w:tcPr>
            <w:tcW w:w="478" w:type="pct"/>
            <w:shd w:val="clear" w:color="auto" w:fill="FFFFFF"/>
            <w:vAlign w:val="center"/>
          </w:tcPr>
          <w:p w14:paraId="646D77D9"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569BAA4E"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2CE15073"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5AD804A6"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2C3728FA"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5B2BBC09" w14:textId="77777777" w:rsidR="00BA7A1E" w:rsidRPr="006040D8" w:rsidRDefault="00BA7A1E" w:rsidP="009D00A4">
            <w:pPr>
              <w:spacing w:before="60" w:after="60"/>
              <w:jc w:val="center"/>
              <w:rPr>
                <w:rFonts w:ascii="Times New Roman" w:hAnsi="Times New Roman" w:cs="Times New Roman"/>
                <w:color w:val="auto"/>
              </w:rPr>
            </w:pPr>
          </w:p>
        </w:tc>
        <w:tc>
          <w:tcPr>
            <w:tcW w:w="471" w:type="pct"/>
            <w:shd w:val="clear" w:color="auto" w:fill="FFFFFF"/>
            <w:vAlign w:val="center"/>
          </w:tcPr>
          <w:p w14:paraId="303B6C55"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071D59E5" w14:textId="77777777" w:rsidTr="00BA7A1E">
        <w:trPr>
          <w:jc w:val="center"/>
        </w:trPr>
        <w:tc>
          <w:tcPr>
            <w:tcW w:w="248" w:type="pct"/>
            <w:shd w:val="clear" w:color="auto" w:fill="FFFFFF"/>
            <w:vAlign w:val="center"/>
          </w:tcPr>
          <w:p w14:paraId="10EAD0B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w:t>
            </w:r>
          </w:p>
        </w:tc>
        <w:tc>
          <w:tcPr>
            <w:tcW w:w="1621" w:type="pct"/>
            <w:shd w:val="clear" w:color="auto" w:fill="FFFFFF"/>
            <w:vAlign w:val="center"/>
          </w:tcPr>
          <w:p w14:paraId="1B55CF47"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w:t>
            </w:r>
          </w:p>
        </w:tc>
        <w:tc>
          <w:tcPr>
            <w:tcW w:w="284" w:type="pct"/>
            <w:shd w:val="clear" w:color="auto" w:fill="FFFFFF"/>
            <w:vAlign w:val="center"/>
          </w:tcPr>
          <w:p w14:paraId="45FDA59E" w14:textId="77777777" w:rsidR="00BA7A1E" w:rsidRPr="006040D8" w:rsidRDefault="00BA7A1E" w:rsidP="009D00A4">
            <w:pPr>
              <w:spacing w:before="60" w:after="60"/>
              <w:jc w:val="center"/>
              <w:rPr>
                <w:rFonts w:ascii="Times New Roman" w:hAnsi="Times New Roman" w:cs="Times New Roman"/>
                <w:color w:val="auto"/>
              </w:rPr>
            </w:pPr>
          </w:p>
        </w:tc>
        <w:tc>
          <w:tcPr>
            <w:tcW w:w="478" w:type="pct"/>
            <w:shd w:val="clear" w:color="auto" w:fill="FFFFFF"/>
            <w:vAlign w:val="center"/>
          </w:tcPr>
          <w:p w14:paraId="2EC77B89"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35DB0825"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2ED430F5"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1D6705B7"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145307BD"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505C915C" w14:textId="77777777" w:rsidR="00BA7A1E" w:rsidRPr="006040D8" w:rsidRDefault="00BA7A1E" w:rsidP="009D00A4">
            <w:pPr>
              <w:spacing w:before="60" w:after="60"/>
              <w:jc w:val="center"/>
              <w:rPr>
                <w:rFonts w:ascii="Times New Roman" w:hAnsi="Times New Roman" w:cs="Times New Roman"/>
                <w:color w:val="auto"/>
              </w:rPr>
            </w:pPr>
          </w:p>
        </w:tc>
        <w:tc>
          <w:tcPr>
            <w:tcW w:w="471" w:type="pct"/>
            <w:shd w:val="clear" w:color="auto" w:fill="FFFFFF"/>
            <w:vAlign w:val="center"/>
          </w:tcPr>
          <w:p w14:paraId="08999608"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10F917CB" w14:textId="77777777" w:rsidTr="00BA7A1E">
        <w:trPr>
          <w:jc w:val="center"/>
        </w:trPr>
        <w:tc>
          <w:tcPr>
            <w:tcW w:w="248" w:type="pct"/>
            <w:shd w:val="clear" w:color="auto" w:fill="FFFFFF"/>
            <w:vAlign w:val="center"/>
          </w:tcPr>
          <w:p w14:paraId="0C0E6762"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1FA0CF21"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284" w:type="pct"/>
            <w:shd w:val="clear" w:color="auto" w:fill="FFFFFF"/>
            <w:vAlign w:val="center"/>
          </w:tcPr>
          <w:p w14:paraId="7736E52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1000E90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393" w:type="pct"/>
            <w:shd w:val="clear" w:color="auto" w:fill="FFFFFF"/>
            <w:vAlign w:val="center"/>
          </w:tcPr>
          <w:p w14:paraId="0DF944E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2ED5401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2,34</w:t>
            </w:r>
          </w:p>
        </w:tc>
        <w:tc>
          <w:tcPr>
            <w:tcW w:w="368" w:type="pct"/>
            <w:shd w:val="clear" w:color="auto" w:fill="FFFFFF"/>
            <w:vAlign w:val="center"/>
          </w:tcPr>
          <w:p w14:paraId="4607801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2,84</w:t>
            </w:r>
          </w:p>
        </w:tc>
        <w:tc>
          <w:tcPr>
            <w:tcW w:w="368" w:type="pct"/>
            <w:shd w:val="clear" w:color="auto" w:fill="FFFFFF"/>
            <w:vAlign w:val="center"/>
          </w:tcPr>
          <w:p w14:paraId="28CA3A9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3,44</w:t>
            </w:r>
          </w:p>
        </w:tc>
        <w:tc>
          <w:tcPr>
            <w:tcW w:w="368" w:type="pct"/>
            <w:shd w:val="clear" w:color="auto" w:fill="FFFFFF"/>
            <w:vAlign w:val="center"/>
          </w:tcPr>
          <w:p w14:paraId="71358D5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4,14</w:t>
            </w:r>
          </w:p>
        </w:tc>
        <w:tc>
          <w:tcPr>
            <w:tcW w:w="471" w:type="pct"/>
            <w:shd w:val="clear" w:color="auto" w:fill="FFFFFF"/>
            <w:vAlign w:val="center"/>
          </w:tcPr>
          <w:p w14:paraId="68F4C366" w14:textId="0F267C72"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4,99</w:t>
            </w:r>
          </w:p>
        </w:tc>
      </w:tr>
      <w:tr w:rsidR="008B56BB" w:rsidRPr="006040D8" w14:paraId="2231391B" w14:textId="77777777" w:rsidTr="00BA7A1E">
        <w:trPr>
          <w:jc w:val="center"/>
        </w:trPr>
        <w:tc>
          <w:tcPr>
            <w:tcW w:w="248" w:type="pct"/>
            <w:shd w:val="clear" w:color="auto" w:fill="FFFFFF"/>
            <w:vAlign w:val="center"/>
          </w:tcPr>
          <w:p w14:paraId="3F128443"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4468DD0D"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quét</w:t>
            </w:r>
          </w:p>
        </w:tc>
        <w:tc>
          <w:tcPr>
            <w:tcW w:w="284" w:type="pct"/>
            <w:shd w:val="clear" w:color="auto" w:fill="FFFFFF"/>
            <w:vAlign w:val="center"/>
          </w:tcPr>
          <w:p w14:paraId="05F505F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23F321E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2,50</w:t>
            </w:r>
          </w:p>
        </w:tc>
        <w:tc>
          <w:tcPr>
            <w:tcW w:w="393" w:type="pct"/>
            <w:shd w:val="clear" w:color="auto" w:fill="FFFFFF"/>
            <w:vAlign w:val="center"/>
          </w:tcPr>
          <w:p w14:paraId="4167C1A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447DFD3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3068DC8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41E04EC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553B032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471" w:type="pct"/>
            <w:shd w:val="clear" w:color="auto" w:fill="FFFFFF"/>
            <w:vAlign w:val="center"/>
          </w:tcPr>
          <w:p w14:paraId="1AF41E0A" w14:textId="3F90AA63"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r>
      <w:tr w:rsidR="008B56BB" w:rsidRPr="006040D8" w14:paraId="06A6AD88" w14:textId="77777777" w:rsidTr="00BA7A1E">
        <w:trPr>
          <w:jc w:val="center"/>
        </w:trPr>
        <w:tc>
          <w:tcPr>
            <w:tcW w:w="248" w:type="pct"/>
            <w:shd w:val="clear" w:color="auto" w:fill="FFFFFF"/>
            <w:vAlign w:val="center"/>
          </w:tcPr>
          <w:p w14:paraId="5568819F"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25418F2C"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Thiết bị nối mạng</w:t>
            </w:r>
          </w:p>
        </w:tc>
        <w:tc>
          <w:tcPr>
            <w:tcW w:w="284" w:type="pct"/>
            <w:shd w:val="clear" w:color="auto" w:fill="FFFFFF"/>
            <w:vAlign w:val="center"/>
          </w:tcPr>
          <w:p w14:paraId="5F1E5FBA"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78" w:type="pct"/>
            <w:shd w:val="clear" w:color="auto" w:fill="FFFFFF"/>
            <w:vAlign w:val="center"/>
          </w:tcPr>
          <w:p w14:paraId="2B4B4D1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393" w:type="pct"/>
            <w:shd w:val="clear" w:color="auto" w:fill="FFFFFF"/>
            <w:vAlign w:val="center"/>
          </w:tcPr>
          <w:p w14:paraId="02DA5CF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0E2DBDF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0,16</w:t>
            </w:r>
          </w:p>
        </w:tc>
        <w:tc>
          <w:tcPr>
            <w:tcW w:w="368" w:type="pct"/>
            <w:shd w:val="clear" w:color="auto" w:fill="FFFFFF"/>
            <w:vAlign w:val="center"/>
          </w:tcPr>
          <w:p w14:paraId="0BDC4EE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c>
          <w:tcPr>
            <w:tcW w:w="368" w:type="pct"/>
            <w:shd w:val="clear" w:color="auto" w:fill="FFFFFF"/>
            <w:vAlign w:val="center"/>
          </w:tcPr>
          <w:p w14:paraId="1DCA91B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0,23</w:t>
            </w:r>
          </w:p>
        </w:tc>
        <w:tc>
          <w:tcPr>
            <w:tcW w:w="368" w:type="pct"/>
            <w:shd w:val="clear" w:color="auto" w:fill="FFFFFF"/>
            <w:vAlign w:val="center"/>
          </w:tcPr>
          <w:p w14:paraId="7F44BEA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0,28</w:t>
            </w:r>
          </w:p>
        </w:tc>
        <w:tc>
          <w:tcPr>
            <w:tcW w:w="471" w:type="pct"/>
            <w:shd w:val="clear" w:color="auto" w:fill="FFFFFF"/>
            <w:vAlign w:val="center"/>
          </w:tcPr>
          <w:p w14:paraId="7B6C5931" w14:textId="360E363F"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0,33</w:t>
            </w:r>
          </w:p>
        </w:tc>
      </w:tr>
      <w:tr w:rsidR="008B56BB" w:rsidRPr="006040D8" w14:paraId="1CD7E179" w14:textId="77777777" w:rsidTr="00BA7A1E">
        <w:trPr>
          <w:jc w:val="center"/>
        </w:trPr>
        <w:tc>
          <w:tcPr>
            <w:tcW w:w="248" w:type="pct"/>
            <w:shd w:val="clear" w:color="auto" w:fill="FFFFFF"/>
            <w:vAlign w:val="center"/>
          </w:tcPr>
          <w:p w14:paraId="435BF048"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391DC4A3"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chủ Netserver</w:t>
            </w:r>
          </w:p>
        </w:tc>
        <w:tc>
          <w:tcPr>
            <w:tcW w:w="284" w:type="pct"/>
            <w:shd w:val="clear" w:color="auto" w:fill="FFFFFF"/>
            <w:vAlign w:val="center"/>
          </w:tcPr>
          <w:p w14:paraId="460D69D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0BA1778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4C725E0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5A8D843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0,16</w:t>
            </w:r>
          </w:p>
        </w:tc>
        <w:tc>
          <w:tcPr>
            <w:tcW w:w="368" w:type="pct"/>
            <w:shd w:val="clear" w:color="auto" w:fill="FFFFFF"/>
            <w:vAlign w:val="center"/>
          </w:tcPr>
          <w:p w14:paraId="0216E84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c>
          <w:tcPr>
            <w:tcW w:w="368" w:type="pct"/>
            <w:shd w:val="clear" w:color="auto" w:fill="FFFFFF"/>
            <w:vAlign w:val="center"/>
          </w:tcPr>
          <w:p w14:paraId="43D90C7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0,23</w:t>
            </w:r>
          </w:p>
        </w:tc>
        <w:tc>
          <w:tcPr>
            <w:tcW w:w="368" w:type="pct"/>
            <w:shd w:val="clear" w:color="auto" w:fill="FFFFFF"/>
            <w:vAlign w:val="center"/>
          </w:tcPr>
          <w:p w14:paraId="78C0C91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0,28</w:t>
            </w:r>
          </w:p>
        </w:tc>
        <w:tc>
          <w:tcPr>
            <w:tcW w:w="471" w:type="pct"/>
            <w:shd w:val="clear" w:color="auto" w:fill="FFFFFF"/>
            <w:vAlign w:val="center"/>
          </w:tcPr>
          <w:p w14:paraId="7632FB19" w14:textId="73CFDF58"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0,33</w:t>
            </w:r>
          </w:p>
        </w:tc>
      </w:tr>
      <w:tr w:rsidR="008B56BB" w:rsidRPr="006040D8" w14:paraId="2C9E7138" w14:textId="77777777" w:rsidTr="00BA7A1E">
        <w:trPr>
          <w:jc w:val="center"/>
        </w:trPr>
        <w:tc>
          <w:tcPr>
            <w:tcW w:w="248" w:type="pct"/>
            <w:shd w:val="clear" w:color="auto" w:fill="FFFFFF"/>
            <w:vAlign w:val="center"/>
          </w:tcPr>
          <w:p w14:paraId="20F1AE4F"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72B8CDE2"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284" w:type="pct"/>
            <w:shd w:val="clear" w:color="auto" w:fill="FFFFFF"/>
            <w:vAlign w:val="center"/>
          </w:tcPr>
          <w:p w14:paraId="36BF585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65AD5B4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4693597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1DDBACD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0F830EC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w:t>
            </w:r>
            <w:r w:rsidRPr="006040D8">
              <w:rPr>
                <w:rFonts w:ascii="Times New Roman" w:hAnsi="Times New Roman" w:cs="Times New Roman"/>
                <w:color w:val="auto"/>
                <w:lang w:val="en-US"/>
              </w:rPr>
              <w:t>,</w:t>
            </w:r>
            <w:r w:rsidRPr="006040D8">
              <w:rPr>
                <w:rFonts w:ascii="Times New Roman" w:hAnsi="Times New Roman" w:cs="Times New Roman"/>
                <w:color w:val="auto"/>
              </w:rPr>
              <w:t>18</w:t>
            </w:r>
          </w:p>
        </w:tc>
        <w:tc>
          <w:tcPr>
            <w:tcW w:w="368" w:type="pct"/>
            <w:shd w:val="clear" w:color="auto" w:fill="FFFFFF"/>
            <w:vAlign w:val="center"/>
          </w:tcPr>
          <w:p w14:paraId="31D9904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0280B3F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71" w:type="pct"/>
            <w:shd w:val="clear" w:color="auto" w:fill="FFFFFF"/>
            <w:vAlign w:val="center"/>
          </w:tcPr>
          <w:p w14:paraId="3A4CBA93" w14:textId="6C96ED75"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r>
      <w:tr w:rsidR="008B56BB" w:rsidRPr="006040D8" w14:paraId="16F4322C" w14:textId="77777777" w:rsidTr="00BA7A1E">
        <w:trPr>
          <w:jc w:val="center"/>
        </w:trPr>
        <w:tc>
          <w:tcPr>
            <w:tcW w:w="248" w:type="pct"/>
            <w:shd w:val="clear" w:color="auto" w:fill="FFFFFF"/>
            <w:vAlign w:val="center"/>
          </w:tcPr>
          <w:p w14:paraId="556A46B0"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6926A381"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số hóa</w:t>
            </w:r>
          </w:p>
        </w:tc>
        <w:tc>
          <w:tcPr>
            <w:tcW w:w="284" w:type="pct"/>
            <w:shd w:val="clear" w:color="auto" w:fill="FFFFFF"/>
            <w:vAlign w:val="center"/>
          </w:tcPr>
          <w:p w14:paraId="0A5B765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Bản</w:t>
            </w:r>
          </w:p>
        </w:tc>
        <w:tc>
          <w:tcPr>
            <w:tcW w:w="478" w:type="pct"/>
            <w:shd w:val="clear" w:color="auto" w:fill="FFFFFF"/>
            <w:vAlign w:val="center"/>
          </w:tcPr>
          <w:p w14:paraId="71D79F59"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78091EE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10F4653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2,34</w:t>
            </w:r>
          </w:p>
        </w:tc>
        <w:tc>
          <w:tcPr>
            <w:tcW w:w="368" w:type="pct"/>
            <w:shd w:val="clear" w:color="auto" w:fill="FFFFFF"/>
            <w:vAlign w:val="center"/>
          </w:tcPr>
          <w:p w14:paraId="0ADB668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2,84</w:t>
            </w:r>
          </w:p>
        </w:tc>
        <w:tc>
          <w:tcPr>
            <w:tcW w:w="368" w:type="pct"/>
            <w:shd w:val="clear" w:color="auto" w:fill="FFFFFF"/>
            <w:vAlign w:val="center"/>
          </w:tcPr>
          <w:p w14:paraId="1DF89BA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3,44</w:t>
            </w:r>
          </w:p>
        </w:tc>
        <w:tc>
          <w:tcPr>
            <w:tcW w:w="368" w:type="pct"/>
            <w:shd w:val="clear" w:color="auto" w:fill="FFFFFF"/>
            <w:vAlign w:val="center"/>
          </w:tcPr>
          <w:p w14:paraId="6577933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4,14</w:t>
            </w:r>
          </w:p>
        </w:tc>
        <w:tc>
          <w:tcPr>
            <w:tcW w:w="471" w:type="pct"/>
            <w:shd w:val="clear" w:color="auto" w:fill="FFFFFF"/>
            <w:vAlign w:val="center"/>
          </w:tcPr>
          <w:p w14:paraId="267FFC06" w14:textId="4B35D5E3"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4,99</w:t>
            </w:r>
          </w:p>
        </w:tc>
      </w:tr>
      <w:tr w:rsidR="008B56BB" w:rsidRPr="006040D8" w14:paraId="02A746E1" w14:textId="77777777" w:rsidTr="00BA7A1E">
        <w:trPr>
          <w:jc w:val="center"/>
        </w:trPr>
        <w:tc>
          <w:tcPr>
            <w:tcW w:w="248" w:type="pct"/>
            <w:shd w:val="clear" w:color="auto" w:fill="FFFFFF"/>
            <w:vAlign w:val="center"/>
          </w:tcPr>
          <w:p w14:paraId="31357A1B"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6B9A3985"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284" w:type="pct"/>
            <w:shd w:val="clear" w:color="auto" w:fill="FFFFFF"/>
            <w:vAlign w:val="center"/>
          </w:tcPr>
          <w:p w14:paraId="169D89B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34BA238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393" w:type="pct"/>
            <w:shd w:val="clear" w:color="auto" w:fill="FFFFFF"/>
            <w:vAlign w:val="center"/>
          </w:tcPr>
          <w:p w14:paraId="63F2B6C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715AF95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0,49</w:t>
            </w:r>
          </w:p>
        </w:tc>
        <w:tc>
          <w:tcPr>
            <w:tcW w:w="368" w:type="pct"/>
            <w:shd w:val="clear" w:color="auto" w:fill="FFFFFF"/>
            <w:vAlign w:val="center"/>
          </w:tcPr>
          <w:p w14:paraId="4A1C3A8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0,57</w:t>
            </w:r>
          </w:p>
        </w:tc>
        <w:tc>
          <w:tcPr>
            <w:tcW w:w="368" w:type="pct"/>
            <w:shd w:val="clear" w:color="auto" w:fill="FFFFFF"/>
            <w:vAlign w:val="center"/>
          </w:tcPr>
          <w:p w14:paraId="37FEF2B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0,67</w:t>
            </w:r>
          </w:p>
        </w:tc>
        <w:tc>
          <w:tcPr>
            <w:tcW w:w="368" w:type="pct"/>
            <w:shd w:val="clear" w:color="auto" w:fill="FFFFFF"/>
            <w:vAlign w:val="center"/>
          </w:tcPr>
          <w:p w14:paraId="4AB11E0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0,79</w:t>
            </w:r>
          </w:p>
        </w:tc>
        <w:tc>
          <w:tcPr>
            <w:tcW w:w="471" w:type="pct"/>
            <w:shd w:val="clear" w:color="auto" w:fill="FFFFFF"/>
            <w:vAlign w:val="center"/>
          </w:tcPr>
          <w:p w14:paraId="2B9EB58A" w14:textId="2F43D431"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0,93</w:t>
            </w:r>
          </w:p>
        </w:tc>
      </w:tr>
      <w:tr w:rsidR="008B56BB" w:rsidRPr="006040D8" w14:paraId="2F42A39A" w14:textId="77777777" w:rsidTr="00BA7A1E">
        <w:trPr>
          <w:jc w:val="center"/>
        </w:trPr>
        <w:tc>
          <w:tcPr>
            <w:tcW w:w="248" w:type="pct"/>
            <w:shd w:val="clear" w:color="auto" w:fill="FFFFFF"/>
            <w:vAlign w:val="center"/>
          </w:tcPr>
          <w:p w14:paraId="6656CDBF"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2B201871"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284" w:type="pct"/>
            <w:shd w:val="clear" w:color="auto" w:fill="FFFFFF"/>
            <w:vAlign w:val="center"/>
          </w:tcPr>
          <w:p w14:paraId="095681CB"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k</w:t>
            </w:r>
            <w:r w:rsidRPr="006040D8">
              <w:rPr>
                <w:rFonts w:ascii="Times New Roman" w:hAnsi="Times New Roman" w:cs="Times New Roman"/>
                <w:color w:val="auto"/>
                <w:lang w:val="en-US"/>
              </w:rPr>
              <w:t>W</w:t>
            </w:r>
          </w:p>
        </w:tc>
        <w:tc>
          <w:tcPr>
            <w:tcW w:w="478" w:type="pct"/>
            <w:shd w:val="clear" w:color="auto" w:fill="FFFFFF"/>
            <w:vAlign w:val="center"/>
          </w:tcPr>
          <w:p w14:paraId="56BDFAF2"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51510A94"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2D0FA27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22,30</w:t>
            </w:r>
          </w:p>
        </w:tc>
        <w:tc>
          <w:tcPr>
            <w:tcW w:w="368" w:type="pct"/>
            <w:shd w:val="clear" w:color="auto" w:fill="FFFFFF"/>
            <w:vAlign w:val="center"/>
          </w:tcPr>
          <w:p w14:paraId="4BD95D4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25,30</w:t>
            </w:r>
          </w:p>
        </w:tc>
        <w:tc>
          <w:tcPr>
            <w:tcW w:w="368" w:type="pct"/>
            <w:shd w:val="clear" w:color="auto" w:fill="FFFFFF"/>
            <w:vAlign w:val="center"/>
          </w:tcPr>
          <w:p w14:paraId="6CDBDAF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29,10</w:t>
            </w:r>
          </w:p>
        </w:tc>
        <w:tc>
          <w:tcPr>
            <w:tcW w:w="368" w:type="pct"/>
            <w:shd w:val="clear" w:color="auto" w:fill="FFFFFF"/>
            <w:vAlign w:val="center"/>
          </w:tcPr>
          <w:p w14:paraId="496BE05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33,60</w:t>
            </w:r>
          </w:p>
        </w:tc>
        <w:tc>
          <w:tcPr>
            <w:tcW w:w="471" w:type="pct"/>
            <w:shd w:val="clear" w:color="auto" w:fill="FFFFFF"/>
            <w:vAlign w:val="center"/>
          </w:tcPr>
          <w:p w14:paraId="59D3D942" w14:textId="515CBCFE"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38,90</w:t>
            </w:r>
          </w:p>
        </w:tc>
      </w:tr>
      <w:tr w:rsidR="008B56BB" w:rsidRPr="006040D8" w14:paraId="28BEB621" w14:textId="77777777" w:rsidTr="00BA7A1E">
        <w:trPr>
          <w:jc w:val="center"/>
        </w:trPr>
        <w:tc>
          <w:tcPr>
            <w:tcW w:w="248" w:type="pct"/>
            <w:shd w:val="clear" w:color="auto" w:fill="FFFFFF"/>
            <w:vAlign w:val="center"/>
          </w:tcPr>
          <w:p w14:paraId="2A8B10A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1621" w:type="pct"/>
            <w:shd w:val="clear" w:color="auto" w:fill="FFFFFF"/>
            <w:vAlign w:val="center"/>
          </w:tcPr>
          <w:p w14:paraId="3409C77B"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1/000</w:t>
            </w:r>
          </w:p>
        </w:tc>
        <w:tc>
          <w:tcPr>
            <w:tcW w:w="284" w:type="pct"/>
            <w:shd w:val="clear" w:color="auto" w:fill="FFFFFF"/>
            <w:vAlign w:val="center"/>
          </w:tcPr>
          <w:p w14:paraId="76368F19" w14:textId="77777777" w:rsidR="00BA7A1E" w:rsidRPr="006040D8" w:rsidRDefault="00BA7A1E" w:rsidP="009D00A4">
            <w:pPr>
              <w:spacing w:before="60" w:after="60"/>
              <w:jc w:val="center"/>
              <w:rPr>
                <w:rFonts w:ascii="Times New Roman" w:hAnsi="Times New Roman" w:cs="Times New Roman"/>
                <w:color w:val="auto"/>
              </w:rPr>
            </w:pPr>
          </w:p>
        </w:tc>
        <w:tc>
          <w:tcPr>
            <w:tcW w:w="478" w:type="pct"/>
            <w:shd w:val="clear" w:color="auto" w:fill="FFFFFF"/>
            <w:vAlign w:val="center"/>
          </w:tcPr>
          <w:p w14:paraId="261CB4FC"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3657E79D"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655D311F"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43327037"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0107D4C9"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247ADE97" w14:textId="77777777" w:rsidR="00BA7A1E" w:rsidRPr="006040D8" w:rsidRDefault="00BA7A1E" w:rsidP="009D00A4">
            <w:pPr>
              <w:spacing w:before="60" w:after="60"/>
              <w:jc w:val="center"/>
              <w:rPr>
                <w:rFonts w:ascii="Times New Roman" w:hAnsi="Times New Roman" w:cs="Times New Roman"/>
                <w:color w:val="auto"/>
              </w:rPr>
            </w:pPr>
          </w:p>
        </w:tc>
        <w:tc>
          <w:tcPr>
            <w:tcW w:w="471" w:type="pct"/>
            <w:shd w:val="clear" w:color="auto" w:fill="FFFFFF"/>
            <w:vAlign w:val="center"/>
          </w:tcPr>
          <w:p w14:paraId="34187148"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64A7C50C" w14:textId="77777777" w:rsidTr="00BA7A1E">
        <w:trPr>
          <w:jc w:val="center"/>
        </w:trPr>
        <w:tc>
          <w:tcPr>
            <w:tcW w:w="248" w:type="pct"/>
            <w:shd w:val="clear" w:color="auto" w:fill="FFFFFF"/>
            <w:vAlign w:val="center"/>
          </w:tcPr>
          <w:p w14:paraId="375DDF73"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27521D9A"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284" w:type="pct"/>
            <w:shd w:val="clear" w:color="auto" w:fill="FFFFFF"/>
            <w:vAlign w:val="center"/>
          </w:tcPr>
          <w:p w14:paraId="14465E7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6AA198B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393" w:type="pct"/>
            <w:shd w:val="clear" w:color="auto" w:fill="FFFFFF"/>
            <w:vAlign w:val="center"/>
          </w:tcPr>
          <w:p w14:paraId="546CC73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6C23C3A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5,34</w:t>
            </w:r>
          </w:p>
        </w:tc>
        <w:tc>
          <w:tcPr>
            <w:tcW w:w="368" w:type="pct"/>
            <w:shd w:val="clear" w:color="auto" w:fill="FFFFFF"/>
            <w:vAlign w:val="center"/>
          </w:tcPr>
          <w:p w14:paraId="3314BCD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5,70</w:t>
            </w:r>
          </w:p>
        </w:tc>
        <w:tc>
          <w:tcPr>
            <w:tcW w:w="368" w:type="pct"/>
            <w:shd w:val="clear" w:color="auto" w:fill="FFFFFF"/>
            <w:vAlign w:val="center"/>
          </w:tcPr>
          <w:p w14:paraId="3D9E98A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6,54</w:t>
            </w:r>
          </w:p>
        </w:tc>
        <w:tc>
          <w:tcPr>
            <w:tcW w:w="368" w:type="pct"/>
            <w:shd w:val="clear" w:color="auto" w:fill="FFFFFF"/>
            <w:vAlign w:val="center"/>
          </w:tcPr>
          <w:p w14:paraId="0852BF6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7,68</w:t>
            </w:r>
          </w:p>
        </w:tc>
        <w:tc>
          <w:tcPr>
            <w:tcW w:w="471" w:type="pct"/>
            <w:shd w:val="clear" w:color="auto" w:fill="FFFFFF"/>
            <w:vAlign w:val="center"/>
          </w:tcPr>
          <w:p w14:paraId="5E1EF4F2" w14:textId="73C03213"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11,34</w:t>
            </w:r>
          </w:p>
        </w:tc>
      </w:tr>
      <w:tr w:rsidR="008B56BB" w:rsidRPr="006040D8" w14:paraId="760EE44F" w14:textId="77777777" w:rsidTr="00BA7A1E">
        <w:trPr>
          <w:jc w:val="center"/>
        </w:trPr>
        <w:tc>
          <w:tcPr>
            <w:tcW w:w="248" w:type="pct"/>
            <w:shd w:val="clear" w:color="auto" w:fill="FFFFFF"/>
            <w:vAlign w:val="center"/>
          </w:tcPr>
          <w:p w14:paraId="133F5519"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7FB05D98"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quét</w:t>
            </w:r>
          </w:p>
        </w:tc>
        <w:tc>
          <w:tcPr>
            <w:tcW w:w="284" w:type="pct"/>
            <w:shd w:val="clear" w:color="auto" w:fill="FFFFFF"/>
            <w:vAlign w:val="center"/>
          </w:tcPr>
          <w:p w14:paraId="2C03954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2083288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2,50</w:t>
            </w:r>
          </w:p>
        </w:tc>
        <w:tc>
          <w:tcPr>
            <w:tcW w:w="393" w:type="pct"/>
            <w:shd w:val="clear" w:color="auto" w:fill="FFFFFF"/>
            <w:vAlign w:val="center"/>
          </w:tcPr>
          <w:p w14:paraId="62B5909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6A77CAE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10AF59D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3216F5E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35E4ACD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471" w:type="pct"/>
            <w:shd w:val="clear" w:color="auto" w:fill="FFFFFF"/>
            <w:vAlign w:val="center"/>
          </w:tcPr>
          <w:p w14:paraId="17461135" w14:textId="43E5A353"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r>
      <w:tr w:rsidR="008B56BB" w:rsidRPr="006040D8" w14:paraId="25A15940" w14:textId="77777777" w:rsidTr="00BA7A1E">
        <w:trPr>
          <w:jc w:val="center"/>
        </w:trPr>
        <w:tc>
          <w:tcPr>
            <w:tcW w:w="248" w:type="pct"/>
            <w:shd w:val="clear" w:color="auto" w:fill="FFFFFF"/>
            <w:vAlign w:val="center"/>
          </w:tcPr>
          <w:p w14:paraId="3459A489"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6E09DCBB"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Thiết bị nối mạng</w:t>
            </w:r>
          </w:p>
        </w:tc>
        <w:tc>
          <w:tcPr>
            <w:tcW w:w="284" w:type="pct"/>
            <w:shd w:val="clear" w:color="auto" w:fill="FFFFFF"/>
            <w:vAlign w:val="center"/>
          </w:tcPr>
          <w:p w14:paraId="0B65DE49"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78" w:type="pct"/>
            <w:shd w:val="clear" w:color="auto" w:fill="FFFFFF"/>
            <w:vAlign w:val="center"/>
          </w:tcPr>
          <w:p w14:paraId="5E0D3CC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393" w:type="pct"/>
            <w:shd w:val="clear" w:color="auto" w:fill="FFFFFF"/>
            <w:vAlign w:val="center"/>
          </w:tcPr>
          <w:p w14:paraId="3CE2A41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5DBD1C5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c>
          <w:tcPr>
            <w:tcW w:w="368" w:type="pct"/>
            <w:shd w:val="clear" w:color="auto" w:fill="FFFFFF"/>
            <w:vAlign w:val="center"/>
          </w:tcPr>
          <w:p w14:paraId="3AF4C1E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0,38</w:t>
            </w:r>
          </w:p>
        </w:tc>
        <w:tc>
          <w:tcPr>
            <w:tcW w:w="368" w:type="pct"/>
            <w:shd w:val="clear" w:color="auto" w:fill="FFFFFF"/>
            <w:vAlign w:val="center"/>
          </w:tcPr>
          <w:p w14:paraId="5ABF3FF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0,44</w:t>
            </w:r>
          </w:p>
        </w:tc>
        <w:tc>
          <w:tcPr>
            <w:tcW w:w="368" w:type="pct"/>
            <w:shd w:val="clear" w:color="auto" w:fill="FFFFFF"/>
            <w:vAlign w:val="center"/>
          </w:tcPr>
          <w:p w14:paraId="7604BA8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0,51</w:t>
            </w:r>
          </w:p>
        </w:tc>
        <w:tc>
          <w:tcPr>
            <w:tcW w:w="471" w:type="pct"/>
            <w:shd w:val="clear" w:color="auto" w:fill="FFFFFF"/>
            <w:vAlign w:val="center"/>
          </w:tcPr>
          <w:p w14:paraId="66960DEE" w14:textId="3EED8010"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0,76</w:t>
            </w:r>
          </w:p>
        </w:tc>
      </w:tr>
      <w:tr w:rsidR="008B56BB" w:rsidRPr="006040D8" w14:paraId="6552C2CC" w14:textId="77777777" w:rsidTr="00BA7A1E">
        <w:trPr>
          <w:jc w:val="center"/>
        </w:trPr>
        <w:tc>
          <w:tcPr>
            <w:tcW w:w="248" w:type="pct"/>
            <w:shd w:val="clear" w:color="auto" w:fill="FFFFFF"/>
            <w:vAlign w:val="center"/>
          </w:tcPr>
          <w:p w14:paraId="39E9B468"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55BAD08C"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chủ Netserver</w:t>
            </w:r>
          </w:p>
        </w:tc>
        <w:tc>
          <w:tcPr>
            <w:tcW w:w="284" w:type="pct"/>
            <w:shd w:val="clear" w:color="auto" w:fill="FFFFFF"/>
            <w:vAlign w:val="center"/>
          </w:tcPr>
          <w:p w14:paraId="7ADF71B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691B223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50FBBD6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649D8E6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c>
          <w:tcPr>
            <w:tcW w:w="368" w:type="pct"/>
            <w:shd w:val="clear" w:color="auto" w:fill="FFFFFF"/>
            <w:vAlign w:val="center"/>
          </w:tcPr>
          <w:p w14:paraId="0B6BEC0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0,38</w:t>
            </w:r>
          </w:p>
        </w:tc>
        <w:tc>
          <w:tcPr>
            <w:tcW w:w="368" w:type="pct"/>
            <w:shd w:val="clear" w:color="auto" w:fill="FFFFFF"/>
            <w:vAlign w:val="center"/>
          </w:tcPr>
          <w:p w14:paraId="464B1C7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0,44</w:t>
            </w:r>
          </w:p>
        </w:tc>
        <w:tc>
          <w:tcPr>
            <w:tcW w:w="368" w:type="pct"/>
            <w:shd w:val="clear" w:color="auto" w:fill="FFFFFF"/>
            <w:vAlign w:val="center"/>
          </w:tcPr>
          <w:p w14:paraId="4A8EE89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0,51</w:t>
            </w:r>
          </w:p>
        </w:tc>
        <w:tc>
          <w:tcPr>
            <w:tcW w:w="471" w:type="pct"/>
            <w:shd w:val="clear" w:color="auto" w:fill="FFFFFF"/>
            <w:vAlign w:val="center"/>
          </w:tcPr>
          <w:p w14:paraId="6FDF51D1" w14:textId="5FB7DAF4"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0,76</w:t>
            </w:r>
          </w:p>
        </w:tc>
      </w:tr>
      <w:tr w:rsidR="008B56BB" w:rsidRPr="006040D8" w14:paraId="68B79F6A" w14:textId="77777777" w:rsidTr="00BA7A1E">
        <w:trPr>
          <w:jc w:val="center"/>
        </w:trPr>
        <w:tc>
          <w:tcPr>
            <w:tcW w:w="248" w:type="pct"/>
            <w:shd w:val="clear" w:color="auto" w:fill="FFFFFF"/>
            <w:vAlign w:val="center"/>
          </w:tcPr>
          <w:p w14:paraId="33080053"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55013F6D"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284" w:type="pct"/>
            <w:shd w:val="clear" w:color="auto" w:fill="FFFFFF"/>
            <w:vAlign w:val="center"/>
          </w:tcPr>
          <w:p w14:paraId="2BEB192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7531D8B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1453F0F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73504A1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6A38033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01E0365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1190730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71" w:type="pct"/>
            <w:shd w:val="clear" w:color="auto" w:fill="FFFFFF"/>
            <w:vAlign w:val="center"/>
          </w:tcPr>
          <w:p w14:paraId="3D07A0FB" w14:textId="7E7074B4"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r>
      <w:tr w:rsidR="008B56BB" w:rsidRPr="006040D8" w14:paraId="24DC5E4C" w14:textId="77777777" w:rsidTr="00BA7A1E">
        <w:trPr>
          <w:jc w:val="center"/>
        </w:trPr>
        <w:tc>
          <w:tcPr>
            <w:tcW w:w="248" w:type="pct"/>
            <w:shd w:val="clear" w:color="auto" w:fill="FFFFFF"/>
            <w:vAlign w:val="center"/>
          </w:tcPr>
          <w:p w14:paraId="676B845D"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22C1E257"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số hóa</w:t>
            </w:r>
          </w:p>
        </w:tc>
        <w:tc>
          <w:tcPr>
            <w:tcW w:w="284" w:type="pct"/>
            <w:shd w:val="clear" w:color="auto" w:fill="FFFFFF"/>
            <w:vAlign w:val="center"/>
          </w:tcPr>
          <w:p w14:paraId="0314F56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Bản</w:t>
            </w:r>
          </w:p>
        </w:tc>
        <w:tc>
          <w:tcPr>
            <w:tcW w:w="478" w:type="pct"/>
            <w:shd w:val="clear" w:color="auto" w:fill="FFFFFF"/>
            <w:vAlign w:val="center"/>
          </w:tcPr>
          <w:p w14:paraId="56183DEC"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7B0C731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27A7D02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5,34</w:t>
            </w:r>
          </w:p>
        </w:tc>
        <w:tc>
          <w:tcPr>
            <w:tcW w:w="368" w:type="pct"/>
            <w:shd w:val="clear" w:color="auto" w:fill="FFFFFF"/>
            <w:vAlign w:val="center"/>
          </w:tcPr>
          <w:p w14:paraId="6BE88A9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5,70</w:t>
            </w:r>
          </w:p>
        </w:tc>
        <w:tc>
          <w:tcPr>
            <w:tcW w:w="368" w:type="pct"/>
            <w:shd w:val="clear" w:color="auto" w:fill="FFFFFF"/>
            <w:vAlign w:val="center"/>
          </w:tcPr>
          <w:p w14:paraId="531954F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6,54</w:t>
            </w:r>
          </w:p>
        </w:tc>
        <w:tc>
          <w:tcPr>
            <w:tcW w:w="368" w:type="pct"/>
            <w:shd w:val="clear" w:color="auto" w:fill="FFFFFF"/>
            <w:vAlign w:val="center"/>
          </w:tcPr>
          <w:p w14:paraId="0DDE464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7,68</w:t>
            </w:r>
          </w:p>
        </w:tc>
        <w:tc>
          <w:tcPr>
            <w:tcW w:w="471" w:type="pct"/>
            <w:shd w:val="clear" w:color="auto" w:fill="FFFFFF"/>
            <w:vAlign w:val="center"/>
          </w:tcPr>
          <w:p w14:paraId="7F135CCF" w14:textId="3B934EAD"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11,34</w:t>
            </w:r>
          </w:p>
        </w:tc>
      </w:tr>
      <w:tr w:rsidR="008B56BB" w:rsidRPr="006040D8" w14:paraId="58CDAB7D" w14:textId="77777777" w:rsidTr="00BA7A1E">
        <w:trPr>
          <w:jc w:val="center"/>
        </w:trPr>
        <w:tc>
          <w:tcPr>
            <w:tcW w:w="248" w:type="pct"/>
            <w:shd w:val="clear" w:color="auto" w:fill="FFFFFF"/>
            <w:vAlign w:val="center"/>
          </w:tcPr>
          <w:p w14:paraId="351A4F12"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4D5827A0"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284" w:type="pct"/>
            <w:shd w:val="clear" w:color="auto" w:fill="FFFFFF"/>
            <w:vAlign w:val="center"/>
          </w:tcPr>
          <w:p w14:paraId="49F506E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5816CDB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393" w:type="pct"/>
            <w:shd w:val="clear" w:color="auto" w:fill="FFFFFF"/>
            <w:vAlign w:val="center"/>
          </w:tcPr>
          <w:p w14:paraId="7DDDF03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465563E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0,99</w:t>
            </w:r>
          </w:p>
        </w:tc>
        <w:tc>
          <w:tcPr>
            <w:tcW w:w="368" w:type="pct"/>
            <w:shd w:val="clear" w:color="auto" w:fill="FFFFFF"/>
            <w:vAlign w:val="center"/>
          </w:tcPr>
          <w:p w14:paraId="54E7049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1,05</w:t>
            </w:r>
          </w:p>
        </w:tc>
        <w:tc>
          <w:tcPr>
            <w:tcW w:w="368" w:type="pct"/>
            <w:shd w:val="clear" w:color="auto" w:fill="FFFFFF"/>
            <w:vAlign w:val="center"/>
          </w:tcPr>
          <w:p w14:paraId="3DA8D77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1,19</w:t>
            </w:r>
          </w:p>
        </w:tc>
        <w:tc>
          <w:tcPr>
            <w:tcW w:w="368" w:type="pct"/>
            <w:shd w:val="clear" w:color="auto" w:fill="FFFFFF"/>
            <w:vAlign w:val="center"/>
          </w:tcPr>
          <w:p w14:paraId="1160028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1,38</w:t>
            </w:r>
          </w:p>
        </w:tc>
        <w:tc>
          <w:tcPr>
            <w:tcW w:w="471" w:type="pct"/>
            <w:shd w:val="clear" w:color="auto" w:fill="FFFFFF"/>
            <w:vAlign w:val="center"/>
          </w:tcPr>
          <w:p w14:paraId="58D75B12" w14:textId="4E143C70"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1,99</w:t>
            </w:r>
          </w:p>
        </w:tc>
      </w:tr>
      <w:tr w:rsidR="008B56BB" w:rsidRPr="006040D8" w14:paraId="4E977E7A" w14:textId="77777777" w:rsidTr="00BA7A1E">
        <w:trPr>
          <w:jc w:val="center"/>
        </w:trPr>
        <w:tc>
          <w:tcPr>
            <w:tcW w:w="248" w:type="pct"/>
            <w:shd w:val="clear" w:color="auto" w:fill="FFFFFF"/>
            <w:vAlign w:val="center"/>
          </w:tcPr>
          <w:p w14:paraId="6538AE1A"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4A7C1787"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284" w:type="pct"/>
            <w:shd w:val="clear" w:color="auto" w:fill="FFFFFF"/>
            <w:vAlign w:val="center"/>
          </w:tcPr>
          <w:p w14:paraId="159F6818"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k</w:t>
            </w:r>
            <w:r w:rsidRPr="006040D8">
              <w:rPr>
                <w:rFonts w:ascii="Times New Roman" w:hAnsi="Times New Roman" w:cs="Times New Roman"/>
                <w:color w:val="auto"/>
                <w:lang w:val="en-US"/>
              </w:rPr>
              <w:t>W</w:t>
            </w:r>
          </w:p>
        </w:tc>
        <w:tc>
          <w:tcPr>
            <w:tcW w:w="478" w:type="pct"/>
            <w:shd w:val="clear" w:color="auto" w:fill="FFFFFF"/>
            <w:vAlign w:val="center"/>
          </w:tcPr>
          <w:p w14:paraId="1F69103A"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1CA03AB1"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49F865E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41,20</w:t>
            </w:r>
          </w:p>
        </w:tc>
        <w:tc>
          <w:tcPr>
            <w:tcW w:w="368" w:type="pct"/>
            <w:shd w:val="clear" w:color="auto" w:fill="FFFFFF"/>
            <w:vAlign w:val="center"/>
          </w:tcPr>
          <w:p w14:paraId="596B15D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43,40</w:t>
            </w:r>
          </w:p>
        </w:tc>
        <w:tc>
          <w:tcPr>
            <w:tcW w:w="368" w:type="pct"/>
            <w:shd w:val="clear" w:color="auto" w:fill="FFFFFF"/>
            <w:vAlign w:val="center"/>
          </w:tcPr>
          <w:p w14:paraId="7C3152F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48,70</w:t>
            </w:r>
          </w:p>
        </w:tc>
        <w:tc>
          <w:tcPr>
            <w:tcW w:w="368" w:type="pct"/>
            <w:shd w:val="clear" w:color="auto" w:fill="FFFFFF"/>
            <w:vAlign w:val="center"/>
          </w:tcPr>
          <w:p w14:paraId="0B48854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55,90</w:t>
            </w:r>
          </w:p>
        </w:tc>
        <w:tc>
          <w:tcPr>
            <w:tcW w:w="471" w:type="pct"/>
            <w:shd w:val="clear" w:color="auto" w:fill="FFFFFF"/>
            <w:vAlign w:val="center"/>
          </w:tcPr>
          <w:p w14:paraId="6B8E5674" w14:textId="51E51CE3"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79,00</w:t>
            </w:r>
          </w:p>
        </w:tc>
      </w:tr>
      <w:tr w:rsidR="008B56BB" w:rsidRPr="006040D8" w14:paraId="13001A5A" w14:textId="77777777" w:rsidTr="00BA7A1E">
        <w:trPr>
          <w:jc w:val="center"/>
        </w:trPr>
        <w:tc>
          <w:tcPr>
            <w:tcW w:w="248" w:type="pct"/>
            <w:shd w:val="clear" w:color="auto" w:fill="FFFFFF"/>
            <w:vAlign w:val="center"/>
          </w:tcPr>
          <w:p w14:paraId="24DBDC2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r w:rsidRPr="006040D8">
              <w:rPr>
                <w:rFonts w:ascii="Times New Roman" w:hAnsi="Times New Roman" w:cs="Times New Roman"/>
                <w:color w:val="auto"/>
                <w:lang w:val="en-US"/>
              </w:rPr>
              <w:t>.</w:t>
            </w:r>
            <w:r w:rsidRPr="006040D8">
              <w:rPr>
                <w:rFonts w:ascii="Times New Roman" w:hAnsi="Times New Roman" w:cs="Times New Roman"/>
                <w:color w:val="auto"/>
              </w:rPr>
              <w:t>3</w:t>
            </w:r>
          </w:p>
        </w:tc>
        <w:tc>
          <w:tcPr>
            <w:tcW w:w="1621" w:type="pct"/>
            <w:shd w:val="clear" w:color="auto" w:fill="FFFFFF"/>
            <w:vAlign w:val="center"/>
          </w:tcPr>
          <w:p w14:paraId="219A5343"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1/2000</w:t>
            </w:r>
          </w:p>
        </w:tc>
        <w:tc>
          <w:tcPr>
            <w:tcW w:w="284" w:type="pct"/>
            <w:shd w:val="clear" w:color="auto" w:fill="FFFFFF"/>
            <w:vAlign w:val="center"/>
          </w:tcPr>
          <w:p w14:paraId="3878EB8F" w14:textId="77777777" w:rsidR="00BA7A1E" w:rsidRPr="006040D8" w:rsidRDefault="00BA7A1E" w:rsidP="009D00A4">
            <w:pPr>
              <w:spacing w:before="60" w:after="60"/>
              <w:jc w:val="center"/>
              <w:rPr>
                <w:rFonts w:ascii="Times New Roman" w:hAnsi="Times New Roman" w:cs="Times New Roman"/>
                <w:color w:val="auto"/>
              </w:rPr>
            </w:pPr>
          </w:p>
        </w:tc>
        <w:tc>
          <w:tcPr>
            <w:tcW w:w="478" w:type="pct"/>
            <w:shd w:val="clear" w:color="auto" w:fill="FFFFFF"/>
            <w:vAlign w:val="center"/>
          </w:tcPr>
          <w:p w14:paraId="11F1ABF6"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7F5EBC21"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70642DEE"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4E42EBB0"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78588BE3"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77FB7235" w14:textId="77777777" w:rsidR="00BA7A1E" w:rsidRPr="006040D8" w:rsidRDefault="00BA7A1E" w:rsidP="009D00A4">
            <w:pPr>
              <w:spacing w:before="60" w:after="60"/>
              <w:jc w:val="center"/>
              <w:rPr>
                <w:rFonts w:ascii="Times New Roman" w:hAnsi="Times New Roman" w:cs="Times New Roman"/>
                <w:color w:val="auto"/>
              </w:rPr>
            </w:pPr>
          </w:p>
        </w:tc>
        <w:tc>
          <w:tcPr>
            <w:tcW w:w="471" w:type="pct"/>
            <w:shd w:val="clear" w:color="auto" w:fill="FFFFFF"/>
            <w:vAlign w:val="center"/>
          </w:tcPr>
          <w:p w14:paraId="70088C6D"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13900C74" w14:textId="77777777" w:rsidTr="00BA7A1E">
        <w:trPr>
          <w:jc w:val="center"/>
        </w:trPr>
        <w:tc>
          <w:tcPr>
            <w:tcW w:w="248" w:type="pct"/>
            <w:shd w:val="clear" w:color="auto" w:fill="FFFFFF"/>
            <w:vAlign w:val="center"/>
          </w:tcPr>
          <w:p w14:paraId="05FF9FC7"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3AA147CC"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284" w:type="pct"/>
            <w:shd w:val="clear" w:color="auto" w:fill="FFFFFF"/>
            <w:vAlign w:val="center"/>
          </w:tcPr>
          <w:p w14:paraId="584C20E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7B97BFF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393" w:type="pct"/>
            <w:shd w:val="clear" w:color="auto" w:fill="FFFFFF"/>
            <w:vAlign w:val="center"/>
          </w:tcPr>
          <w:p w14:paraId="07AC7CD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7F3D0AC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6,45</w:t>
            </w:r>
          </w:p>
        </w:tc>
        <w:tc>
          <w:tcPr>
            <w:tcW w:w="368" w:type="pct"/>
            <w:shd w:val="clear" w:color="auto" w:fill="FFFFFF"/>
            <w:vAlign w:val="center"/>
          </w:tcPr>
          <w:p w14:paraId="63D4797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8,06</w:t>
            </w:r>
          </w:p>
        </w:tc>
        <w:tc>
          <w:tcPr>
            <w:tcW w:w="368" w:type="pct"/>
            <w:shd w:val="clear" w:color="auto" w:fill="FFFFFF"/>
            <w:vAlign w:val="center"/>
          </w:tcPr>
          <w:p w14:paraId="6944DB8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10,80</w:t>
            </w:r>
          </w:p>
        </w:tc>
        <w:tc>
          <w:tcPr>
            <w:tcW w:w="368" w:type="pct"/>
            <w:shd w:val="clear" w:color="auto" w:fill="FFFFFF"/>
            <w:vAlign w:val="center"/>
          </w:tcPr>
          <w:p w14:paraId="11A6388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12,60</w:t>
            </w:r>
          </w:p>
        </w:tc>
        <w:tc>
          <w:tcPr>
            <w:tcW w:w="471" w:type="pct"/>
            <w:shd w:val="clear" w:color="auto" w:fill="FFFFFF"/>
            <w:vAlign w:val="center"/>
          </w:tcPr>
          <w:p w14:paraId="20205600" w14:textId="4E3998BB"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15,75</w:t>
            </w:r>
          </w:p>
        </w:tc>
      </w:tr>
      <w:tr w:rsidR="008B56BB" w:rsidRPr="006040D8" w14:paraId="25E0C10F" w14:textId="77777777" w:rsidTr="00BA7A1E">
        <w:trPr>
          <w:jc w:val="center"/>
        </w:trPr>
        <w:tc>
          <w:tcPr>
            <w:tcW w:w="248" w:type="pct"/>
            <w:shd w:val="clear" w:color="auto" w:fill="FFFFFF"/>
            <w:vAlign w:val="center"/>
          </w:tcPr>
          <w:p w14:paraId="183A7870"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162B204E"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quét</w:t>
            </w:r>
          </w:p>
        </w:tc>
        <w:tc>
          <w:tcPr>
            <w:tcW w:w="284" w:type="pct"/>
            <w:shd w:val="clear" w:color="auto" w:fill="FFFFFF"/>
            <w:vAlign w:val="center"/>
          </w:tcPr>
          <w:p w14:paraId="0F830BF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316F662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2,50</w:t>
            </w:r>
          </w:p>
        </w:tc>
        <w:tc>
          <w:tcPr>
            <w:tcW w:w="393" w:type="pct"/>
            <w:shd w:val="clear" w:color="auto" w:fill="FFFFFF"/>
            <w:vAlign w:val="center"/>
          </w:tcPr>
          <w:p w14:paraId="19AE314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4AA4F4C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354ECEB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2B5DB95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459D386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471" w:type="pct"/>
            <w:shd w:val="clear" w:color="auto" w:fill="FFFFFF"/>
            <w:vAlign w:val="center"/>
          </w:tcPr>
          <w:p w14:paraId="1D858234" w14:textId="5EAD083B"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r>
      <w:tr w:rsidR="008B56BB" w:rsidRPr="006040D8" w14:paraId="30976D91" w14:textId="77777777" w:rsidTr="00BA7A1E">
        <w:trPr>
          <w:jc w:val="center"/>
        </w:trPr>
        <w:tc>
          <w:tcPr>
            <w:tcW w:w="248" w:type="pct"/>
            <w:shd w:val="clear" w:color="auto" w:fill="FFFFFF"/>
            <w:vAlign w:val="center"/>
          </w:tcPr>
          <w:p w14:paraId="3A5B30D2"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576CAFFF"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Thiết bị nối mạng</w:t>
            </w:r>
          </w:p>
        </w:tc>
        <w:tc>
          <w:tcPr>
            <w:tcW w:w="284" w:type="pct"/>
            <w:shd w:val="clear" w:color="auto" w:fill="FFFFFF"/>
            <w:vAlign w:val="center"/>
          </w:tcPr>
          <w:p w14:paraId="7FA89CF4"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78" w:type="pct"/>
            <w:shd w:val="clear" w:color="auto" w:fill="FFFFFF"/>
            <w:vAlign w:val="center"/>
          </w:tcPr>
          <w:p w14:paraId="029A3C3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393" w:type="pct"/>
            <w:shd w:val="clear" w:color="auto" w:fill="FFFFFF"/>
            <w:vAlign w:val="center"/>
          </w:tcPr>
          <w:p w14:paraId="7205FD3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6AD15B3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368" w:type="pct"/>
            <w:shd w:val="clear" w:color="auto" w:fill="FFFFFF"/>
            <w:vAlign w:val="center"/>
          </w:tcPr>
          <w:p w14:paraId="7CA52B2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368" w:type="pct"/>
            <w:shd w:val="clear" w:color="auto" w:fill="FFFFFF"/>
            <w:vAlign w:val="center"/>
          </w:tcPr>
          <w:p w14:paraId="6775D08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0,95</w:t>
            </w:r>
          </w:p>
        </w:tc>
        <w:tc>
          <w:tcPr>
            <w:tcW w:w="368" w:type="pct"/>
            <w:shd w:val="clear" w:color="auto" w:fill="FFFFFF"/>
            <w:vAlign w:val="center"/>
          </w:tcPr>
          <w:p w14:paraId="2DCDEF5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1,15</w:t>
            </w:r>
          </w:p>
        </w:tc>
        <w:tc>
          <w:tcPr>
            <w:tcW w:w="471" w:type="pct"/>
            <w:shd w:val="clear" w:color="auto" w:fill="FFFFFF"/>
            <w:vAlign w:val="center"/>
          </w:tcPr>
          <w:p w14:paraId="3B0B03A4" w14:textId="343E937E"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1,45</w:t>
            </w:r>
          </w:p>
        </w:tc>
      </w:tr>
      <w:tr w:rsidR="008B56BB" w:rsidRPr="006040D8" w14:paraId="4C1E89AF" w14:textId="77777777" w:rsidTr="00BA7A1E">
        <w:trPr>
          <w:jc w:val="center"/>
        </w:trPr>
        <w:tc>
          <w:tcPr>
            <w:tcW w:w="248" w:type="pct"/>
            <w:shd w:val="clear" w:color="auto" w:fill="FFFFFF"/>
            <w:vAlign w:val="center"/>
          </w:tcPr>
          <w:p w14:paraId="3C5315FD"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5A7F5B3B"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chủ Netserver</w:t>
            </w:r>
          </w:p>
        </w:tc>
        <w:tc>
          <w:tcPr>
            <w:tcW w:w="284" w:type="pct"/>
            <w:shd w:val="clear" w:color="auto" w:fill="FFFFFF"/>
            <w:vAlign w:val="center"/>
          </w:tcPr>
          <w:p w14:paraId="62DBDBD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278DDF8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08C4699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7213F79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368" w:type="pct"/>
            <w:shd w:val="clear" w:color="auto" w:fill="FFFFFF"/>
            <w:vAlign w:val="center"/>
          </w:tcPr>
          <w:p w14:paraId="030E09A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368" w:type="pct"/>
            <w:shd w:val="clear" w:color="auto" w:fill="FFFFFF"/>
            <w:vAlign w:val="center"/>
          </w:tcPr>
          <w:p w14:paraId="4C948B7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0,95</w:t>
            </w:r>
          </w:p>
        </w:tc>
        <w:tc>
          <w:tcPr>
            <w:tcW w:w="368" w:type="pct"/>
            <w:shd w:val="clear" w:color="auto" w:fill="FFFFFF"/>
            <w:vAlign w:val="center"/>
          </w:tcPr>
          <w:p w14:paraId="79B6C7C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1,15</w:t>
            </w:r>
          </w:p>
        </w:tc>
        <w:tc>
          <w:tcPr>
            <w:tcW w:w="471" w:type="pct"/>
            <w:shd w:val="clear" w:color="auto" w:fill="FFFFFF"/>
            <w:vAlign w:val="center"/>
          </w:tcPr>
          <w:p w14:paraId="6318DE8C" w14:textId="178D4CDB"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1,45</w:t>
            </w:r>
          </w:p>
        </w:tc>
      </w:tr>
      <w:tr w:rsidR="008B56BB" w:rsidRPr="006040D8" w14:paraId="224BD664" w14:textId="77777777" w:rsidTr="00BA7A1E">
        <w:trPr>
          <w:jc w:val="center"/>
        </w:trPr>
        <w:tc>
          <w:tcPr>
            <w:tcW w:w="248" w:type="pct"/>
            <w:shd w:val="clear" w:color="auto" w:fill="FFFFFF"/>
            <w:vAlign w:val="center"/>
          </w:tcPr>
          <w:p w14:paraId="4A94DCD5"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4BE8C48D"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284" w:type="pct"/>
            <w:shd w:val="clear" w:color="auto" w:fill="FFFFFF"/>
            <w:vAlign w:val="center"/>
          </w:tcPr>
          <w:p w14:paraId="3BC921A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2E1CC1A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203D460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69B3929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290C93B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628B7E9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1C83452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71" w:type="pct"/>
            <w:shd w:val="clear" w:color="auto" w:fill="FFFFFF"/>
            <w:vAlign w:val="center"/>
          </w:tcPr>
          <w:p w14:paraId="0AE22FAE" w14:textId="50A9AC26"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r>
      <w:tr w:rsidR="008B56BB" w:rsidRPr="006040D8" w14:paraId="3FEE2441" w14:textId="77777777" w:rsidTr="00BA7A1E">
        <w:trPr>
          <w:jc w:val="center"/>
        </w:trPr>
        <w:tc>
          <w:tcPr>
            <w:tcW w:w="248" w:type="pct"/>
            <w:shd w:val="clear" w:color="auto" w:fill="FFFFFF"/>
            <w:vAlign w:val="center"/>
          </w:tcPr>
          <w:p w14:paraId="526C8C4D"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294F34E0"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số hóa</w:t>
            </w:r>
          </w:p>
        </w:tc>
        <w:tc>
          <w:tcPr>
            <w:tcW w:w="284" w:type="pct"/>
            <w:shd w:val="clear" w:color="auto" w:fill="FFFFFF"/>
            <w:vAlign w:val="center"/>
          </w:tcPr>
          <w:p w14:paraId="5EAC331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Bản</w:t>
            </w:r>
          </w:p>
        </w:tc>
        <w:tc>
          <w:tcPr>
            <w:tcW w:w="478" w:type="pct"/>
            <w:shd w:val="clear" w:color="auto" w:fill="FFFFFF"/>
            <w:vAlign w:val="center"/>
          </w:tcPr>
          <w:p w14:paraId="0F31D327"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057E3D1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56F943A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6,45</w:t>
            </w:r>
          </w:p>
        </w:tc>
        <w:tc>
          <w:tcPr>
            <w:tcW w:w="368" w:type="pct"/>
            <w:shd w:val="clear" w:color="auto" w:fill="FFFFFF"/>
            <w:vAlign w:val="center"/>
          </w:tcPr>
          <w:p w14:paraId="33A4A03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8,06</w:t>
            </w:r>
          </w:p>
        </w:tc>
        <w:tc>
          <w:tcPr>
            <w:tcW w:w="368" w:type="pct"/>
            <w:shd w:val="clear" w:color="auto" w:fill="FFFFFF"/>
            <w:vAlign w:val="center"/>
          </w:tcPr>
          <w:p w14:paraId="4DA3AD0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10,80</w:t>
            </w:r>
          </w:p>
        </w:tc>
        <w:tc>
          <w:tcPr>
            <w:tcW w:w="368" w:type="pct"/>
            <w:shd w:val="clear" w:color="auto" w:fill="FFFFFF"/>
            <w:vAlign w:val="center"/>
          </w:tcPr>
          <w:p w14:paraId="1B30FAB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12,60</w:t>
            </w:r>
          </w:p>
        </w:tc>
        <w:tc>
          <w:tcPr>
            <w:tcW w:w="471" w:type="pct"/>
            <w:shd w:val="clear" w:color="auto" w:fill="FFFFFF"/>
            <w:vAlign w:val="center"/>
          </w:tcPr>
          <w:p w14:paraId="5E495FD4" w14:textId="2D11D74A"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15,75</w:t>
            </w:r>
          </w:p>
        </w:tc>
      </w:tr>
      <w:tr w:rsidR="008B56BB" w:rsidRPr="006040D8" w14:paraId="0CF1E948" w14:textId="77777777" w:rsidTr="00BA7A1E">
        <w:trPr>
          <w:jc w:val="center"/>
        </w:trPr>
        <w:tc>
          <w:tcPr>
            <w:tcW w:w="248" w:type="pct"/>
            <w:shd w:val="clear" w:color="auto" w:fill="FFFFFF"/>
            <w:vAlign w:val="center"/>
          </w:tcPr>
          <w:p w14:paraId="2DF19C18"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28FE0D53"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284" w:type="pct"/>
            <w:shd w:val="clear" w:color="auto" w:fill="FFFFFF"/>
            <w:vAlign w:val="center"/>
          </w:tcPr>
          <w:p w14:paraId="3552035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2657FB4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393" w:type="pct"/>
            <w:shd w:val="clear" w:color="auto" w:fill="FFFFFF"/>
            <w:vAlign w:val="center"/>
          </w:tcPr>
          <w:p w14:paraId="18507DC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62F54B9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1,61</w:t>
            </w:r>
          </w:p>
        </w:tc>
        <w:tc>
          <w:tcPr>
            <w:tcW w:w="368" w:type="pct"/>
            <w:shd w:val="clear" w:color="auto" w:fill="FFFFFF"/>
            <w:vAlign w:val="center"/>
          </w:tcPr>
          <w:p w14:paraId="776126E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2,02</w:t>
            </w:r>
          </w:p>
        </w:tc>
        <w:tc>
          <w:tcPr>
            <w:tcW w:w="368" w:type="pct"/>
            <w:shd w:val="clear" w:color="auto" w:fill="FFFFFF"/>
            <w:vAlign w:val="center"/>
          </w:tcPr>
          <w:p w14:paraId="651E90A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2,70</w:t>
            </w:r>
          </w:p>
        </w:tc>
        <w:tc>
          <w:tcPr>
            <w:tcW w:w="368" w:type="pct"/>
            <w:shd w:val="clear" w:color="auto" w:fill="FFFFFF"/>
            <w:vAlign w:val="center"/>
          </w:tcPr>
          <w:p w14:paraId="60A173E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3,15</w:t>
            </w:r>
          </w:p>
        </w:tc>
        <w:tc>
          <w:tcPr>
            <w:tcW w:w="471" w:type="pct"/>
            <w:shd w:val="clear" w:color="auto" w:fill="FFFFFF"/>
            <w:vAlign w:val="center"/>
          </w:tcPr>
          <w:p w14:paraId="5D89DD0B" w14:textId="742B04C6"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3,94</w:t>
            </w:r>
          </w:p>
        </w:tc>
      </w:tr>
      <w:tr w:rsidR="008B56BB" w:rsidRPr="006040D8" w14:paraId="1DB6B934" w14:textId="77777777" w:rsidTr="00BA7A1E">
        <w:trPr>
          <w:jc w:val="center"/>
        </w:trPr>
        <w:tc>
          <w:tcPr>
            <w:tcW w:w="248" w:type="pct"/>
            <w:shd w:val="clear" w:color="auto" w:fill="FFFFFF"/>
            <w:vAlign w:val="center"/>
          </w:tcPr>
          <w:p w14:paraId="378F336B"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0BB4558F"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284" w:type="pct"/>
            <w:shd w:val="clear" w:color="auto" w:fill="FFFFFF"/>
            <w:vAlign w:val="center"/>
          </w:tcPr>
          <w:p w14:paraId="2042FF94"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k</w:t>
            </w:r>
            <w:r w:rsidRPr="006040D8">
              <w:rPr>
                <w:rFonts w:ascii="Times New Roman" w:hAnsi="Times New Roman" w:cs="Times New Roman"/>
                <w:color w:val="auto"/>
                <w:lang w:val="en-US"/>
              </w:rPr>
              <w:t>W</w:t>
            </w:r>
          </w:p>
        </w:tc>
        <w:tc>
          <w:tcPr>
            <w:tcW w:w="478" w:type="pct"/>
            <w:shd w:val="clear" w:color="auto" w:fill="FFFFFF"/>
            <w:vAlign w:val="center"/>
          </w:tcPr>
          <w:p w14:paraId="4553A62F"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351B359D"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6FE4880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55,77</w:t>
            </w:r>
          </w:p>
        </w:tc>
        <w:tc>
          <w:tcPr>
            <w:tcW w:w="368" w:type="pct"/>
            <w:shd w:val="clear" w:color="auto" w:fill="FFFFFF"/>
            <w:vAlign w:val="center"/>
          </w:tcPr>
          <w:p w14:paraId="2D432CA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69,19</w:t>
            </w:r>
          </w:p>
        </w:tc>
        <w:tc>
          <w:tcPr>
            <w:tcW w:w="368" w:type="pct"/>
            <w:shd w:val="clear" w:color="auto" w:fill="FFFFFF"/>
            <w:vAlign w:val="center"/>
          </w:tcPr>
          <w:p w14:paraId="0515518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91,28</w:t>
            </w:r>
          </w:p>
        </w:tc>
        <w:tc>
          <w:tcPr>
            <w:tcW w:w="368" w:type="pct"/>
            <w:shd w:val="clear" w:color="auto" w:fill="FFFFFF"/>
            <w:vAlign w:val="center"/>
          </w:tcPr>
          <w:p w14:paraId="1DE62EE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105,73</w:t>
            </w:r>
          </w:p>
        </w:tc>
        <w:tc>
          <w:tcPr>
            <w:tcW w:w="471" w:type="pct"/>
            <w:shd w:val="clear" w:color="auto" w:fill="FFFFFF"/>
            <w:vAlign w:val="center"/>
          </w:tcPr>
          <w:p w14:paraId="32A276DD" w14:textId="49C16458"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130,85</w:t>
            </w:r>
          </w:p>
        </w:tc>
      </w:tr>
      <w:tr w:rsidR="008B56BB" w:rsidRPr="006040D8" w14:paraId="6F9AB065" w14:textId="77777777" w:rsidTr="00BA7A1E">
        <w:trPr>
          <w:jc w:val="center"/>
        </w:trPr>
        <w:tc>
          <w:tcPr>
            <w:tcW w:w="248" w:type="pct"/>
            <w:shd w:val="clear" w:color="auto" w:fill="FFFFFF"/>
            <w:vAlign w:val="center"/>
          </w:tcPr>
          <w:p w14:paraId="05EBCD3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1.4</w:t>
            </w:r>
          </w:p>
        </w:tc>
        <w:tc>
          <w:tcPr>
            <w:tcW w:w="1621" w:type="pct"/>
            <w:shd w:val="clear" w:color="auto" w:fill="FFFFFF"/>
            <w:vAlign w:val="center"/>
          </w:tcPr>
          <w:p w14:paraId="422CA234"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1/5000</w:t>
            </w:r>
          </w:p>
        </w:tc>
        <w:tc>
          <w:tcPr>
            <w:tcW w:w="284" w:type="pct"/>
            <w:shd w:val="clear" w:color="auto" w:fill="FFFFFF"/>
            <w:vAlign w:val="center"/>
          </w:tcPr>
          <w:p w14:paraId="45577BF5" w14:textId="77777777" w:rsidR="00BA7A1E" w:rsidRPr="006040D8" w:rsidRDefault="00BA7A1E" w:rsidP="009D00A4">
            <w:pPr>
              <w:spacing w:before="60" w:after="60"/>
              <w:jc w:val="center"/>
              <w:rPr>
                <w:rFonts w:ascii="Times New Roman" w:hAnsi="Times New Roman" w:cs="Times New Roman"/>
                <w:color w:val="auto"/>
              </w:rPr>
            </w:pPr>
          </w:p>
        </w:tc>
        <w:tc>
          <w:tcPr>
            <w:tcW w:w="478" w:type="pct"/>
            <w:shd w:val="clear" w:color="auto" w:fill="FFFFFF"/>
            <w:vAlign w:val="center"/>
          </w:tcPr>
          <w:p w14:paraId="483B4264"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246ECEBF"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49FE35C0"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3860E1B7"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77BFF096"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197D92CC" w14:textId="77777777" w:rsidR="00BA7A1E" w:rsidRPr="006040D8" w:rsidRDefault="00BA7A1E" w:rsidP="009D00A4">
            <w:pPr>
              <w:spacing w:before="60" w:after="60"/>
              <w:jc w:val="center"/>
              <w:rPr>
                <w:rFonts w:ascii="Times New Roman" w:hAnsi="Times New Roman" w:cs="Times New Roman"/>
                <w:color w:val="auto"/>
              </w:rPr>
            </w:pPr>
          </w:p>
        </w:tc>
        <w:tc>
          <w:tcPr>
            <w:tcW w:w="471" w:type="pct"/>
            <w:shd w:val="clear" w:color="auto" w:fill="FFFFFF"/>
            <w:vAlign w:val="center"/>
          </w:tcPr>
          <w:p w14:paraId="0B950983"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02322FCF" w14:textId="77777777" w:rsidTr="00BA7A1E">
        <w:trPr>
          <w:jc w:val="center"/>
        </w:trPr>
        <w:tc>
          <w:tcPr>
            <w:tcW w:w="248" w:type="pct"/>
            <w:shd w:val="clear" w:color="auto" w:fill="FFFFFF"/>
            <w:vAlign w:val="center"/>
          </w:tcPr>
          <w:p w14:paraId="1C6DF4D0"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415590D3"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284" w:type="pct"/>
            <w:shd w:val="clear" w:color="auto" w:fill="FFFFFF"/>
            <w:vAlign w:val="center"/>
          </w:tcPr>
          <w:p w14:paraId="0AA1D08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7CC8ED9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393" w:type="pct"/>
            <w:shd w:val="clear" w:color="auto" w:fill="FFFFFF"/>
            <w:vAlign w:val="center"/>
          </w:tcPr>
          <w:p w14:paraId="4350401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78B81BC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11,52</w:t>
            </w:r>
          </w:p>
        </w:tc>
        <w:tc>
          <w:tcPr>
            <w:tcW w:w="368" w:type="pct"/>
            <w:shd w:val="clear" w:color="auto" w:fill="FFFFFF"/>
            <w:vAlign w:val="center"/>
          </w:tcPr>
          <w:p w14:paraId="4A0DB40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15,36</w:t>
            </w:r>
          </w:p>
        </w:tc>
        <w:tc>
          <w:tcPr>
            <w:tcW w:w="368" w:type="pct"/>
            <w:shd w:val="clear" w:color="auto" w:fill="FFFFFF"/>
            <w:vAlign w:val="center"/>
          </w:tcPr>
          <w:p w14:paraId="0AC110C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18,43</w:t>
            </w:r>
          </w:p>
        </w:tc>
        <w:tc>
          <w:tcPr>
            <w:tcW w:w="368" w:type="pct"/>
            <w:shd w:val="clear" w:color="auto" w:fill="FFFFFF"/>
            <w:vAlign w:val="center"/>
          </w:tcPr>
          <w:p w14:paraId="2BAE0CD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22,12</w:t>
            </w:r>
          </w:p>
        </w:tc>
        <w:tc>
          <w:tcPr>
            <w:tcW w:w="471" w:type="pct"/>
            <w:shd w:val="clear" w:color="auto" w:fill="FFFFFF"/>
            <w:vAlign w:val="center"/>
          </w:tcPr>
          <w:p w14:paraId="4A2ED870"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10694F3C" w14:textId="77777777" w:rsidTr="00BA7A1E">
        <w:trPr>
          <w:jc w:val="center"/>
        </w:trPr>
        <w:tc>
          <w:tcPr>
            <w:tcW w:w="248" w:type="pct"/>
            <w:shd w:val="clear" w:color="auto" w:fill="FFFFFF"/>
            <w:vAlign w:val="center"/>
          </w:tcPr>
          <w:p w14:paraId="5A60D9FC"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509784D2"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quét</w:t>
            </w:r>
          </w:p>
        </w:tc>
        <w:tc>
          <w:tcPr>
            <w:tcW w:w="284" w:type="pct"/>
            <w:shd w:val="clear" w:color="auto" w:fill="FFFFFF"/>
            <w:vAlign w:val="center"/>
          </w:tcPr>
          <w:p w14:paraId="5FCF48D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2E29AD0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2,50</w:t>
            </w:r>
          </w:p>
        </w:tc>
        <w:tc>
          <w:tcPr>
            <w:tcW w:w="393" w:type="pct"/>
            <w:shd w:val="clear" w:color="auto" w:fill="FFFFFF"/>
            <w:vAlign w:val="center"/>
          </w:tcPr>
          <w:p w14:paraId="0FDEDDD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73F1A98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19021FE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018F864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7A1E96E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471" w:type="pct"/>
            <w:shd w:val="clear" w:color="auto" w:fill="FFFFFF"/>
            <w:vAlign w:val="center"/>
          </w:tcPr>
          <w:p w14:paraId="636763B7"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54B1ABCA" w14:textId="77777777" w:rsidTr="00BA7A1E">
        <w:trPr>
          <w:jc w:val="center"/>
        </w:trPr>
        <w:tc>
          <w:tcPr>
            <w:tcW w:w="248" w:type="pct"/>
            <w:shd w:val="clear" w:color="auto" w:fill="FFFFFF"/>
            <w:vAlign w:val="center"/>
          </w:tcPr>
          <w:p w14:paraId="33115C8E"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3C18906C"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Thiết bị nối mạng</w:t>
            </w:r>
          </w:p>
        </w:tc>
        <w:tc>
          <w:tcPr>
            <w:tcW w:w="284" w:type="pct"/>
            <w:shd w:val="clear" w:color="auto" w:fill="FFFFFF"/>
            <w:vAlign w:val="center"/>
          </w:tcPr>
          <w:p w14:paraId="15695B19"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78" w:type="pct"/>
            <w:shd w:val="clear" w:color="auto" w:fill="FFFFFF"/>
            <w:vAlign w:val="center"/>
          </w:tcPr>
          <w:p w14:paraId="05D89C1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393" w:type="pct"/>
            <w:shd w:val="clear" w:color="auto" w:fill="FFFFFF"/>
            <w:vAlign w:val="center"/>
          </w:tcPr>
          <w:p w14:paraId="61E8AED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3688467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0,96</w:t>
            </w:r>
          </w:p>
        </w:tc>
        <w:tc>
          <w:tcPr>
            <w:tcW w:w="368" w:type="pct"/>
            <w:shd w:val="clear" w:color="auto" w:fill="FFFFFF"/>
            <w:vAlign w:val="center"/>
          </w:tcPr>
          <w:p w14:paraId="2503632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1,15</w:t>
            </w:r>
          </w:p>
        </w:tc>
        <w:tc>
          <w:tcPr>
            <w:tcW w:w="368" w:type="pct"/>
            <w:shd w:val="clear" w:color="auto" w:fill="FFFFFF"/>
            <w:vAlign w:val="center"/>
          </w:tcPr>
          <w:p w14:paraId="0E006E1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1,38</w:t>
            </w:r>
          </w:p>
        </w:tc>
        <w:tc>
          <w:tcPr>
            <w:tcW w:w="368" w:type="pct"/>
            <w:shd w:val="clear" w:color="auto" w:fill="FFFFFF"/>
            <w:vAlign w:val="center"/>
          </w:tcPr>
          <w:p w14:paraId="418B6F4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1,66</w:t>
            </w:r>
          </w:p>
        </w:tc>
        <w:tc>
          <w:tcPr>
            <w:tcW w:w="471" w:type="pct"/>
            <w:shd w:val="clear" w:color="auto" w:fill="FFFFFF"/>
            <w:vAlign w:val="center"/>
          </w:tcPr>
          <w:p w14:paraId="1EDB0DEB"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7E856840" w14:textId="77777777" w:rsidTr="00BA7A1E">
        <w:trPr>
          <w:jc w:val="center"/>
        </w:trPr>
        <w:tc>
          <w:tcPr>
            <w:tcW w:w="248" w:type="pct"/>
            <w:shd w:val="clear" w:color="auto" w:fill="FFFFFF"/>
            <w:vAlign w:val="center"/>
          </w:tcPr>
          <w:p w14:paraId="3F183FCC"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20543FAA"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chủ Netserver</w:t>
            </w:r>
          </w:p>
        </w:tc>
        <w:tc>
          <w:tcPr>
            <w:tcW w:w="284" w:type="pct"/>
            <w:shd w:val="clear" w:color="auto" w:fill="FFFFFF"/>
            <w:vAlign w:val="center"/>
          </w:tcPr>
          <w:p w14:paraId="5B1B2C5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3C808EF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2AF9B4F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48A0E8C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0,96</w:t>
            </w:r>
          </w:p>
        </w:tc>
        <w:tc>
          <w:tcPr>
            <w:tcW w:w="368" w:type="pct"/>
            <w:shd w:val="clear" w:color="auto" w:fill="FFFFFF"/>
            <w:vAlign w:val="center"/>
          </w:tcPr>
          <w:p w14:paraId="60102F0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1,15</w:t>
            </w:r>
          </w:p>
        </w:tc>
        <w:tc>
          <w:tcPr>
            <w:tcW w:w="368" w:type="pct"/>
            <w:shd w:val="clear" w:color="auto" w:fill="FFFFFF"/>
            <w:vAlign w:val="center"/>
          </w:tcPr>
          <w:p w14:paraId="67EA0E7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1,38</w:t>
            </w:r>
          </w:p>
        </w:tc>
        <w:tc>
          <w:tcPr>
            <w:tcW w:w="368" w:type="pct"/>
            <w:shd w:val="clear" w:color="auto" w:fill="FFFFFF"/>
            <w:vAlign w:val="center"/>
          </w:tcPr>
          <w:p w14:paraId="1939D80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1,66</w:t>
            </w:r>
          </w:p>
        </w:tc>
        <w:tc>
          <w:tcPr>
            <w:tcW w:w="471" w:type="pct"/>
            <w:shd w:val="clear" w:color="auto" w:fill="FFFFFF"/>
            <w:vAlign w:val="center"/>
          </w:tcPr>
          <w:p w14:paraId="28B33859"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29B0A8E9" w14:textId="77777777" w:rsidTr="00BA7A1E">
        <w:trPr>
          <w:jc w:val="center"/>
        </w:trPr>
        <w:tc>
          <w:tcPr>
            <w:tcW w:w="248" w:type="pct"/>
            <w:shd w:val="clear" w:color="auto" w:fill="FFFFFF"/>
            <w:vAlign w:val="center"/>
          </w:tcPr>
          <w:p w14:paraId="5EFD48BF"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35DCBE00"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284" w:type="pct"/>
            <w:shd w:val="clear" w:color="auto" w:fill="FFFFFF"/>
            <w:vAlign w:val="center"/>
          </w:tcPr>
          <w:p w14:paraId="7071CE1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58FBCB6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4EB7FFAB"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w:t>
            </w:r>
          </w:p>
        </w:tc>
        <w:tc>
          <w:tcPr>
            <w:tcW w:w="401" w:type="pct"/>
            <w:shd w:val="clear" w:color="auto" w:fill="FFFFFF"/>
            <w:vAlign w:val="center"/>
          </w:tcPr>
          <w:p w14:paraId="03D8329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181A95A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4EEC726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5FEE870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71" w:type="pct"/>
            <w:shd w:val="clear" w:color="auto" w:fill="FFFFFF"/>
            <w:vAlign w:val="center"/>
          </w:tcPr>
          <w:p w14:paraId="0258F4B6"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56B32D2A" w14:textId="77777777" w:rsidTr="00BA7A1E">
        <w:trPr>
          <w:jc w:val="center"/>
        </w:trPr>
        <w:tc>
          <w:tcPr>
            <w:tcW w:w="248" w:type="pct"/>
            <w:shd w:val="clear" w:color="auto" w:fill="FFFFFF"/>
            <w:vAlign w:val="center"/>
          </w:tcPr>
          <w:p w14:paraId="794CAE5D"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0DCA0DB7"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số hóa</w:t>
            </w:r>
          </w:p>
        </w:tc>
        <w:tc>
          <w:tcPr>
            <w:tcW w:w="284" w:type="pct"/>
            <w:shd w:val="clear" w:color="auto" w:fill="FFFFFF"/>
            <w:vAlign w:val="center"/>
          </w:tcPr>
          <w:p w14:paraId="1B7CD69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Bản</w:t>
            </w:r>
          </w:p>
        </w:tc>
        <w:tc>
          <w:tcPr>
            <w:tcW w:w="478" w:type="pct"/>
            <w:shd w:val="clear" w:color="auto" w:fill="FFFFFF"/>
            <w:vAlign w:val="center"/>
          </w:tcPr>
          <w:p w14:paraId="1F4004D1"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760589B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4D81D9E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11,52</w:t>
            </w:r>
          </w:p>
        </w:tc>
        <w:tc>
          <w:tcPr>
            <w:tcW w:w="368" w:type="pct"/>
            <w:shd w:val="clear" w:color="auto" w:fill="FFFFFF"/>
            <w:vAlign w:val="center"/>
          </w:tcPr>
          <w:p w14:paraId="099115E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15,36</w:t>
            </w:r>
          </w:p>
        </w:tc>
        <w:tc>
          <w:tcPr>
            <w:tcW w:w="368" w:type="pct"/>
            <w:shd w:val="clear" w:color="auto" w:fill="FFFFFF"/>
            <w:vAlign w:val="center"/>
          </w:tcPr>
          <w:p w14:paraId="1E025ED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18,43</w:t>
            </w:r>
          </w:p>
        </w:tc>
        <w:tc>
          <w:tcPr>
            <w:tcW w:w="368" w:type="pct"/>
            <w:shd w:val="clear" w:color="auto" w:fill="FFFFFF"/>
            <w:vAlign w:val="center"/>
          </w:tcPr>
          <w:p w14:paraId="5BFC433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22,12</w:t>
            </w:r>
          </w:p>
        </w:tc>
        <w:tc>
          <w:tcPr>
            <w:tcW w:w="471" w:type="pct"/>
            <w:shd w:val="clear" w:color="auto" w:fill="FFFFFF"/>
            <w:vAlign w:val="center"/>
          </w:tcPr>
          <w:p w14:paraId="1B2E34FA"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3DB96C2C" w14:textId="77777777" w:rsidTr="00BA7A1E">
        <w:trPr>
          <w:jc w:val="center"/>
        </w:trPr>
        <w:tc>
          <w:tcPr>
            <w:tcW w:w="248" w:type="pct"/>
            <w:shd w:val="clear" w:color="auto" w:fill="FFFFFF"/>
            <w:vAlign w:val="center"/>
          </w:tcPr>
          <w:p w14:paraId="32D89600"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39FF4D80"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284" w:type="pct"/>
            <w:shd w:val="clear" w:color="auto" w:fill="FFFFFF"/>
            <w:vAlign w:val="center"/>
          </w:tcPr>
          <w:p w14:paraId="124CF6A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2D9E2AC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393" w:type="pct"/>
            <w:shd w:val="clear" w:color="auto" w:fill="FFFFFF"/>
            <w:vAlign w:val="center"/>
          </w:tcPr>
          <w:p w14:paraId="27DBAED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31CE6D4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2,88</w:t>
            </w:r>
          </w:p>
        </w:tc>
        <w:tc>
          <w:tcPr>
            <w:tcW w:w="368" w:type="pct"/>
            <w:shd w:val="clear" w:color="auto" w:fill="FFFFFF"/>
            <w:vAlign w:val="center"/>
          </w:tcPr>
          <w:p w14:paraId="574419F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3,84</w:t>
            </w:r>
          </w:p>
        </w:tc>
        <w:tc>
          <w:tcPr>
            <w:tcW w:w="368" w:type="pct"/>
            <w:shd w:val="clear" w:color="auto" w:fill="FFFFFF"/>
            <w:vAlign w:val="center"/>
          </w:tcPr>
          <w:p w14:paraId="6AA4B6E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4,61</w:t>
            </w:r>
          </w:p>
        </w:tc>
        <w:tc>
          <w:tcPr>
            <w:tcW w:w="368" w:type="pct"/>
            <w:shd w:val="clear" w:color="auto" w:fill="FFFFFF"/>
            <w:vAlign w:val="center"/>
          </w:tcPr>
          <w:p w14:paraId="4C0A83A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5,53</w:t>
            </w:r>
          </w:p>
        </w:tc>
        <w:tc>
          <w:tcPr>
            <w:tcW w:w="471" w:type="pct"/>
            <w:shd w:val="clear" w:color="auto" w:fill="FFFFFF"/>
            <w:vAlign w:val="center"/>
          </w:tcPr>
          <w:p w14:paraId="4DF4A70D"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43BEE44E" w14:textId="77777777" w:rsidTr="00BA7A1E">
        <w:trPr>
          <w:jc w:val="center"/>
        </w:trPr>
        <w:tc>
          <w:tcPr>
            <w:tcW w:w="248" w:type="pct"/>
            <w:shd w:val="clear" w:color="auto" w:fill="FFFFFF"/>
            <w:vAlign w:val="center"/>
          </w:tcPr>
          <w:p w14:paraId="0D77B4A5"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4459DD8E"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284" w:type="pct"/>
            <w:shd w:val="clear" w:color="auto" w:fill="FFFFFF"/>
            <w:vAlign w:val="center"/>
          </w:tcPr>
          <w:p w14:paraId="4695729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8" w:type="pct"/>
            <w:shd w:val="clear" w:color="auto" w:fill="FFFFFF"/>
            <w:vAlign w:val="center"/>
          </w:tcPr>
          <w:p w14:paraId="6E59FB2C"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0D05AB8B"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2D929DF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95,84</w:t>
            </w:r>
          </w:p>
        </w:tc>
        <w:tc>
          <w:tcPr>
            <w:tcW w:w="368" w:type="pct"/>
            <w:shd w:val="clear" w:color="auto" w:fill="FFFFFF"/>
            <w:vAlign w:val="center"/>
          </w:tcPr>
          <w:p w14:paraId="6CC37FA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126,60</w:t>
            </w:r>
          </w:p>
        </w:tc>
        <w:tc>
          <w:tcPr>
            <w:tcW w:w="368" w:type="pct"/>
            <w:shd w:val="clear" w:color="auto" w:fill="FFFFFF"/>
            <w:vAlign w:val="center"/>
          </w:tcPr>
          <w:p w14:paraId="2304D88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150,82</w:t>
            </w:r>
          </w:p>
        </w:tc>
        <w:tc>
          <w:tcPr>
            <w:tcW w:w="368" w:type="pct"/>
            <w:shd w:val="clear" w:color="auto" w:fill="FFFFFF"/>
            <w:vAlign w:val="center"/>
          </w:tcPr>
          <w:p w14:paraId="0BF26E3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179,84</w:t>
            </w:r>
          </w:p>
        </w:tc>
        <w:tc>
          <w:tcPr>
            <w:tcW w:w="471" w:type="pct"/>
            <w:shd w:val="clear" w:color="auto" w:fill="FFFFFF"/>
            <w:vAlign w:val="center"/>
          </w:tcPr>
          <w:p w14:paraId="755472A4"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496038EF" w14:textId="77777777" w:rsidTr="00BA7A1E">
        <w:trPr>
          <w:jc w:val="center"/>
        </w:trPr>
        <w:tc>
          <w:tcPr>
            <w:tcW w:w="248" w:type="pct"/>
            <w:shd w:val="clear" w:color="auto" w:fill="FFFFFF"/>
            <w:vAlign w:val="center"/>
          </w:tcPr>
          <w:p w14:paraId="0D495F61"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2</w:t>
            </w:r>
          </w:p>
        </w:tc>
        <w:tc>
          <w:tcPr>
            <w:tcW w:w="1621" w:type="pct"/>
            <w:shd w:val="clear" w:color="auto" w:fill="FFFFFF"/>
            <w:vAlign w:val="center"/>
          </w:tcPr>
          <w:p w14:paraId="52DCB3F3" w14:textId="77777777" w:rsidR="00BA7A1E" w:rsidRPr="006040D8" w:rsidRDefault="00BA7A1E" w:rsidP="009D00A4">
            <w:pPr>
              <w:spacing w:before="60" w:after="60"/>
              <w:ind w:left="122" w:right="92"/>
              <w:rPr>
                <w:rFonts w:ascii="Times New Roman" w:hAnsi="Times New Roman" w:cs="Times New Roman"/>
                <w:b/>
                <w:color w:val="auto"/>
              </w:rPr>
            </w:pPr>
            <w:r w:rsidRPr="006040D8">
              <w:rPr>
                <w:rFonts w:ascii="Times New Roman" w:hAnsi="Times New Roman" w:cs="Times New Roman"/>
                <w:b/>
                <w:color w:val="auto"/>
              </w:rPr>
              <w:t>Chuyển hệ</w:t>
            </w:r>
          </w:p>
        </w:tc>
        <w:tc>
          <w:tcPr>
            <w:tcW w:w="284" w:type="pct"/>
            <w:shd w:val="clear" w:color="auto" w:fill="FFFFFF"/>
            <w:vAlign w:val="center"/>
          </w:tcPr>
          <w:p w14:paraId="77F05574" w14:textId="77777777" w:rsidR="00BA7A1E" w:rsidRPr="006040D8" w:rsidRDefault="00BA7A1E" w:rsidP="009D00A4">
            <w:pPr>
              <w:spacing w:before="60" w:after="60"/>
              <w:jc w:val="center"/>
              <w:rPr>
                <w:rFonts w:ascii="Times New Roman" w:hAnsi="Times New Roman" w:cs="Times New Roman"/>
                <w:color w:val="auto"/>
              </w:rPr>
            </w:pPr>
          </w:p>
        </w:tc>
        <w:tc>
          <w:tcPr>
            <w:tcW w:w="478" w:type="pct"/>
            <w:shd w:val="clear" w:color="auto" w:fill="FFFFFF"/>
            <w:vAlign w:val="center"/>
          </w:tcPr>
          <w:p w14:paraId="5A0B3DB9"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7C4BC256"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016B5F2C"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0F2ECD44"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1185589D"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43A532C6" w14:textId="77777777" w:rsidR="00BA7A1E" w:rsidRPr="006040D8" w:rsidRDefault="00BA7A1E" w:rsidP="009D00A4">
            <w:pPr>
              <w:spacing w:before="60" w:after="60"/>
              <w:jc w:val="center"/>
              <w:rPr>
                <w:rFonts w:ascii="Times New Roman" w:hAnsi="Times New Roman" w:cs="Times New Roman"/>
                <w:color w:val="auto"/>
              </w:rPr>
            </w:pPr>
          </w:p>
        </w:tc>
        <w:tc>
          <w:tcPr>
            <w:tcW w:w="471" w:type="pct"/>
            <w:shd w:val="clear" w:color="auto" w:fill="FFFFFF"/>
            <w:vAlign w:val="center"/>
          </w:tcPr>
          <w:p w14:paraId="29875F50"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14E80908" w14:textId="77777777" w:rsidTr="00BA7A1E">
        <w:trPr>
          <w:jc w:val="center"/>
        </w:trPr>
        <w:tc>
          <w:tcPr>
            <w:tcW w:w="248" w:type="pct"/>
            <w:shd w:val="clear" w:color="auto" w:fill="FFFFFF"/>
            <w:vAlign w:val="center"/>
          </w:tcPr>
          <w:p w14:paraId="0B74FD7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w:t>
            </w:r>
          </w:p>
        </w:tc>
        <w:tc>
          <w:tcPr>
            <w:tcW w:w="1621" w:type="pct"/>
            <w:shd w:val="clear" w:color="auto" w:fill="FFFFFF"/>
            <w:vAlign w:val="center"/>
          </w:tcPr>
          <w:p w14:paraId="222DAE5B"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w:t>
            </w:r>
          </w:p>
        </w:tc>
        <w:tc>
          <w:tcPr>
            <w:tcW w:w="284" w:type="pct"/>
            <w:shd w:val="clear" w:color="auto" w:fill="FFFFFF"/>
            <w:vAlign w:val="center"/>
          </w:tcPr>
          <w:p w14:paraId="4D869BE5" w14:textId="77777777" w:rsidR="00BA7A1E" w:rsidRPr="006040D8" w:rsidRDefault="00BA7A1E" w:rsidP="009D00A4">
            <w:pPr>
              <w:spacing w:before="60" w:after="60"/>
              <w:jc w:val="center"/>
              <w:rPr>
                <w:rFonts w:ascii="Times New Roman" w:hAnsi="Times New Roman" w:cs="Times New Roman"/>
                <w:color w:val="auto"/>
              </w:rPr>
            </w:pPr>
          </w:p>
        </w:tc>
        <w:tc>
          <w:tcPr>
            <w:tcW w:w="478" w:type="pct"/>
            <w:shd w:val="clear" w:color="auto" w:fill="FFFFFF"/>
            <w:vAlign w:val="center"/>
          </w:tcPr>
          <w:p w14:paraId="40177AEE"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5FD3D506"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5CA03BD7"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0A24A031"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3A223FA8"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4EF0F14A" w14:textId="77777777" w:rsidR="00BA7A1E" w:rsidRPr="006040D8" w:rsidRDefault="00BA7A1E" w:rsidP="009D00A4">
            <w:pPr>
              <w:spacing w:before="60" w:after="60"/>
              <w:jc w:val="center"/>
              <w:rPr>
                <w:rFonts w:ascii="Times New Roman" w:hAnsi="Times New Roman" w:cs="Times New Roman"/>
                <w:color w:val="auto"/>
              </w:rPr>
            </w:pPr>
          </w:p>
        </w:tc>
        <w:tc>
          <w:tcPr>
            <w:tcW w:w="471" w:type="pct"/>
            <w:shd w:val="clear" w:color="auto" w:fill="FFFFFF"/>
            <w:vAlign w:val="center"/>
          </w:tcPr>
          <w:p w14:paraId="2B41C324"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10FB4AF5" w14:textId="77777777" w:rsidTr="00BA7A1E">
        <w:trPr>
          <w:jc w:val="center"/>
        </w:trPr>
        <w:tc>
          <w:tcPr>
            <w:tcW w:w="248" w:type="pct"/>
            <w:shd w:val="clear" w:color="auto" w:fill="FFFFFF"/>
            <w:vAlign w:val="center"/>
          </w:tcPr>
          <w:p w14:paraId="24AF404A"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72421C30"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284" w:type="pct"/>
            <w:shd w:val="clear" w:color="auto" w:fill="FFFFFF"/>
            <w:vAlign w:val="center"/>
          </w:tcPr>
          <w:p w14:paraId="6D405E5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596F0D1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393" w:type="pct"/>
            <w:shd w:val="clear" w:color="auto" w:fill="FFFFFF"/>
            <w:vAlign w:val="center"/>
          </w:tcPr>
          <w:p w14:paraId="1455DFB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3D74E18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1,57</w:t>
            </w:r>
          </w:p>
        </w:tc>
        <w:tc>
          <w:tcPr>
            <w:tcW w:w="368" w:type="pct"/>
            <w:shd w:val="clear" w:color="auto" w:fill="FFFFFF"/>
            <w:vAlign w:val="center"/>
          </w:tcPr>
          <w:p w14:paraId="47FBB9C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1,73</w:t>
            </w:r>
          </w:p>
        </w:tc>
        <w:tc>
          <w:tcPr>
            <w:tcW w:w="368" w:type="pct"/>
            <w:shd w:val="clear" w:color="auto" w:fill="FFFFFF"/>
            <w:vAlign w:val="center"/>
          </w:tcPr>
          <w:p w14:paraId="1F13C03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1,92</w:t>
            </w:r>
          </w:p>
        </w:tc>
        <w:tc>
          <w:tcPr>
            <w:tcW w:w="368" w:type="pct"/>
            <w:shd w:val="clear" w:color="auto" w:fill="FFFFFF"/>
            <w:vAlign w:val="center"/>
          </w:tcPr>
          <w:p w14:paraId="53C1060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2,11</w:t>
            </w:r>
          </w:p>
        </w:tc>
        <w:tc>
          <w:tcPr>
            <w:tcW w:w="471" w:type="pct"/>
            <w:shd w:val="clear" w:color="auto" w:fill="FFFFFF"/>
            <w:vAlign w:val="center"/>
          </w:tcPr>
          <w:p w14:paraId="32E4DCE7" w14:textId="5A364FEC"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2,21</w:t>
            </w:r>
          </w:p>
        </w:tc>
      </w:tr>
      <w:tr w:rsidR="008B56BB" w:rsidRPr="006040D8" w14:paraId="3B695200" w14:textId="77777777" w:rsidTr="00BA7A1E">
        <w:trPr>
          <w:jc w:val="center"/>
        </w:trPr>
        <w:tc>
          <w:tcPr>
            <w:tcW w:w="248" w:type="pct"/>
            <w:shd w:val="clear" w:color="auto" w:fill="FFFFFF"/>
            <w:vAlign w:val="center"/>
          </w:tcPr>
          <w:p w14:paraId="137765F5"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668F3062"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Thiết bị nối mạng</w:t>
            </w:r>
          </w:p>
        </w:tc>
        <w:tc>
          <w:tcPr>
            <w:tcW w:w="284" w:type="pct"/>
            <w:shd w:val="clear" w:color="auto" w:fill="FFFFFF"/>
            <w:vAlign w:val="center"/>
          </w:tcPr>
          <w:p w14:paraId="1E400B47"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78" w:type="pct"/>
            <w:shd w:val="clear" w:color="auto" w:fill="FFFFFF"/>
            <w:vAlign w:val="center"/>
          </w:tcPr>
          <w:p w14:paraId="19FD56F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393" w:type="pct"/>
            <w:shd w:val="clear" w:color="auto" w:fill="FFFFFF"/>
            <w:vAlign w:val="center"/>
          </w:tcPr>
          <w:p w14:paraId="26FD459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5D62F31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368" w:type="pct"/>
            <w:shd w:val="clear" w:color="auto" w:fill="FFFFFF"/>
            <w:vAlign w:val="center"/>
          </w:tcPr>
          <w:p w14:paraId="3813A4C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c>
          <w:tcPr>
            <w:tcW w:w="368" w:type="pct"/>
            <w:shd w:val="clear" w:color="auto" w:fill="FFFFFF"/>
            <w:vAlign w:val="center"/>
          </w:tcPr>
          <w:p w14:paraId="64A5125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0,13</w:t>
            </w:r>
          </w:p>
        </w:tc>
        <w:tc>
          <w:tcPr>
            <w:tcW w:w="368" w:type="pct"/>
            <w:shd w:val="clear" w:color="auto" w:fill="FFFFFF"/>
            <w:vAlign w:val="center"/>
          </w:tcPr>
          <w:p w14:paraId="2BBDD90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471" w:type="pct"/>
            <w:shd w:val="clear" w:color="auto" w:fill="FFFFFF"/>
            <w:vAlign w:val="center"/>
          </w:tcPr>
          <w:p w14:paraId="7C64A05F" w14:textId="77FE9FE1"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r>
      <w:tr w:rsidR="008B56BB" w:rsidRPr="006040D8" w14:paraId="70C09515" w14:textId="77777777" w:rsidTr="00BA7A1E">
        <w:trPr>
          <w:jc w:val="center"/>
        </w:trPr>
        <w:tc>
          <w:tcPr>
            <w:tcW w:w="248" w:type="pct"/>
            <w:shd w:val="clear" w:color="auto" w:fill="FFFFFF"/>
            <w:vAlign w:val="center"/>
          </w:tcPr>
          <w:p w14:paraId="527B9CA5"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6B354D31"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chủ Netserver</w:t>
            </w:r>
          </w:p>
        </w:tc>
        <w:tc>
          <w:tcPr>
            <w:tcW w:w="284" w:type="pct"/>
            <w:shd w:val="clear" w:color="auto" w:fill="FFFFFF"/>
            <w:vAlign w:val="center"/>
          </w:tcPr>
          <w:p w14:paraId="76DF362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w:t>
            </w:r>
            <w:r w:rsidRPr="006040D8">
              <w:rPr>
                <w:rFonts w:ascii="Times New Roman" w:hAnsi="Times New Roman" w:cs="Times New Roman"/>
                <w:color w:val="auto"/>
                <w:lang w:val="en-US"/>
              </w:rPr>
              <w:t>á</w:t>
            </w:r>
            <w:r w:rsidRPr="006040D8">
              <w:rPr>
                <w:rFonts w:ascii="Times New Roman" w:hAnsi="Times New Roman" w:cs="Times New Roman"/>
                <w:color w:val="auto"/>
              </w:rPr>
              <w:t>i</w:t>
            </w:r>
          </w:p>
        </w:tc>
        <w:tc>
          <w:tcPr>
            <w:tcW w:w="478" w:type="pct"/>
            <w:shd w:val="clear" w:color="auto" w:fill="FFFFFF"/>
            <w:vAlign w:val="center"/>
          </w:tcPr>
          <w:p w14:paraId="6C2E536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4842AEB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4136B9D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368" w:type="pct"/>
            <w:shd w:val="clear" w:color="auto" w:fill="FFFFFF"/>
            <w:vAlign w:val="center"/>
          </w:tcPr>
          <w:p w14:paraId="6B85436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c>
          <w:tcPr>
            <w:tcW w:w="368" w:type="pct"/>
            <w:shd w:val="clear" w:color="auto" w:fill="FFFFFF"/>
            <w:vAlign w:val="center"/>
          </w:tcPr>
          <w:p w14:paraId="7276AFE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0,13</w:t>
            </w:r>
          </w:p>
        </w:tc>
        <w:tc>
          <w:tcPr>
            <w:tcW w:w="368" w:type="pct"/>
            <w:shd w:val="clear" w:color="auto" w:fill="FFFFFF"/>
            <w:vAlign w:val="center"/>
          </w:tcPr>
          <w:p w14:paraId="4E46749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471" w:type="pct"/>
            <w:shd w:val="clear" w:color="auto" w:fill="FFFFFF"/>
            <w:vAlign w:val="center"/>
          </w:tcPr>
          <w:p w14:paraId="50192C2D" w14:textId="4515BB30"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r>
      <w:tr w:rsidR="008B56BB" w:rsidRPr="006040D8" w14:paraId="4C785236" w14:textId="77777777" w:rsidTr="00BA7A1E">
        <w:trPr>
          <w:jc w:val="center"/>
        </w:trPr>
        <w:tc>
          <w:tcPr>
            <w:tcW w:w="248" w:type="pct"/>
            <w:shd w:val="clear" w:color="auto" w:fill="FFFFFF"/>
            <w:vAlign w:val="center"/>
          </w:tcPr>
          <w:p w14:paraId="2724458F"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358D4D66"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284" w:type="pct"/>
            <w:shd w:val="clear" w:color="auto" w:fill="FFFFFF"/>
            <w:vAlign w:val="center"/>
          </w:tcPr>
          <w:p w14:paraId="08DF22B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7343861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007C28B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3633318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368" w:type="pct"/>
            <w:shd w:val="clear" w:color="auto" w:fill="FFFFFF"/>
            <w:vAlign w:val="center"/>
          </w:tcPr>
          <w:p w14:paraId="64FFC63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368" w:type="pct"/>
            <w:shd w:val="clear" w:color="auto" w:fill="FFFFFF"/>
            <w:vAlign w:val="center"/>
          </w:tcPr>
          <w:p w14:paraId="4364C7F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368" w:type="pct"/>
            <w:shd w:val="clear" w:color="auto" w:fill="FFFFFF"/>
            <w:vAlign w:val="center"/>
          </w:tcPr>
          <w:p w14:paraId="0C57EBE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471" w:type="pct"/>
            <w:shd w:val="clear" w:color="auto" w:fill="FFFFFF"/>
            <w:vAlign w:val="center"/>
          </w:tcPr>
          <w:p w14:paraId="51232612" w14:textId="1EC61BFF"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r>
      <w:tr w:rsidR="008B56BB" w:rsidRPr="006040D8" w14:paraId="5B9E3C34" w14:textId="77777777" w:rsidTr="00BA7A1E">
        <w:trPr>
          <w:jc w:val="center"/>
        </w:trPr>
        <w:tc>
          <w:tcPr>
            <w:tcW w:w="248" w:type="pct"/>
            <w:shd w:val="clear" w:color="auto" w:fill="FFFFFF"/>
            <w:vAlign w:val="center"/>
          </w:tcPr>
          <w:p w14:paraId="3EF6BB02"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1A7109F4"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số hóa</w:t>
            </w:r>
          </w:p>
        </w:tc>
        <w:tc>
          <w:tcPr>
            <w:tcW w:w="284" w:type="pct"/>
            <w:shd w:val="clear" w:color="auto" w:fill="FFFFFF"/>
            <w:vAlign w:val="center"/>
          </w:tcPr>
          <w:p w14:paraId="7D97A16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Bản</w:t>
            </w:r>
          </w:p>
        </w:tc>
        <w:tc>
          <w:tcPr>
            <w:tcW w:w="478" w:type="pct"/>
            <w:shd w:val="clear" w:color="auto" w:fill="FFFFFF"/>
            <w:vAlign w:val="center"/>
          </w:tcPr>
          <w:p w14:paraId="3D176BAB"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468A602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45979AA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1,57</w:t>
            </w:r>
          </w:p>
        </w:tc>
        <w:tc>
          <w:tcPr>
            <w:tcW w:w="368" w:type="pct"/>
            <w:shd w:val="clear" w:color="auto" w:fill="FFFFFF"/>
            <w:vAlign w:val="center"/>
          </w:tcPr>
          <w:p w14:paraId="6413B98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1,73</w:t>
            </w:r>
          </w:p>
        </w:tc>
        <w:tc>
          <w:tcPr>
            <w:tcW w:w="368" w:type="pct"/>
            <w:shd w:val="clear" w:color="auto" w:fill="FFFFFF"/>
            <w:vAlign w:val="center"/>
          </w:tcPr>
          <w:p w14:paraId="63C13BD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1,92</w:t>
            </w:r>
          </w:p>
        </w:tc>
        <w:tc>
          <w:tcPr>
            <w:tcW w:w="368" w:type="pct"/>
            <w:shd w:val="clear" w:color="auto" w:fill="FFFFFF"/>
            <w:vAlign w:val="center"/>
          </w:tcPr>
          <w:p w14:paraId="0722ACF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2,11</w:t>
            </w:r>
          </w:p>
        </w:tc>
        <w:tc>
          <w:tcPr>
            <w:tcW w:w="471" w:type="pct"/>
            <w:shd w:val="clear" w:color="auto" w:fill="FFFFFF"/>
            <w:vAlign w:val="center"/>
          </w:tcPr>
          <w:p w14:paraId="5F33A718" w14:textId="0F1F94C3"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2,21</w:t>
            </w:r>
          </w:p>
        </w:tc>
      </w:tr>
      <w:tr w:rsidR="008B56BB" w:rsidRPr="006040D8" w14:paraId="70091420" w14:textId="77777777" w:rsidTr="00BA7A1E">
        <w:trPr>
          <w:jc w:val="center"/>
        </w:trPr>
        <w:tc>
          <w:tcPr>
            <w:tcW w:w="248" w:type="pct"/>
            <w:shd w:val="clear" w:color="auto" w:fill="FFFFFF"/>
            <w:vAlign w:val="center"/>
          </w:tcPr>
          <w:p w14:paraId="607873BA"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07FC8270"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284" w:type="pct"/>
            <w:shd w:val="clear" w:color="auto" w:fill="FFFFFF"/>
            <w:vAlign w:val="center"/>
          </w:tcPr>
          <w:p w14:paraId="7D24AA5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02A70F5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393" w:type="pct"/>
            <w:shd w:val="clear" w:color="auto" w:fill="FFFFFF"/>
            <w:vAlign w:val="center"/>
          </w:tcPr>
          <w:p w14:paraId="5E053B2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09BA1A6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0,31</w:t>
            </w:r>
          </w:p>
        </w:tc>
        <w:tc>
          <w:tcPr>
            <w:tcW w:w="368" w:type="pct"/>
            <w:shd w:val="clear" w:color="auto" w:fill="FFFFFF"/>
            <w:vAlign w:val="center"/>
          </w:tcPr>
          <w:p w14:paraId="439317B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368" w:type="pct"/>
            <w:shd w:val="clear" w:color="auto" w:fill="FFFFFF"/>
            <w:vAlign w:val="center"/>
          </w:tcPr>
          <w:p w14:paraId="7D009EF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0,38</w:t>
            </w:r>
          </w:p>
        </w:tc>
        <w:tc>
          <w:tcPr>
            <w:tcW w:w="368" w:type="pct"/>
            <w:shd w:val="clear" w:color="auto" w:fill="FFFFFF"/>
            <w:vAlign w:val="center"/>
          </w:tcPr>
          <w:p w14:paraId="1BDF566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0,42</w:t>
            </w:r>
          </w:p>
        </w:tc>
        <w:tc>
          <w:tcPr>
            <w:tcW w:w="471" w:type="pct"/>
            <w:shd w:val="clear" w:color="auto" w:fill="FFFFFF"/>
            <w:vAlign w:val="center"/>
          </w:tcPr>
          <w:p w14:paraId="7000F6CD" w14:textId="4A248E1D"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0,44</w:t>
            </w:r>
          </w:p>
        </w:tc>
      </w:tr>
      <w:tr w:rsidR="008B56BB" w:rsidRPr="006040D8" w14:paraId="37B083DD" w14:textId="77777777" w:rsidTr="00BA7A1E">
        <w:trPr>
          <w:jc w:val="center"/>
        </w:trPr>
        <w:tc>
          <w:tcPr>
            <w:tcW w:w="248" w:type="pct"/>
            <w:shd w:val="clear" w:color="auto" w:fill="FFFFFF"/>
            <w:vAlign w:val="center"/>
          </w:tcPr>
          <w:p w14:paraId="275600FE"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2970E35F"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284" w:type="pct"/>
            <w:shd w:val="clear" w:color="auto" w:fill="FFFFFF"/>
            <w:vAlign w:val="center"/>
          </w:tcPr>
          <w:p w14:paraId="6ACF77D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8" w:type="pct"/>
            <w:shd w:val="clear" w:color="auto" w:fill="FFFFFF"/>
            <w:vAlign w:val="center"/>
          </w:tcPr>
          <w:p w14:paraId="34358C7C"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055B43FF"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194C440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11,27</w:t>
            </w:r>
          </w:p>
        </w:tc>
        <w:tc>
          <w:tcPr>
            <w:tcW w:w="368" w:type="pct"/>
            <w:shd w:val="clear" w:color="auto" w:fill="FFFFFF"/>
            <w:vAlign w:val="center"/>
          </w:tcPr>
          <w:p w14:paraId="1DDAE22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12,56</w:t>
            </w:r>
          </w:p>
        </w:tc>
        <w:tc>
          <w:tcPr>
            <w:tcW w:w="368" w:type="pct"/>
            <w:shd w:val="clear" w:color="auto" w:fill="FFFFFF"/>
            <w:vAlign w:val="center"/>
          </w:tcPr>
          <w:p w14:paraId="7123376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13,72</w:t>
            </w:r>
          </w:p>
        </w:tc>
        <w:tc>
          <w:tcPr>
            <w:tcW w:w="368" w:type="pct"/>
            <w:shd w:val="clear" w:color="auto" w:fill="FFFFFF"/>
            <w:vAlign w:val="center"/>
          </w:tcPr>
          <w:p w14:paraId="6F10611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15,06</w:t>
            </w:r>
          </w:p>
        </w:tc>
        <w:tc>
          <w:tcPr>
            <w:tcW w:w="471" w:type="pct"/>
            <w:shd w:val="clear" w:color="auto" w:fill="FFFFFF"/>
            <w:vAlign w:val="center"/>
          </w:tcPr>
          <w:p w14:paraId="6F129A26" w14:textId="71BD0B02"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15,76</w:t>
            </w:r>
          </w:p>
        </w:tc>
      </w:tr>
      <w:tr w:rsidR="008B56BB" w:rsidRPr="006040D8" w14:paraId="403D4967" w14:textId="77777777" w:rsidTr="00BA7A1E">
        <w:trPr>
          <w:jc w:val="center"/>
        </w:trPr>
        <w:tc>
          <w:tcPr>
            <w:tcW w:w="248" w:type="pct"/>
            <w:shd w:val="clear" w:color="auto" w:fill="FFFFFF"/>
            <w:vAlign w:val="center"/>
          </w:tcPr>
          <w:p w14:paraId="09BF8A0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w:t>
            </w:r>
          </w:p>
        </w:tc>
        <w:tc>
          <w:tcPr>
            <w:tcW w:w="1621" w:type="pct"/>
            <w:shd w:val="clear" w:color="auto" w:fill="FFFFFF"/>
            <w:vAlign w:val="center"/>
          </w:tcPr>
          <w:p w14:paraId="141F1918"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1/1000</w:t>
            </w:r>
          </w:p>
        </w:tc>
        <w:tc>
          <w:tcPr>
            <w:tcW w:w="284" w:type="pct"/>
            <w:shd w:val="clear" w:color="auto" w:fill="FFFFFF"/>
            <w:vAlign w:val="center"/>
          </w:tcPr>
          <w:p w14:paraId="08126C70" w14:textId="77777777" w:rsidR="00BA7A1E" w:rsidRPr="006040D8" w:rsidRDefault="00BA7A1E" w:rsidP="009D00A4">
            <w:pPr>
              <w:spacing w:before="60" w:after="60"/>
              <w:jc w:val="center"/>
              <w:rPr>
                <w:rFonts w:ascii="Times New Roman" w:hAnsi="Times New Roman" w:cs="Times New Roman"/>
                <w:color w:val="auto"/>
              </w:rPr>
            </w:pPr>
          </w:p>
        </w:tc>
        <w:tc>
          <w:tcPr>
            <w:tcW w:w="478" w:type="pct"/>
            <w:shd w:val="clear" w:color="auto" w:fill="FFFFFF"/>
            <w:vAlign w:val="center"/>
          </w:tcPr>
          <w:p w14:paraId="45D6B970"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5994D2BB"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3D652FFE"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6DEEF7DD"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03A7DC44"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59B9BD4C" w14:textId="77777777" w:rsidR="00BA7A1E" w:rsidRPr="006040D8" w:rsidRDefault="00BA7A1E" w:rsidP="009D00A4">
            <w:pPr>
              <w:spacing w:before="60" w:after="60"/>
              <w:jc w:val="center"/>
              <w:rPr>
                <w:rFonts w:ascii="Times New Roman" w:hAnsi="Times New Roman" w:cs="Times New Roman"/>
                <w:color w:val="auto"/>
              </w:rPr>
            </w:pPr>
          </w:p>
        </w:tc>
        <w:tc>
          <w:tcPr>
            <w:tcW w:w="471" w:type="pct"/>
            <w:shd w:val="clear" w:color="auto" w:fill="FFFFFF"/>
            <w:vAlign w:val="center"/>
          </w:tcPr>
          <w:p w14:paraId="226CBA8C"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48B44AD1" w14:textId="77777777" w:rsidTr="00BA7A1E">
        <w:trPr>
          <w:jc w:val="center"/>
        </w:trPr>
        <w:tc>
          <w:tcPr>
            <w:tcW w:w="248" w:type="pct"/>
            <w:shd w:val="clear" w:color="auto" w:fill="FFFFFF"/>
            <w:vAlign w:val="center"/>
          </w:tcPr>
          <w:p w14:paraId="0A35C545"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4BDD9B2B"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284" w:type="pct"/>
            <w:shd w:val="clear" w:color="auto" w:fill="FFFFFF"/>
            <w:vAlign w:val="center"/>
          </w:tcPr>
          <w:p w14:paraId="0F9695D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1EFE3A8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393" w:type="pct"/>
            <w:shd w:val="clear" w:color="auto" w:fill="FFFFFF"/>
            <w:vAlign w:val="center"/>
          </w:tcPr>
          <w:p w14:paraId="1A194C4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57910355"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1,97</w:t>
            </w:r>
          </w:p>
        </w:tc>
        <w:tc>
          <w:tcPr>
            <w:tcW w:w="368" w:type="pct"/>
            <w:shd w:val="clear" w:color="auto" w:fill="FFFFFF"/>
            <w:vAlign w:val="center"/>
          </w:tcPr>
          <w:p w14:paraId="7139BA2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2,16</w:t>
            </w:r>
          </w:p>
        </w:tc>
        <w:tc>
          <w:tcPr>
            <w:tcW w:w="368" w:type="pct"/>
            <w:shd w:val="clear" w:color="auto" w:fill="FFFFFF"/>
            <w:vAlign w:val="center"/>
          </w:tcPr>
          <w:p w14:paraId="4EA7680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2,40</w:t>
            </w:r>
          </w:p>
        </w:tc>
        <w:tc>
          <w:tcPr>
            <w:tcW w:w="368" w:type="pct"/>
            <w:shd w:val="clear" w:color="auto" w:fill="FFFFFF"/>
            <w:vAlign w:val="center"/>
          </w:tcPr>
          <w:p w14:paraId="074F743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2,64</w:t>
            </w:r>
          </w:p>
        </w:tc>
        <w:tc>
          <w:tcPr>
            <w:tcW w:w="471" w:type="pct"/>
            <w:shd w:val="clear" w:color="auto" w:fill="FFFFFF"/>
            <w:vAlign w:val="center"/>
          </w:tcPr>
          <w:p w14:paraId="649BD12B" w14:textId="237AAED8"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2,76</w:t>
            </w:r>
          </w:p>
        </w:tc>
      </w:tr>
      <w:tr w:rsidR="008B56BB" w:rsidRPr="006040D8" w14:paraId="4286056F" w14:textId="77777777" w:rsidTr="00BA7A1E">
        <w:trPr>
          <w:jc w:val="center"/>
        </w:trPr>
        <w:tc>
          <w:tcPr>
            <w:tcW w:w="248" w:type="pct"/>
            <w:shd w:val="clear" w:color="auto" w:fill="FFFFFF"/>
            <w:vAlign w:val="center"/>
          </w:tcPr>
          <w:p w14:paraId="47A718DB"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707156BB"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Thiết bị nối mạng</w:t>
            </w:r>
          </w:p>
        </w:tc>
        <w:tc>
          <w:tcPr>
            <w:tcW w:w="284" w:type="pct"/>
            <w:shd w:val="clear" w:color="auto" w:fill="FFFFFF"/>
            <w:vAlign w:val="center"/>
          </w:tcPr>
          <w:p w14:paraId="47194795"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78" w:type="pct"/>
            <w:shd w:val="clear" w:color="auto" w:fill="FFFFFF"/>
            <w:vAlign w:val="center"/>
          </w:tcPr>
          <w:p w14:paraId="2FDBFE8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393" w:type="pct"/>
            <w:shd w:val="clear" w:color="auto" w:fill="FFFFFF"/>
            <w:vAlign w:val="center"/>
          </w:tcPr>
          <w:p w14:paraId="25BFCA3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49BCBB8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0,13</w:t>
            </w:r>
          </w:p>
        </w:tc>
        <w:tc>
          <w:tcPr>
            <w:tcW w:w="368" w:type="pct"/>
            <w:shd w:val="clear" w:color="auto" w:fill="FFFFFF"/>
            <w:vAlign w:val="center"/>
          </w:tcPr>
          <w:p w14:paraId="6872077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368" w:type="pct"/>
            <w:shd w:val="clear" w:color="auto" w:fill="FFFFFF"/>
            <w:vAlign w:val="center"/>
          </w:tcPr>
          <w:p w14:paraId="79949A7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0,16</w:t>
            </w:r>
          </w:p>
        </w:tc>
        <w:tc>
          <w:tcPr>
            <w:tcW w:w="368" w:type="pct"/>
            <w:shd w:val="clear" w:color="auto" w:fill="FFFFFF"/>
            <w:vAlign w:val="center"/>
          </w:tcPr>
          <w:p w14:paraId="54F6E9A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71" w:type="pct"/>
            <w:shd w:val="clear" w:color="auto" w:fill="FFFFFF"/>
            <w:vAlign w:val="center"/>
          </w:tcPr>
          <w:p w14:paraId="0F581E10" w14:textId="64ED70B5"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r>
      <w:tr w:rsidR="008B56BB" w:rsidRPr="006040D8" w14:paraId="09A4F1B6" w14:textId="77777777" w:rsidTr="00BA7A1E">
        <w:trPr>
          <w:jc w:val="center"/>
        </w:trPr>
        <w:tc>
          <w:tcPr>
            <w:tcW w:w="248" w:type="pct"/>
            <w:shd w:val="clear" w:color="auto" w:fill="FFFFFF"/>
            <w:vAlign w:val="center"/>
          </w:tcPr>
          <w:p w14:paraId="2A8B40F4"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3B478B03"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chủ Netserver</w:t>
            </w:r>
          </w:p>
        </w:tc>
        <w:tc>
          <w:tcPr>
            <w:tcW w:w="284" w:type="pct"/>
            <w:shd w:val="clear" w:color="auto" w:fill="FFFFFF"/>
            <w:vAlign w:val="center"/>
          </w:tcPr>
          <w:p w14:paraId="42ACB8A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w:t>
            </w:r>
            <w:r w:rsidRPr="006040D8">
              <w:rPr>
                <w:rFonts w:ascii="Times New Roman" w:hAnsi="Times New Roman" w:cs="Times New Roman"/>
                <w:color w:val="auto"/>
                <w:lang w:val="en-US"/>
              </w:rPr>
              <w:t>á</w:t>
            </w:r>
            <w:r w:rsidRPr="006040D8">
              <w:rPr>
                <w:rFonts w:ascii="Times New Roman" w:hAnsi="Times New Roman" w:cs="Times New Roman"/>
                <w:color w:val="auto"/>
              </w:rPr>
              <w:t>i</w:t>
            </w:r>
          </w:p>
        </w:tc>
        <w:tc>
          <w:tcPr>
            <w:tcW w:w="478" w:type="pct"/>
            <w:shd w:val="clear" w:color="auto" w:fill="FFFFFF"/>
            <w:vAlign w:val="center"/>
          </w:tcPr>
          <w:p w14:paraId="77357C5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59F112D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106CA32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0,13</w:t>
            </w:r>
          </w:p>
        </w:tc>
        <w:tc>
          <w:tcPr>
            <w:tcW w:w="368" w:type="pct"/>
            <w:shd w:val="clear" w:color="auto" w:fill="FFFFFF"/>
            <w:vAlign w:val="center"/>
          </w:tcPr>
          <w:p w14:paraId="32BB582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c>
          <w:tcPr>
            <w:tcW w:w="368" w:type="pct"/>
            <w:shd w:val="clear" w:color="auto" w:fill="FFFFFF"/>
            <w:vAlign w:val="center"/>
          </w:tcPr>
          <w:p w14:paraId="58325D6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0,16</w:t>
            </w:r>
          </w:p>
        </w:tc>
        <w:tc>
          <w:tcPr>
            <w:tcW w:w="368" w:type="pct"/>
            <w:shd w:val="clear" w:color="auto" w:fill="FFFFFF"/>
            <w:vAlign w:val="center"/>
          </w:tcPr>
          <w:p w14:paraId="1F356AC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71" w:type="pct"/>
            <w:shd w:val="clear" w:color="auto" w:fill="FFFFFF"/>
            <w:vAlign w:val="center"/>
          </w:tcPr>
          <w:p w14:paraId="6B43230F" w14:textId="71F71592"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r>
      <w:tr w:rsidR="008B56BB" w:rsidRPr="006040D8" w14:paraId="1EFEC8FC" w14:textId="77777777" w:rsidTr="00BA7A1E">
        <w:trPr>
          <w:jc w:val="center"/>
        </w:trPr>
        <w:tc>
          <w:tcPr>
            <w:tcW w:w="248" w:type="pct"/>
            <w:shd w:val="clear" w:color="auto" w:fill="FFFFFF"/>
            <w:vAlign w:val="center"/>
          </w:tcPr>
          <w:p w14:paraId="17D97EF4"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0DE81416"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284" w:type="pct"/>
            <w:shd w:val="clear" w:color="auto" w:fill="FFFFFF"/>
            <w:vAlign w:val="center"/>
          </w:tcPr>
          <w:p w14:paraId="1B57415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7D73A7E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58FC892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6B26875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c>
          <w:tcPr>
            <w:tcW w:w="368" w:type="pct"/>
            <w:shd w:val="clear" w:color="auto" w:fill="FFFFFF"/>
            <w:vAlign w:val="center"/>
          </w:tcPr>
          <w:p w14:paraId="4022FD3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c>
          <w:tcPr>
            <w:tcW w:w="368" w:type="pct"/>
            <w:shd w:val="clear" w:color="auto" w:fill="FFFFFF"/>
            <w:vAlign w:val="center"/>
          </w:tcPr>
          <w:p w14:paraId="1958A39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c>
          <w:tcPr>
            <w:tcW w:w="368" w:type="pct"/>
            <w:shd w:val="clear" w:color="auto" w:fill="FFFFFF"/>
            <w:vAlign w:val="center"/>
          </w:tcPr>
          <w:p w14:paraId="78896AD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c>
          <w:tcPr>
            <w:tcW w:w="471" w:type="pct"/>
            <w:shd w:val="clear" w:color="auto" w:fill="FFFFFF"/>
            <w:vAlign w:val="center"/>
          </w:tcPr>
          <w:p w14:paraId="5BCE9389" w14:textId="28752DC3"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r>
      <w:tr w:rsidR="008B56BB" w:rsidRPr="006040D8" w14:paraId="4A34B25A" w14:textId="77777777" w:rsidTr="00BA7A1E">
        <w:trPr>
          <w:jc w:val="center"/>
        </w:trPr>
        <w:tc>
          <w:tcPr>
            <w:tcW w:w="248" w:type="pct"/>
            <w:shd w:val="clear" w:color="auto" w:fill="FFFFFF"/>
            <w:vAlign w:val="center"/>
          </w:tcPr>
          <w:p w14:paraId="2F7139B3"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25BF4CD0"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số hóa</w:t>
            </w:r>
          </w:p>
        </w:tc>
        <w:tc>
          <w:tcPr>
            <w:tcW w:w="284" w:type="pct"/>
            <w:shd w:val="clear" w:color="auto" w:fill="FFFFFF"/>
            <w:vAlign w:val="center"/>
          </w:tcPr>
          <w:p w14:paraId="36F297A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Bản</w:t>
            </w:r>
          </w:p>
        </w:tc>
        <w:tc>
          <w:tcPr>
            <w:tcW w:w="478" w:type="pct"/>
            <w:shd w:val="clear" w:color="auto" w:fill="FFFFFF"/>
            <w:vAlign w:val="center"/>
          </w:tcPr>
          <w:p w14:paraId="13B10EE8"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0A958BF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2627204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1,97</w:t>
            </w:r>
          </w:p>
        </w:tc>
        <w:tc>
          <w:tcPr>
            <w:tcW w:w="368" w:type="pct"/>
            <w:shd w:val="clear" w:color="auto" w:fill="FFFFFF"/>
            <w:vAlign w:val="center"/>
          </w:tcPr>
          <w:p w14:paraId="460D26D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2,16</w:t>
            </w:r>
          </w:p>
        </w:tc>
        <w:tc>
          <w:tcPr>
            <w:tcW w:w="368" w:type="pct"/>
            <w:shd w:val="clear" w:color="auto" w:fill="FFFFFF"/>
            <w:vAlign w:val="center"/>
          </w:tcPr>
          <w:p w14:paraId="01970B8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2,40</w:t>
            </w:r>
          </w:p>
        </w:tc>
        <w:tc>
          <w:tcPr>
            <w:tcW w:w="368" w:type="pct"/>
            <w:shd w:val="clear" w:color="auto" w:fill="FFFFFF"/>
            <w:vAlign w:val="center"/>
          </w:tcPr>
          <w:p w14:paraId="1AA1E73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2,64</w:t>
            </w:r>
          </w:p>
        </w:tc>
        <w:tc>
          <w:tcPr>
            <w:tcW w:w="471" w:type="pct"/>
            <w:shd w:val="clear" w:color="auto" w:fill="FFFFFF"/>
            <w:vAlign w:val="center"/>
          </w:tcPr>
          <w:p w14:paraId="6B7387FC" w14:textId="50D4A7FE"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2,76</w:t>
            </w:r>
          </w:p>
        </w:tc>
      </w:tr>
      <w:tr w:rsidR="008B56BB" w:rsidRPr="006040D8" w14:paraId="21062328" w14:textId="77777777" w:rsidTr="00BA7A1E">
        <w:trPr>
          <w:jc w:val="center"/>
        </w:trPr>
        <w:tc>
          <w:tcPr>
            <w:tcW w:w="248" w:type="pct"/>
            <w:shd w:val="clear" w:color="auto" w:fill="FFFFFF"/>
            <w:vAlign w:val="center"/>
          </w:tcPr>
          <w:p w14:paraId="62AAFE6F"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54EFDD10"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284" w:type="pct"/>
            <w:shd w:val="clear" w:color="auto" w:fill="FFFFFF"/>
            <w:vAlign w:val="center"/>
          </w:tcPr>
          <w:p w14:paraId="1100888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5C81809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393" w:type="pct"/>
            <w:shd w:val="clear" w:color="auto" w:fill="FFFFFF"/>
            <w:vAlign w:val="center"/>
          </w:tcPr>
          <w:p w14:paraId="6F2F4F3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04FEBE7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0,34</w:t>
            </w:r>
          </w:p>
        </w:tc>
        <w:tc>
          <w:tcPr>
            <w:tcW w:w="368" w:type="pct"/>
            <w:shd w:val="clear" w:color="auto" w:fill="FFFFFF"/>
            <w:vAlign w:val="center"/>
          </w:tcPr>
          <w:p w14:paraId="3BDD617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0,37</w:t>
            </w:r>
          </w:p>
        </w:tc>
        <w:tc>
          <w:tcPr>
            <w:tcW w:w="368" w:type="pct"/>
            <w:shd w:val="clear" w:color="auto" w:fill="FFFFFF"/>
            <w:vAlign w:val="center"/>
          </w:tcPr>
          <w:p w14:paraId="36F0558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0,41</w:t>
            </w:r>
          </w:p>
        </w:tc>
        <w:tc>
          <w:tcPr>
            <w:tcW w:w="368" w:type="pct"/>
            <w:shd w:val="clear" w:color="auto" w:fill="FFFFFF"/>
            <w:vAlign w:val="center"/>
          </w:tcPr>
          <w:p w14:paraId="3D0E640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0,45</w:t>
            </w:r>
          </w:p>
        </w:tc>
        <w:tc>
          <w:tcPr>
            <w:tcW w:w="471" w:type="pct"/>
            <w:shd w:val="clear" w:color="auto" w:fill="FFFFFF"/>
            <w:vAlign w:val="center"/>
          </w:tcPr>
          <w:p w14:paraId="2A448098" w14:textId="7842EF25"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0,48</w:t>
            </w:r>
          </w:p>
        </w:tc>
      </w:tr>
      <w:tr w:rsidR="008B56BB" w:rsidRPr="006040D8" w14:paraId="7567A354" w14:textId="77777777" w:rsidTr="00BA7A1E">
        <w:trPr>
          <w:jc w:val="center"/>
        </w:trPr>
        <w:tc>
          <w:tcPr>
            <w:tcW w:w="248" w:type="pct"/>
            <w:shd w:val="clear" w:color="auto" w:fill="FFFFFF"/>
            <w:vAlign w:val="center"/>
          </w:tcPr>
          <w:p w14:paraId="037F8A81"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4EF12997"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284" w:type="pct"/>
            <w:shd w:val="clear" w:color="auto" w:fill="FFFFFF"/>
            <w:vAlign w:val="center"/>
          </w:tcPr>
          <w:p w14:paraId="14D55E9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8" w:type="pct"/>
            <w:shd w:val="clear" w:color="auto" w:fill="FFFFFF"/>
            <w:vAlign w:val="center"/>
          </w:tcPr>
          <w:p w14:paraId="5899E346"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22B0E546"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7758770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13,26</w:t>
            </w:r>
          </w:p>
        </w:tc>
        <w:tc>
          <w:tcPr>
            <w:tcW w:w="368" w:type="pct"/>
            <w:shd w:val="clear" w:color="auto" w:fill="FFFFFF"/>
            <w:vAlign w:val="center"/>
          </w:tcPr>
          <w:p w14:paraId="17DB6E7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13,86</w:t>
            </w:r>
          </w:p>
        </w:tc>
        <w:tc>
          <w:tcPr>
            <w:tcW w:w="368" w:type="pct"/>
            <w:shd w:val="clear" w:color="auto" w:fill="FFFFFF"/>
            <w:vAlign w:val="center"/>
          </w:tcPr>
          <w:p w14:paraId="582A593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15,94</w:t>
            </w:r>
          </w:p>
        </w:tc>
        <w:tc>
          <w:tcPr>
            <w:tcW w:w="368" w:type="pct"/>
            <w:shd w:val="clear" w:color="auto" w:fill="FFFFFF"/>
            <w:vAlign w:val="center"/>
          </w:tcPr>
          <w:p w14:paraId="6BACBE4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17,47</w:t>
            </w:r>
          </w:p>
        </w:tc>
        <w:tc>
          <w:tcPr>
            <w:tcW w:w="471" w:type="pct"/>
            <w:shd w:val="clear" w:color="auto" w:fill="FFFFFF"/>
            <w:vAlign w:val="center"/>
          </w:tcPr>
          <w:p w14:paraId="766AAC79" w14:textId="79B74084"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18,42</w:t>
            </w:r>
          </w:p>
        </w:tc>
      </w:tr>
      <w:tr w:rsidR="008B56BB" w:rsidRPr="006040D8" w14:paraId="4AC8858A" w14:textId="77777777" w:rsidTr="00BA7A1E">
        <w:trPr>
          <w:jc w:val="center"/>
        </w:trPr>
        <w:tc>
          <w:tcPr>
            <w:tcW w:w="248" w:type="pct"/>
            <w:shd w:val="clear" w:color="auto" w:fill="FFFFFF"/>
            <w:vAlign w:val="center"/>
          </w:tcPr>
          <w:p w14:paraId="23F1B3A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w:t>
            </w:r>
          </w:p>
        </w:tc>
        <w:tc>
          <w:tcPr>
            <w:tcW w:w="1621" w:type="pct"/>
            <w:shd w:val="clear" w:color="auto" w:fill="FFFFFF"/>
            <w:vAlign w:val="center"/>
          </w:tcPr>
          <w:p w14:paraId="0A858A99"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1/2000</w:t>
            </w:r>
          </w:p>
        </w:tc>
        <w:tc>
          <w:tcPr>
            <w:tcW w:w="284" w:type="pct"/>
            <w:shd w:val="clear" w:color="auto" w:fill="FFFFFF"/>
            <w:vAlign w:val="center"/>
          </w:tcPr>
          <w:p w14:paraId="4022D843" w14:textId="77777777" w:rsidR="00BA7A1E" w:rsidRPr="006040D8" w:rsidRDefault="00BA7A1E" w:rsidP="009D00A4">
            <w:pPr>
              <w:spacing w:before="60" w:after="60"/>
              <w:jc w:val="center"/>
              <w:rPr>
                <w:rFonts w:ascii="Times New Roman" w:hAnsi="Times New Roman" w:cs="Times New Roman"/>
                <w:color w:val="auto"/>
              </w:rPr>
            </w:pPr>
          </w:p>
        </w:tc>
        <w:tc>
          <w:tcPr>
            <w:tcW w:w="478" w:type="pct"/>
            <w:shd w:val="clear" w:color="auto" w:fill="FFFFFF"/>
            <w:vAlign w:val="center"/>
          </w:tcPr>
          <w:p w14:paraId="13CF6386"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1629D5B6"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5DF86C46"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1E5EAC5F"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3107846A"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086FB06D" w14:textId="77777777" w:rsidR="00BA7A1E" w:rsidRPr="006040D8" w:rsidRDefault="00BA7A1E" w:rsidP="009D00A4">
            <w:pPr>
              <w:spacing w:before="60" w:after="60"/>
              <w:jc w:val="center"/>
              <w:rPr>
                <w:rFonts w:ascii="Times New Roman" w:hAnsi="Times New Roman" w:cs="Times New Roman"/>
                <w:color w:val="auto"/>
              </w:rPr>
            </w:pPr>
          </w:p>
        </w:tc>
        <w:tc>
          <w:tcPr>
            <w:tcW w:w="471" w:type="pct"/>
            <w:shd w:val="clear" w:color="auto" w:fill="FFFFFF"/>
            <w:vAlign w:val="center"/>
          </w:tcPr>
          <w:p w14:paraId="286521A5"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4E3222D1" w14:textId="77777777" w:rsidTr="00BA7A1E">
        <w:trPr>
          <w:jc w:val="center"/>
        </w:trPr>
        <w:tc>
          <w:tcPr>
            <w:tcW w:w="248" w:type="pct"/>
            <w:shd w:val="clear" w:color="auto" w:fill="FFFFFF"/>
            <w:vAlign w:val="center"/>
          </w:tcPr>
          <w:p w14:paraId="09B7EDBB"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7027D64E"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284" w:type="pct"/>
            <w:shd w:val="clear" w:color="auto" w:fill="FFFFFF"/>
            <w:vAlign w:val="center"/>
          </w:tcPr>
          <w:p w14:paraId="4355511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3B14C8C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393" w:type="pct"/>
            <w:shd w:val="clear" w:color="auto" w:fill="FFFFFF"/>
            <w:vAlign w:val="center"/>
          </w:tcPr>
          <w:p w14:paraId="276769F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4557E86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2,46</w:t>
            </w:r>
          </w:p>
        </w:tc>
        <w:tc>
          <w:tcPr>
            <w:tcW w:w="368" w:type="pct"/>
            <w:shd w:val="clear" w:color="auto" w:fill="FFFFFF"/>
            <w:vAlign w:val="center"/>
          </w:tcPr>
          <w:p w14:paraId="587B13C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2,70</w:t>
            </w:r>
          </w:p>
        </w:tc>
        <w:tc>
          <w:tcPr>
            <w:tcW w:w="368" w:type="pct"/>
            <w:shd w:val="clear" w:color="auto" w:fill="FFFFFF"/>
            <w:vAlign w:val="center"/>
          </w:tcPr>
          <w:p w14:paraId="04B19B4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368" w:type="pct"/>
            <w:shd w:val="clear" w:color="auto" w:fill="FFFFFF"/>
            <w:vAlign w:val="center"/>
          </w:tcPr>
          <w:p w14:paraId="2C9E7CD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3,30</w:t>
            </w:r>
          </w:p>
        </w:tc>
        <w:tc>
          <w:tcPr>
            <w:tcW w:w="471" w:type="pct"/>
            <w:shd w:val="clear" w:color="auto" w:fill="FFFFFF"/>
            <w:vAlign w:val="center"/>
          </w:tcPr>
          <w:p w14:paraId="2F864C84" w14:textId="6BA3EC11"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3,45</w:t>
            </w:r>
          </w:p>
        </w:tc>
      </w:tr>
      <w:tr w:rsidR="008B56BB" w:rsidRPr="006040D8" w14:paraId="537DB8D6" w14:textId="77777777" w:rsidTr="00BA7A1E">
        <w:trPr>
          <w:jc w:val="center"/>
        </w:trPr>
        <w:tc>
          <w:tcPr>
            <w:tcW w:w="248" w:type="pct"/>
            <w:shd w:val="clear" w:color="auto" w:fill="FFFFFF"/>
            <w:vAlign w:val="center"/>
          </w:tcPr>
          <w:p w14:paraId="746E94F9"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5156079F"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Thiết bị nối mạng</w:t>
            </w:r>
          </w:p>
        </w:tc>
        <w:tc>
          <w:tcPr>
            <w:tcW w:w="284" w:type="pct"/>
            <w:shd w:val="clear" w:color="auto" w:fill="FFFFFF"/>
            <w:vAlign w:val="center"/>
          </w:tcPr>
          <w:p w14:paraId="6C6F3FA4"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78" w:type="pct"/>
            <w:shd w:val="clear" w:color="auto" w:fill="FFFFFF"/>
            <w:vAlign w:val="center"/>
          </w:tcPr>
          <w:p w14:paraId="02E9717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393" w:type="pct"/>
            <w:shd w:val="clear" w:color="auto" w:fill="FFFFFF"/>
            <w:vAlign w:val="center"/>
          </w:tcPr>
          <w:p w14:paraId="50B2918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6D8519A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0,16</w:t>
            </w:r>
          </w:p>
        </w:tc>
        <w:tc>
          <w:tcPr>
            <w:tcW w:w="368" w:type="pct"/>
            <w:shd w:val="clear" w:color="auto" w:fill="FFFFFF"/>
            <w:vAlign w:val="center"/>
          </w:tcPr>
          <w:p w14:paraId="2636A61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198F7D1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368" w:type="pct"/>
            <w:shd w:val="clear" w:color="auto" w:fill="FFFFFF"/>
            <w:vAlign w:val="center"/>
          </w:tcPr>
          <w:p w14:paraId="30BE3A3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0,22</w:t>
            </w:r>
          </w:p>
        </w:tc>
        <w:tc>
          <w:tcPr>
            <w:tcW w:w="471" w:type="pct"/>
            <w:shd w:val="clear" w:color="auto" w:fill="FFFFFF"/>
            <w:vAlign w:val="center"/>
          </w:tcPr>
          <w:p w14:paraId="3047F48E" w14:textId="5BF29C8B"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r>
      <w:tr w:rsidR="008B56BB" w:rsidRPr="006040D8" w14:paraId="67DE0E30" w14:textId="77777777" w:rsidTr="00BA7A1E">
        <w:trPr>
          <w:jc w:val="center"/>
        </w:trPr>
        <w:tc>
          <w:tcPr>
            <w:tcW w:w="248" w:type="pct"/>
            <w:shd w:val="clear" w:color="auto" w:fill="FFFFFF"/>
            <w:vAlign w:val="center"/>
          </w:tcPr>
          <w:p w14:paraId="1928CE00"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4D738AD3"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chủ Netserver</w:t>
            </w:r>
          </w:p>
        </w:tc>
        <w:tc>
          <w:tcPr>
            <w:tcW w:w="284" w:type="pct"/>
            <w:shd w:val="clear" w:color="auto" w:fill="FFFFFF"/>
            <w:vAlign w:val="center"/>
          </w:tcPr>
          <w:p w14:paraId="64A19CA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w:t>
            </w:r>
            <w:r w:rsidRPr="006040D8">
              <w:rPr>
                <w:rFonts w:ascii="Times New Roman" w:hAnsi="Times New Roman" w:cs="Times New Roman"/>
                <w:color w:val="auto"/>
                <w:lang w:val="en-US"/>
              </w:rPr>
              <w:t>á</w:t>
            </w:r>
            <w:r w:rsidRPr="006040D8">
              <w:rPr>
                <w:rFonts w:ascii="Times New Roman" w:hAnsi="Times New Roman" w:cs="Times New Roman"/>
                <w:color w:val="auto"/>
              </w:rPr>
              <w:t>i</w:t>
            </w:r>
          </w:p>
        </w:tc>
        <w:tc>
          <w:tcPr>
            <w:tcW w:w="478" w:type="pct"/>
            <w:shd w:val="clear" w:color="auto" w:fill="FFFFFF"/>
            <w:vAlign w:val="center"/>
          </w:tcPr>
          <w:p w14:paraId="270401B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5FC1DEA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2B86C5F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0,16</w:t>
            </w:r>
          </w:p>
        </w:tc>
        <w:tc>
          <w:tcPr>
            <w:tcW w:w="368" w:type="pct"/>
            <w:shd w:val="clear" w:color="auto" w:fill="FFFFFF"/>
            <w:vAlign w:val="center"/>
          </w:tcPr>
          <w:p w14:paraId="6C64874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368" w:type="pct"/>
            <w:shd w:val="clear" w:color="auto" w:fill="FFFFFF"/>
            <w:vAlign w:val="center"/>
          </w:tcPr>
          <w:p w14:paraId="67A617F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368" w:type="pct"/>
            <w:shd w:val="clear" w:color="auto" w:fill="FFFFFF"/>
            <w:vAlign w:val="center"/>
          </w:tcPr>
          <w:p w14:paraId="69F1431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0,22</w:t>
            </w:r>
          </w:p>
        </w:tc>
        <w:tc>
          <w:tcPr>
            <w:tcW w:w="471" w:type="pct"/>
            <w:shd w:val="clear" w:color="auto" w:fill="FFFFFF"/>
            <w:vAlign w:val="center"/>
          </w:tcPr>
          <w:p w14:paraId="3AA1AFB2" w14:textId="13417499"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r>
      <w:tr w:rsidR="008B56BB" w:rsidRPr="006040D8" w14:paraId="424A07E7" w14:textId="77777777" w:rsidTr="00BA7A1E">
        <w:trPr>
          <w:jc w:val="center"/>
        </w:trPr>
        <w:tc>
          <w:tcPr>
            <w:tcW w:w="248" w:type="pct"/>
            <w:shd w:val="clear" w:color="auto" w:fill="FFFFFF"/>
            <w:vAlign w:val="center"/>
          </w:tcPr>
          <w:p w14:paraId="4CD32F10"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5CC15AAB"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284" w:type="pct"/>
            <w:shd w:val="clear" w:color="auto" w:fill="FFFFFF"/>
            <w:vAlign w:val="center"/>
          </w:tcPr>
          <w:p w14:paraId="00C0348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68AAFF4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0310D69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380409F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0DFFE0D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2C607B5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0C692C3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471" w:type="pct"/>
            <w:shd w:val="clear" w:color="auto" w:fill="FFFFFF"/>
            <w:vAlign w:val="center"/>
          </w:tcPr>
          <w:p w14:paraId="31847A06" w14:textId="7F6C16A9"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r>
      <w:tr w:rsidR="008B56BB" w:rsidRPr="006040D8" w14:paraId="4C35DB51" w14:textId="77777777" w:rsidTr="00BA7A1E">
        <w:trPr>
          <w:jc w:val="center"/>
        </w:trPr>
        <w:tc>
          <w:tcPr>
            <w:tcW w:w="248" w:type="pct"/>
            <w:shd w:val="clear" w:color="auto" w:fill="FFFFFF"/>
            <w:vAlign w:val="center"/>
          </w:tcPr>
          <w:p w14:paraId="2D1E0CF3"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74E38C8F"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số hóa</w:t>
            </w:r>
          </w:p>
        </w:tc>
        <w:tc>
          <w:tcPr>
            <w:tcW w:w="284" w:type="pct"/>
            <w:shd w:val="clear" w:color="auto" w:fill="FFFFFF"/>
            <w:vAlign w:val="center"/>
          </w:tcPr>
          <w:p w14:paraId="5894325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Bản</w:t>
            </w:r>
          </w:p>
        </w:tc>
        <w:tc>
          <w:tcPr>
            <w:tcW w:w="478" w:type="pct"/>
            <w:shd w:val="clear" w:color="auto" w:fill="FFFFFF"/>
            <w:vAlign w:val="center"/>
          </w:tcPr>
          <w:p w14:paraId="485B750A"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77A5E72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32A0EFC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2,46</w:t>
            </w:r>
          </w:p>
        </w:tc>
        <w:tc>
          <w:tcPr>
            <w:tcW w:w="368" w:type="pct"/>
            <w:shd w:val="clear" w:color="auto" w:fill="FFFFFF"/>
            <w:vAlign w:val="center"/>
          </w:tcPr>
          <w:p w14:paraId="631B527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2,70</w:t>
            </w:r>
          </w:p>
        </w:tc>
        <w:tc>
          <w:tcPr>
            <w:tcW w:w="368" w:type="pct"/>
            <w:shd w:val="clear" w:color="auto" w:fill="FFFFFF"/>
            <w:vAlign w:val="center"/>
          </w:tcPr>
          <w:p w14:paraId="2A37DA1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368" w:type="pct"/>
            <w:shd w:val="clear" w:color="auto" w:fill="FFFFFF"/>
            <w:vAlign w:val="center"/>
          </w:tcPr>
          <w:p w14:paraId="3BB6F1B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3,30</w:t>
            </w:r>
          </w:p>
        </w:tc>
        <w:tc>
          <w:tcPr>
            <w:tcW w:w="471" w:type="pct"/>
            <w:shd w:val="clear" w:color="auto" w:fill="FFFFFF"/>
            <w:vAlign w:val="center"/>
          </w:tcPr>
          <w:p w14:paraId="50B85F89" w14:textId="47A70962"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w:t>
            </w:r>
            <w:r w:rsidRPr="006040D8">
              <w:rPr>
                <w:rFonts w:ascii="Times New Roman" w:hAnsi="Times New Roman" w:cs="Times New Roman"/>
                <w:color w:val="auto"/>
                <w:lang w:val="en-US"/>
              </w:rPr>
              <w:t>,</w:t>
            </w:r>
            <w:r w:rsidRPr="006040D8">
              <w:rPr>
                <w:rFonts w:ascii="Times New Roman" w:hAnsi="Times New Roman" w:cs="Times New Roman"/>
                <w:color w:val="auto"/>
              </w:rPr>
              <w:t>45</w:t>
            </w:r>
          </w:p>
        </w:tc>
      </w:tr>
      <w:tr w:rsidR="008B56BB" w:rsidRPr="006040D8" w14:paraId="75F689A8" w14:textId="77777777" w:rsidTr="00BA7A1E">
        <w:trPr>
          <w:jc w:val="center"/>
        </w:trPr>
        <w:tc>
          <w:tcPr>
            <w:tcW w:w="248" w:type="pct"/>
            <w:shd w:val="clear" w:color="auto" w:fill="FFFFFF"/>
            <w:vAlign w:val="center"/>
          </w:tcPr>
          <w:p w14:paraId="492B9661"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2834ECEB"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284" w:type="pct"/>
            <w:shd w:val="clear" w:color="auto" w:fill="FFFFFF"/>
            <w:vAlign w:val="center"/>
          </w:tcPr>
          <w:p w14:paraId="1171B98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52E6644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393" w:type="pct"/>
            <w:shd w:val="clear" w:color="auto" w:fill="FFFFFF"/>
            <w:vAlign w:val="center"/>
          </w:tcPr>
          <w:p w14:paraId="6BA2C10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5DD4085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0,42</w:t>
            </w:r>
          </w:p>
        </w:tc>
        <w:tc>
          <w:tcPr>
            <w:tcW w:w="368" w:type="pct"/>
            <w:shd w:val="clear" w:color="auto" w:fill="FFFFFF"/>
            <w:vAlign w:val="center"/>
          </w:tcPr>
          <w:p w14:paraId="2A504FD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0,46</w:t>
            </w:r>
          </w:p>
        </w:tc>
        <w:tc>
          <w:tcPr>
            <w:tcW w:w="368" w:type="pct"/>
            <w:shd w:val="clear" w:color="auto" w:fill="FFFFFF"/>
            <w:vAlign w:val="center"/>
          </w:tcPr>
          <w:p w14:paraId="6612BB7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0,51</w:t>
            </w:r>
          </w:p>
        </w:tc>
        <w:tc>
          <w:tcPr>
            <w:tcW w:w="368" w:type="pct"/>
            <w:shd w:val="clear" w:color="auto" w:fill="FFFFFF"/>
            <w:vAlign w:val="center"/>
          </w:tcPr>
          <w:p w14:paraId="77AEF3C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0,56</w:t>
            </w:r>
          </w:p>
        </w:tc>
        <w:tc>
          <w:tcPr>
            <w:tcW w:w="471" w:type="pct"/>
            <w:shd w:val="clear" w:color="auto" w:fill="FFFFFF"/>
            <w:vAlign w:val="center"/>
          </w:tcPr>
          <w:p w14:paraId="4CB92613" w14:textId="288EC3B4"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r>
      <w:tr w:rsidR="008B56BB" w:rsidRPr="006040D8" w14:paraId="331BC81F" w14:textId="77777777" w:rsidTr="00BA7A1E">
        <w:trPr>
          <w:jc w:val="center"/>
        </w:trPr>
        <w:tc>
          <w:tcPr>
            <w:tcW w:w="248" w:type="pct"/>
            <w:shd w:val="clear" w:color="auto" w:fill="FFFFFF"/>
            <w:vAlign w:val="center"/>
          </w:tcPr>
          <w:p w14:paraId="0E0BDB4F"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77E9211D"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284" w:type="pct"/>
            <w:shd w:val="clear" w:color="auto" w:fill="FFFFFF"/>
            <w:vAlign w:val="center"/>
          </w:tcPr>
          <w:p w14:paraId="45A8575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8" w:type="pct"/>
            <w:shd w:val="clear" w:color="auto" w:fill="FFFFFF"/>
            <w:vAlign w:val="center"/>
          </w:tcPr>
          <w:p w14:paraId="662A629D"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031616FA"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017C248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16,50</w:t>
            </w:r>
          </w:p>
        </w:tc>
        <w:tc>
          <w:tcPr>
            <w:tcW w:w="368" w:type="pct"/>
            <w:shd w:val="clear" w:color="auto" w:fill="FFFFFF"/>
            <w:vAlign w:val="center"/>
          </w:tcPr>
          <w:p w14:paraId="129303C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18,00</w:t>
            </w:r>
          </w:p>
        </w:tc>
        <w:tc>
          <w:tcPr>
            <w:tcW w:w="368" w:type="pct"/>
            <w:shd w:val="clear" w:color="auto" w:fill="FFFFFF"/>
            <w:vAlign w:val="center"/>
          </w:tcPr>
          <w:p w14:paraId="2D03B50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19,90</w:t>
            </w:r>
          </w:p>
        </w:tc>
        <w:tc>
          <w:tcPr>
            <w:tcW w:w="368" w:type="pct"/>
            <w:shd w:val="clear" w:color="auto" w:fill="FFFFFF"/>
            <w:vAlign w:val="center"/>
          </w:tcPr>
          <w:p w14:paraId="0243F9C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21,80</w:t>
            </w:r>
          </w:p>
        </w:tc>
        <w:tc>
          <w:tcPr>
            <w:tcW w:w="471" w:type="pct"/>
            <w:shd w:val="clear" w:color="auto" w:fill="FFFFFF"/>
            <w:vAlign w:val="center"/>
          </w:tcPr>
          <w:p w14:paraId="6A900BA6" w14:textId="4DCF2850"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23,05</w:t>
            </w:r>
          </w:p>
        </w:tc>
      </w:tr>
      <w:tr w:rsidR="008B56BB" w:rsidRPr="006040D8" w14:paraId="3EF7261A" w14:textId="77777777" w:rsidTr="00BA7A1E">
        <w:trPr>
          <w:jc w:val="center"/>
        </w:trPr>
        <w:tc>
          <w:tcPr>
            <w:tcW w:w="248" w:type="pct"/>
            <w:shd w:val="clear" w:color="auto" w:fill="FFFFFF"/>
            <w:vAlign w:val="center"/>
          </w:tcPr>
          <w:p w14:paraId="4BD91C3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1621" w:type="pct"/>
            <w:shd w:val="clear" w:color="auto" w:fill="FFFFFF"/>
            <w:vAlign w:val="center"/>
          </w:tcPr>
          <w:p w14:paraId="631D14DE"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1/5000</w:t>
            </w:r>
          </w:p>
        </w:tc>
        <w:tc>
          <w:tcPr>
            <w:tcW w:w="284" w:type="pct"/>
            <w:shd w:val="clear" w:color="auto" w:fill="FFFFFF"/>
            <w:vAlign w:val="center"/>
          </w:tcPr>
          <w:p w14:paraId="6DB67824" w14:textId="77777777" w:rsidR="00BA7A1E" w:rsidRPr="006040D8" w:rsidRDefault="00BA7A1E" w:rsidP="009D00A4">
            <w:pPr>
              <w:spacing w:before="60" w:after="60"/>
              <w:jc w:val="center"/>
              <w:rPr>
                <w:rFonts w:ascii="Times New Roman" w:hAnsi="Times New Roman" w:cs="Times New Roman"/>
                <w:color w:val="auto"/>
              </w:rPr>
            </w:pPr>
          </w:p>
        </w:tc>
        <w:tc>
          <w:tcPr>
            <w:tcW w:w="478" w:type="pct"/>
            <w:shd w:val="clear" w:color="auto" w:fill="FFFFFF"/>
            <w:vAlign w:val="center"/>
          </w:tcPr>
          <w:p w14:paraId="0C2BE1B6"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0A7EB480"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39DF3A83"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43D48D47"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4C3CC6E4" w14:textId="77777777" w:rsidR="00BA7A1E" w:rsidRPr="006040D8" w:rsidRDefault="00BA7A1E" w:rsidP="009D00A4">
            <w:pPr>
              <w:spacing w:before="60" w:after="60"/>
              <w:jc w:val="center"/>
              <w:rPr>
                <w:rFonts w:ascii="Times New Roman" w:hAnsi="Times New Roman" w:cs="Times New Roman"/>
                <w:color w:val="auto"/>
              </w:rPr>
            </w:pPr>
          </w:p>
        </w:tc>
        <w:tc>
          <w:tcPr>
            <w:tcW w:w="368" w:type="pct"/>
            <w:shd w:val="clear" w:color="auto" w:fill="FFFFFF"/>
            <w:vAlign w:val="center"/>
          </w:tcPr>
          <w:p w14:paraId="52A6FA75" w14:textId="77777777" w:rsidR="00BA7A1E" w:rsidRPr="006040D8" w:rsidRDefault="00BA7A1E" w:rsidP="009D00A4">
            <w:pPr>
              <w:spacing w:before="60" w:after="60"/>
              <w:jc w:val="center"/>
              <w:rPr>
                <w:rFonts w:ascii="Times New Roman" w:hAnsi="Times New Roman" w:cs="Times New Roman"/>
                <w:color w:val="auto"/>
              </w:rPr>
            </w:pPr>
          </w:p>
        </w:tc>
        <w:tc>
          <w:tcPr>
            <w:tcW w:w="471" w:type="pct"/>
            <w:shd w:val="clear" w:color="auto" w:fill="FFFFFF"/>
            <w:vAlign w:val="center"/>
          </w:tcPr>
          <w:p w14:paraId="2D4158C4"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219CDE85" w14:textId="77777777" w:rsidTr="00BA7A1E">
        <w:trPr>
          <w:jc w:val="center"/>
        </w:trPr>
        <w:tc>
          <w:tcPr>
            <w:tcW w:w="248" w:type="pct"/>
            <w:shd w:val="clear" w:color="auto" w:fill="FFFFFF"/>
            <w:vAlign w:val="center"/>
          </w:tcPr>
          <w:p w14:paraId="2A7D978D"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2F2BC97A"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vi tính PC</w:t>
            </w:r>
          </w:p>
        </w:tc>
        <w:tc>
          <w:tcPr>
            <w:tcW w:w="284" w:type="pct"/>
            <w:shd w:val="clear" w:color="auto" w:fill="FFFFFF"/>
            <w:vAlign w:val="center"/>
          </w:tcPr>
          <w:p w14:paraId="3DDD0B3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6403F1C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393" w:type="pct"/>
            <w:shd w:val="clear" w:color="auto" w:fill="FFFFFF"/>
            <w:vAlign w:val="center"/>
          </w:tcPr>
          <w:p w14:paraId="066047D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36B12BC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3,69</w:t>
            </w:r>
          </w:p>
        </w:tc>
        <w:tc>
          <w:tcPr>
            <w:tcW w:w="368" w:type="pct"/>
            <w:shd w:val="clear" w:color="auto" w:fill="FFFFFF"/>
            <w:vAlign w:val="center"/>
          </w:tcPr>
          <w:p w14:paraId="45E8F98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3,99</w:t>
            </w:r>
          </w:p>
        </w:tc>
        <w:tc>
          <w:tcPr>
            <w:tcW w:w="368" w:type="pct"/>
            <w:shd w:val="clear" w:color="auto" w:fill="FFFFFF"/>
            <w:vAlign w:val="center"/>
          </w:tcPr>
          <w:p w14:paraId="15B9D5D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4,29</w:t>
            </w:r>
          </w:p>
        </w:tc>
        <w:tc>
          <w:tcPr>
            <w:tcW w:w="368" w:type="pct"/>
            <w:shd w:val="clear" w:color="auto" w:fill="FFFFFF"/>
            <w:vAlign w:val="center"/>
          </w:tcPr>
          <w:p w14:paraId="154E31A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4,59</w:t>
            </w:r>
          </w:p>
        </w:tc>
        <w:tc>
          <w:tcPr>
            <w:tcW w:w="471" w:type="pct"/>
            <w:shd w:val="clear" w:color="auto" w:fill="FFFFFF"/>
            <w:vAlign w:val="center"/>
          </w:tcPr>
          <w:p w14:paraId="04112AA0"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0470809A" w14:textId="77777777" w:rsidTr="00BA7A1E">
        <w:trPr>
          <w:jc w:val="center"/>
        </w:trPr>
        <w:tc>
          <w:tcPr>
            <w:tcW w:w="248" w:type="pct"/>
            <w:shd w:val="clear" w:color="auto" w:fill="FFFFFF"/>
            <w:vAlign w:val="center"/>
          </w:tcPr>
          <w:p w14:paraId="1A11561B"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26210FB8"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Thiết bị nối mạng</w:t>
            </w:r>
          </w:p>
        </w:tc>
        <w:tc>
          <w:tcPr>
            <w:tcW w:w="284" w:type="pct"/>
            <w:shd w:val="clear" w:color="auto" w:fill="FFFFFF"/>
            <w:vAlign w:val="center"/>
          </w:tcPr>
          <w:p w14:paraId="5D64CB60"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78" w:type="pct"/>
            <w:shd w:val="clear" w:color="auto" w:fill="FFFFFF"/>
            <w:vAlign w:val="center"/>
          </w:tcPr>
          <w:p w14:paraId="7EDB114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393" w:type="pct"/>
            <w:shd w:val="clear" w:color="auto" w:fill="FFFFFF"/>
            <w:vAlign w:val="center"/>
          </w:tcPr>
          <w:p w14:paraId="353347E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0B5A6B3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0,22</w:t>
            </w:r>
          </w:p>
        </w:tc>
        <w:tc>
          <w:tcPr>
            <w:tcW w:w="368" w:type="pct"/>
            <w:shd w:val="clear" w:color="auto" w:fill="FFFFFF"/>
            <w:vAlign w:val="center"/>
          </w:tcPr>
          <w:p w14:paraId="26D0185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0,25</w:t>
            </w:r>
          </w:p>
        </w:tc>
        <w:tc>
          <w:tcPr>
            <w:tcW w:w="368" w:type="pct"/>
            <w:shd w:val="clear" w:color="auto" w:fill="FFFFFF"/>
            <w:vAlign w:val="center"/>
          </w:tcPr>
          <w:p w14:paraId="18418E2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0,27</w:t>
            </w:r>
          </w:p>
        </w:tc>
        <w:tc>
          <w:tcPr>
            <w:tcW w:w="368" w:type="pct"/>
            <w:shd w:val="clear" w:color="auto" w:fill="FFFFFF"/>
            <w:vAlign w:val="center"/>
          </w:tcPr>
          <w:p w14:paraId="25F746E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0,29</w:t>
            </w:r>
          </w:p>
        </w:tc>
        <w:tc>
          <w:tcPr>
            <w:tcW w:w="471" w:type="pct"/>
            <w:shd w:val="clear" w:color="auto" w:fill="FFFFFF"/>
            <w:vAlign w:val="center"/>
          </w:tcPr>
          <w:p w14:paraId="02835C17"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4703BE94" w14:textId="77777777" w:rsidTr="00BA7A1E">
        <w:trPr>
          <w:jc w:val="center"/>
        </w:trPr>
        <w:tc>
          <w:tcPr>
            <w:tcW w:w="248" w:type="pct"/>
            <w:shd w:val="clear" w:color="auto" w:fill="FFFFFF"/>
            <w:vAlign w:val="center"/>
          </w:tcPr>
          <w:p w14:paraId="6B0247CC"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51894241"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chủ Netserver</w:t>
            </w:r>
          </w:p>
        </w:tc>
        <w:tc>
          <w:tcPr>
            <w:tcW w:w="284" w:type="pct"/>
            <w:shd w:val="clear" w:color="auto" w:fill="FFFFFF"/>
            <w:vAlign w:val="center"/>
          </w:tcPr>
          <w:p w14:paraId="19BF8A9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w:t>
            </w:r>
            <w:r w:rsidRPr="006040D8">
              <w:rPr>
                <w:rFonts w:ascii="Times New Roman" w:hAnsi="Times New Roman" w:cs="Times New Roman"/>
                <w:color w:val="auto"/>
                <w:lang w:val="en-US"/>
              </w:rPr>
              <w:t>á</w:t>
            </w:r>
            <w:r w:rsidRPr="006040D8">
              <w:rPr>
                <w:rFonts w:ascii="Times New Roman" w:hAnsi="Times New Roman" w:cs="Times New Roman"/>
                <w:color w:val="auto"/>
              </w:rPr>
              <w:t>i</w:t>
            </w:r>
          </w:p>
        </w:tc>
        <w:tc>
          <w:tcPr>
            <w:tcW w:w="478" w:type="pct"/>
            <w:shd w:val="clear" w:color="auto" w:fill="FFFFFF"/>
            <w:vAlign w:val="center"/>
          </w:tcPr>
          <w:p w14:paraId="64336CB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23DE570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23BCE03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w:t>
            </w:r>
            <w:r w:rsidRPr="006040D8">
              <w:rPr>
                <w:rFonts w:ascii="Times New Roman" w:hAnsi="Times New Roman" w:cs="Times New Roman"/>
                <w:color w:val="auto"/>
                <w:lang w:val="en-US"/>
              </w:rPr>
              <w:t>,</w:t>
            </w:r>
            <w:r w:rsidRPr="006040D8">
              <w:rPr>
                <w:rFonts w:ascii="Times New Roman" w:hAnsi="Times New Roman" w:cs="Times New Roman"/>
                <w:color w:val="auto"/>
              </w:rPr>
              <w:t>22</w:t>
            </w:r>
          </w:p>
        </w:tc>
        <w:tc>
          <w:tcPr>
            <w:tcW w:w="368" w:type="pct"/>
            <w:shd w:val="clear" w:color="auto" w:fill="FFFFFF"/>
            <w:vAlign w:val="center"/>
          </w:tcPr>
          <w:p w14:paraId="1FF2547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0,25</w:t>
            </w:r>
          </w:p>
        </w:tc>
        <w:tc>
          <w:tcPr>
            <w:tcW w:w="368" w:type="pct"/>
            <w:shd w:val="clear" w:color="auto" w:fill="FFFFFF"/>
            <w:vAlign w:val="center"/>
          </w:tcPr>
          <w:p w14:paraId="2E9EC20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0,27</w:t>
            </w:r>
          </w:p>
        </w:tc>
        <w:tc>
          <w:tcPr>
            <w:tcW w:w="368" w:type="pct"/>
            <w:shd w:val="clear" w:color="auto" w:fill="FFFFFF"/>
            <w:vAlign w:val="center"/>
          </w:tcPr>
          <w:p w14:paraId="1B856E5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0,29</w:t>
            </w:r>
          </w:p>
        </w:tc>
        <w:tc>
          <w:tcPr>
            <w:tcW w:w="471" w:type="pct"/>
            <w:shd w:val="clear" w:color="auto" w:fill="FFFFFF"/>
            <w:vAlign w:val="center"/>
          </w:tcPr>
          <w:p w14:paraId="1E3088FB"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2CCCF16A" w14:textId="77777777" w:rsidTr="00BA7A1E">
        <w:trPr>
          <w:jc w:val="center"/>
        </w:trPr>
        <w:tc>
          <w:tcPr>
            <w:tcW w:w="248" w:type="pct"/>
            <w:shd w:val="clear" w:color="auto" w:fill="FFFFFF"/>
            <w:vAlign w:val="center"/>
          </w:tcPr>
          <w:p w14:paraId="75B312D9"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71E6FBED"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in phun A0</w:t>
            </w:r>
          </w:p>
        </w:tc>
        <w:tc>
          <w:tcPr>
            <w:tcW w:w="284" w:type="pct"/>
            <w:shd w:val="clear" w:color="auto" w:fill="FFFFFF"/>
            <w:vAlign w:val="center"/>
          </w:tcPr>
          <w:p w14:paraId="455B9EE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66EC85E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393" w:type="pct"/>
            <w:shd w:val="clear" w:color="auto" w:fill="FFFFFF"/>
            <w:vAlign w:val="center"/>
          </w:tcPr>
          <w:p w14:paraId="1AD98AF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26B416D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368" w:type="pct"/>
            <w:shd w:val="clear" w:color="auto" w:fill="FFFFFF"/>
            <w:vAlign w:val="center"/>
          </w:tcPr>
          <w:p w14:paraId="65DD276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c>
          <w:tcPr>
            <w:tcW w:w="368" w:type="pct"/>
            <w:shd w:val="clear" w:color="auto" w:fill="FFFFFF"/>
            <w:vAlign w:val="center"/>
          </w:tcPr>
          <w:p w14:paraId="703D401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c>
          <w:tcPr>
            <w:tcW w:w="368" w:type="pct"/>
            <w:shd w:val="clear" w:color="auto" w:fill="FFFFFF"/>
            <w:vAlign w:val="center"/>
          </w:tcPr>
          <w:p w14:paraId="78D133A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c>
          <w:tcPr>
            <w:tcW w:w="471" w:type="pct"/>
            <w:shd w:val="clear" w:color="auto" w:fill="FFFFFF"/>
            <w:vAlign w:val="center"/>
          </w:tcPr>
          <w:p w14:paraId="7D25C394"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6B8DE111" w14:textId="77777777" w:rsidTr="00BA7A1E">
        <w:trPr>
          <w:jc w:val="center"/>
        </w:trPr>
        <w:tc>
          <w:tcPr>
            <w:tcW w:w="248" w:type="pct"/>
            <w:shd w:val="clear" w:color="auto" w:fill="FFFFFF"/>
            <w:vAlign w:val="center"/>
          </w:tcPr>
          <w:p w14:paraId="4D5631AB"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7EBC55DE"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Phần mềm số hóa</w:t>
            </w:r>
          </w:p>
        </w:tc>
        <w:tc>
          <w:tcPr>
            <w:tcW w:w="284" w:type="pct"/>
            <w:shd w:val="clear" w:color="auto" w:fill="FFFFFF"/>
            <w:vAlign w:val="center"/>
          </w:tcPr>
          <w:p w14:paraId="1A37234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Bản</w:t>
            </w:r>
          </w:p>
        </w:tc>
        <w:tc>
          <w:tcPr>
            <w:tcW w:w="478" w:type="pct"/>
            <w:shd w:val="clear" w:color="auto" w:fill="FFFFFF"/>
            <w:vAlign w:val="center"/>
          </w:tcPr>
          <w:p w14:paraId="50523257"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7C62069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57A50BD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3,30</w:t>
            </w:r>
          </w:p>
        </w:tc>
        <w:tc>
          <w:tcPr>
            <w:tcW w:w="368" w:type="pct"/>
            <w:shd w:val="clear" w:color="auto" w:fill="FFFFFF"/>
            <w:vAlign w:val="center"/>
          </w:tcPr>
          <w:p w14:paraId="71C4A16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3,69</w:t>
            </w:r>
          </w:p>
        </w:tc>
        <w:tc>
          <w:tcPr>
            <w:tcW w:w="368" w:type="pct"/>
            <w:shd w:val="clear" w:color="auto" w:fill="FFFFFF"/>
            <w:vAlign w:val="center"/>
          </w:tcPr>
          <w:p w14:paraId="1F70EC3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3,99</w:t>
            </w:r>
          </w:p>
        </w:tc>
        <w:tc>
          <w:tcPr>
            <w:tcW w:w="368" w:type="pct"/>
            <w:shd w:val="clear" w:color="auto" w:fill="FFFFFF"/>
            <w:vAlign w:val="center"/>
          </w:tcPr>
          <w:p w14:paraId="4A24023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4,29</w:t>
            </w:r>
          </w:p>
        </w:tc>
        <w:tc>
          <w:tcPr>
            <w:tcW w:w="471" w:type="pct"/>
            <w:shd w:val="clear" w:color="auto" w:fill="FFFFFF"/>
            <w:vAlign w:val="center"/>
          </w:tcPr>
          <w:p w14:paraId="735A5578"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073526C8" w14:textId="77777777" w:rsidTr="00BA7A1E">
        <w:trPr>
          <w:jc w:val="center"/>
        </w:trPr>
        <w:tc>
          <w:tcPr>
            <w:tcW w:w="248" w:type="pct"/>
            <w:shd w:val="clear" w:color="auto" w:fill="FFFFFF"/>
            <w:vAlign w:val="center"/>
          </w:tcPr>
          <w:p w14:paraId="3D002869"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4A1B18E3"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Điều hòa</w:t>
            </w:r>
          </w:p>
        </w:tc>
        <w:tc>
          <w:tcPr>
            <w:tcW w:w="284" w:type="pct"/>
            <w:shd w:val="clear" w:color="auto" w:fill="FFFFFF"/>
            <w:vAlign w:val="center"/>
          </w:tcPr>
          <w:p w14:paraId="0C96A70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8" w:type="pct"/>
            <w:shd w:val="clear" w:color="auto" w:fill="FFFFFF"/>
            <w:vAlign w:val="center"/>
          </w:tcPr>
          <w:p w14:paraId="0A92032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393" w:type="pct"/>
            <w:shd w:val="clear" w:color="auto" w:fill="FFFFFF"/>
            <w:vAlign w:val="center"/>
          </w:tcPr>
          <w:p w14:paraId="1E9063B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01" w:type="pct"/>
            <w:shd w:val="clear" w:color="auto" w:fill="FFFFFF"/>
            <w:vAlign w:val="center"/>
          </w:tcPr>
          <w:p w14:paraId="244EF85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0,56</w:t>
            </w:r>
          </w:p>
        </w:tc>
        <w:tc>
          <w:tcPr>
            <w:tcW w:w="368" w:type="pct"/>
            <w:shd w:val="clear" w:color="auto" w:fill="FFFFFF"/>
            <w:vAlign w:val="center"/>
          </w:tcPr>
          <w:p w14:paraId="049A01A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0,65</w:t>
            </w:r>
          </w:p>
        </w:tc>
        <w:tc>
          <w:tcPr>
            <w:tcW w:w="368" w:type="pct"/>
            <w:shd w:val="clear" w:color="auto" w:fill="FFFFFF"/>
            <w:vAlign w:val="center"/>
          </w:tcPr>
          <w:p w14:paraId="233EAB5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0,70</w:t>
            </w:r>
          </w:p>
        </w:tc>
        <w:tc>
          <w:tcPr>
            <w:tcW w:w="368" w:type="pct"/>
            <w:shd w:val="clear" w:color="auto" w:fill="FFFFFF"/>
            <w:vAlign w:val="center"/>
          </w:tcPr>
          <w:p w14:paraId="3640784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471" w:type="pct"/>
            <w:shd w:val="clear" w:color="auto" w:fill="FFFFFF"/>
            <w:vAlign w:val="center"/>
          </w:tcPr>
          <w:p w14:paraId="539B4865" w14:textId="77777777" w:rsidR="00BA7A1E" w:rsidRPr="006040D8" w:rsidRDefault="00BA7A1E" w:rsidP="009D00A4">
            <w:pPr>
              <w:spacing w:before="60" w:after="60"/>
              <w:jc w:val="center"/>
              <w:rPr>
                <w:rFonts w:ascii="Times New Roman" w:hAnsi="Times New Roman" w:cs="Times New Roman"/>
                <w:color w:val="auto"/>
              </w:rPr>
            </w:pPr>
          </w:p>
        </w:tc>
      </w:tr>
      <w:tr w:rsidR="008B56BB" w:rsidRPr="006040D8" w14:paraId="69898FA7" w14:textId="77777777" w:rsidTr="00BA7A1E">
        <w:trPr>
          <w:jc w:val="center"/>
        </w:trPr>
        <w:tc>
          <w:tcPr>
            <w:tcW w:w="248" w:type="pct"/>
            <w:shd w:val="clear" w:color="auto" w:fill="FFFFFF"/>
            <w:vAlign w:val="center"/>
          </w:tcPr>
          <w:p w14:paraId="1D1D8333" w14:textId="77777777" w:rsidR="00BA7A1E" w:rsidRPr="006040D8" w:rsidRDefault="00BA7A1E" w:rsidP="009D00A4">
            <w:pPr>
              <w:spacing w:before="60" w:after="60"/>
              <w:jc w:val="center"/>
              <w:rPr>
                <w:rFonts w:ascii="Times New Roman" w:hAnsi="Times New Roman" w:cs="Times New Roman"/>
                <w:color w:val="auto"/>
              </w:rPr>
            </w:pPr>
          </w:p>
        </w:tc>
        <w:tc>
          <w:tcPr>
            <w:tcW w:w="1621" w:type="pct"/>
            <w:shd w:val="clear" w:color="auto" w:fill="FFFFFF"/>
            <w:vAlign w:val="center"/>
          </w:tcPr>
          <w:p w14:paraId="103F0C61"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284" w:type="pct"/>
            <w:shd w:val="clear" w:color="auto" w:fill="FFFFFF"/>
            <w:vAlign w:val="center"/>
          </w:tcPr>
          <w:p w14:paraId="5DCA985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8" w:type="pct"/>
            <w:shd w:val="clear" w:color="auto" w:fill="FFFFFF"/>
            <w:vAlign w:val="center"/>
          </w:tcPr>
          <w:p w14:paraId="404316CD" w14:textId="77777777" w:rsidR="00BA7A1E" w:rsidRPr="006040D8" w:rsidRDefault="00BA7A1E" w:rsidP="009D00A4">
            <w:pPr>
              <w:spacing w:before="60" w:after="60"/>
              <w:jc w:val="center"/>
              <w:rPr>
                <w:rFonts w:ascii="Times New Roman" w:hAnsi="Times New Roman" w:cs="Times New Roman"/>
                <w:color w:val="auto"/>
              </w:rPr>
            </w:pPr>
          </w:p>
        </w:tc>
        <w:tc>
          <w:tcPr>
            <w:tcW w:w="393" w:type="pct"/>
            <w:shd w:val="clear" w:color="auto" w:fill="FFFFFF"/>
            <w:vAlign w:val="center"/>
          </w:tcPr>
          <w:p w14:paraId="68CE7E1A" w14:textId="77777777" w:rsidR="00BA7A1E" w:rsidRPr="006040D8" w:rsidRDefault="00BA7A1E" w:rsidP="009D00A4">
            <w:pPr>
              <w:spacing w:before="60" w:after="60"/>
              <w:jc w:val="center"/>
              <w:rPr>
                <w:rFonts w:ascii="Times New Roman" w:hAnsi="Times New Roman" w:cs="Times New Roman"/>
                <w:color w:val="auto"/>
              </w:rPr>
            </w:pPr>
          </w:p>
        </w:tc>
        <w:tc>
          <w:tcPr>
            <w:tcW w:w="401" w:type="pct"/>
            <w:shd w:val="clear" w:color="auto" w:fill="FFFFFF"/>
            <w:vAlign w:val="center"/>
          </w:tcPr>
          <w:p w14:paraId="54C89E2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22,90</w:t>
            </w:r>
          </w:p>
        </w:tc>
        <w:tc>
          <w:tcPr>
            <w:tcW w:w="368" w:type="pct"/>
            <w:shd w:val="clear" w:color="auto" w:fill="FFFFFF"/>
            <w:vAlign w:val="center"/>
          </w:tcPr>
          <w:p w14:paraId="2F68684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26,00</w:t>
            </w:r>
          </w:p>
        </w:tc>
        <w:tc>
          <w:tcPr>
            <w:tcW w:w="368" w:type="pct"/>
            <w:shd w:val="clear" w:color="auto" w:fill="FFFFFF"/>
            <w:vAlign w:val="center"/>
          </w:tcPr>
          <w:p w14:paraId="53746BE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27,90</w:t>
            </w:r>
          </w:p>
        </w:tc>
        <w:tc>
          <w:tcPr>
            <w:tcW w:w="368" w:type="pct"/>
            <w:shd w:val="clear" w:color="auto" w:fill="FFFFFF"/>
            <w:vAlign w:val="center"/>
          </w:tcPr>
          <w:p w14:paraId="345BE15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29,80</w:t>
            </w:r>
          </w:p>
        </w:tc>
        <w:tc>
          <w:tcPr>
            <w:tcW w:w="471" w:type="pct"/>
            <w:shd w:val="clear" w:color="auto" w:fill="FFFFFF"/>
            <w:vAlign w:val="center"/>
          </w:tcPr>
          <w:p w14:paraId="221DBA87" w14:textId="77777777" w:rsidR="00BA7A1E" w:rsidRPr="006040D8" w:rsidRDefault="00BA7A1E" w:rsidP="009D00A4">
            <w:pPr>
              <w:spacing w:before="60" w:after="60"/>
              <w:jc w:val="center"/>
              <w:rPr>
                <w:rFonts w:ascii="Times New Roman" w:hAnsi="Times New Roman" w:cs="Times New Roman"/>
                <w:color w:val="auto"/>
              </w:rPr>
            </w:pPr>
          </w:p>
        </w:tc>
      </w:tr>
    </w:tbl>
    <w:p w14:paraId="36773437" w14:textId="77777777" w:rsidR="00B10AB7" w:rsidRPr="006040D8" w:rsidRDefault="00B10AB7" w:rsidP="00B40E08">
      <w:pPr>
        <w:ind w:firstLine="567"/>
        <w:rPr>
          <w:rFonts w:ascii="Times New Roman" w:hAnsi="Times New Roman" w:cs="Times New Roman"/>
          <w:i/>
          <w:color w:val="auto"/>
          <w:sz w:val="28"/>
          <w:szCs w:val="28"/>
        </w:rPr>
      </w:pPr>
      <w:bookmarkStart w:id="21" w:name="bookmark49"/>
      <w:r w:rsidRPr="006040D8">
        <w:rPr>
          <w:rFonts w:ascii="Times New Roman" w:hAnsi="Times New Roman" w:cs="Times New Roman"/>
          <w:i/>
          <w:color w:val="auto"/>
          <w:sz w:val="28"/>
          <w:szCs w:val="28"/>
        </w:rPr>
        <w:t>Ghi chú:</w:t>
      </w:r>
      <w:bookmarkEnd w:id="21"/>
    </w:p>
    <w:p w14:paraId="161AEF29" w14:textId="77777777" w:rsidR="00B10AB7" w:rsidRPr="006040D8" w:rsidRDefault="00B10AB7" w:rsidP="00B40E08">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Trường hợp đồng thờ</w:t>
      </w:r>
      <w:r w:rsidR="00DD22AF" w:rsidRPr="006040D8">
        <w:rPr>
          <w:rFonts w:ascii="Times New Roman" w:hAnsi="Times New Roman" w:cs="Times New Roman"/>
          <w:color w:val="auto"/>
          <w:sz w:val="28"/>
          <w:szCs w:val="28"/>
        </w:rPr>
        <w:t>i thự</w:t>
      </w:r>
      <w:r w:rsidRPr="006040D8">
        <w:rPr>
          <w:rFonts w:ascii="Times New Roman" w:hAnsi="Times New Roman" w:cs="Times New Roman"/>
          <w:color w:val="auto"/>
          <w:sz w:val="28"/>
          <w:szCs w:val="28"/>
        </w:rPr>
        <w:t>c hiện số hóa và chuyển hệ tọa độ BĐĐC thì không tính mức máy in phun cho chuy</w:t>
      </w:r>
      <w:r w:rsidR="00DD22AF" w:rsidRPr="006040D8">
        <w:rPr>
          <w:rFonts w:ascii="Times New Roman" w:hAnsi="Times New Roman" w:cs="Times New Roman"/>
          <w:color w:val="auto"/>
          <w:sz w:val="28"/>
          <w:szCs w:val="28"/>
        </w:rPr>
        <w:t>ể</w:t>
      </w:r>
      <w:r w:rsidRPr="006040D8">
        <w:rPr>
          <w:rFonts w:ascii="Times New Roman" w:hAnsi="Times New Roman" w:cs="Times New Roman"/>
          <w:color w:val="auto"/>
          <w:sz w:val="28"/>
          <w:szCs w:val="28"/>
        </w:rPr>
        <w:t>n hệ tọa độ.</w:t>
      </w:r>
    </w:p>
    <w:p w14:paraId="2255AED2" w14:textId="77777777" w:rsidR="00B10AB7" w:rsidRPr="006040D8" w:rsidRDefault="00DD22AF" w:rsidP="00B40E08">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2.2. </w:t>
      </w:r>
      <w:r w:rsidR="00B10AB7" w:rsidRPr="006040D8">
        <w:rPr>
          <w:rFonts w:ascii="Times New Roman" w:hAnsi="Times New Roman" w:cs="Times New Roman"/>
          <w:b/>
          <w:color w:val="auto"/>
          <w:sz w:val="28"/>
          <w:szCs w:val="28"/>
        </w:rPr>
        <w:t>Xác định tọa độ phục vụ nắn chuyển</w:t>
      </w:r>
    </w:p>
    <w:p w14:paraId="4C20673C" w14:textId="7C1AB656" w:rsidR="00CB117C" w:rsidRPr="006040D8" w:rsidRDefault="00B10AB7" w:rsidP="00B40E08">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Mức tính bằng 0,50 mức (KK3) đo ngắm theo phương pháp đường chuyền của Lưới địa chính</w:t>
      </w:r>
      <w:r w:rsidR="00E15AC0" w:rsidRPr="006040D8">
        <w:rPr>
          <w:rFonts w:ascii="Times New Roman" w:hAnsi="Times New Roman" w:cs="Times New Roman"/>
          <w:color w:val="auto"/>
          <w:sz w:val="28"/>
          <w:szCs w:val="28"/>
        </w:rPr>
        <w:t xml:space="preserve"> tại Bảng </w:t>
      </w:r>
      <w:r w:rsidR="000312B2" w:rsidRPr="006040D8">
        <w:rPr>
          <w:rFonts w:ascii="Times New Roman" w:hAnsi="Times New Roman" w:cs="Times New Roman"/>
          <w:color w:val="auto"/>
          <w:sz w:val="28"/>
          <w:szCs w:val="28"/>
        </w:rPr>
        <w:t>19</w:t>
      </w:r>
      <w:r w:rsidR="00E15AC0" w:rsidRPr="006040D8">
        <w:rPr>
          <w:rFonts w:ascii="Times New Roman" w:hAnsi="Times New Roman" w:cs="Times New Roman"/>
          <w:color w:val="auto"/>
          <w:sz w:val="28"/>
          <w:szCs w:val="28"/>
        </w:rPr>
        <w:t xml:space="preserve"> và Bảng </w:t>
      </w:r>
      <w:r w:rsidR="000312B2" w:rsidRPr="006040D8">
        <w:rPr>
          <w:rFonts w:ascii="Times New Roman" w:hAnsi="Times New Roman" w:cs="Times New Roman"/>
          <w:color w:val="auto"/>
          <w:sz w:val="28"/>
          <w:szCs w:val="28"/>
        </w:rPr>
        <w:t>20</w:t>
      </w:r>
      <w:r w:rsidRPr="006040D8">
        <w:rPr>
          <w:rFonts w:ascii="Times New Roman" w:hAnsi="Times New Roman" w:cs="Times New Roman"/>
          <w:color w:val="auto"/>
          <w:sz w:val="28"/>
          <w:szCs w:val="28"/>
        </w:rPr>
        <w:t xml:space="preserve"> </w:t>
      </w:r>
      <w:r w:rsidR="00202CBE" w:rsidRPr="006040D8">
        <w:rPr>
          <w:rFonts w:ascii="Times New Roman" w:hAnsi="Times New Roman" w:cs="Times New Roman"/>
          <w:color w:val="auto"/>
          <w:sz w:val="28"/>
          <w:szCs w:val="28"/>
          <w:lang w:val="en-US"/>
        </w:rPr>
        <w:t>(</w:t>
      </w:r>
      <w:bookmarkStart w:id="22" w:name="_Hlk195565106"/>
      <w:r w:rsidR="00202CBE" w:rsidRPr="006040D8">
        <w:rPr>
          <w:rFonts w:ascii="Times New Roman" w:hAnsi="Times New Roman" w:cs="Times New Roman"/>
          <w:color w:val="auto"/>
          <w:sz w:val="28"/>
          <w:szCs w:val="28"/>
          <w:lang w:val="en-US"/>
        </w:rPr>
        <w:t>Điều 22</w:t>
      </w:r>
      <w:bookmarkEnd w:id="22"/>
      <w:r w:rsidRPr="006040D8">
        <w:rPr>
          <w:rFonts w:ascii="Times New Roman" w:hAnsi="Times New Roman" w:cs="Times New Roman"/>
          <w:color w:val="auto"/>
          <w:sz w:val="28"/>
          <w:szCs w:val="28"/>
        </w:rPr>
        <w:t xml:space="preserve">, Chương </w:t>
      </w:r>
      <w:r w:rsidR="00DD22AF" w:rsidRPr="006040D8">
        <w:rPr>
          <w:rFonts w:ascii="Times New Roman" w:hAnsi="Times New Roman" w:cs="Times New Roman"/>
          <w:color w:val="auto"/>
          <w:sz w:val="28"/>
          <w:szCs w:val="28"/>
        </w:rPr>
        <w:t>I</w:t>
      </w:r>
      <w:r w:rsidRPr="006040D8">
        <w:rPr>
          <w:rFonts w:ascii="Times New Roman" w:hAnsi="Times New Roman" w:cs="Times New Roman"/>
          <w:color w:val="auto"/>
          <w:sz w:val="28"/>
          <w:szCs w:val="28"/>
        </w:rPr>
        <w:t xml:space="preserve">, </w:t>
      </w:r>
      <w:r w:rsidR="002566AC" w:rsidRPr="006040D8">
        <w:rPr>
          <w:rFonts w:ascii="Times New Roman" w:hAnsi="Times New Roman" w:cs="Times New Roman"/>
          <w:color w:val="auto"/>
          <w:sz w:val="28"/>
          <w:szCs w:val="28"/>
        </w:rPr>
        <w:t>Phầ</w:t>
      </w:r>
      <w:r w:rsidR="001A0CDC" w:rsidRPr="006040D8">
        <w:rPr>
          <w:rFonts w:ascii="Times New Roman" w:hAnsi="Times New Roman" w:cs="Times New Roman"/>
          <w:color w:val="auto"/>
          <w:sz w:val="28"/>
          <w:szCs w:val="28"/>
        </w:rPr>
        <w:t>n 3</w:t>
      </w:r>
      <w:r w:rsidR="00EC6308" w:rsidRPr="006040D8">
        <w:rPr>
          <w:rFonts w:ascii="Times New Roman" w:hAnsi="Times New Roman" w:cs="Times New Roman"/>
          <w:color w:val="auto"/>
          <w:sz w:val="28"/>
          <w:szCs w:val="28"/>
        </w:rPr>
        <w:t>).</w:t>
      </w:r>
    </w:p>
    <w:p w14:paraId="3ABF35C9" w14:textId="77777777" w:rsidR="00B10AB7" w:rsidRPr="006040D8" w:rsidRDefault="00B10AB7" w:rsidP="00B40E08">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rPr>
        <w:t>3. Vật liệu</w:t>
      </w:r>
    </w:p>
    <w:p w14:paraId="547F233B"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4</w:t>
      </w:r>
      <w:r w:rsidR="00EC6308" w:rsidRPr="006040D8">
        <w:rPr>
          <w:rFonts w:ascii="Times New Roman" w:hAnsi="Times New Roman" w:cs="Times New Roman"/>
          <w:b/>
          <w:i/>
          <w:color w:val="auto"/>
          <w:sz w:val="28"/>
          <w:szCs w:val="28"/>
          <w:lang w:val="en-US"/>
        </w:rPr>
        <w:t>3</w:t>
      </w:r>
    </w:p>
    <w:tbl>
      <w:tblPr>
        <w:tblW w:w="5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6"/>
        <w:gridCol w:w="3360"/>
        <w:gridCol w:w="836"/>
        <w:gridCol w:w="861"/>
        <w:gridCol w:w="861"/>
        <w:gridCol w:w="861"/>
        <w:gridCol w:w="861"/>
        <w:gridCol w:w="861"/>
        <w:gridCol w:w="1218"/>
      </w:tblGrid>
      <w:tr w:rsidR="008B56BB" w:rsidRPr="006040D8" w14:paraId="4C8CE7BF" w14:textId="77777777" w:rsidTr="00145EA8">
        <w:trPr>
          <w:tblHeader/>
          <w:jc w:val="center"/>
        </w:trPr>
        <w:tc>
          <w:tcPr>
            <w:tcW w:w="293" w:type="pct"/>
            <w:vMerge w:val="restart"/>
            <w:shd w:val="clear" w:color="auto" w:fill="FFFFFF"/>
            <w:vAlign w:val="center"/>
          </w:tcPr>
          <w:p w14:paraId="2C7765A7"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627" w:type="pct"/>
            <w:vMerge w:val="restart"/>
            <w:shd w:val="clear" w:color="auto" w:fill="FFFFFF"/>
            <w:vAlign w:val="center"/>
          </w:tcPr>
          <w:p w14:paraId="7B837BA0"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05" w:type="pct"/>
            <w:vMerge w:val="restart"/>
            <w:shd w:val="clear" w:color="auto" w:fill="FFFFFF"/>
            <w:vAlign w:val="center"/>
          </w:tcPr>
          <w:p w14:paraId="7E2A9FA8"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2675" w:type="pct"/>
            <w:gridSpan w:val="6"/>
            <w:shd w:val="clear" w:color="auto" w:fill="FFFFFF"/>
            <w:vAlign w:val="center"/>
          </w:tcPr>
          <w:p w14:paraId="443BFE05"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tỷ </w:t>
            </w:r>
            <w:r w:rsidR="00DD22AF" w:rsidRPr="006040D8">
              <w:rPr>
                <w:rFonts w:ascii="Times New Roman" w:hAnsi="Times New Roman" w:cs="Times New Roman"/>
                <w:b/>
                <w:color w:val="auto"/>
              </w:rPr>
              <w:t>l</w:t>
            </w:r>
            <w:r w:rsidRPr="006040D8">
              <w:rPr>
                <w:rFonts w:ascii="Times New Roman" w:hAnsi="Times New Roman" w:cs="Times New Roman"/>
                <w:b/>
                <w:color w:val="auto"/>
              </w:rPr>
              <w:t xml:space="preserve">ệ bản đồ </w:t>
            </w:r>
            <w:r w:rsidRPr="006040D8">
              <w:rPr>
                <w:rFonts w:ascii="Times New Roman" w:hAnsi="Times New Roman" w:cs="Times New Roman"/>
                <w:color w:val="auto"/>
              </w:rPr>
              <w:t>(tính cho 1 mảnh)</w:t>
            </w:r>
          </w:p>
        </w:tc>
      </w:tr>
      <w:tr w:rsidR="008B56BB" w:rsidRPr="006040D8" w14:paraId="1A595035" w14:textId="77777777" w:rsidTr="00145EA8">
        <w:trPr>
          <w:tblHeader/>
          <w:jc w:val="center"/>
        </w:trPr>
        <w:tc>
          <w:tcPr>
            <w:tcW w:w="293" w:type="pct"/>
            <w:vMerge/>
            <w:shd w:val="clear" w:color="auto" w:fill="FFFFFF"/>
            <w:vAlign w:val="center"/>
          </w:tcPr>
          <w:p w14:paraId="54A373BC" w14:textId="77777777" w:rsidR="00DD22AF" w:rsidRPr="006040D8" w:rsidRDefault="00DD22AF" w:rsidP="009D00A4">
            <w:pPr>
              <w:spacing w:before="60" w:after="60"/>
              <w:jc w:val="center"/>
              <w:rPr>
                <w:rFonts w:ascii="Times New Roman" w:hAnsi="Times New Roman" w:cs="Times New Roman"/>
                <w:b/>
                <w:color w:val="auto"/>
              </w:rPr>
            </w:pPr>
          </w:p>
        </w:tc>
        <w:tc>
          <w:tcPr>
            <w:tcW w:w="1627" w:type="pct"/>
            <w:vMerge/>
            <w:shd w:val="clear" w:color="auto" w:fill="FFFFFF"/>
            <w:vAlign w:val="center"/>
          </w:tcPr>
          <w:p w14:paraId="1D9BDBF9" w14:textId="77777777" w:rsidR="00DD22AF" w:rsidRPr="006040D8" w:rsidRDefault="00DD22AF" w:rsidP="009D00A4">
            <w:pPr>
              <w:spacing w:before="60" w:after="60"/>
              <w:jc w:val="center"/>
              <w:rPr>
                <w:rFonts w:ascii="Times New Roman" w:hAnsi="Times New Roman" w:cs="Times New Roman"/>
                <w:b/>
                <w:color w:val="auto"/>
              </w:rPr>
            </w:pPr>
          </w:p>
        </w:tc>
        <w:tc>
          <w:tcPr>
            <w:tcW w:w="405" w:type="pct"/>
            <w:vMerge/>
            <w:shd w:val="clear" w:color="auto" w:fill="FFFFFF"/>
            <w:vAlign w:val="center"/>
          </w:tcPr>
          <w:p w14:paraId="7F52AFC7" w14:textId="77777777" w:rsidR="00DD22AF" w:rsidRPr="006040D8" w:rsidRDefault="00DD22AF" w:rsidP="009D00A4">
            <w:pPr>
              <w:spacing w:before="60" w:after="60"/>
              <w:jc w:val="center"/>
              <w:rPr>
                <w:rFonts w:ascii="Times New Roman" w:hAnsi="Times New Roman" w:cs="Times New Roman"/>
                <w:b/>
                <w:color w:val="auto"/>
              </w:rPr>
            </w:pPr>
          </w:p>
        </w:tc>
        <w:tc>
          <w:tcPr>
            <w:tcW w:w="1668" w:type="pct"/>
            <w:gridSpan w:val="4"/>
            <w:shd w:val="clear" w:color="auto" w:fill="FFFFFF"/>
            <w:vAlign w:val="center"/>
          </w:tcPr>
          <w:p w14:paraId="222E5AB5" w14:textId="77777777" w:rsidR="00DD22AF" w:rsidRPr="006040D8" w:rsidRDefault="00DD22AF" w:rsidP="009D00A4">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rPr>
              <w:t>Số</w:t>
            </w:r>
            <w:r w:rsidRPr="006040D8">
              <w:rPr>
                <w:rFonts w:ascii="Times New Roman" w:hAnsi="Times New Roman" w:cs="Times New Roman"/>
                <w:b/>
                <w:color w:val="auto"/>
                <w:lang w:val="en-US"/>
              </w:rPr>
              <w:t xml:space="preserve"> hóa</w:t>
            </w:r>
          </w:p>
        </w:tc>
        <w:tc>
          <w:tcPr>
            <w:tcW w:w="1007" w:type="pct"/>
            <w:gridSpan w:val="2"/>
            <w:shd w:val="clear" w:color="auto" w:fill="FFFFFF"/>
            <w:vAlign w:val="center"/>
          </w:tcPr>
          <w:p w14:paraId="675A9D81" w14:textId="77777777" w:rsidR="00DD22AF" w:rsidRPr="006040D8" w:rsidRDefault="00DD22AF" w:rsidP="009D00A4">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lang w:val="en-US"/>
              </w:rPr>
              <w:t>Chuyển hệ tọa độ</w:t>
            </w:r>
          </w:p>
        </w:tc>
      </w:tr>
      <w:tr w:rsidR="008B56BB" w:rsidRPr="006040D8" w14:paraId="2C91B0AD" w14:textId="77777777" w:rsidTr="00145EA8">
        <w:trPr>
          <w:tblHeader/>
          <w:jc w:val="center"/>
        </w:trPr>
        <w:tc>
          <w:tcPr>
            <w:tcW w:w="293" w:type="pct"/>
            <w:vMerge/>
            <w:shd w:val="clear" w:color="auto" w:fill="FFFFFF"/>
            <w:vAlign w:val="center"/>
          </w:tcPr>
          <w:p w14:paraId="6F66BBC5" w14:textId="77777777" w:rsidR="00B10AB7" w:rsidRPr="006040D8" w:rsidRDefault="00B10AB7" w:rsidP="009D00A4">
            <w:pPr>
              <w:spacing w:before="60" w:after="60"/>
              <w:jc w:val="center"/>
              <w:rPr>
                <w:rFonts w:ascii="Times New Roman" w:hAnsi="Times New Roman" w:cs="Times New Roman"/>
                <w:b/>
                <w:color w:val="auto"/>
              </w:rPr>
            </w:pPr>
          </w:p>
        </w:tc>
        <w:tc>
          <w:tcPr>
            <w:tcW w:w="1627" w:type="pct"/>
            <w:vMerge/>
            <w:shd w:val="clear" w:color="auto" w:fill="FFFFFF"/>
            <w:vAlign w:val="center"/>
          </w:tcPr>
          <w:p w14:paraId="533E6F73" w14:textId="77777777" w:rsidR="00B10AB7" w:rsidRPr="006040D8" w:rsidRDefault="00B10AB7" w:rsidP="009D00A4">
            <w:pPr>
              <w:spacing w:before="60" w:after="60"/>
              <w:jc w:val="center"/>
              <w:rPr>
                <w:rFonts w:ascii="Times New Roman" w:hAnsi="Times New Roman" w:cs="Times New Roman"/>
                <w:b/>
                <w:color w:val="auto"/>
              </w:rPr>
            </w:pPr>
          </w:p>
        </w:tc>
        <w:tc>
          <w:tcPr>
            <w:tcW w:w="405" w:type="pct"/>
            <w:vMerge/>
            <w:shd w:val="clear" w:color="auto" w:fill="FFFFFF"/>
            <w:vAlign w:val="center"/>
          </w:tcPr>
          <w:p w14:paraId="1D46646C" w14:textId="77777777" w:rsidR="00B10AB7" w:rsidRPr="006040D8" w:rsidRDefault="00B10AB7" w:rsidP="009D00A4">
            <w:pPr>
              <w:spacing w:before="60" w:after="60"/>
              <w:jc w:val="center"/>
              <w:rPr>
                <w:rFonts w:ascii="Times New Roman" w:hAnsi="Times New Roman" w:cs="Times New Roman"/>
                <w:b/>
                <w:color w:val="auto"/>
              </w:rPr>
            </w:pPr>
          </w:p>
        </w:tc>
        <w:tc>
          <w:tcPr>
            <w:tcW w:w="417" w:type="pct"/>
            <w:shd w:val="clear" w:color="auto" w:fill="FFFFFF"/>
            <w:vAlign w:val="center"/>
          </w:tcPr>
          <w:p w14:paraId="30874E50"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417" w:type="pct"/>
            <w:shd w:val="clear" w:color="auto" w:fill="FFFFFF"/>
            <w:vAlign w:val="center"/>
          </w:tcPr>
          <w:p w14:paraId="51D42D0D"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417" w:type="pct"/>
            <w:shd w:val="clear" w:color="auto" w:fill="FFFFFF"/>
            <w:vAlign w:val="center"/>
          </w:tcPr>
          <w:p w14:paraId="53D12B55"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417" w:type="pct"/>
            <w:shd w:val="clear" w:color="auto" w:fill="FFFFFF"/>
            <w:vAlign w:val="center"/>
          </w:tcPr>
          <w:p w14:paraId="1A782D07"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417" w:type="pct"/>
            <w:shd w:val="clear" w:color="auto" w:fill="FFFFFF"/>
            <w:vAlign w:val="center"/>
          </w:tcPr>
          <w:p w14:paraId="0F643485"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590" w:type="pct"/>
            <w:shd w:val="clear" w:color="auto" w:fill="FFFFFF"/>
            <w:vAlign w:val="center"/>
          </w:tcPr>
          <w:p w14:paraId="123F9707"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r>
      <w:tr w:rsidR="008B56BB" w:rsidRPr="006040D8" w14:paraId="56314AE0" w14:textId="77777777" w:rsidTr="00145EA8">
        <w:trPr>
          <w:jc w:val="center"/>
        </w:trPr>
        <w:tc>
          <w:tcPr>
            <w:tcW w:w="293" w:type="pct"/>
            <w:shd w:val="clear" w:color="auto" w:fill="FFFFFF"/>
            <w:vAlign w:val="center"/>
          </w:tcPr>
          <w:p w14:paraId="6C339B1C"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627" w:type="pct"/>
            <w:shd w:val="clear" w:color="auto" w:fill="FFFFFF"/>
            <w:vAlign w:val="center"/>
          </w:tcPr>
          <w:p w14:paraId="12D27F34" w14:textId="77777777" w:rsidR="00B10AB7" w:rsidRPr="006040D8" w:rsidRDefault="00427B76"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w:t>
            </w:r>
            <w:r w:rsidR="00B10AB7" w:rsidRPr="006040D8">
              <w:rPr>
                <w:rFonts w:ascii="Times New Roman" w:hAnsi="Times New Roman" w:cs="Times New Roman"/>
                <w:color w:val="auto"/>
              </w:rPr>
              <w:t xml:space="preserve"> ghi chép công tác</w:t>
            </w:r>
          </w:p>
        </w:tc>
        <w:tc>
          <w:tcPr>
            <w:tcW w:w="405" w:type="pct"/>
            <w:shd w:val="clear" w:color="auto" w:fill="FFFFFF"/>
            <w:vAlign w:val="center"/>
          </w:tcPr>
          <w:p w14:paraId="3066B573"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Quy</w:t>
            </w:r>
            <w:r w:rsidR="00427B76" w:rsidRPr="006040D8">
              <w:rPr>
                <w:rFonts w:ascii="Times New Roman" w:hAnsi="Times New Roman" w:cs="Times New Roman"/>
                <w:color w:val="auto"/>
                <w:lang w:val="en-US"/>
              </w:rPr>
              <w:t>ể</w:t>
            </w:r>
            <w:r w:rsidRPr="006040D8">
              <w:rPr>
                <w:rFonts w:ascii="Times New Roman" w:hAnsi="Times New Roman" w:cs="Times New Roman"/>
                <w:color w:val="auto"/>
              </w:rPr>
              <w:t>n</w:t>
            </w:r>
          </w:p>
        </w:tc>
        <w:tc>
          <w:tcPr>
            <w:tcW w:w="417" w:type="pct"/>
            <w:shd w:val="clear" w:color="auto" w:fill="FFFFFF"/>
            <w:vAlign w:val="center"/>
          </w:tcPr>
          <w:p w14:paraId="6F4BC229"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17" w:type="pct"/>
            <w:shd w:val="clear" w:color="auto" w:fill="FFFFFF"/>
            <w:vAlign w:val="center"/>
          </w:tcPr>
          <w:p w14:paraId="48648060"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17" w:type="pct"/>
            <w:shd w:val="clear" w:color="auto" w:fill="FFFFFF"/>
            <w:vAlign w:val="center"/>
          </w:tcPr>
          <w:p w14:paraId="529DC8DA"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17" w:type="pct"/>
            <w:shd w:val="clear" w:color="auto" w:fill="FFFFFF"/>
            <w:vAlign w:val="center"/>
          </w:tcPr>
          <w:p w14:paraId="0A2F3535"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17" w:type="pct"/>
            <w:shd w:val="clear" w:color="auto" w:fill="FFFFFF"/>
            <w:vAlign w:val="center"/>
          </w:tcPr>
          <w:p w14:paraId="5018D5D8"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590" w:type="pct"/>
            <w:shd w:val="clear" w:color="auto" w:fill="FFFFFF"/>
            <w:vAlign w:val="center"/>
          </w:tcPr>
          <w:p w14:paraId="63D0A405"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0,07</w:t>
            </w:r>
          </w:p>
        </w:tc>
      </w:tr>
      <w:tr w:rsidR="008B56BB" w:rsidRPr="006040D8" w14:paraId="1985581F" w14:textId="77777777" w:rsidTr="00145EA8">
        <w:trPr>
          <w:jc w:val="center"/>
        </w:trPr>
        <w:tc>
          <w:tcPr>
            <w:tcW w:w="293" w:type="pct"/>
            <w:shd w:val="clear" w:color="auto" w:fill="FFFFFF"/>
            <w:vAlign w:val="center"/>
          </w:tcPr>
          <w:p w14:paraId="3C126544"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627" w:type="pct"/>
            <w:shd w:val="clear" w:color="auto" w:fill="FFFFFF"/>
            <w:vAlign w:val="center"/>
          </w:tcPr>
          <w:p w14:paraId="28C3BF24" w14:textId="77777777" w:rsidR="00B10AB7" w:rsidRPr="006040D8" w:rsidRDefault="00A055FC"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Băng dính</w:t>
            </w:r>
            <w:r w:rsidR="00B10AB7" w:rsidRPr="006040D8">
              <w:rPr>
                <w:rFonts w:ascii="Times New Roman" w:hAnsi="Times New Roman" w:cs="Times New Roman"/>
                <w:color w:val="auto"/>
              </w:rPr>
              <w:t xml:space="preserve"> phim</w:t>
            </w:r>
          </w:p>
        </w:tc>
        <w:tc>
          <w:tcPr>
            <w:tcW w:w="405" w:type="pct"/>
            <w:shd w:val="clear" w:color="auto" w:fill="FFFFFF"/>
            <w:vAlign w:val="center"/>
          </w:tcPr>
          <w:p w14:paraId="78888EF5"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Cu</w:t>
            </w:r>
            <w:r w:rsidR="00427B76" w:rsidRPr="006040D8">
              <w:rPr>
                <w:rFonts w:ascii="Times New Roman" w:hAnsi="Times New Roman" w:cs="Times New Roman"/>
                <w:color w:val="auto"/>
                <w:lang w:val="en-US"/>
              </w:rPr>
              <w:t>ộ</w:t>
            </w:r>
            <w:r w:rsidRPr="006040D8">
              <w:rPr>
                <w:rFonts w:ascii="Times New Roman" w:hAnsi="Times New Roman" w:cs="Times New Roman"/>
                <w:color w:val="auto"/>
              </w:rPr>
              <w:t>n</w:t>
            </w:r>
          </w:p>
        </w:tc>
        <w:tc>
          <w:tcPr>
            <w:tcW w:w="417" w:type="pct"/>
            <w:shd w:val="clear" w:color="auto" w:fill="FFFFFF"/>
            <w:vAlign w:val="center"/>
          </w:tcPr>
          <w:p w14:paraId="29E146C4"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17" w:type="pct"/>
            <w:shd w:val="clear" w:color="auto" w:fill="FFFFFF"/>
            <w:vAlign w:val="center"/>
          </w:tcPr>
          <w:p w14:paraId="4264871F"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17" w:type="pct"/>
            <w:shd w:val="clear" w:color="auto" w:fill="FFFFFF"/>
            <w:vAlign w:val="center"/>
          </w:tcPr>
          <w:p w14:paraId="25A099C3"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17" w:type="pct"/>
            <w:shd w:val="clear" w:color="auto" w:fill="FFFFFF"/>
            <w:vAlign w:val="center"/>
          </w:tcPr>
          <w:p w14:paraId="1D379E17"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17" w:type="pct"/>
            <w:shd w:val="clear" w:color="auto" w:fill="FFFFFF"/>
            <w:vAlign w:val="center"/>
          </w:tcPr>
          <w:p w14:paraId="79B8A06F"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590" w:type="pct"/>
            <w:shd w:val="clear" w:color="auto" w:fill="FFFFFF"/>
            <w:vAlign w:val="center"/>
          </w:tcPr>
          <w:p w14:paraId="3AEFB87D"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r>
      <w:tr w:rsidR="008B56BB" w:rsidRPr="006040D8" w14:paraId="32E71156" w14:textId="77777777" w:rsidTr="00145EA8">
        <w:trPr>
          <w:jc w:val="center"/>
        </w:trPr>
        <w:tc>
          <w:tcPr>
            <w:tcW w:w="293" w:type="pct"/>
            <w:shd w:val="clear" w:color="auto" w:fill="FFFFFF"/>
            <w:vAlign w:val="center"/>
          </w:tcPr>
          <w:p w14:paraId="2B926665"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627" w:type="pct"/>
            <w:shd w:val="clear" w:color="auto" w:fill="FFFFFF"/>
            <w:vAlign w:val="center"/>
          </w:tcPr>
          <w:p w14:paraId="2A6EEEF5" w14:textId="77777777" w:rsidR="00B10AB7" w:rsidRPr="006040D8" w:rsidRDefault="00427B76"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Giấ</w:t>
            </w:r>
            <w:r w:rsidR="00B10AB7" w:rsidRPr="006040D8">
              <w:rPr>
                <w:rFonts w:ascii="Times New Roman" w:hAnsi="Times New Roman" w:cs="Times New Roman"/>
                <w:color w:val="auto"/>
              </w:rPr>
              <w:t>y đóng gói thành qu</w:t>
            </w:r>
            <w:r w:rsidRPr="006040D8">
              <w:rPr>
                <w:rFonts w:ascii="Times New Roman" w:hAnsi="Times New Roman" w:cs="Times New Roman"/>
                <w:color w:val="auto"/>
              </w:rPr>
              <w:t>ả</w:t>
            </w:r>
          </w:p>
        </w:tc>
        <w:tc>
          <w:tcPr>
            <w:tcW w:w="405" w:type="pct"/>
            <w:shd w:val="clear" w:color="auto" w:fill="FFFFFF"/>
            <w:vAlign w:val="center"/>
          </w:tcPr>
          <w:p w14:paraId="7CD204AB"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417" w:type="pct"/>
            <w:shd w:val="clear" w:color="auto" w:fill="FFFFFF"/>
            <w:vAlign w:val="center"/>
          </w:tcPr>
          <w:p w14:paraId="200A01E5"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417" w:type="pct"/>
            <w:shd w:val="clear" w:color="auto" w:fill="FFFFFF"/>
            <w:vAlign w:val="center"/>
          </w:tcPr>
          <w:p w14:paraId="3AF765B7"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417" w:type="pct"/>
            <w:shd w:val="clear" w:color="auto" w:fill="FFFFFF"/>
            <w:vAlign w:val="center"/>
          </w:tcPr>
          <w:p w14:paraId="4005E7CF"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417" w:type="pct"/>
            <w:shd w:val="clear" w:color="auto" w:fill="FFFFFF"/>
            <w:vAlign w:val="center"/>
          </w:tcPr>
          <w:p w14:paraId="3D9AD13B"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417" w:type="pct"/>
            <w:shd w:val="clear" w:color="auto" w:fill="FFFFFF"/>
            <w:vAlign w:val="center"/>
          </w:tcPr>
          <w:p w14:paraId="7759A6E3"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90" w:type="pct"/>
            <w:shd w:val="clear" w:color="auto" w:fill="FFFFFF"/>
            <w:vAlign w:val="center"/>
          </w:tcPr>
          <w:p w14:paraId="4564463B"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r>
      <w:tr w:rsidR="008B56BB" w:rsidRPr="006040D8" w14:paraId="38A8CB13" w14:textId="77777777" w:rsidTr="00145EA8">
        <w:trPr>
          <w:jc w:val="center"/>
        </w:trPr>
        <w:tc>
          <w:tcPr>
            <w:tcW w:w="293" w:type="pct"/>
            <w:shd w:val="clear" w:color="auto" w:fill="FFFFFF"/>
            <w:vAlign w:val="center"/>
          </w:tcPr>
          <w:p w14:paraId="3F570AE1" w14:textId="2F724640" w:rsidR="00B10AB7" w:rsidRPr="006040D8" w:rsidRDefault="00145EA8"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1627" w:type="pct"/>
            <w:shd w:val="clear" w:color="auto" w:fill="FFFFFF"/>
            <w:vAlign w:val="center"/>
          </w:tcPr>
          <w:p w14:paraId="094926D8" w14:textId="77777777" w:rsidR="00B10AB7" w:rsidRPr="006040D8" w:rsidRDefault="00B10AB7"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w:t>
            </w:r>
            <w:r w:rsidR="00427B76" w:rsidRPr="006040D8">
              <w:rPr>
                <w:rFonts w:ascii="Times New Roman" w:hAnsi="Times New Roman" w:cs="Times New Roman"/>
                <w:color w:val="auto"/>
              </w:rPr>
              <w:t>ấ</w:t>
            </w:r>
            <w:r w:rsidRPr="006040D8">
              <w:rPr>
                <w:rFonts w:ascii="Times New Roman" w:hAnsi="Times New Roman" w:cs="Times New Roman"/>
                <w:color w:val="auto"/>
              </w:rPr>
              <w:t>y A4 (nội)</w:t>
            </w:r>
          </w:p>
        </w:tc>
        <w:tc>
          <w:tcPr>
            <w:tcW w:w="405" w:type="pct"/>
            <w:shd w:val="clear" w:color="auto" w:fill="FFFFFF"/>
            <w:vAlign w:val="center"/>
          </w:tcPr>
          <w:p w14:paraId="5663DC6C"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Ram</w:t>
            </w:r>
          </w:p>
        </w:tc>
        <w:tc>
          <w:tcPr>
            <w:tcW w:w="417" w:type="pct"/>
            <w:shd w:val="clear" w:color="auto" w:fill="FFFFFF"/>
            <w:vAlign w:val="center"/>
          </w:tcPr>
          <w:p w14:paraId="500BFEAA"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17" w:type="pct"/>
            <w:shd w:val="clear" w:color="auto" w:fill="FFFFFF"/>
            <w:vAlign w:val="center"/>
          </w:tcPr>
          <w:p w14:paraId="77359B04"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17" w:type="pct"/>
            <w:shd w:val="clear" w:color="auto" w:fill="FFFFFF"/>
            <w:vAlign w:val="center"/>
          </w:tcPr>
          <w:p w14:paraId="5E88F1CC" w14:textId="77777777" w:rsidR="00B10AB7" w:rsidRPr="006040D8" w:rsidRDefault="00427B76"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0,04</w:t>
            </w:r>
          </w:p>
        </w:tc>
        <w:tc>
          <w:tcPr>
            <w:tcW w:w="417" w:type="pct"/>
            <w:shd w:val="clear" w:color="auto" w:fill="FFFFFF"/>
            <w:vAlign w:val="center"/>
          </w:tcPr>
          <w:p w14:paraId="46B0F700"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417" w:type="pct"/>
            <w:shd w:val="clear" w:color="auto" w:fill="FFFFFF"/>
            <w:vAlign w:val="center"/>
          </w:tcPr>
          <w:p w14:paraId="0E009751"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590" w:type="pct"/>
            <w:shd w:val="clear" w:color="auto" w:fill="FFFFFF"/>
            <w:vAlign w:val="center"/>
          </w:tcPr>
          <w:p w14:paraId="47B9A982"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r>
      <w:tr w:rsidR="008B56BB" w:rsidRPr="006040D8" w14:paraId="2615AB35" w14:textId="77777777" w:rsidTr="00145EA8">
        <w:trPr>
          <w:jc w:val="center"/>
        </w:trPr>
        <w:tc>
          <w:tcPr>
            <w:tcW w:w="293" w:type="pct"/>
            <w:shd w:val="clear" w:color="auto" w:fill="FFFFFF"/>
            <w:vAlign w:val="center"/>
          </w:tcPr>
          <w:p w14:paraId="3E83727E" w14:textId="1DBC4A1B" w:rsidR="00B10AB7" w:rsidRPr="006040D8" w:rsidRDefault="00145EA8"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1627" w:type="pct"/>
            <w:shd w:val="clear" w:color="auto" w:fill="FFFFFF"/>
            <w:vAlign w:val="center"/>
          </w:tcPr>
          <w:p w14:paraId="53CC1667" w14:textId="77777777" w:rsidR="00B10AB7" w:rsidRPr="006040D8" w:rsidRDefault="00B10AB7" w:rsidP="009D00A4">
            <w:pPr>
              <w:spacing w:before="60" w:after="60"/>
              <w:ind w:left="122" w:right="92"/>
              <w:rPr>
                <w:rFonts w:ascii="Times New Roman" w:hAnsi="Times New Roman" w:cs="Times New Roman"/>
                <w:color w:val="auto"/>
                <w:vertAlign w:val="superscript"/>
                <w:lang w:val="en-US"/>
              </w:rPr>
            </w:pPr>
            <w:r w:rsidRPr="006040D8">
              <w:rPr>
                <w:rFonts w:ascii="Times New Roman" w:hAnsi="Times New Roman" w:cs="Times New Roman"/>
                <w:color w:val="auto"/>
              </w:rPr>
              <w:t xml:space="preserve">Giấy A0 loại </w:t>
            </w:r>
            <w:r w:rsidR="00427B76" w:rsidRPr="006040D8">
              <w:rPr>
                <w:rFonts w:ascii="Times New Roman" w:hAnsi="Times New Roman" w:cs="Times New Roman"/>
                <w:color w:val="auto"/>
                <w:lang w:val="en-US"/>
              </w:rPr>
              <w:t>100</w:t>
            </w:r>
            <w:r w:rsidRPr="006040D8">
              <w:rPr>
                <w:rFonts w:ascii="Times New Roman" w:hAnsi="Times New Roman" w:cs="Times New Roman"/>
                <w:color w:val="auto"/>
              </w:rPr>
              <w:t>g/</w:t>
            </w:r>
            <w:r w:rsidR="00427B76" w:rsidRPr="006040D8">
              <w:rPr>
                <w:rFonts w:ascii="Times New Roman" w:hAnsi="Times New Roman" w:cs="Times New Roman"/>
                <w:color w:val="auto"/>
                <w:lang w:val="en-US"/>
              </w:rPr>
              <w:t>m</w:t>
            </w:r>
            <w:r w:rsidR="00427B76" w:rsidRPr="006040D8">
              <w:rPr>
                <w:rFonts w:ascii="Times New Roman" w:hAnsi="Times New Roman" w:cs="Times New Roman"/>
                <w:color w:val="auto"/>
                <w:vertAlign w:val="superscript"/>
                <w:lang w:val="en-US"/>
              </w:rPr>
              <w:t>2</w:t>
            </w:r>
          </w:p>
        </w:tc>
        <w:tc>
          <w:tcPr>
            <w:tcW w:w="405" w:type="pct"/>
            <w:shd w:val="clear" w:color="auto" w:fill="FFFFFF"/>
            <w:vAlign w:val="center"/>
          </w:tcPr>
          <w:p w14:paraId="578443F6"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417" w:type="pct"/>
            <w:shd w:val="clear" w:color="auto" w:fill="FFFFFF"/>
            <w:vAlign w:val="center"/>
          </w:tcPr>
          <w:p w14:paraId="08300658"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417" w:type="pct"/>
            <w:shd w:val="clear" w:color="auto" w:fill="FFFFFF"/>
            <w:vAlign w:val="center"/>
          </w:tcPr>
          <w:p w14:paraId="35700682" w14:textId="77777777" w:rsidR="00B10AB7" w:rsidRPr="006040D8" w:rsidRDefault="00427B76"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w:t>
            </w:r>
            <w:r w:rsidRPr="006040D8">
              <w:rPr>
                <w:rFonts w:ascii="Times New Roman" w:hAnsi="Times New Roman" w:cs="Times New Roman"/>
                <w:color w:val="auto"/>
                <w:lang w:val="en-US"/>
              </w:rPr>
              <w:t>,</w:t>
            </w:r>
            <w:r w:rsidR="00B10AB7" w:rsidRPr="006040D8">
              <w:rPr>
                <w:rFonts w:ascii="Times New Roman" w:hAnsi="Times New Roman" w:cs="Times New Roman"/>
                <w:color w:val="auto"/>
              </w:rPr>
              <w:t>00</w:t>
            </w:r>
          </w:p>
        </w:tc>
        <w:tc>
          <w:tcPr>
            <w:tcW w:w="417" w:type="pct"/>
            <w:shd w:val="clear" w:color="auto" w:fill="FFFFFF"/>
            <w:vAlign w:val="center"/>
          </w:tcPr>
          <w:p w14:paraId="25B666F8"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417" w:type="pct"/>
            <w:shd w:val="clear" w:color="auto" w:fill="FFFFFF"/>
            <w:vAlign w:val="center"/>
          </w:tcPr>
          <w:p w14:paraId="61990558" w14:textId="77777777" w:rsidR="00B10AB7" w:rsidRPr="006040D8" w:rsidRDefault="00427B76"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4,0</w:t>
            </w:r>
            <w:r w:rsidRPr="006040D8">
              <w:rPr>
                <w:rFonts w:ascii="Times New Roman" w:hAnsi="Times New Roman" w:cs="Times New Roman"/>
                <w:color w:val="auto"/>
                <w:lang w:val="en-US"/>
              </w:rPr>
              <w:t>0</w:t>
            </w:r>
          </w:p>
        </w:tc>
        <w:tc>
          <w:tcPr>
            <w:tcW w:w="417" w:type="pct"/>
            <w:shd w:val="clear" w:color="auto" w:fill="FFFFFF"/>
            <w:vAlign w:val="center"/>
          </w:tcPr>
          <w:p w14:paraId="466EE539"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90" w:type="pct"/>
            <w:shd w:val="clear" w:color="auto" w:fill="FFFFFF"/>
            <w:vAlign w:val="center"/>
          </w:tcPr>
          <w:p w14:paraId="275C96E6"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r>
      <w:tr w:rsidR="008B56BB" w:rsidRPr="006040D8" w14:paraId="0BA0EC53" w14:textId="77777777" w:rsidTr="00145EA8">
        <w:trPr>
          <w:jc w:val="center"/>
        </w:trPr>
        <w:tc>
          <w:tcPr>
            <w:tcW w:w="293" w:type="pct"/>
            <w:shd w:val="clear" w:color="auto" w:fill="FFFFFF"/>
            <w:vAlign w:val="center"/>
          </w:tcPr>
          <w:p w14:paraId="2855C5D4" w14:textId="7FEAC913" w:rsidR="00B10AB7" w:rsidRPr="006040D8" w:rsidRDefault="00145EA8"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6</w:t>
            </w:r>
          </w:p>
        </w:tc>
        <w:tc>
          <w:tcPr>
            <w:tcW w:w="1627" w:type="pct"/>
            <w:shd w:val="clear" w:color="auto" w:fill="FFFFFF"/>
            <w:vAlign w:val="center"/>
          </w:tcPr>
          <w:p w14:paraId="7D932AFB" w14:textId="77777777" w:rsidR="00B10AB7" w:rsidRPr="006040D8" w:rsidRDefault="00B10AB7"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Mự</w:t>
            </w:r>
            <w:r w:rsidR="00427B76" w:rsidRPr="006040D8">
              <w:rPr>
                <w:rFonts w:ascii="Times New Roman" w:hAnsi="Times New Roman" w:cs="Times New Roman"/>
                <w:color w:val="auto"/>
              </w:rPr>
              <w:t xml:space="preserve">c </w:t>
            </w:r>
            <w:r w:rsidR="000A3281" w:rsidRPr="006040D8">
              <w:rPr>
                <w:rFonts w:ascii="Times New Roman" w:hAnsi="Times New Roman" w:cs="Times New Roman"/>
                <w:color w:val="auto"/>
              </w:rPr>
              <w:t>in laser</w:t>
            </w:r>
          </w:p>
        </w:tc>
        <w:tc>
          <w:tcPr>
            <w:tcW w:w="405" w:type="pct"/>
            <w:shd w:val="clear" w:color="auto" w:fill="FFFFFF"/>
            <w:vAlign w:val="center"/>
          </w:tcPr>
          <w:p w14:paraId="11E4DEA4"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Hộp</w:t>
            </w:r>
          </w:p>
        </w:tc>
        <w:tc>
          <w:tcPr>
            <w:tcW w:w="417" w:type="pct"/>
            <w:shd w:val="clear" w:color="auto" w:fill="FFFFFF"/>
            <w:vAlign w:val="center"/>
          </w:tcPr>
          <w:p w14:paraId="143DEC02"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0,004</w:t>
            </w:r>
          </w:p>
        </w:tc>
        <w:tc>
          <w:tcPr>
            <w:tcW w:w="417" w:type="pct"/>
            <w:shd w:val="clear" w:color="auto" w:fill="FFFFFF"/>
            <w:vAlign w:val="center"/>
          </w:tcPr>
          <w:p w14:paraId="2693C592"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0,004</w:t>
            </w:r>
          </w:p>
        </w:tc>
        <w:tc>
          <w:tcPr>
            <w:tcW w:w="417" w:type="pct"/>
            <w:shd w:val="clear" w:color="auto" w:fill="FFFFFF"/>
            <w:vAlign w:val="center"/>
          </w:tcPr>
          <w:p w14:paraId="0E0F3866"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0,008</w:t>
            </w:r>
          </w:p>
        </w:tc>
        <w:tc>
          <w:tcPr>
            <w:tcW w:w="417" w:type="pct"/>
            <w:shd w:val="clear" w:color="auto" w:fill="FFFFFF"/>
            <w:vAlign w:val="center"/>
          </w:tcPr>
          <w:p w14:paraId="78F36A08"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0,008</w:t>
            </w:r>
          </w:p>
        </w:tc>
        <w:tc>
          <w:tcPr>
            <w:tcW w:w="417" w:type="pct"/>
            <w:shd w:val="clear" w:color="auto" w:fill="FFFFFF"/>
            <w:vAlign w:val="center"/>
          </w:tcPr>
          <w:p w14:paraId="2D37B1F7"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0,008</w:t>
            </w:r>
          </w:p>
        </w:tc>
        <w:tc>
          <w:tcPr>
            <w:tcW w:w="590" w:type="pct"/>
            <w:shd w:val="clear" w:color="auto" w:fill="FFFFFF"/>
            <w:vAlign w:val="center"/>
          </w:tcPr>
          <w:p w14:paraId="4CB30A5A"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0,008</w:t>
            </w:r>
          </w:p>
        </w:tc>
      </w:tr>
      <w:tr w:rsidR="008B56BB" w:rsidRPr="006040D8" w14:paraId="68E0E86B" w14:textId="77777777" w:rsidTr="00145EA8">
        <w:trPr>
          <w:jc w:val="center"/>
        </w:trPr>
        <w:tc>
          <w:tcPr>
            <w:tcW w:w="293" w:type="pct"/>
            <w:shd w:val="clear" w:color="auto" w:fill="FFFFFF"/>
            <w:vAlign w:val="center"/>
          </w:tcPr>
          <w:p w14:paraId="3DD6A6B1" w14:textId="2A65AD53" w:rsidR="00B10AB7" w:rsidRPr="006040D8" w:rsidRDefault="005E1DC2"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1627" w:type="pct"/>
            <w:shd w:val="clear" w:color="auto" w:fill="FFFFFF"/>
            <w:vAlign w:val="center"/>
          </w:tcPr>
          <w:p w14:paraId="6EC5B09C" w14:textId="77777777" w:rsidR="00B10AB7" w:rsidRPr="006040D8" w:rsidRDefault="00B10AB7"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Mực in phun (4 màu)</w:t>
            </w:r>
          </w:p>
        </w:tc>
        <w:tc>
          <w:tcPr>
            <w:tcW w:w="405" w:type="pct"/>
            <w:shd w:val="clear" w:color="auto" w:fill="FFFFFF"/>
            <w:vAlign w:val="center"/>
          </w:tcPr>
          <w:p w14:paraId="3115487C"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Hộp</w:t>
            </w:r>
          </w:p>
        </w:tc>
        <w:tc>
          <w:tcPr>
            <w:tcW w:w="417" w:type="pct"/>
            <w:shd w:val="clear" w:color="auto" w:fill="FFFFFF"/>
            <w:vAlign w:val="center"/>
          </w:tcPr>
          <w:p w14:paraId="188A819C"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417" w:type="pct"/>
            <w:shd w:val="clear" w:color="auto" w:fill="FFFFFF"/>
            <w:vAlign w:val="center"/>
          </w:tcPr>
          <w:p w14:paraId="149AF8DE"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417" w:type="pct"/>
            <w:shd w:val="clear" w:color="auto" w:fill="FFFFFF"/>
            <w:vAlign w:val="center"/>
          </w:tcPr>
          <w:p w14:paraId="184A2329"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417" w:type="pct"/>
            <w:shd w:val="clear" w:color="auto" w:fill="FFFFFF"/>
            <w:vAlign w:val="center"/>
          </w:tcPr>
          <w:p w14:paraId="6F338C72"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417" w:type="pct"/>
            <w:shd w:val="clear" w:color="auto" w:fill="FFFFFF"/>
            <w:vAlign w:val="center"/>
          </w:tcPr>
          <w:p w14:paraId="279FE63B"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0,03</w:t>
            </w:r>
          </w:p>
        </w:tc>
        <w:tc>
          <w:tcPr>
            <w:tcW w:w="590" w:type="pct"/>
            <w:shd w:val="clear" w:color="auto" w:fill="FFFFFF"/>
            <w:vAlign w:val="center"/>
          </w:tcPr>
          <w:p w14:paraId="3C501FCE"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0,03</w:t>
            </w:r>
          </w:p>
        </w:tc>
      </w:tr>
      <w:tr w:rsidR="008B56BB" w:rsidRPr="006040D8" w14:paraId="30AA4579" w14:textId="77777777" w:rsidTr="00145EA8">
        <w:trPr>
          <w:jc w:val="center"/>
        </w:trPr>
        <w:tc>
          <w:tcPr>
            <w:tcW w:w="293" w:type="pct"/>
            <w:shd w:val="clear" w:color="auto" w:fill="FFFFFF"/>
            <w:vAlign w:val="center"/>
          </w:tcPr>
          <w:p w14:paraId="2242F1F4" w14:textId="21E8BA65" w:rsidR="00B10AB7" w:rsidRPr="006040D8" w:rsidRDefault="005E1DC2"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1627" w:type="pct"/>
            <w:shd w:val="clear" w:color="auto" w:fill="FFFFFF"/>
            <w:vAlign w:val="center"/>
          </w:tcPr>
          <w:p w14:paraId="7D48EE2F" w14:textId="77777777" w:rsidR="00B10AB7" w:rsidRPr="006040D8" w:rsidRDefault="00B10AB7"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 xml:space="preserve">Bản </w:t>
            </w:r>
            <w:r w:rsidR="00427B76" w:rsidRPr="006040D8">
              <w:rPr>
                <w:rFonts w:ascii="Times New Roman" w:hAnsi="Times New Roman" w:cs="Times New Roman"/>
                <w:color w:val="auto"/>
              </w:rPr>
              <w:t>đồ gốc</w:t>
            </w:r>
          </w:p>
        </w:tc>
        <w:tc>
          <w:tcPr>
            <w:tcW w:w="405" w:type="pct"/>
            <w:shd w:val="clear" w:color="auto" w:fill="FFFFFF"/>
            <w:vAlign w:val="center"/>
          </w:tcPr>
          <w:p w14:paraId="71E68B64"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417" w:type="pct"/>
            <w:shd w:val="clear" w:color="auto" w:fill="FFFFFF"/>
            <w:vAlign w:val="center"/>
          </w:tcPr>
          <w:p w14:paraId="347E6128"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17" w:type="pct"/>
            <w:shd w:val="clear" w:color="auto" w:fill="FFFFFF"/>
            <w:vAlign w:val="center"/>
          </w:tcPr>
          <w:p w14:paraId="6F620FAC"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17" w:type="pct"/>
            <w:shd w:val="clear" w:color="auto" w:fill="FFFFFF"/>
            <w:vAlign w:val="center"/>
          </w:tcPr>
          <w:p w14:paraId="20003904"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17" w:type="pct"/>
            <w:shd w:val="clear" w:color="auto" w:fill="FFFFFF"/>
            <w:vAlign w:val="center"/>
          </w:tcPr>
          <w:p w14:paraId="439807EC"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417" w:type="pct"/>
            <w:shd w:val="clear" w:color="auto" w:fill="FFFFFF"/>
            <w:vAlign w:val="center"/>
          </w:tcPr>
          <w:p w14:paraId="3A74CECA"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590" w:type="pct"/>
            <w:shd w:val="clear" w:color="auto" w:fill="FFFFFF"/>
            <w:vAlign w:val="center"/>
          </w:tcPr>
          <w:p w14:paraId="2E2DDDFF"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bl>
    <w:p w14:paraId="1E43DAF6" w14:textId="77777777" w:rsidR="00B10AB7" w:rsidRPr="006040D8" w:rsidRDefault="00B10AB7" w:rsidP="00B40E08">
      <w:pPr>
        <w:spacing w:before="60" w:after="60" w:line="360" w:lineRule="exact"/>
        <w:ind w:firstLine="567"/>
        <w:jc w:val="both"/>
        <w:rPr>
          <w:rFonts w:ascii="Times New Roman" w:hAnsi="Times New Roman" w:cs="Times New Roman"/>
          <w:i/>
          <w:color w:val="auto"/>
          <w:sz w:val="28"/>
          <w:szCs w:val="28"/>
        </w:rPr>
      </w:pPr>
      <w:bookmarkStart w:id="23" w:name="bookmark50"/>
      <w:r w:rsidRPr="006040D8">
        <w:rPr>
          <w:rFonts w:ascii="Times New Roman" w:hAnsi="Times New Roman" w:cs="Times New Roman"/>
          <w:i/>
          <w:color w:val="auto"/>
          <w:sz w:val="28"/>
          <w:szCs w:val="28"/>
        </w:rPr>
        <w:t>Ghi chú:</w:t>
      </w:r>
      <w:bookmarkEnd w:id="23"/>
    </w:p>
    <w:p w14:paraId="2C33DA5F" w14:textId="77777777" w:rsidR="00B10AB7" w:rsidRPr="006040D8" w:rsidRDefault="00EB654D" w:rsidP="00B40E08">
      <w:pPr>
        <w:spacing w:before="60" w:after="60"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 xml:space="preserve">Trường hợp đồng thời thực hiện số hóa và chuyển hệ tọa độ BĐĐC thì không tính mức số 7, 9, và 11 tại Bảng </w:t>
      </w:r>
      <w:r w:rsidR="00A501A1" w:rsidRPr="006040D8">
        <w:rPr>
          <w:rFonts w:ascii="Times New Roman" w:hAnsi="Times New Roman" w:cs="Times New Roman"/>
          <w:color w:val="auto"/>
          <w:sz w:val="28"/>
          <w:szCs w:val="28"/>
        </w:rPr>
        <w:t>39</w:t>
      </w:r>
      <w:r w:rsidR="00EE5072"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 xml:space="preserve">cho chuyển </w:t>
      </w:r>
      <w:r w:rsidR="000A3281" w:rsidRPr="006040D8">
        <w:rPr>
          <w:rFonts w:ascii="Times New Roman" w:hAnsi="Times New Roman" w:cs="Times New Roman"/>
          <w:color w:val="auto"/>
          <w:sz w:val="28"/>
          <w:szCs w:val="28"/>
        </w:rPr>
        <w:t>hệ tọa độ</w:t>
      </w:r>
      <w:r w:rsidR="00B10AB7" w:rsidRPr="006040D8">
        <w:rPr>
          <w:rFonts w:ascii="Times New Roman" w:hAnsi="Times New Roman" w:cs="Times New Roman"/>
          <w:color w:val="auto"/>
          <w:sz w:val="28"/>
          <w:szCs w:val="28"/>
        </w:rPr>
        <w:t>.</w:t>
      </w:r>
    </w:p>
    <w:p w14:paraId="5C4D4188" w14:textId="77777777" w:rsidR="00B10AB7" w:rsidRPr="006040D8" w:rsidRDefault="00EE5072" w:rsidP="00B40E08">
      <w:pPr>
        <w:spacing w:before="60" w:after="60"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Mức chuyển hệ (chưa tính bước xác định tọa độ phục vụ nắn chuyển) cho tỷ lệ 1/500 và 1/1000 tính như nhau và tính bằng 0,70 mức tỷ lệ 1/2000.</w:t>
      </w:r>
    </w:p>
    <w:p w14:paraId="1AD7E223" w14:textId="360B7922" w:rsidR="00B10AB7" w:rsidRPr="006040D8" w:rsidRDefault="00EE5072" w:rsidP="00B40E08">
      <w:pPr>
        <w:spacing w:before="60" w:after="60" w:line="360" w:lineRule="exact"/>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(3) </w:t>
      </w:r>
      <w:r w:rsidR="00B10AB7" w:rsidRPr="006040D8">
        <w:rPr>
          <w:rFonts w:ascii="Times New Roman" w:hAnsi="Times New Roman" w:cs="Times New Roman"/>
          <w:color w:val="auto"/>
          <w:sz w:val="28"/>
          <w:szCs w:val="28"/>
        </w:rPr>
        <w:t>Xác định tọa độ phục vụ nắn chuyển: Mứ</w:t>
      </w:r>
      <w:r w:rsidRPr="006040D8">
        <w:rPr>
          <w:rFonts w:ascii="Times New Roman" w:hAnsi="Times New Roman" w:cs="Times New Roman"/>
          <w:color w:val="auto"/>
          <w:sz w:val="28"/>
          <w:szCs w:val="28"/>
        </w:rPr>
        <w:t>c tính bằ</w:t>
      </w:r>
      <w:r w:rsidR="00B10AB7" w:rsidRPr="006040D8">
        <w:rPr>
          <w:rFonts w:ascii="Times New Roman" w:hAnsi="Times New Roman" w:cs="Times New Roman"/>
          <w:color w:val="auto"/>
          <w:sz w:val="28"/>
          <w:szCs w:val="28"/>
        </w:rPr>
        <w:t xml:space="preserve">ng 0,75 mức (KK3) </w:t>
      </w:r>
      <w:r w:rsidR="008665C2" w:rsidRPr="006040D8">
        <w:rPr>
          <w:rFonts w:ascii="Times New Roman" w:hAnsi="Times New Roman" w:cs="Times New Roman"/>
          <w:color w:val="auto"/>
          <w:sz w:val="28"/>
          <w:szCs w:val="28"/>
        </w:rPr>
        <w:t>đo ngắm</w:t>
      </w:r>
      <w:r w:rsidR="00B10AB7" w:rsidRPr="006040D8">
        <w:rPr>
          <w:rFonts w:ascii="Times New Roman" w:hAnsi="Times New Roman" w:cs="Times New Roman"/>
          <w:color w:val="auto"/>
          <w:sz w:val="28"/>
          <w:szCs w:val="28"/>
        </w:rPr>
        <w:t xml:space="preserve"> của Lưới địa chính</w:t>
      </w:r>
      <w:r w:rsidR="00E15AC0" w:rsidRPr="006040D8">
        <w:rPr>
          <w:rFonts w:ascii="Times New Roman" w:hAnsi="Times New Roman" w:cs="Times New Roman"/>
          <w:color w:val="auto"/>
          <w:sz w:val="28"/>
          <w:szCs w:val="28"/>
        </w:rPr>
        <w:t xml:space="preserve"> tại Bảng 1</w:t>
      </w:r>
      <w:r w:rsidR="00A501A1" w:rsidRPr="006040D8">
        <w:rPr>
          <w:rFonts w:ascii="Times New Roman" w:hAnsi="Times New Roman" w:cs="Times New Roman"/>
          <w:color w:val="auto"/>
          <w:sz w:val="28"/>
          <w:szCs w:val="28"/>
        </w:rPr>
        <w:t>9</w:t>
      </w:r>
      <w:r w:rsidR="00E15AC0" w:rsidRPr="006040D8">
        <w:rPr>
          <w:rFonts w:ascii="Times New Roman" w:hAnsi="Times New Roman" w:cs="Times New Roman"/>
          <w:color w:val="auto"/>
          <w:sz w:val="28"/>
          <w:szCs w:val="28"/>
        </w:rPr>
        <w:t xml:space="preserve"> và Bảng </w:t>
      </w:r>
      <w:r w:rsidR="00A501A1" w:rsidRPr="006040D8">
        <w:rPr>
          <w:rFonts w:ascii="Times New Roman" w:hAnsi="Times New Roman" w:cs="Times New Roman"/>
          <w:color w:val="auto"/>
          <w:sz w:val="28"/>
          <w:szCs w:val="28"/>
        </w:rPr>
        <w:t>20</w:t>
      </w:r>
      <w:r w:rsidR="00B10AB7" w:rsidRPr="006040D8">
        <w:rPr>
          <w:rFonts w:ascii="Times New Roman" w:hAnsi="Times New Roman" w:cs="Times New Roman"/>
          <w:color w:val="auto"/>
          <w:sz w:val="28"/>
          <w:szCs w:val="28"/>
        </w:rPr>
        <w:t xml:space="preserve"> (</w:t>
      </w:r>
      <w:bookmarkStart w:id="24" w:name="_Hlk195565128"/>
      <w:r w:rsidR="00202CBE" w:rsidRPr="006040D8">
        <w:rPr>
          <w:rFonts w:ascii="Times New Roman" w:hAnsi="Times New Roman" w:cs="Times New Roman"/>
          <w:color w:val="auto"/>
          <w:sz w:val="28"/>
          <w:szCs w:val="28"/>
          <w:lang w:val="en-US"/>
        </w:rPr>
        <w:t>Điều 22</w:t>
      </w:r>
      <w:bookmarkEnd w:id="24"/>
      <w:r w:rsidR="00B10AB7" w:rsidRPr="006040D8">
        <w:rPr>
          <w:rFonts w:ascii="Times New Roman" w:hAnsi="Times New Roman" w:cs="Times New Roman"/>
          <w:color w:val="auto"/>
          <w:sz w:val="28"/>
          <w:szCs w:val="28"/>
        </w:rPr>
        <w:t xml:space="preserve">, Chương I, </w:t>
      </w:r>
      <w:r w:rsidR="002566AC" w:rsidRPr="006040D8">
        <w:rPr>
          <w:rFonts w:ascii="Times New Roman" w:hAnsi="Times New Roman" w:cs="Times New Roman"/>
          <w:color w:val="auto"/>
          <w:sz w:val="28"/>
          <w:szCs w:val="28"/>
        </w:rPr>
        <w:t xml:space="preserve">Phần </w:t>
      </w:r>
      <w:r w:rsidR="001A0CDC" w:rsidRPr="006040D8">
        <w:rPr>
          <w:rFonts w:ascii="Times New Roman" w:hAnsi="Times New Roman" w:cs="Times New Roman"/>
          <w:color w:val="auto"/>
          <w:sz w:val="28"/>
          <w:szCs w:val="28"/>
        </w:rPr>
        <w:t>3</w:t>
      </w:r>
      <w:r w:rsidR="00B10AB7" w:rsidRPr="006040D8">
        <w:rPr>
          <w:rFonts w:ascii="Times New Roman" w:hAnsi="Times New Roman" w:cs="Times New Roman"/>
          <w:color w:val="auto"/>
          <w:sz w:val="28"/>
          <w:szCs w:val="28"/>
        </w:rPr>
        <w:t>).</w:t>
      </w:r>
    </w:p>
    <w:p w14:paraId="23AD5AC1" w14:textId="77777777" w:rsidR="000D58BF" w:rsidRPr="006040D8" w:rsidRDefault="000D58BF" w:rsidP="00B40E08">
      <w:pPr>
        <w:spacing w:before="60" w:after="60" w:line="360" w:lineRule="exact"/>
        <w:ind w:firstLine="567"/>
        <w:jc w:val="both"/>
        <w:rPr>
          <w:rFonts w:ascii="Times New Roman" w:hAnsi="Times New Roman" w:cs="Times New Roman"/>
          <w:b/>
          <w:color w:val="auto"/>
          <w:sz w:val="28"/>
          <w:szCs w:val="28"/>
        </w:rPr>
      </w:pPr>
      <w:bookmarkStart w:id="25" w:name="bookmark51"/>
      <w:bookmarkStart w:id="26" w:name="bookmark52"/>
      <w:r w:rsidRPr="006040D8">
        <w:rPr>
          <w:rFonts w:ascii="Times New Roman" w:hAnsi="Times New Roman" w:cs="Times New Roman"/>
          <w:b/>
          <w:color w:val="auto"/>
          <w:sz w:val="28"/>
          <w:szCs w:val="28"/>
          <w:lang w:val="en-US"/>
        </w:rPr>
        <w:t>Điều 25. Định mức dụng cụ, thiết bị, vật liệu</w:t>
      </w:r>
      <w:r w:rsidRPr="006040D8">
        <w:rPr>
          <w:rFonts w:ascii="Times New Roman" w:hAnsi="Times New Roman" w:cs="Times New Roman"/>
          <w:b/>
          <w:color w:val="auto"/>
          <w:sz w:val="28"/>
          <w:szCs w:val="28"/>
        </w:rPr>
        <w:t xml:space="preserve"> đo đạc chỉnh lý bản đồ địa chính</w:t>
      </w:r>
      <w:bookmarkEnd w:id="25"/>
    </w:p>
    <w:p w14:paraId="609C0798" w14:textId="77777777" w:rsidR="00B10AB7" w:rsidRPr="006040D8" w:rsidRDefault="00EE5072" w:rsidP="00B40E08">
      <w:pPr>
        <w:spacing w:before="60" w:after="60" w:line="360" w:lineRule="exact"/>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1. </w:t>
      </w:r>
      <w:r w:rsidR="00B10AB7" w:rsidRPr="006040D8">
        <w:rPr>
          <w:rFonts w:ascii="Times New Roman" w:hAnsi="Times New Roman" w:cs="Times New Roman"/>
          <w:b/>
          <w:color w:val="auto"/>
          <w:sz w:val="28"/>
          <w:szCs w:val="28"/>
        </w:rPr>
        <w:t>Ngoại nghiệp</w:t>
      </w:r>
      <w:bookmarkEnd w:id="26"/>
    </w:p>
    <w:p w14:paraId="5CDC3FD6" w14:textId="77777777" w:rsidR="00B10AB7" w:rsidRPr="006040D8" w:rsidRDefault="00EE5072" w:rsidP="00B40E08">
      <w:pPr>
        <w:spacing w:before="60" w:after="60" w:line="360" w:lineRule="exact"/>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1.1. </w:t>
      </w:r>
      <w:r w:rsidR="00B10AB7" w:rsidRPr="006040D8">
        <w:rPr>
          <w:rFonts w:ascii="Times New Roman" w:hAnsi="Times New Roman" w:cs="Times New Roman"/>
          <w:b/>
          <w:color w:val="auto"/>
          <w:sz w:val="28"/>
          <w:szCs w:val="28"/>
        </w:rPr>
        <w:t>Đối soát thực địa</w:t>
      </w:r>
    </w:p>
    <w:p w14:paraId="0889EAFC" w14:textId="77777777" w:rsidR="00EE5072" w:rsidRPr="006040D8" w:rsidRDefault="00B10AB7" w:rsidP="00B40E08">
      <w:pPr>
        <w:spacing w:before="60" w:after="60" w:line="360" w:lineRule="exact"/>
        <w:ind w:firstLine="567"/>
        <w:jc w:val="both"/>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rPr>
        <w:t>a) Dụng cụ</w:t>
      </w:r>
    </w:p>
    <w:p w14:paraId="2E086ACA"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4</w:t>
      </w:r>
      <w:r w:rsidR="00EC6308" w:rsidRPr="006040D8">
        <w:rPr>
          <w:rFonts w:ascii="Times New Roman" w:hAnsi="Times New Roman" w:cs="Times New Roman"/>
          <w:b/>
          <w:i/>
          <w:color w:val="auto"/>
          <w:sz w:val="28"/>
          <w:szCs w:val="28"/>
          <w:lang w:val="en-US"/>
        </w:rPr>
        <w:t>4</w:t>
      </w:r>
    </w:p>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9"/>
        <w:gridCol w:w="2750"/>
        <w:gridCol w:w="728"/>
        <w:gridCol w:w="884"/>
        <w:gridCol w:w="1025"/>
        <w:gridCol w:w="913"/>
        <w:gridCol w:w="863"/>
        <w:gridCol w:w="878"/>
        <w:gridCol w:w="978"/>
      </w:tblGrid>
      <w:tr w:rsidR="008B56BB" w:rsidRPr="006040D8" w14:paraId="5BB5FC5B" w14:textId="77777777" w:rsidTr="00145EA8">
        <w:trPr>
          <w:tblHeader/>
        </w:trPr>
        <w:tc>
          <w:tcPr>
            <w:tcW w:w="267" w:type="pct"/>
            <w:vMerge w:val="restart"/>
            <w:shd w:val="clear" w:color="auto" w:fill="FFFFFF"/>
            <w:vAlign w:val="center"/>
          </w:tcPr>
          <w:p w14:paraId="13F5856D" w14:textId="77777777" w:rsidR="00EE5072" w:rsidRPr="006040D8" w:rsidRDefault="00EE5072"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443" w:type="pct"/>
            <w:vMerge w:val="restart"/>
            <w:shd w:val="clear" w:color="auto" w:fill="FFFFFF"/>
            <w:vAlign w:val="center"/>
          </w:tcPr>
          <w:p w14:paraId="4D0C695C" w14:textId="77777777" w:rsidR="00EE5072" w:rsidRPr="006040D8" w:rsidRDefault="00EE5072"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382" w:type="pct"/>
            <w:vMerge w:val="restart"/>
            <w:shd w:val="clear" w:color="auto" w:fill="FFFFFF"/>
            <w:vAlign w:val="center"/>
          </w:tcPr>
          <w:p w14:paraId="7032C230" w14:textId="77777777" w:rsidR="00EE5072" w:rsidRPr="006040D8" w:rsidRDefault="00EE5072"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64" w:type="pct"/>
            <w:vMerge w:val="restart"/>
            <w:shd w:val="clear" w:color="auto" w:fill="FFFFFF"/>
            <w:vAlign w:val="center"/>
          </w:tcPr>
          <w:p w14:paraId="6650AE7C" w14:textId="77777777" w:rsidR="00EE5072" w:rsidRPr="006040D8" w:rsidRDefault="00EE5072"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Thời</w:t>
            </w:r>
            <w:r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hạn</w:t>
            </w:r>
            <w:r w:rsidRPr="006040D8">
              <w:rPr>
                <w:rFonts w:ascii="Times New Roman" w:hAnsi="Times New Roman" w:cs="Times New Roman"/>
                <w:b/>
                <w:color w:val="auto"/>
                <w:lang w:val="en-US"/>
              </w:rPr>
              <w:t xml:space="preserve"> </w:t>
            </w:r>
            <w:r w:rsidRPr="006040D8">
              <w:rPr>
                <w:rFonts w:ascii="Times New Roman" w:hAnsi="Times New Roman" w:cs="Times New Roman"/>
                <w:color w:val="auto"/>
              </w:rPr>
              <w:t>(tháng)</w:t>
            </w:r>
          </w:p>
        </w:tc>
        <w:tc>
          <w:tcPr>
            <w:tcW w:w="2444" w:type="pct"/>
            <w:gridSpan w:val="5"/>
            <w:shd w:val="clear" w:color="auto" w:fill="FFFFFF"/>
            <w:vAlign w:val="center"/>
          </w:tcPr>
          <w:p w14:paraId="4042BF69" w14:textId="77777777" w:rsidR="00EE5072" w:rsidRPr="006040D8" w:rsidRDefault="00EE5072"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tỷ lệ bản đồ </w:t>
            </w:r>
            <w:r w:rsidRPr="006040D8">
              <w:rPr>
                <w:rFonts w:ascii="Times New Roman" w:hAnsi="Times New Roman" w:cs="Times New Roman"/>
                <w:color w:val="auto"/>
              </w:rPr>
              <w:t>(Ca/mảnh)</w:t>
            </w:r>
          </w:p>
        </w:tc>
      </w:tr>
      <w:tr w:rsidR="008B56BB" w:rsidRPr="006040D8" w14:paraId="6D971AA5" w14:textId="77777777" w:rsidTr="00A24C10">
        <w:trPr>
          <w:tblHeader/>
        </w:trPr>
        <w:tc>
          <w:tcPr>
            <w:tcW w:w="267" w:type="pct"/>
            <w:vMerge/>
            <w:shd w:val="clear" w:color="auto" w:fill="FFFFFF"/>
            <w:vAlign w:val="center"/>
          </w:tcPr>
          <w:p w14:paraId="6F9F0765" w14:textId="77777777" w:rsidR="00BA7A1E" w:rsidRPr="006040D8" w:rsidRDefault="00BA7A1E" w:rsidP="00202CBE">
            <w:pPr>
              <w:spacing w:before="60" w:after="60"/>
              <w:jc w:val="center"/>
              <w:rPr>
                <w:rFonts w:ascii="Times New Roman" w:hAnsi="Times New Roman" w:cs="Times New Roman"/>
                <w:b/>
                <w:color w:val="auto"/>
              </w:rPr>
            </w:pPr>
          </w:p>
        </w:tc>
        <w:tc>
          <w:tcPr>
            <w:tcW w:w="1443" w:type="pct"/>
            <w:vMerge/>
            <w:shd w:val="clear" w:color="auto" w:fill="FFFFFF"/>
            <w:vAlign w:val="center"/>
          </w:tcPr>
          <w:p w14:paraId="42EBB3D0" w14:textId="77777777" w:rsidR="00BA7A1E" w:rsidRPr="006040D8" w:rsidRDefault="00BA7A1E" w:rsidP="00202CBE">
            <w:pPr>
              <w:spacing w:before="60" w:after="60"/>
              <w:jc w:val="center"/>
              <w:rPr>
                <w:rFonts w:ascii="Times New Roman" w:hAnsi="Times New Roman" w:cs="Times New Roman"/>
                <w:b/>
                <w:color w:val="auto"/>
              </w:rPr>
            </w:pPr>
          </w:p>
        </w:tc>
        <w:tc>
          <w:tcPr>
            <w:tcW w:w="382" w:type="pct"/>
            <w:vMerge/>
            <w:shd w:val="clear" w:color="auto" w:fill="FFFFFF"/>
            <w:vAlign w:val="center"/>
          </w:tcPr>
          <w:p w14:paraId="675E11CB" w14:textId="77777777" w:rsidR="00BA7A1E" w:rsidRPr="006040D8" w:rsidRDefault="00BA7A1E" w:rsidP="00202CBE">
            <w:pPr>
              <w:spacing w:before="60" w:after="60"/>
              <w:jc w:val="center"/>
              <w:rPr>
                <w:rFonts w:ascii="Times New Roman" w:hAnsi="Times New Roman" w:cs="Times New Roman"/>
                <w:b/>
                <w:color w:val="auto"/>
              </w:rPr>
            </w:pPr>
          </w:p>
        </w:tc>
        <w:tc>
          <w:tcPr>
            <w:tcW w:w="464" w:type="pct"/>
            <w:vMerge/>
            <w:shd w:val="clear" w:color="auto" w:fill="FFFFFF"/>
            <w:vAlign w:val="center"/>
          </w:tcPr>
          <w:p w14:paraId="1EDD93C8" w14:textId="77777777" w:rsidR="00BA7A1E" w:rsidRPr="006040D8" w:rsidRDefault="00BA7A1E" w:rsidP="00202CBE">
            <w:pPr>
              <w:spacing w:before="60" w:after="60"/>
              <w:jc w:val="center"/>
              <w:rPr>
                <w:rFonts w:ascii="Times New Roman" w:hAnsi="Times New Roman" w:cs="Times New Roman"/>
                <w:b/>
                <w:color w:val="auto"/>
              </w:rPr>
            </w:pPr>
          </w:p>
        </w:tc>
        <w:tc>
          <w:tcPr>
            <w:tcW w:w="538" w:type="pct"/>
            <w:shd w:val="clear" w:color="auto" w:fill="FFFFFF"/>
            <w:vAlign w:val="center"/>
          </w:tcPr>
          <w:p w14:paraId="4F0F8036" w14:textId="77777777" w:rsidR="00BA7A1E" w:rsidRPr="006040D8" w:rsidRDefault="00BA7A1E"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479" w:type="pct"/>
            <w:shd w:val="clear" w:color="auto" w:fill="FFFFFF"/>
            <w:vAlign w:val="center"/>
          </w:tcPr>
          <w:p w14:paraId="20B6725C" w14:textId="77777777" w:rsidR="00BA7A1E" w:rsidRPr="006040D8" w:rsidRDefault="00BA7A1E"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453" w:type="pct"/>
            <w:shd w:val="clear" w:color="auto" w:fill="FFFFFF"/>
            <w:vAlign w:val="center"/>
          </w:tcPr>
          <w:p w14:paraId="124DE5A0" w14:textId="77777777" w:rsidR="00BA7A1E" w:rsidRPr="006040D8" w:rsidRDefault="00BA7A1E"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461" w:type="pct"/>
            <w:shd w:val="clear" w:color="auto" w:fill="FFFFFF"/>
            <w:vAlign w:val="center"/>
          </w:tcPr>
          <w:p w14:paraId="516EF96D" w14:textId="77777777" w:rsidR="00BA7A1E" w:rsidRPr="006040D8" w:rsidRDefault="00BA7A1E"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513" w:type="pct"/>
            <w:shd w:val="clear" w:color="auto" w:fill="FFFFFF"/>
            <w:vAlign w:val="center"/>
          </w:tcPr>
          <w:p w14:paraId="29639D52" w14:textId="77777777" w:rsidR="00BA7A1E" w:rsidRPr="006040D8" w:rsidRDefault="00BA7A1E" w:rsidP="00202CBE">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01CB866E" w14:textId="77777777" w:rsidTr="00A24C10">
        <w:tc>
          <w:tcPr>
            <w:tcW w:w="267" w:type="pct"/>
            <w:shd w:val="clear" w:color="auto" w:fill="FFFFFF"/>
            <w:vAlign w:val="center"/>
          </w:tcPr>
          <w:p w14:paraId="58E60D32"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443" w:type="pct"/>
            <w:shd w:val="clear" w:color="auto" w:fill="FFFFFF"/>
            <w:vAlign w:val="center"/>
          </w:tcPr>
          <w:p w14:paraId="0C952EAE" w14:textId="77777777" w:rsidR="00BA7A1E" w:rsidRPr="006040D8" w:rsidRDefault="00BA7A1E"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Áo rét BHLĐ</w:t>
            </w:r>
          </w:p>
        </w:tc>
        <w:tc>
          <w:tcPr>
            <w:tcW w:w="382" w:type="pct"/>
            <w:shd w:val="clear" w:color="auto" w:fill="FFFFFF"/>
            <w:vAlign w:val="center"/>
          </w:tcPr>
          <w:p w14:paraId="522C71D2"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4" w:type="pct"/>
            <w:shd w:val="clear" w:color="auto" w:fill="FFFFFF"/>
            <w:vAlign w:val="center"/>
          </w:tcPr>
          <w:p w14:paraId="0E17705D"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538" w:type="pct"/>
            <w:shd w:val="clear" w:color="auto" w:fill="FFFFFF"/>
            <w:vAlign w:val="center"/>
          </w:tcPr>
          <w:p w14:paraId="594BBDA3"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6.72</w:t>
            </w:r>
          </w:p>
        </w:tc>
        <w:tc>
          <w:tcPr>
            <w:tcW w:w="479" w:type="pct"/>
            <w:shd w:val="clear" w:color="auto" w:fill="FFFFFF"/>
            <w:vAlign w:val="center"/>
          </w:tcPr>
          <w:p w14:paraId="49B6EDE1"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10.08</w:t>
            </w:r>
          </w:p>
        </w:tc>
        <w:tc>
          <w:tcPr>
            <w:tcW w:w="453" w:type="pct"/>
            <w:shd w:val="clear" w:color="auto" w:fill="FFFFFF"/>
            <w:vAlign w:val="center"/>
          </w:tcPr>
          <w:p w14:paraId="09D0BE83"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15.12</w:t>
            </w:r>
          </w:p>
        </w:tc>
        <w:tc>
          <w:tcPr>
            <w:tcW w:w="461" w:type="pct"/>
            <w:shd w:val="clear" w:color="auto" w:fill="FFFFFF"/>
            <w:vAlign w:val="center"/>
          </w:tcPr>
          <w:p w14:paraId="28295F0A"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30.24</w:t>
            </w:r>
          </w:p>
        </w:tc>
        <w:tc>
          <w:tcPr>
            <w:tcW w:w="513" w:type="pct"/>
            <w:shd w:val="clear" w:color="auto" w:fill="FFFFFF"/>
            <w:vAlign w:val="center"/>
          </w:tcPr>
          <w:p w14:paraId="562FC5FE"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45.36</w:t>
            </w:r>
          </w:p>
        </w:tc>
      </w:tr>
      <w:tr w:rsidR="008B56BB" w:rsidRPr="006040D8" w14:paraId="2E03D32E" w14:textId="77777777" w:rsidTr="00A24C10">
        <w:tc>
          <w:tcPr>
            <w:tcW w:w="267" w:type="pct"/>
            <w:shd w:val="clear" w:color="auto" w:fill="FFFFFF"/>
            <w:vAlign w:val="center"/>
          </w:tcPr>
          <w:p w14:paraId="77F0E5AD"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443" w:type="pct"/>
            <w:shd w:val="clear" w:color="auto" w:fill="FFFFFF"/>
            <w:vAlign w:val="center"/>
          </w:tcPr>
          <w:p w14:paraId="6FA81522" w14:textId="77777777" w:rsidR="00BA7A1E" w:rsidRPr="006040D8" w:rsidRDefault="00BA7A1E"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Áo mưa bạt</w:t>
            </w:r>
          </w:p>
        </w:tc>
        <w:tc>
          <w:tcPr>
            <w:tcW w:w="382" w:type="pct"/>
            <w:shd w:val="clear" w:color="auto" w:fill="FFFFFF"/>
            <w:vAlign w:val="center"/>
          </w:tcPr>
          <w:p w14:paraId="1E3FB0DD"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4" w:type="pct"/>
            <w:shd w:val="clear" w:color="auto" w:fill="FFFFFF"/>
            <w:vAlign w:val="center"/>
          </w:tcPr>
          <w:p w14:paraId="0C70DD57"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538" w:type="pct"/>
            <w:shd w:val="clear" w:color="auto" w:fill="FFFFFF"/>
            <w:vAlign w:val="center"/>
          </w:tcPr>
          <w:p w14:paraId="3E1EDDBE"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6.72</w:t>
            </w:r>
          </w:p>
        </w:tc>
        <w:tc>
          <w:tcPr>
            <w:tcW w:w="479" w:type="pct"/>
            <w:shd w:val="clear" w:color="auto" w:fill="FFFFFF"/>
            <w:vAlign w:val="center"/>
          </w:tcPr>
          <w:p w14:paraId="412DA707"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10.08</w:t>
            </w:r>
          </w:p>
        </w:tc>
        <w:tc>
          <w:tcPr>
            <w:tcW w:w="453" w:type="pct"/>
            <w:shd w:val="clear" w:color="auto" w:fill="FFFFFF"/>
            <w:vAlign w:val="center"/>
          </w:tcPr>
          <w:p w14:paraId="0F6D8BB1"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15.12</w:t>
            </w:r>
          </w:p>
        </w:tc>
        <w:tc>
          <w:tcPr>
            <w:tcW w:w="461" w:type="pct"/>
            <w:shd w:val="clear" w:color="auto" w:fill="FFFFFF"/>
            <w:vAlign w:val="center"/>
          </w:tcPr>
          <w:p w14:paraId="7894B819"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30.24</w:t>
            </w:r>
          </w:p>
        </w:tc>
        <w:tc>
          <w:tcPr>
            <w:tcW w:w="513" w:type="pct"/>
            <w:shd w:val="clear" w:color="auto" w:fill="FFFFFF"/>
            <w:vAlign w:val="center"/>
          </w:tcPr>
          <w:p w14:paraId="7C679D20"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45.36</w:t>
            </w:r>
          </w:p>
        </w:tc>
      </w:tr>
      <w:tr w:rsidR="008B56BB" w:rsidRPr="006040D8" w14:paraId="5469FDF6" w14:textId="77777777" w:rsidTr="00A24C10">
        <w:tc>
          <w:tcPr>
            <w:tcW w:w="267" w:type="pct"/>
            <w:shd w:val="clear" w:color="auto" w:fill="FFFFFF"/>
            <w:vAlign w:val="center"/>
          </w:tcPr>
          <w:p w14:paraId="63C95D9B"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443" w:type="pct"/>
            <w:shd w:val="clear" w:color="auto" w:fill="FFFFFF"/>
            <w:vAlign w:val="center"/>
          </w:tcPr>
          <w:p w14:paraId="3F18F19A" w14:textId="77777777" w:rsidR="00BA7A1E" w:rsidRPr="006040D8" w:rsidRDefault="00BA7A1E"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Balô</w:t>
            </w:r>
          </w:p>
        </w:tc>
        <w:tc>
          <w:tcPr>
            <w:tcW w:w="382" w:type="pct"/>
            <w:shd w:val="clear" w:color="auto" w:fill="FFFFFF"/>
            <w:vAlign w:val="center"/>
          </w:tcPr>
          <w:p w14:paraId="3AF9892C"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4" w:type="pct"/>
            <w:shd w:val="clear" w:color="auto" w:fill="FFFFFF"/>
            <w:vAlign w:val="center"/>
          </w:tcPr>
          <w:p w14:paraId="121029DD"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538" w:type="pct"/>
            <w:shd w:val="clear" w:color="auto" w:fill="FFFFFF"/>
            <w:vAlign w:val="center"/>
          </w:tcPr>
          <w:p w14:paraId="7DE0D074"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17.88</w:t>
            </w:r>
          </w:p>
        </w:tc>
        <w:tc>
          <w:tcPr>
            <w:tcW w:w="479" w:type="pct"/>
            <w:shd w:val="clear" w:color="auto" w:fill="FFFFFF"/>
            <w:vAlign w:val="center"/>
          </w:tcPr>
          <w:p w14:paraId="34A9F2A5"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26.81</w:t>
            </w:r>
          </w:p>
        </w:tc>
        <w:tc>
          <w:tcPr>
            <w:tcW w:w="453" w:type="pct"/>
            <w:shd w:val="clear" w:color="auto" w:fill="FFFFFF"/>
            <w:vAlign w:val="center"/>
          </w:tcPr>
          <w:p w14:paraId="76CE6B32"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40.22</w:t>
            </w:r>
          </w:p>
        </w:tc>
        <w:tc>
          <w:tcPr>
            <w:tcW w:w="461" w:type="pct"/>
            <w:shd w:val="clear" w:color="auto" w:fill="FFFFFF"/>
            <w:vAlign w:val="center"/>
          </w:tcPr>
          <w:p w14:paraId="67F35366"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80</w:t>
            </w:r>
            <w:r w:rsidRPr="006040D8">
              <w:rPr>
                <w:rFonts w:ascii="Times New Roman" w:hAnsi="Times New Roman" w:cs="Times New Roman"/>
                <w:color w:val="auto"/>
                <w:lang w:val="en-US"/>
              </w:rPr>
              <w:t>.</w:t>
            </w:r>
            <w:r w:rsidRPr="006040D8">
              <w:rPr>
                <w:rFonts w:ascii="Times New Roman" w:hAnsi="Times New Roman" w:cs="Times New Roman"/>
                <w:color w:val="auto"/>
              </w:rPr>
              <w:t>44</w:t>
            </w:r>
          </w:p>
        </w:tc>
        <w:tc>
          <w:tcPr>
            <w:tcW w:w="513" w:type="pct"/>
            <w:shd w:val="clear" w:color="auto" w:fill="FFFFFF"/>
            <w:vAlign w:val="center"/>
          </w:tcPr>
          <w:p w14:paraId="7CD3622B"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120.66</w:t>
            </w:r>
          </w:p>
        </w:tc>
      </w:tr>
      <w:tr w:rsidR="008B56BB" w:rsidRPr="006040D8" w14:paraId="6D614016" w14:textId="77777777" w:rsidTr="00A24C10">
        <w:tc>
          <w:tcPr>
            <w:tcW w:w="267" w:type="pct"/>
            <w:shd w:val="clear" w:color="auto" w:fill="FFFFFF"/>
            <w:vAlign w:val="center"/>
          </w:tcPr>
          <w:p w14:paraId="0140A767"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443" w:type="pct"/>
            <w:shd w:val="clear" w:color="auto" w:fill="FFFFFF"/>
            <w:vAlign w:val="center"/>
          </w:tcPr>
          <w:p w14:paraId="2862D683" w14:textId="77777777" w:rsidR="00BA7A1E" w:rsidRPr="006040D8" w:rsidRDefault="00BA7A1E"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Giầy</w:t>
            </w:r>
          </w:p>
        </w:tc>
        <w:tc>
          <w:tcPr>
            <w:tcW w:w="382" w:type="pct"/>
            <w:shd w:val="clear" w:color="auto" w:fill="FFFFFF"/>
            <w:vAlign w:val="center"/>
          </w:tcPr>
          <w:p w14:paraId="72CC2CFD"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Đôi</w:t>
            </w:r>
          </w:p>
        </w:tc>
        <w:tc>
          <w:tcPr>
            <w:tcW w:w="464" w:type="pct"/>
            <w:shd w:val="clear" w:color="auto" w:fill="FFFFFF"/>
            <w:vAlign w:val="center"/>
          </w:tcPr>
          <w:p w14:paraId="1DE6E39B"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538" w:type="pct"/>
            <w:shd w:val="clear" w:color="auto" w:fill="FFFFFF"/>
            <w:vAlign w:val="center"/>
          </w:tcPr>
          <w:p w14:paraId="1A70373E"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17</w:t>
            </w:r>
            <w:r w:rsidRPr="006040D8">
              <w:rPr>
                <w:rFonts w:ascii="Times New Roman" w:hAnsi="Times New Roman" w:cs="Times New Roman"/>
                <w:color w:val="auto"/>
                <w:lang w:val="en-US"/>
              </w:rPr>
              <w:t>.</w:t>
            </w:r>
            <w:r w:rsidRPr="006040D8">
              <w:rPr>
                <w:rFonts w:ascii="Times New Roman" w:hAnsi="Times New Roman" w:cs="Times New Roman"/>
                <w:color w:val="auto"/>
              </w:rPr>
              <w:t>88</w:t>
            </w:r>
          </w:p>
        </w:tc>
        <w:tc>
          <w:tcPr>
            <w:tcW w:w="479" w:type="pct"/>
            <w:shd w:val="clear" w:color="auto" w:fill="FFFFFF"/>
            <w:vAlign w:val="center"/>
          </w:tcPr>
          <w:p w14:paraId="5E041851"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26.81</w:t>
            </w:r>
          </w:p>
        </w:tc>
        <w:tc>
          <w:tcPr>
            <w:tcW w:w="453" w:type="pct"/>
            <w:shd w:val="clear" w:color="auto" w:fill="FFFFFF"/>
            <w:vAlign w:val="center"/>
          </w:tcPr>
          <w:p w14:paraId="5E25D09D"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40</w:t>
            </w:r>
            <w:r w:rsidRPr="006040D8">
              <w:rPr>
                <w:rFonts w:ascii="Times New Roman" w:hAnsi="Times New Roman" w:cs="Times New Roman"/>
                <w:color w:val="auto"/>
                <w:lang w:val="en-US"/>
              </w:rPr>
              <w:t>.</w:t>
            </w:r>
            <w:r w:rsidRPr="006040D8">
              <w:rPr>
                <w:rFonts w:ascii="Times New Roman" w:hAnsi="Times New Roman" w:cs="Times New Roman"/>
                <w:color w:val="auto"/>
              </w:rPr>
              <w:t>22</w:t>
            </w:r>
          </w:p>
        </w:tc>
        <w:tc>
          <w:tcPr>
            <w:tcW w:w="461" w:type="pct"/>
            <w:shd w:val="clear" w:color="auto" w:fill="FFFFFF"/>
            <w:vAlign w:val="center"/>
          </w:tcPr>
          <w:p w14:paraId="6BC0F42B"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80.44</w:t>
            </w:r>
          </w:p>
        </w:tc>
        <w:tc>
          <w:tcPr>
            <w:tcW w:w="513" w:type="pct"/>
            <w:shd w:val="clear" w:color="auto" w:fill="FFFFFF"/>
            <w:vAlign w:val="center"/>
          </w:tcPr>
          <w:p w14:paraId="64640D5B"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120.66</w:t>
            </w:r>
          </w:p>
        </w:tc>
      </w:tr>
      <w:tr w:rsidR="008B56BB" w:rsidRPr="006040D8" w14:paraId="2D821BB2" w14:textId="77777777" w:rsidTr="00A24C10">
        <w:tc>
          <w:tcPr>
            <w:tcW w:w="267" w:type="pct"/>
            <w:shd w:val="clear" w:color="auto" w:fill="FFFFFF"/>
            <w:vAlign w:val="center"/>
          </w:tcPr>
          <w:p w14:paraId="46E478A3"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443" w:type="pct"/>
            <w:shd w:val="clear" w:color="auto" w:fill="FFFFFF"/>
            <w:vAlign w:val="center"/>
          </w:tcPr>
          <w:p w14:paraId="45F4EDBD" w14:textId="77777777" w:rsidR="00BA7A1E" w:rsidRPr="006040D8" w:rsidRDefault="00BA7A1E"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Mũ cứng</w:t>
            </w:r>
          </w:p>
        </w:tc>
        <w:tc>
          <w:tcPr>
            <w:tcW w:w="382" w:type="pct"/>
            <w:shd w:val="clear" w:color="auto" w:fill="FFFFFF"/>
            <w:vAlign w:val="center"/>
          </w:tcPr>
          <w:p w14:paraId="60515469"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4" w:type="pct"/>
            <w:shd w:val="clear" w:color="auto" w:fill="FFFFFF"/>
            <w:vAlign w:val="center"/>
          </w:tcPr>
          <w:p w14:paraId="2B201770"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538" w:type="pct"/>
            <w:shd w:val="clear" w:color="auto" w:fill="FFFFFF"/>
            <w:vAlign w:val="center"/>
          </w:tcPr>
          <w:p w14:paraId="0EE1EF74"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17.88</w:t>
            </w:r>
          </w:p>
        </w:tc>
        <w:tc>
          <w:tcPr>
            <w:tcW w:w="479" w:type="pct"/>
            <w:shd w:val="clear" w:color="auto" w:fill="FFFFFF"/>
            <w:vAlign w:val="center"/>
          </w:tcPr>
          <w:p w14:paraId="0CABF6A2"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26.81</w:t>
            </w:r>
          </w:p>
        </w:tc>
        <w:tc>
          <w:tcPr>
            <w:tcW w:w="453" w:type="pct"/>
            <w:shd w:val="clear" w:color="auto" w:fill="FFFFFF"/>
            <w:vAlign w:val="center"/>
          </w:tcPr>
          <w:p w14:paraId="3C214EE3"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40.22</w:t>
            </w:r>
          </w:p>
        </w:tc>
        <w:tc>
          <w:tcPr>
            <w:tcW w:w="461" w:type="pct"/>
            <w:shd w:val="clear" w:color="auto" w:fill="FFFFFF"/>
            <w:vAlign w:val="center"/>
          </w:tcPr>
          <w:p w14:paraId="64DC307B"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80.44</w:t>
            </w:r>
          </w:p>
        </w:tc>
        <w:tc>
          <w:tcPr>
            <w:tcW w:w="513" w:type="pct"/>
            <w:shd w:val="clear" w:color="auto" w:fill="FFFFFF"/>
            <w:vAlign w:val="center"/>
          </w:tcPr>
          <w:p w14:paraId="6E3CCC9A"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120.66</w:t>
            </w:r>
          </w:p>
        </w:tc>
      </w:tr>
      <w:tr w:rsidR="008B56BB" w:rsidRPr="006040D8" w14:paraId="2F20C0D7" w14:textId="77777777" w:rsidTr="00A24C10">
        <w:tc>
          <w:tcPr>
            <w:tcW w:w="267" w:type="pct"/>
            <w:shd w:val="clear" w:color="auto" w:fill="FFFFFF"/>
            <w:vAlign w:val="center"/>
          </w:tcPr>
          <w:p w14:paraId="736D36EE"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1443" w:type="pct"/>
            <w:shd w:val="clear" w:color="auto" w:fill="FFFFFF"/>
            <w:vAlign w:val="center"/>
          </w:tcPr>
          <w:p w14:paraId="3FE13C4D" w14:textId="77777777" w:rsidR="00BA7A1E" w:rsidRPr="006040D8" w:rsidRDefault="00BA7A1E"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Quần áo BHLĐ</w:t>
            </w:r>
          </w:p>
        </w:tc>
        <w:tc>
          <w:tcPr>
            <w:tcW w:w="382" w:type="pct"/>
            <w:shd w:val="clear" w:color="auto" w:fill="FFFFFF"/>
            <w:vAlign w:val="center"/>
          </w:tcPr>
          <w:p w14:paraId="3ED328EB"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64" w:type="pct"/>
            <w:shd w:val="clear" w:color="auto" w:fill="FFFFFF"/>
            <w:vAlign w:val="center"/>
          </w:tcPr>
          <w:p w14:paraId="45D59C22"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538" w:type="pct"/>
            <w:shd w:val="clear" w:color="auto" w:fill="FFFFFF"/>
            <w:vAlign w:val="center"/>
          </w:tcPr>
          <w:p w14:paraId="06AAD803"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17</w:t>
            </w:r>
            <w:r w:rsidRPr="006040D8">
              <w:rPr>
                <w:rFonts w:ascii="Times New Roman" w:hAnsi="Times New Roman" w:cs="Times New Roman"/>
                <w:color w:val="auto"/>
                <w:lang w:val="en-US"/>
              </w:rPr>
              <w:t>.</w:t>
            </w:r>
            <w:r w:rsidRPr="006040D8">
              <w:rPr>
                <w:rFonts w:ascii="Times New Roman" w:hAnsi="Times New Roman" w:cs="Times New Roman"/>
                <w:color w:val="auto"/>
              </w:rPr>
              <w:t>88</w:t>
            </w:r>
          </w:p>
        </w:tc>
        <w:tc>
          <w:tcPr>
            <w:tcW w:w="479" w:type="pct"/>
            <w:shd w:val="clear" w:color="auto" w:fill="FFFFFF"/>
            <w:vAlign w:val="center"/>
          </w:tcPr>
          <w:p w14:paraId="632DA190"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26.81</w:t>
            </w:r>
          </w:p>
        </w:tc>
        <w:tc>
          <w:tcPr>
            <w:tcW w:w="453" w:type="pct"/>
            <w:shd w:val="clear" w:color="auto" w:fill="FFFFFF"/>
            <w:vAlign w:val="center"/>
          </w:tcPr>
          <w:p w14:paraId="689BED2C"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40.22</w:t>
            </w:r>
          </w:p>
        </w:tc>
        <w:tc>
          <w:tcPr>
            <w:tcW w:w="461" w:type="pct"/>
            <w:shd w:val="clear" w:color="auto" w:fill="FFFFFF"/>
            <w:vAlign w:val="center"/>
          </w:tcPr>
          <w:p w14:paraId="40E6A559"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80.44</w:t>
            </w:r>
          </w:p>
        </w:tc>
        <w:tc>
          <w:tcPr>
            <w:tcW w:w="513" w:type="pct"/>
            <w:shd w:val="clear" w:color="auto" w:fill="FFFFFF"/>
            <w:vAlign w:val="center"/>
          </w:tcPr>
          <w:p w14:paraId="6B62248A"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120.66</w:t>
            </w:r>
          </w:p>
        </w:tc>
      </w:tr>
      <w:tr w:rsidR="008B56BB" w:rsidRPr="006040D8" w14:paraId="3446C323" w14:textId="77777777" w:rsidTr="00A24C10">
        <w:tc>
          <w:tcPr>
            <w:tcW w:w="267" w:type="pct"/>
            <w:shd w:val="clear" w:color="auto" w:fill="FFFFFF"/>
            <w:vAlign w:val="center"/>
          </w:tcPr>
          <w:p w14:paraId="2B87C845" w14:textId="5D164467" w:rsidR="00BA7A1E" w:rsidRPr="006040D8" w:rsidRDefault="00A24C10" w:rsidP="00202CBE">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1443" w:type="pct"/>
            <w:shd w:val="clear" w:color="auto" w:fill="FFFFFF"/>
            <w:vAlign w:val="center"/>
          </w:tcPr>
          <w:p w14:paraId="131AC308" w14:textId="77777777" w:rsidR="00BA7A1E" w:rsidRPr="006040D8" w:rsidRDefault="00BA7A1E"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Ống đựng bản đồ</w:t>
            </w:r>
          </w:p>
        </w:tc>
        <w:tc>
          <w:tcPr>
            <w:tcW w:w="382" w:type="pct"/>
            <w:shd w:val="clear" w:color="auto" w:fill="FFFFFF"/>
            <w:vAlign w:val="center"/>
          </w:tcPr>
          <w:p w14:paraId="04B8B3B8"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4" w:type="pct"/>
            <w:shd w:val="clear" w:color="auto" w:fill="FFFFFF"/>
            <w:vAlign w:val="center"/>
          </w:tcPr>
          <w:p w14:paraId="3CD35AF5"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538" w:type="pct"/>
            <w:shd w:val="clear" w:color="auto" w:fill="FFFFFF"/>
            <w:vAlign w:val="center"/>
          </w:tcPr>
          <w:p w14:paraId="480F145B"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6.72</w:t>
            </w:r>
          </w:p>
        </w:tc>
        <w:tc>
          <w:tcPr>
            <w:tcW w:w="479" w:type="pct"/>
            <w:shd w:val="clear" w:color="auto" w:fill="FFFFFF"/>
            <w:vAlign w:val="center"/>
          </w:tcPr>
          <w:p w14:paraId="058CD31C"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10.08</w:t>
            </w:r>
          </w:p>
        </w:tc>
        <w:tc>
          <w:tcPr>
            <w:tcW w:w="453" w:type="pct"/>
            <w:shd w:val="clear" w:color="auto" w:fill="FFFFFF"/>
            <w:vAlign w:val="center"/>
          </w:tcPr>
          <w:p w14:paraId="068B89CE"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15.12</w:t>
            </w:r>
          </w:p>
        </w:tc>
        <w:tc>
          <w:tcPr>
            <w:tcW w:w="461" w:type="pct"/>
            <w:shd w:val="clear" w:color="auto" w:fill="FFFFFF"/>
            <w:vAlign w:val="center"/>
          </w:tcPr>
          <w:p w14:paraId="323252E4"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30.24</w:t>
            </w:r>
          </w:p>
        </w:tc>
        <w:tc>
          <w:tcPr>
            <w:tcW w:w="513" w:type="pct"/>
            <w:shd w:val="clear" w:color="auto" w:fill="FFFFFF"/>
            <w:vAlign w:val="center"/>
          </w:tcPr>
          <w:p w14:paraId="4FA2D15D"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45.36</w:t>
            </w:r>
          </w:p>
        </w:tc>
      </w:tr>
      <w:tr w:rsidR="008B56BB" w:rsidRPr="006040D8" w14:paraId="31A0E476" w14:textId="77777777" w:rsidTr="00A24C10">
        <w:tc>
          <w:tcPr>
            <w:tcW w:w="267" w:type="pct"/>
            <w:shd w:val="clear" w:color="auto" w:fill="FFFFFF"/>
            <w:vAlign w:val="center"/>
          </w:tcPr>
          <w:p w14:paraId="19B8F434" w14:textId="6CE21C1E" w:rsidR="00BA7A1E" w:rsidRPr="006040D8" w:rsidRDefault="00A24C10" w:rsidP="00202CBE">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1443" w:type="pct"/>
            <w:shd w:val="clear" w:color="auto" w:fill="FFFFFF"/>
            <w:vAlign w:val="center"/>
          </w:tcPr>
          <w:p w14:paraId="677D243D" w14:textId="77777777" w:rsidR="00BA7A1E" w:rsidRPr="006040D8" w:rsidRDefault="00BA7A1E" w:rsidP="00202CBE">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Thước vải 50m</w:t>
            </w:r>
          </w:p>
        </w:tc>
        <w:tc>
          <w:tcPr>
            <w:tcW w:w="382" w:type="pct"/>
            <w:shd w:val="clear" w:color="auto" w:fill="FFFFFF"/>
            <w:vAlign w:val="center"/>
          </w:tcPr>
          <w:p w14:paraId="46E41E96"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4" w:type="pct"/>
            <w:shd w:val="clear" w:color="auto" w:fill="FFFFFF"/>
            <w:vAlign w:val="center"/>
          </w:tcPr>
          <w:p w14:paraId="387645F2"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538" w:type="pct"/>
            <w:shd w:val="clear" w:color="auto" w:fill="FFFFFF"/>
            <w:vAlign w:val="center"/>
          </w:tcPr>
          <w:p w14:paraId="66C637AA"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6.72</w:t>
            </w:r>
          </w:p>
        </w:tc>
        <w:tc>
          <w:tcPr>
            <w:tcW w:w="479" w:type="pct"/>
            <w:shd w:val="clear" w:color="auto" w:fill="FFFFFF"/>
            <w:vAlign w:val="center"/>
          </w:tcPr>
          <w:p w14:paraId="5D5256B0"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10.08</w:t>
            </w:r>
          </w:p>
        </w:tc>
        <w:tc>
          <w:tcPr>
            <w:tcW w:w="453" w:type="pct"/>
            <w:shd w:val="clear" w:color="auto" w:fill="FFFFFF"/>
            <w:vAlign w:val="center"/>
          </w:tcPr>
          <w:p w14:paraId="3AD4874A"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15.12</w:t>
            </w:r>
          </w:p>
        </w:tc>
        <w:tc>
          <w:tcPr>
            <w:tcW w:w="461" w:type="pct"/>
            <w:shd w:val="clear" w:color="auto" w:fill="FFFFFF"/>
            <w:vAlign w:val="center"/>
          </w:tcPr>
          <w:p w14:paraId="0656E433"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30.24</w:t>
            </w:r>
          </w:p>
        </w:tc>
        <w:tc>
          <w:tcPr>
            <w:tcW w:w="513" w:type="pct"/>
            <w:shd w:val="clear" w:color="auto" w:fill="FFFFFF"/>
            <w:vAlign w:val="center"/>
          </w:tcPr>
          <w:p w14:paraId="4E7D227D" w14:textId="77777777" w:rsidR="00BA7A1E" w:rsidRPr="006040D8" w:rsidRDefault="00BA7A1E" w:rsidP="00202CBE">
            <w:pPr>
              <w:spacing w:before="60" w:after="60"/>
              <w:jc w:val="center"/>
              <w:rPr>
                <w:rFonts w:ascii="Times New Roman" w:hAnsi="Times New Roman" w:cs="Times New Roman"/>
                <w:color w:val="auto"/>
              </w:rPr>
            </w:pPr>
            <w:r w:rsidRPr="006040D8">
              <w:rPr>
                <w:rFonts w:ascii="Times New Roman" w:hAnsi="Times New Roman" w:cs="Times New Roman"/>
                <w:color w:val="auto"/>
              </w:rPr>
              <w:t>45.36</w:t>
            </w:r>
          </w:p>
        </w:tc>
      </w:tr>
    </w:tbl>
    <w:p w14:paraId="0B8D6373" w14:textId="77777777" w:rsidR="00B10AB7" w:rsidRPr="006040D8" w:rsidRDefault="00B10AB7" w:rsidP="00547077">
      <w:pPr>
        <w:spacing w:before="60"/>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4A2CED8F" w14:textId="77777777" w:rsidR="00B10AB7" w:rsidRPr="006040D8" w:rsidRDefault="00B10AB7" w:rsidP="00547077">
      <w:pPr>
        <w:spacing w:before="60"/>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Mức trên tính cho </w:t>
      </w:r>
      <w:r w:rsidR="00A55189" w:rsidRPr="006040D8">
        <w:rPr>
          <w:rFonts w:ascii="Times New Roman" w:hAnsi="Times New Roman" w:cs="Times New Roman"/>
          <w:color w:val="auto"/>
          <w:sz w:val="28"/>
          <w:szCs w:val="28"/>
        </w:rPr>
        <w:t>KK</w:t>
      </w:r>
      <w:r w:rsidRPr="006040D8">
        <w:rPr>
          <w:rFonts w:ascii="Times New Roman" w:hAnsi="Times New Roman" w:cs="Times New Roman"/>
          <w:color w:val="auto"/>
          <w:sz w:val="28"/>
          <w:szCs w:val="28"/>
        </w:rPr>
        <w:t xml:space="preserve">3, các </w:t>
      </w:r>
      <w:r w:rsidR="00A55189" w:rsidRPr="006040D8">
        <w:rPr>
          <w:rFonts w:ascii="Times New Roman" w:hAnsi="Times New Roman" w:cs="Times New Roman"/>
          <w:color w:val="auto"/>
          <w:sz w:val="28"/>
          <w:szCs w:val="28"/>
        </w:rPr>
        <w:t>KK</w:t>
      </w:r>
      <w:r w:rsidRPr="006040D8">
        <w:rPr>
          <w:rFonts w:ascii="Times New Roman" w:hAnsi="Times New Roman" w:cs="Times New Roman"/>
          <w:color w:val="auto"/>
          <w:sz w:val="28"/>
          <w:szCs w:val="28"/>
        </w:rPr>
        <w:t xml:space="preserve"> khác tính theo hệ số tại Bảng 4</w:t>
      </w:r>
      <w:r w:rsidR="00A501A1" w:rsidRPr="006040D8">
        <w:rPr>
          <w:rFonts w:ascii="Times New Roman" w:hAnsi="Times New Roman" w:cs="Times New Roman"/>
          <w:color w:val="auto"/>
          <w:sz w:val="28"/>
          <w:szCs w:val="28"/>
        </w:rPr>
        <w:t>5</w:t>
      </w:r>
      <w:r w:rsidRPr="006040D8">
        <w:rPr>
          <w:rFonts w:ascii="Times New Roman" w:hAnsi="Times New Roman" w:cs="Times New Roman"/>
          <w:color w:val="auto"/>
          <w:sz w:val="28"/>
          <w:szCs w:val="28"/>
        </w:rPr>
        <w:t>:</w:t>
      </w:r>
    </w:p>
    <w:p w14:paraId="38A260AD" w14:textId="77777777" w:rsidR="00B10AB7" w:rsidRPr="006040D8" w:rsidRDefault="00B10AB7" w:rsidP="00202CBE">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4</w:t>
      </w:r>
      <w:r w:rsidR="00EC6308" w:rsidRPr="006040D8">
        <w:rPr>
          <w:rFonts w:ascii="Times New Roman" w:hAnsi="Times New Roman" w:cs="Times New Roman"/>
          <w:b/>
          <w:i/>
          <w:color w:val="auto"/>
          <w:sz w:val="28"/>
          <w:szCs w:val="28"/>
          <w:lang w:val="en-US"/>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1417"/>
        <w:gridCol w:w="1433"/>
        <w:gridCol w:w="1433"/>
        <w:gridCol w:w="1433"/>
        <w:gridCol w:w="1513"/>
      </w:tblGrid>
      <w:tr w:rsidR="008B56BB" w:rsidRPr="006040D8" w14:paraId="1FFAE44F" w14:textId="77777777" w:rsidTr="00A24C10">
        <w:trPr>
          <w:tblHeader/>
          <w:jc w:val="center"/>
        </w:trPr>
        <w:tc>
          <w:tcPr>
            <w:tcW w:w="846" w:type="dxa"/>
            <w:shd w:val="clear" w:color="auto" w:fill="FFFFFF"/>
            <w:vAlign w:val="center"/>
          </w:tcPr>
          <w:p w14:paraId="4863A736" w14:textId="77777777" w:rsidR="00BA7A1E" w:rsidRPr="006040D8" w:rsidRDefault="00BA7A1E" w:rsidP="00145EA8">
            <w:pPr>
              <w:spacing w:before="60" w:after="60"/>
              <w:jc w:val="center"/>
              <w:rPr>
                <w:rFonts w:ascii="Times New Roman" w:hAnsi="Times New Roman" w:cs="Times New Roman"/>
                <w:b/>
                <w:color w:val="auto"/>
              </w:rPr>
            </w:pPr>
            <w:r w:rsidRPr="006040D8">
              <w:rPr>
                <w:rFonts w:ascii="Times New Roman" w:hAnsi="Times New Roman" w:cs="Times New Roman"/>
                <w:b/>
                <w:color w:val="auto"/>
              </w:rPr>
              <w:t>KK</w:t>
            </w:r>
          </w:p>
        </w:tc>
        <w:tc>
          <w:tcPr>
            <w:tcW w:w="1417" w:type="dxa"/>
            <w:shd w:val="clear" w:color="auto" w:fill="FFFFFF"/>
            <w:vAlign w:val="center"/>
          </w:tcPr>
          <w:p w14:paraId="0F5F424D" w14:textId="77777777" w:rsidR="00BA7A1E" w:rsidRPr="006040D8" w:rsidRDefault="00BA7A1E" w:rsidP="00145EA8">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1433" w:type="dxa"/>
            <w:shd w:val="clear" w:color="auto" w:fill="FFFFFF"/>
            <w:vAlign w:val="center"/>
          </w:tcPr>
          <w:p w14:paraId="547F2E75" w14:textId="77777777" w:rsidR="00BA7A1E" w:rsidRPr="006040D8" w:rsidRDefault="00BA7A1E" w:rsidP="00145EA8">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1433" w:type="dxa"/>
            <w:shd w:val="clear" w:color="auto" w:fill="FFFFFF"/>
            <w:vAlign w:val="center"/>
          </w:tcPr>
          <w:p w14:paraId="2E2617F8" w14:textId="77777777" w:rsidR="00BA7A1E" w:rsidRPr="006040D8" w:rsidRDefault="00BA7A1E" w:rsidP="00145EA8">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1433" w:type="dxa"/>
            <w:shd w:val="clear" w:color="auto" w:fill="FFFFFF"/>
            <w:vAlign w:val="center"/>
          </w:tcPr>
          <w:p w14:paraId="06725A4B" w14:textId="77777777" w:rsidR="00BA7A1E" w:rsidRPr="006040D8" w:rsidRDefault="00BA7A1E" w:rsidP="00145EA8">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1513" w:type="dxa"/>
            <w:shd w:val="clear" w:color="auto" w:fill="FFFFFF"/>
            <w:vAlign w:val="center"/>
          </w:tcPr>
          <w:p w14:paraId="6BFE9083" w14:textId="77777777" w:rsidR="00BA7A1E" w:rsidRPr="006040D8" w:rsidRDefault="00BA7A1E" w:rsidP="00145EA8">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2C965CA0" w14:textId="77777777" w:rsidTr="00A24C10">
        <w:trPr>
          <w:jc w:val="center"/>
        </w:trPr>
        <w:tc>
          <w:tcPr>
            <w:tcW w:w="846" w:type="dxa"/>
            <w:shd w:val="clear" w:color="auto" w:fill="FFFFFF"/>
            <w:vAlign w:val="center"/>
          </w:tcPr>
          <w:p w14:paraId="771561C5" w14:textId="77777777" w:rsidR="00BA7A1E" w:rsidRPr="006040D8" w:rsidRDefault="00BA7A1E" w:rsidP="00145EA8">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w:t>
            </w:r>
          </w:p>
        </w:tc>
        <w:tc>
          <w:tcPr>
            <w:tcW w:w="1417" w:type="dxa"/>
            <w:shd w:val="clear" w:color="auto" w:fill="FFFFFF"/>
            <w:vAlign w:val="center"/>
          </w:tcPr>
          <w:p w14:paraId="6DE9921B"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1433" w:type="dxa"/>
            <w:shd w:val="clear" w:color="auto" w:fill="FFFFFF"/>
            <w:vAlign w:val="center"/>
          </w:tcPr>
          <w:p w14:paraId="349703F4"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1433" w:type="dxa"/>
            <w:shd w:val="clear" w:color="auto" w:fill="FFFFFF"/>
            <w:vAlign w:val="center"/>
          </w:tcPr>
          <w:p w14:paraId="207F8215"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1433" w:type="dxa"/>
            <w:shd w:val="clear" w:color="auto" w:fill="FFFFFF"/>
            <w:vAlign w:val="center"/>
          </w:tcPr>
          <w:p w14:paraId="56AE1C52"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1513" w:type="dxa"/>
            <w:shd w:val="clear" w:color="auto" w:fill="FFFFFF"/>
            <w:vAlign w:val="center"/>
          </w:tcPr>
          <w:p w14:paraId="70815492"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r>
      <w:tr w:rsidR="008B56BB" w:rsidRPr="006040D8" w14:paraId="20DF85BE" w14:textId="77777777" w:rsidTr="00A24C10">
        <w:trPr>
          <w:jc w:val="center"/>
        </w:trPr>
        <w:tc>
          <w:tcPr>
            <w:tcW w:w="846" w:type="dxa"/>
            <w:shd w:val="clear" w:color="auto" w:fill="FFFFFF"/>
            <w:vAlign w:val="center"/>
          </w:tcPr>
          <w:p w14:paraId="1F6C3C12"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417" w:type="dxa"/>
            <w:shd w:val="clear" w:color="auto" w:fill="FFFFFF"/>
            <w:vAlign w:val="center"/>
          </w:tcPr>
          <w:p w14:paraId="13079E7F"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1433" w:type="dxa"/>
            <w:shd w:val="clear" w:color="auto" w:fill="FFFFFF"/>
            <w:vAlign w:val="center"/>
          </w:tcPr>
          <w:p w14:paraId="265828E2"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1433" w:type="dxa"/>
            <w:shd w:val="clear" w:color="auto" w:fill="FFFFFF"/>
            <w:vAlign w:val="center"/>
          </w:tcPr>
          <w:p w14:paraId="1F25292A"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1433" w:type="dxa"/>
            <w:shd w:val="clear" w:color="auto" w:fill="FFFFFF"/>
            <w:vAlign w:val="center"/>
          </w:tcPr>
          <w:p w14:paraId="6FA8F989"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1513" w:type="dxa"/>
            <w:shd w:val="clear" w:color="auto" w:fill="FFFFFF"/>
            <w:vAlign w:val="center"/>
          </w:tcPr>
          <w:p w14:paraId="4079EF56"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r>
      <w:tr w:rsidR="008B56BB" w:rsidRPr="006040D8" w14:paraId="3C6F3988" w14:textId="77777777" w:rsidTr="00A24C10">
        <w:trPr>
          <w:jc w:val="center"/>
        </w:trPr>
        <w:tc>
          <w:tcPr>
            <w:tcW w:w="846" w:type="dxa"/>
            <w:shd w:val="clear" w:color="auto" w:fill="FFFFFF"/>
            <w:vAlign w:val="center"/>
          </w:tcPr>
          <w:p w14:paraId="3A1A9926"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417" w:type="dxa"/>
            <w:shd w:val="clear" w:color="auto" w:fill="FFFFFF"/>
            <w:vAlign w:val="center"/>
          </w:tcPr>
          <w:p w14:paraId="19473808"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433" w:type="dxa"/>
            <w:shd w:val="clear" w:color="auto" w:fill="FFFFFF"/>
            <w:vAlign w:val="center"/>
          </w:tcPr>
          <w:p w14:paraId="5C3D49EB"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433" w:type="dxa"/>
            <w:shd w:val="clear" w:color="auto" w:fill="FFFFFF"/>
            <w:vAlign w:val="center"/>
          </w:tcPr>
          <w:p w14:paraId="3649B35C"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433" w:type="dxa"/>
            <w:shd w:val="clear" w:color="auto" w:fill="FFFFFF"/>
            <w:vAlign w:val="center"/>
          </w:tcPr>
          <w:p w14:paraId="447294FB"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513" w:type="dxa"/>
            <w:shd w:val="clear" w:color="auto" w:fill="FFFFFF"/>
            <w:vAlign w:val="center"/>
          </w:tcPr>
          <w:p w14:paraId="7ACA42BD"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r w:rsidR="008B56BB" w:rsidRPr="006040D8" w14:paraId="18CD5FBD" w14:textId="77777777" w:rsidTr="00A24C10">
        <w:trPr>
          <w:jc w:val="center"/>
        </w:trPr>
        <w:tc>
          <w:tcPr>
            <w:tcW w:w="846" w:type="dxa"/>
            <w:shd w:val="clear" w:color="auto" w:fill="FFFFFF"/>
            <w:vAlign w:val="center"/>
          </w:tcPr>
          <w:p w14:paraId="11FEED67"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417" w:type="dxa"/>
            <w:shd w:val="clear" w:color="auto" w:fill="FFFFFF"/>
            <w:vAlign w:val="center"/>
          </w:tcPr>
          <w:p w14:paraId="49EAF97E"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1,35</w:t>
            </w:r>
          </w:p>
        </w:tc>
        <w:tc>
          <w:tcPr>
            <w:tcW w:w="1433" w:type="dxa"/>
            <w:shd w:val="clear" w:color="auto" w:fill="FFFFFF"/>
            <w:vAlign w:val="center"/>
          </w:tcPr>
          <w:p w14:paraId="56723D33"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1,35</w:t>
            </w:r>
          </w:p>
        </w:tc>
        <w:tc>
          <w:tcPr>
            <w:tcW w:w="1433" w:type="dxa"/>
            <w:shd w:val="clear" w:color="auto" w:fill="FFFFFF"/>
            <w:vAlign w:val="center"/>
          </w:tcPr>
          <w:p w14:paraId="77A2B2FA"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1,35</w:t>
            </w:r>
          </w:p>
        </w:tc>
        <w:tc>
          <w:tcPr>
            <w:tcW w:w="1433" w:type="dxa"/>
            <w:shd w:val="clear" w:color="auto" w:fill="FFFFFF"/>
            <w:vAlign w:val="center"/>
          </w:tcPr>
          <w:p w14:paraId="37B91EC7"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1,10</w:t>
            </w:r>
          </w:p>
        </w:tc>
        <w:tc>
          <w:tcPr>
            <w:tcW w:w="1513" w:type="dxa"/>
            <w:shd w:val="clear" w:color="auto" w:fill="FFFFFF"/>
            <w:vAlign w:val="center"/>
          </w:tcPr>
          <w:p w14:paraId="53DE78CE"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1,10</w:t>
            </w:r>
          </w:p>
        </w:tc>
      </w:tr>
      <w:tr w:rsidR="008B56BB" w:rsidRPr="006040D8" w14:paraId="6351E696" w14:textId="77777777" w:rsidTr="00A24C10">
        <w:trPr>
          <w:jc w:val="center"/>
        </w:trPr>
        <w:tc>
          <w:tcPr>
            <w:tcW w:w="846" w:type="dxa"/>
            <w:shd w:val="clear" w:color="auto" w:fill="FFFFFF"/>
            <w:vAlign w:val="center"/>
          </w:tcPr>
          <w:p w14:paraId="19DE9487"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417" w:type="dxa"/>
            <w:shd w:val="clear" w:color="auto" w:fill="FFFFFF"/>
            <w:vAlign w:val="center"/>
          </w:tcPr>
          <w:p w14:paraId="6AB8EFBC"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1,75</w:t>
            </w:r>
          </w:p>
        </w:tc>
        <w:tc>
          <w:tcPr>
            <w:tcW w:w="1433" w:type="dxa"/>
            <w:shd w:val="clear" w:color="auto" w:fill="FFFFFF"/>
            <w:vAlign w:val="center"/>
          </w:tcPr>
          <w:p w14:paraId="53D1E01A"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1,75</w:t>
            </w:r>
          </w:p>
        </w:tc>
        <w:tc>
          <w:tcPr>
            <w:tcW w:w="1433" w:type="dxa"/>
            <w:shd w:val="clear" w:color="auto" w:fill="FFFFFF"/>
            <w:vAlign w:val="center"/>
          </w:tcPr>
          <w:p w14:paraId="358F395C" w14:textId="77777777" w:rsidR="00BA7A1E" w:rsidRPr="006040D8" w:rsidRDefault="00BA7A1E" w:rsidP="00145EA8">
            <w:pPr>
              <w:spacing w:before="60" w:after="60"/>
              <w:jc w:val="center"/>
              <w:rPr>
                <w:rFonts w:ascii="Times New Roman" w:hAnsi="Times New Roman" w:cs="Times New Roman"/>
                <w:color w:val="auto"/>
              </w:rPr>
            </w:pPr>
            <w:r w:rsidRPr="006040D8">
              <w:rPr>
                <w:rFonts w:ascii="Times New Roman" w:hAnsi="Times New Roman" w:cs="Times New Roman"/>
                <w:color w:val="auto"/>
              </w:rPr>
              <w:t>1,75</w:t>
            </w:r>
          </w:p>
        </w:tc>
        <w:tc>
          <w:tcPr>
            <w:tcW w:w="1433" w:type="dxa"/>
            <w:shd w:val="clear" w:color="auto" w:fill="FFFFFF"/>
            <w:vAlign w:val="center"/>
          </w:tcPr>
          <w:p w14:paraId="5298582F" w14:textId="77777777" w:rsidR="00BA7A1E" w:rsidRPr="006040D8" w:rsidRDefault="00BA7A1E" w:rsidP="00145EA8">
            <w:pPr>
              <w:spacing w:before="60" w:after="60"/>
              <w:jc w:val="center"/>
              <w:rPr>
                <w:rFonts w:ascii="Times New Roman" w:hAnsi="Times New Roman" w:cs="Times New Roman"/>
                <w:color w:val="auto"/>
              </w:rPr>
            </w:pPr>
          </w:p>
        </w:tc>
        <w:tc>
          <w:tcPr>
            <w:tcW w:w="1513" w:type="dxa"/>
            <w:shd w:val="clear" w:color="auto" w:fill="FFFFFF"/>
            <w:vAlign w:val="center"/>
          </w:tcPr>
          <w:p w14:paraId="397BF424" w14:textId="77777777" w:rsidR="00BA7A1E" w:rsidRPr="006040D8" w:rsidRDefault="00BA7A1E" w:rsidP="00145EA8">
            <w:pPr>
              <w:spacing w:before="60" w:after="60"/>
              <w:jc w:val="center"/>
              <w:rPr>
                <w:rFonts w:ascii="Times New Roman" w:hAnsi="Times New Roman" w:cs="Times New Roman"/>
                <w:color w:val="auto"/>
              </w:rPr>
            </w:pPr>
          </w:p>
        </w:tc>
      </w:tr>
    </w:tbl>
    <w:p w14:paraId="5807FCB4" w14:textId="77777777" w:rsidR="00B10AB7" w:rsidRPr="006040D8" w:rsidRDefault="005828D4" w:rsidP="00547077">
      <w:pPr>
        <w:spacing w:before="60"/>
        <w:ind w:firstLine="567"/>
        <w:rPr>
          <w:rFonts w:ascii="Times New Roman" w:hAnsi="Times New Roman" w:cs="Times New Roman"/>
          <w:b/>
          <w:color w:val="auto"/>
          <w:sz w:val="28"/>
          <w:szCs w:val="28"/>
        </w:rPr>
      </w:pPr>
      <w:bookmarkStart w:id="27" w:name="bookmark53"/>
      <w:r w:rsidRPr="006040D8">
        <w:rPr>
          <w:rFonts w:ascii="Times New Roman" w:hAnsi="Times New Roman" w:cs="Times New Roman"/>
          <w:b/>
          <w:color w:val="auto"/>
          <w:sz w:val="28"/>
          <w:szCs w:val="28"/>
          <w:lang w:val="en-US"/>
        </w:rPr>
        <w:t xml:space="preserve">b) </w:t>
      </w:r>
      <w:r w:rsidR="00B10AB7" w:rsidRPr="006040D8">
        <w:rPr>
          <w:rFonts w:ascii="Times New Roman" w:hAnsi="Times New Roman" w:cs="Times New Roman"/>
          <w:b/>
          <w:color w:val="auto"/>
          <w:sz w:val="28"/>
          <w:szCs w:val="28"/>
        </w:rPr>
        <w:t>Thiết bị</w:t>
      </w:r>
      <w:bookmarkEnd w:id="27"/>
    </w:p>
    <w:p w14:paraId="45767B07" w14:textId="77777777" w:rsidR="00B10AB7" w:rsidRPr="006040D8" w:rsidRDefault="00B10AB7" w:rsidP="00547077">
      <w:pPr>
        <w:spacing w:before="60"/>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Không sử dụng thiết bị.</w:t>
      </w:r>
    </w:p>
    <w:p w14:paraId="6D5A9C20" w14:textId="77777777" w:rsidR="00B10AB7" w:rsidRPr="006040D8" w:rsidRDefault="005828D4" w:rsidP="00547077">
      <w:pPr>
        <w:spacing w:before="60"/>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c) </w:t>
      </w:r>
      <w:r w:rsidR="00B10AB7" w:rsidRPr="006040D8">
        <w:rPr>
          <w:rFonts w:ascii="Times New Roman" w:hAnsi="Times New Roman" w:cs="Times New Roman"/>
          <w:b/>
          <w:color w:val="auto"/>
          <w:sz w:val="28"/>
          <w:szCs w:val="28"/>
        </w:rPr>
        <w:t>Vật liệu</w:t>
      </w:r>
    </w:p>
    <w:p w14:paraId="482456A2"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4</w:t>
      </w:r>
      <w:r w:rsidR="00EC6308" w:rsidRPr="006040D8">
        <w:rPr>
          <w:rFonts w:ascii="Times New Roman" w:hAnsi="Times New Roman" w:cs="Times New Roman"/>
          <w:b/>
          <w:i/>
          <w:color w:val="auto"/>
          <w:sz w:val="28"/>
          <w:szCs w:val="28"/>
          <w:lang w:val="en-US"/>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0"/>
        <w:gridCol w:w="3843"/>
        <w:gridCol w:w="1320"/>
        <w:gridCol w:w="2082"/>
      </w:tblGrid>
      <w:tr w:rsidR="008B56BB" w:rsidRPr="006040D8" w14:paraId="6C40CCB7" w14:textId="77777777" w:rsidTr="000D58BF">
        <w:trPr>
          <w:tblHeader/>
          <w:jc w:val="center"/>
        </w:trPr>
        <w:tc>
          <w:tcPr>
            <w:tcW w:w="830" w:type="dxa"/>
            <w:shd w:val="clear" w:color="auto" w:fill="FFFFFF"/>
            <w:vAlign w:val="center"/>
          </w:tcPr>
          <w:p w14:paraId="351C6AFB"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STT</w:t>
            </w:r>
          </w:p>
        </w:tc>
        <w:tc>
          <w:tcPr>
            <w:tcW w:w="3843" w:type="dxa"/>
            <w:shd w:val="clear" w:color="auto" w:fill="FFFFFF"/>
            <w:vAlign w:val="center"/>
          </w:tcPr>
          <w:p w14:paraId="1E40E8C4"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w:t>
            </w:r>
            <w:r w:rsidR="005828D4" w:rsidRPr="006040D8">
              <w:rPr>
                <w:rFonts w:ascii="Times New Roman" w:hAnsi="Times New Roman" w:cs="Times New Roman"/>
                <w:b/>
                <w:color w:val="auto"/>
                <w:lang w:val="en-US"/>
              </w:rPr>
              <w:t>ụ</w:t>
            </w:r>
            <w:r w:rsidRPr="006040D8">
              <w:rPr>
                <w:rFonts w:ascii="Times New Roman" w:hAnsi="Times New Roman" w:cs="Times New Roman"/>
                <w:b/>
                <w:color w:val="auto"/>
              </w:rPr>
              <w:t>c</w:t>
            </w:r>
          </w:p>
        </w:tc>
        <w:tc>
          <w:tcPr>
            <w:tcW w:w="1320" w:type="dxa"/>
            <w:shd w:val="clear" w:color="auto" w:fill="FFFFFF"/>
            <w:vAlign w:val="center"/>
          </w:tcPr>
          <w:p w14:paraId="3B2E68EA"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2082" w:type="dxa"/>
            <w:shd w:val="clear" w:color="auto" w:fill="FFFFFF"/>
            <w:vAlign w:val="center"/>
          </w:tcPr>
          <w:p w14:paraId="7E7BBE4F"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w:t>
            </w:r>
            <w:r w:rsidRPr="006040D8">
              <w:rPr>
                <w:rFonts w:ascii="Times New Roman" w:hAnsi="Times New Roman" w:cs="Times New Roman"/>
                <w:color w:val="auto"/>
              </w:rPr>
              <w:t>(tính cho 1 mảnh)</w:t>
            </w:r>
          </w:p>
        </w:tc>
      </w:tr>
      <w:tr w:rsidR="008B56BB" w:rsidRPr="006040D8" w14:paraId="774E8E61" w14:textId="77777777" w:rsidTr="000D58BF">
        <w:trPr>
          <w:jc w:val="center"/>
        </w:trPr>
        <w:tc>
          <w:tcPr>
            <w:tcW w:w="830" w:type="dxa"/>
            <w:shd w:val="clear" w:color="auto" w:fill="FFFFFF"/>
            <w:vAlign w:val="center"/>
          </w:tcPr>
          <w:p w14:paraId="0CFA779A"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3843" w:type="dxa"/>
            <w:shd w:val="clear" w:color="auto" w:fill="FFFFFF"/>
            <w:vAlign w:val="center"/>
          </w:tcPr>
          <w:p w14:paraId="7FCB10CE" w14:textId="77777777" w:rsidR="00B10AB7" w:rsidRPr="006040D8" w:rsidRDefault="00B10AB7"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BĐĐC</w:t>
            </w:r>
          </w:p>
        </w:tc>
        <w:tc>
          <w:tcPr>
            <w:tcW w:w="1320" w:type="dxa"/>
            <w:shd w:val="clear" w:color="auto" w:fill="FFFFFF"/>
            <w:vAlign w:val="center"/>
          </w:tcPr>
          <w:p w14:paraId="2C50A214"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2082" w:type="dxa"/>
            <w:shd w:val="clear" w:color="auto" w:fill="FFFFFF"/>
            <w:vAlign w:val="center"/>
          </w:tcPr>
          <w:p w14:paraId="2C669AD4"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r w:rsidR="008B56BB" w:rsidRPr="006040D8" w14:paraId="7925E233" w14:textId="77777777" w:rsidTr="000D58BF">
        <w:trPr>
          <w:jc w:val="center"/>
        </w:trPr>
        <w:tc>
          <w:tcPr>
            <w:tcW w:w="830" w:type="dxa"/>
            <w:shd w:val="clear" w:color="auto" w:fill="FFFFFF"/>
            <w:vAlign w:val="center"/>
          </w:tcPr>
          <w:p w14:paraId="16EC2FE8" w14:textId="0C0107DA" w:rsidR="00B10AB7" w:rsidRPr="006040D8" w:rsidRDefault="00145EA8"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w:t>
            </w:r>
          </w:p>
        </w:tc>
        <w:tc>
          <w:tcPr>
            <w:tcW w:w="3843" w:type="dxa"/>
            <w:shd w:val="clear" w:color="auto" w:fill="FFFFFF"/>
            <w:vAlign w:val="center"/>
          </w:tcPr>
          <w:p w14:paraId="7DF69CD0" w14:textId="77777777" w:rsidR="00B10AB7" w:rsidRPr="006040D8" w:rsidRDefault="00B10AB7"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w:t>
            </w:r>
            <w:r w:rsidR="005828D4" w:rsidRPr="006040D8">
              <w:rPr>
                <w:rFonts w:ascii="Times New Roman" w:hAnsi="Times New Roman" w:cs="Times New Roman"/>
                <w:color w:val="auto"/>
              </w:rPr>
              <w:t>ấ</w:t>
            </w:r>
            <w:r w:rsidRPr="006040D8">
              <w:rPr>
                <w:rFonts w:ascii="Times New Roman" w:hAnsi="Times New Roman" w:cs="Times New Roman"/>
                <w:color w:val="auto"/>
              </w:rPr>
              <w:t>y A4</w:t>
            </w:r>
          </w:p>
        </w:tc>
        <w:tc>
          <w:tcPr>
            <w:tcW w:w="1320" w:type="dxa"/>
            <w:shd w:val="clear" w:color="auto" w:fill="FFFFFF"/>
            <w:vAlign w:val="center"/>
          </w:tcPr>
          <w:p w14:paraId="78EAC6FA"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Ram</w:t>
            </w:r>
          </w:p>
        </w:tc>
        <w:tc>
          <w:tcPr>
            <w:tcW w:w="2082" w:type="dxa"/>
            <w:shd w:val="clear" w:color="auto" w:fill="FFFFFF"/>
            <w:vAlign w:val="center"/>
          </w:tcPr>
          <w:p w14:paraId="61E068EB"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2025B12D" w14:textId="77777777" w:rsidTr="000D58BF">
        <w:trPr>
          <w:jc w:val="center"/>
        </w:trPr>
        <w:tc>
          <w:tcPr>
            <w:tcW w:w="830" w:type="dxa"/>
            <w:shd w:val="clear" w:color="auto" w:fill="FFFFFF"/>
            <w:vAlign w:val="center"/>
          </w:tcPr>
          <w:p w14:paraId="3D63AEC5" w14:textId="1DB1E71E" w:rsidR="00B10AB7" w:rsidRPr="006040D8" w:rsidRDefault="00145EA8"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3</w:t>
            </w:r>
          </w:p>
        </w:tc>
        <w:tc>
          <w:tcPr>
            <w:tcW w:w="3843" w:type="dxa"/>
            <w:shd w:val="clear" w:color="auto" w:fill="FFFFFF"/>
            <w:vAlign w:val="center"/>
          </w:tcPr>
          <w:p w14:paraId="3434994E" w14:textId="77777777" w:rsidR="00B10AB7" w:rsidRPr="006040D8" w:rsidRDefault="005828D4"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Giấ</w:t>
            </w:r>
            <w:r w:rsidR="00B10AB7" w:rsidRPr="006040D8">
              <w:rPr>
                <w:rFonts w:ascii="Times New Roman" w:hAnsi="Times New Roman" w:cs="Times New Roman"/>
                <w:color w:val="auto"/>
              </w:rPr>
              <w:t>y can</w:t>
            </w:r>
          </w:p>
        </w:tc>
        <w:tc>
          <w:tcPr>
            <w:tcW w:w="1320" w:type="dxa"/>
            <w:shd w:val="clear" w:color="auto" w:fill="FFFFFF"/>
            <w:vAlign w:val="center"/>
          </w:tcPr>
          <w:p w14:paraId="60EA01BA"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Mét</w:t>
            </w:r>
          </w:p>
        </w:tc>
        <w:tc>
          <w:tcPr>
            <w:tcW w:w="2082" w:type="dxa"/>
            <w:shd w:val="clear" w:color="auto" w:fill="FFFFFF"/>
            <w:vAlign w:val="center"/>
          </w:tcPr>
          <w:p w14:paraId="0C5125D9"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r w:rsidR="008B56BB" w:rsidRPr="006040D8" w14:paraId="29DF1551" w14:textId="77777777" w:rsidTr="000D58BF">
        <w:trPr>
          <w:jc w:val="center"/>
        </w:trPr>
        <w:tc>
          <w:tcPr>
            <w:tcW w:w="830" w:type="dxa"/>
            <w:shd w:val="clear" w:color="auto" w:fill="FFFFFF"/>
            <w:vAlign w:val="center"/>
          </w:tcPr>
          <w:p w14:paraId="3CE7DB04" w14:textId="007E0C5A" w:rsidR="00B10AB7" w:rsidRPr="006040D8" w:rsidRDefault="00145EA8"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3843" w:type="dxa"/>
            <w:shd w:val="clear" w:color="auto" w:fill="FFFFFF"/>
            <w:vAlign w:val="center"/>
          </w:tcPr>
          <w:p w14:paraId="25C9F8C7" w14:textId="77777777" w:rsidR="00B10AB7" w:rsidRPr="006040D8" w:rsidRDefault="00B10AB7"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Kẹ</w:t>
            </w:r>
            <w:r w:rsidR="005828D4" w:rsidRPr="006040D8">
              <w:rPr>
                <w:rFonts w:ascii="Times New Roman" w:hAnsi="Times New Roman" w:cs="Times New Roman"/>
                <w:color w:val="auto"/>
              </w:rPr>
              <w:t>p giấ</w:t>
            </w:r>
            <w:r w:rsidRPr="006040D8">
              <w:rPr>
                <w:rFonts w:ascii="Times New Roman" w:hAnsi="Times New Roman" w:cs="Times New Roman"/>
                <w:color w:val="auto"/>
              </w:rPr>
              <w:t>y loại nhỏ</w:t>
            </w:r>
          </w:p>
        </w:tc>
        <w:tc>
          <w:tcPr>
            <w:tcW w:w="1320" w:type="dxa"/>
            <w:shd w:val="clear" w:color="auto" w:fill="FFFFFF"/>
            <w:vAlign w:val="center"/>
          </w:tcPr>
          <w:p w14:paraId="5059B957"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2082" w:type="dxa"/>
            <w:shd w:val="clear" w:color="auto" w:fill="FFFFFF"/>
            <w:vAlign w:val="center"/>
          </w:tcPr>
          <w:p w14:paraId="1D2830A6" w14:textId="77777777" w:rsidR="00B10AB7" w:rsidRPr="006040D8" w:rsidRDefault="00B10AB7"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10,00</w:t>
            </w:r>
          </w:p>
        </w:tc>
      </w:tr>
    </w:tbl>
    <w:p w14:paraId="6E418310" w14:textId="77777777" w:rsidR="00B10AB7" w:rsidRPr="006040D8" w:rsidRDefault="00B10AB7" w:rsidP="00547077">
      <w:pPr>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624DF752" w14:textId="77777777" w:rsidR="00B10AB7" w:rsidRPr="006040D8" w:rsidRDefault="00B10AB7" w:rsidP="00547077">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Mức vật liệu trên tính như nhau cho các loại tỷ </w:t>
      </w:r>
      <w:r w:rsidR="005828D4" w:rsidRPr="006040D8">
        <w:rPr>
          <w:rFonts w:ascii="Times New Roman" w:hAnsi="Times New Roman" w:cs="Times New Roman"/>
          <w:color w:val="auto"/>
          <w:sz w:val="28"/>
          <w:szCs w:val="28"/>
        </w:rPr>
        <w:t>l</w:t>
      </w:r>
      <w:r w:rsidRPr="006040D8">
        <w:rPr>
          <w:rFonts w:ascii="Times New Roman" w:hAnsi="Times New Roman" w:cs="Times New Roman"/>
          <w:color w:val="auto"/>
          <w:sz w:val="28"/>
          <w:szCs w:val="28"/>
        </w:rPr>
        <w:t>ệ bản đồ.</w:t>
      </w:r>
    </w:p>
    <w:p w14:paraId="6415DE07" w14:textId="77777777" w:rsidR="00B10AB7" w:rsidRPr="006040D8" w:rsidRDefault="005828D4" w:rsidP="00547077">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1.2. </w:t>
      </w:r>
      <w:r w:rsidR="00B10AB7" w:rsidRPr="006040D8">
        <w:rPr>
          <w:rFonts w:ascii="Times New Roman" w:hAnsi="Times New Roman" w:cs="Times New Roman"/>
          <w:b/>
          <w:color w:val="auto"/>
          <w:sz w:val="28"/>
          <w:szCs w:val="28"/>
        </w:rPr>
        <w:t>Lưới đo vẽ</w:t>
      </w:r>
    </w:p>
    <w:p w14:paraId="35F39932" w14:textId="77777777" w:rsidR="005828D4" w:rsidRPr="006040D8" w:rsidRDefault="00B10AB7" w:rsidP="00547077">
      <w:pPr>
        <w:ind w:firstLine="567"/>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rPr>
        <w:t>a) Dụng cụ</w:t>
      </w:r>
    </w:p>
    <w:p w14:paraId="5D48E728"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4</w:t>
      </w:r>
      <w:r w:rsidR="00EC6308" w:rsidRPr="006040D8">
        <w:rPr>
          <w:rFonts w:ascii="Times New Roman" w:hAnsi="Times New Roman" w:cs="Times New Roman"/>
          <w:b/>
          <w:i/>
          <w:color w:val="auto"/>
          <w:sz w:val="28"/>
          <w:szCs w:val="28"/>
          <w:lang w:val="en-US"/>
        </w:rPr>
        <w:t>7</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1"/>
        <w:gridCol w:w="2650"/>
        <w:gridCol w:w="799"/>
        <w:gridCol w:w="845"/>
        <w:gridCol w:w="903"/>
        <w:gridCol w:w="1003"/>
        <w:gridCol w:w="989"/>
        <w:gridCol w:w="824"/>
        <w:gridCol w:w="931"/>
      </w:tblGrid>
      <w:tr w:rsidR="008B56BB" w:rsidRPr="006040D8" w14:paraId="75B5714B" w14:textId="77777777" w:rsidTr="00145EA8">
        <w:trPr>
          <w:tblHeader/>
        </w:trPr>
        <w:tc>
          <w:tcPr>
            <w:tcW w:w="245" w:type="pct"/>
            <w:vMerge w:val="restart"/>
            <w:shd w:val="clear" w:color="auto" w:fill="FFFFFF"/>
            <w:vAlign w:val="center"/>
          </w:tcPr>
          <w:p w14:paraId="50D8DB1F" w14:textId="77777777" w:rsidR="005828D4" w:rsidRPr="006040D8" w:rsidRDefault="005828D4"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409" w:type="pct"/>
            <w:vMerge w:val="restart"/>
            <w:shd w:val="clear" w:color="auto" w:fill="FFFFFF"/>
            <w:vAlign w:val="center"/>
          </w:tcPr>
          <w:p w14:paraId="2A5B1C30" w14:textId="77777777" w:rsidR="005828D4" w:rsidRPr="006040D8" w:rsidRDefault="005828D4"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25" w:type="pct"/>
            <w:vMerge w:val="restart"/>
            <w:shd w:val="clear" w:color="auto" w:fill="FFFFFF"/>
            <w:vAlign w:val="center"/>
          </w:tcPr>
          <w:p w14:paraId="045534CF" w14:textId="77777777" w:rsidR="005828D4" w:rsidRPr="006040D8" w:rsidRDefault="005828D4"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49" w:type="pct"/>
            <w:vMerge w:val="restart"/>
            <w:shd w:val="clear" w:color="auto" w:fill="FFFFFF"/>
            <w:vAlign w:val="center"/>
          </w:tcPr>
          <w:p w14:paraId="53D794BB" w14:textId="77777777" w:rsidR="005828D4" w:rsidRPr="006040D8" w:rsidRDefault="005828D4"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Th</w:t>
            </w:r>
            <w:r w:rsidRPr="006040D8">
              <w:rPr>
                <w:rFonts w:ascii="Times New Roman" w:hAnsi="Times New Roman" w:cs="Times New Roman"/>
                <w:b/>
                <w:color w:val="auto"/>
                <w:lang w:val="en-US"/>
              </w:rPr>
              <w:t>ờ</w:t>
            </w:r>
            <w:r w:rsidRPr="006040D8">
              <w:rPr>
                <w:rFonts w:ascii="Times New Roman" w:hAnsi="Times New Roman" w:cs="Times New Roman"/>
                <w:b/>
                <w:color w:val="auto"/>
              </w:rPr>
              <w:t>i</w:t>
            </w:r>
            <w:r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hạn</w:t>
            </w:r>
            <w:r w:rsidRPr="006040D8">
              <w:rPr>
                <w:rFonts w:ascii="Times New Roman" w:hAnsi="Times New Roman" w:cs="Times New Roman"/>
                <w:b/>
                <w:color w:val="auto"/>
                <w:lang w:val="en-US"/>
              </w:rPr>
              <w:t xml:space="preserve"> </w:t>
            </w:r>
            <w:r w:rsidRPr="006040D8">
              <w:rPr>
                <w:rFonts w:ascii="Times New Roman" w:hAnsi="Times New Roman" w:cs="Times New Roman"/>
                <w:color w:val="auto"/>
              </w:rPr>
              <w:t>(tháng)</w:t>
            </w:r>
          </w:p>
        </w:tc>
        <w:tc>
          <w:tcPr>
            <w:tcW w:w="2472" w:type="pct"/>
            <w:gridSpan w:val="5"/>
            <w:shd w:val="clear" w:color="auto" w:fill="FFFFFF"/>
            <w:vAlign w:val="center"/>
          </w:tcPr>
          <w:p w14:paraId="1071B83B" w14:textId="77777777" w:rsidR="005828D4" w:rsidRPr="006040D8" w:rsidRDefault="005828D4"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tỷ lệ bản đồ </w:t>
            </w:r>
            <w:r w:rsidRPr="006040D8">
              <w:rPr>
                <w:rFonts w:ascii="Times New Roman" w:hAnsi="Times New Roman" w:cs="Times New Roman"/>
                <w:color w:val="auto"/>
              </w:rPr>
              <w:t>(Ca/100 thửa)</w:t>
            </w:r>
          </w:p>
        </w:tc>
      </w:tr>
      <w:tr w:rsidR="008B56BB" w:rsidRPr="006040D8" w14:paraId="335A104D" w14:textId="77777777" w:rsidTr="00BA7A1E">
        <w:trPr>
          <w:tblHeader/>
        </w:trPr>
        <w:tc>
          <w:tcPr>
            <w:tcW w:w="245" w:type="pct"/>
            <w:vMerge/>
            <w:shd w:val="clear" w:color="auto" w:fill="FFFFFF"/>
            <w:vAlign w:val="center"/>
          </w:tcPr>
          <w:p w14:paraId="4CC83D7C" w14:textId="77777777" w:rsidR="00BA7A1E" w:rsidRPr="006040D8" w:rsidRDefault="00BA7A1E" w:rsidP="009D00A4">
            <w:pPr>
              <w:spacing w:before="60" w:after="60"/>
              <w:jc w:val="center"/>
              <w:rPr>
                <w:rFonts w:ascii="Times New Roman" w:hAnsi="Times New Roman" w:cs="Times New Roman"/>
                <w:b/>
                <w:color w:val="auto"/>
              </w:rPr>
            </w:pPr>
          </w:p>
        </w:tc>
        <w:tc>
          <w:tcPr>
            <w:tcW w:w="1409" w:type="pct"/>
            <w:vMerge/>
            <w:shd w:val="clear" w:color="auto" w:fill="FFFFFF"/>
            <w:vAlign w:val="center"/>
          </w:tcPr>
          <w:p w14:paraId="38EBA5F9" w14:textId="77777777" w:rsidR="00BA7A1E" w:rsidRPr="006040D8" w:rsidRDefault="00BA7A1E" w:rsidP="009D00A4">
            <w:pPr>
              <w:spacing w:before="60" w:after="60"/>
              <w:jc w:val="center"/>
              <w:rPr>
                <w:rFonts w:ascii="Times New Roman" w:hAnsi="Times New Roman" w:cs="Times New Roman"/>
                <w:b/>
                <w:color w:val="auto"/>
              </w:rPr>
            </w:pPr>
          </w:p>
        </w:tc>
        <w:tc>
          <w:tcPr>
            <w:tcW w:w="425" w:type="pct"/>
            <w:vMerge/>
            <w:shd w:val="clear" w:color="auto" w:fill="FFFFFF"/>
            <w:vAlign w:val="center"/>
          </w:tcPr>
          <w:p w14:paraId="434B18D3" w14:textId="77777777" w:rsidR="00BA7A1E" w:rsidRPr="006040D8" w:rsidRDefault="00BA7A1E" w:rsidP="009D00A4">
            <w:pPr>
              <w:spacing w:before="60" w:after="60"/>
              <w:jc w:val="center"/>
              <w:rPr>
                <w:rFonts w:ascii="Times New Roman" w:hAnsi="Times New Roman" w:cs="Times New Roman"/>
                <w:b/>
                <w:color w:val="auto"/>
              </w:rPr>
            </w:pPr>
          </w:p>
        </w:tc>
        <w:tc>
          <w:tcPr>
            <w:tcW w:w="449" w:type="pct"/>
            <w:vMerge/>
            <w:shd w:val="clear" w:color="auto" w:fill="FFFFFF"/>
            <w:vAlign w:val="center"/>
          </w:tcPr>
          <w:p w14:paraId="3304288D" w14:textId="77777777" w:rsidR="00BA7A1E" w:rsidRPr="006040D8" w:rsidRDefault="00BA7A1E" w:rsidP="009D00A4">
            <w:pPr>
              <w:spacing w:before="60" w:after="60"/>
              <w:jc w:val="center"/>
              <w:rPr>
                <w:rFonts w:ascii="Times New Roman" w:hAnsi="Times New Roman" w:cs="Times New Roman"/>
                <w:b/>
                <w:color w:val="auto"/>
              </w:rPr>
            </w:pPr>
          </w:p>
        </w:tc>
        <w:tc>
          <w:tcPr>
            <w:tcW w:w="480" w:type="pct"/>
            <w:shd w:val="clear" w:color="auto" w:fill="FFFFFF"/>
            <w:vAlign w:val="center"/>
          </w:tcPr>
          <w:p w14:paraId="76C5CD64"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533" w:type="pct"/>
            <w:shd w:val="clear" w:color="auto" w:fill="FFFFFF"/>
            <w:vAlign w:val="center"/>
          </w:tcPr>
          <w:p w14:paraId="1D656892"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526" w:type="pct"/>
            <w:shd w:val="clear" w:color="auto" w:fill="FFFFFF"/>
            <w:vAlign w:val="center"/>
          </w:tcPr>
          <w:p w14:paraId="56696A9A"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438" w:type="pct"/>
            <w:shd w:val="clear" w:color="auto" w:fill="FFFFFF"/>
            <w:vAlign w:val="center"/>
          </w:tcPr>
          <w:p w14:paraId="252B6D50"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495" w:type="pct"/>
            <w:shd w:val="clear" w:color="auto" w:fill="FFFFFF"/>
            <w:vAlign w:val="center"/>
          </w:tcPr>
          <w:p w14:paraId="0E0D67F6"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764DFC16" w14:textId="77777777" w:rsidTr="00BA7A1E">
        <w:tc>
          <w:tcPr>
            <w:tcW w:w="245" w:type="pct"/>
            <w:shd w:val="clear" w:color="auto" w:fill="FFFFFF"/>
            <w:vAlign w:val="center"/>
          </w:tcPr>
          <w:p w14:paraId="21301BD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409" w:type="pct"/>
            <w:shd w:val="clear" w:color="auto" w:fill="FFFFFF"/>
            <w:vAlign w:val="center"/>
          </w:tcPr>
          <w:p w14:paraId="4DA8AD9E"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Áo rét BHLĐ</w:t>
            </w:r>
          </w:p>
        </w:tc>
        <w:tc>
          <w:tcPr>
            <w:tcW w:w="425" w:type="pct"/>
            <w:shd w:val="clear" w:color="auto" w:fill="FFFFFF"/>
            <w:vAlign w:val="center"/>
          </w:tcPr>
          <w:p w14:paraId="5B196E2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49" w:type="pct"/>
            <w:shd w:val="clear" w:color="auto" w:fill="FFFFFF"/>
            <w:vAlign w:val="center"/>
          </w:tcPr>
          <w:p w14:paraId="79A47DC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480" w:type="pct"/>
            <w:shd w:val="clear" w:color="auto" w:fill="FFFFFF"/>
            <w:vAlign w:val="center"/>
          </w:tcPr>
          <w:p w14:paraId="04950A9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2,64</w:t>
            </w:r>
          </w:p>
        </w:tc>
        <w:tc>
          <w:tcPr>
            <w:tcW w:w="533" w:type="pct"/>
            <w:shd w:val="clear" w:color="auto" w:fill="FFFFFF"/>
            <w:vAlign w:val="center"/>
          </w:tcPr>
          <w:p w14:paraId="64C3C60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0,72</w:t>
            </w:r>
          </w:p>
        </w:tc>
        <w:tc>
          <w:tcPr>
            <w:tcW w:w="526" w:type="pct"/>
            <w:shd w:val="clear" w:color="auto" w:fill="FFFFFF"/>
            <w:vAlign w:val="center"/>
          </w:tcPr>
          <w:p w14:paraId="458FDFF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0,62</w:t>
            </w:r>
          </w:p>
        </w:tc>
        <w:tc>
          <w:tcPr>
            <w:tcW w:w="438" w:type="pct"/>
            <w:shd w:val="clear" w:color="auto" w:fill="FFFFFF"/>
            <w:vAlign w:val="center"/>
          </w:tcPr>
          <w:p w14:paraId="3B8FEB2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1,49</w:t>
            </w:r>
          </w:p>
        </w:tc>
        <w:tc>
          <w:tcPr>
            <w:tcW w:w="495" w:type="pct"/>
            <w:shd w:val="clear" w:color="auto" w:fill="FFFFFF"/>
            <w:vAlign w:val="center"/>
          </w:tcPr>
          <w:p w14:paraId="1B3C607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2,98</w:t>
            </w:r>
          </w:p>
        </w:tc>
      </w:tr>
      <w:tr w:rsidR="008B56BB" w:rsidRPr="006040D8" w14:paraId="1B0A700E" w14:textId="77777777" w:rsidTr="00BA7A1E">
        <w:tc>
          <w:tcPr>
            <w:tcW w:w="245" w:type="pct"/>
            <w:shd w:val="clear" w:color="auto" w:fill="FFFFFF"/>
            <w:vAlign w:val="center"/>
          </w:tcPr>
          <w:p w14:paraId="28CCDB0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409" w:type="pct"/>
            <w:shd w:val="clear" w:color="auto" w:fill="FFFFFF"/>
            <w:vAlign w:val="center"/>
          </w:tcPr>
          <w:p w14:paraId="55FC02FF"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Áo mưa bạt</w:t>
            </w:r>
          </w:p>
        </w:tc>
        <w:tc>
          <w:tcPr>
            <w:tcW w:w="425" w:type="pct"/>
            <w:shd w:val="clear" w:color="auto" w:fill="FFFFFF"/>
            <w:vAlign w:val="center"/>
          </w:tcPr>
          <w:p w14:paraId="400BCDD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49" w:type="pct"/>
            <w:shd w:val="clear" w:color="auto" w:fill="FFFFFF"/>
            <w:vAlign w:val="center"/>
          </w:tcPr>
          <w:p w14:paraId="1FE4D62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480" w:type="pct"/>
            <w:shd w:val="clear" w:color="auto" w:fill="FFFFFF"/>
            <w:vAlign w:val="center"/>
          </w:tcPr>
          <w:p w14:paraId="7B8F991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2,64</w:t>
            </w:r>
          </w:p>
        </w:tc>
        <w:tc>
          <w:tcPr>
            <w:tcW w:w="533" w:type="pct"/>
            <w:shd w:val="clear" w:color="auto" w:fill="FFFFFF"/>
            <w:vAlign w:val="center"/>
          </w:tcPr>
          <w:p w14:paraId="4EF18DE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0,72</w:t>
            </w:r>
          </w:p>
        </w:tc>
        <w:tc>
          <w:tcPr>
            <w:tcW w:w="526" w:type="pct"/>
            <w:shd w:val="clear" w:color="auto" w:fill="FFFFFF"/>
            <w:vAlign w:val="center"/>
          </w:tcPr>
          <w:p w14:paraId="23DDC2B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0,62</w:t>
            </w:r>
          </w:p>
        </w:tc>
        <w:tc>
          <w:tcPr>
            <w:tcW w:w="438" w:type="pct"/>
            <w:shd w:val="clear" w:color="auto" w:fill="FFFFFF"/>
            <w:vAlign w:val="center"/>
          </w:tcPr>
          <w:p w14:paraId="0D84B51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1,49</w:t>
            </w:r>
          </w:p>
        </w:tc>
        <w:tc>
          <w:tcPr>
            <w:tcW w:w="495" w:type="pct"/>
            <w:shd w:val="clear" w:color="auto" w:fill="FFFFFF"/>
            <w:vAlign w:val="center"/>
          </w:tcPr>
          <w:p w14:paraId="3724D4F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2,98</w:t>
            </w:r>
          </w:p>
        </w:tc>
      </w:tr>
      <w:tr w:rsidR="008B56BB" w:rsidRPr="006040D8" w14:paraId="0641C752" w14:textId="77777777" w:rsidTr="00BA7A1E">
        <w:tc>
          <w:tcPr>
            <w:tcW w:w="245" w:type="pct"/>
            <w:shd w:val="clear" w:color="auto" w:fill="FFFFFF"/>
            <w:vAlign w:val="center"/>
          </w:tcPr>
          <w:p w14:paraId="7A7993A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409" w:type="pct"/>
            <w:shd w:val="clear" w:color="auto" w:fill="FFFFFF"/>
            <w:vAlign w:val="center"/>
          </w:tcPr>
          <w:p w14:paraId="2521CA27"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Balô</w:t>
            </w:r>
          </w:p>
        </w:tc>
        <w:tc>
          <w:tcPr>
            <w:tcW w:w="425" w:type="pct"/>
            <w:shd w:val="clear" w:color="auto" w:fill="FFFFFF"/>
            <w:vAlign w:val="center"/>
          </w:tcPr>
          <w:p w14:paraId="1C55106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49" w:type="pct"/>
            <w:shd w:val="clear" w:color="auto" w:fill="FFFFFF"/>
            <w:vAlign w:val="center"/>
          </w:tcPr>
          <w:p w14:paraId="0663689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480" w:type="pct"/>
            <w:shd w:val="clear" w:color="auto" w:fill="FFFFFF"/>
            <w:vAlign w:val="center"/>
          </w:tcPr>
          <w:p w14:paraId="52CF25E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7,04</w:t>
            </w:r>
          </w:p>
        </w:tc>
        <w:tc>
          <w:tcPr>
            <w:tcW w:w="533" w:type="pct"/>
            <w:shd w:val="clear" w:color="auto" w:fill="FFFFFF"/>
            <w:vAlign w:val="center"/>
          </w:tcPr>
          <w:p w14:paraId="6FEE109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1,92</w:t>
            </w:r>
          </w:p>
        </w:tc>
        <w:tc>
          <w:tcPr>
            <w:tcW w:w="526" w:type="pct"/>
            <w:shd w:val="clear" w:color="auto" w:fill="FFFFFF"/>
            <w:vAlign w:val="center"/>
          </w:tcPr>
          <w:p w14:paraId="1B00675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1,66</w:t>
            </w:r>
          </w:p>
        </w:tc>
        <w:tc>
          <w:tcPr>
            <w:tcW w:w="438" w:type="pct"/>
            <w:shd w:val="clear" w:color="auto" w:fill="FFFFFF"/>
            <w:vAlign w:val="center"/>
          </w:tcPr>
          <w:p w14:paraId="7989952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3,97</w:t>
            </w:r>
          </w:p>
        </w:tc>
        <w:tc>
          <w:tcPr>
            <w:tcW w:w="495" w:type="pct"/>
            <w:shd w:val="clear" w:color="auto" w:fill="FFFFFF"/>
            <w:vAlign w:val="center"/>
          </w:tcPr>
          <w:p w14:paraId="2E2CC30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7,94</w:t>
            </w:r>
          </w:p>
        </w:tc>
      </w:tr>
      <w:tr w:rsidR="008B56BB" w:rsidRPr="006040D8" w14:paraId="1A44F2C3" w14:textId="77777777" w:rsidTr="00BA7A1E">
        <w:tc>
          <w:tcPr>
            <w:tcW w:w="245" w:type="pct"/>
            <w:shd w:val="clear" w:color="auto" w:fill="FFFFFF"/>
            <w:vAlign w:val="center"/>
          </w:tcPr>
          <w:p w14:paraId="248852F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409" w:type="pct"/>
            <w:shd w:val="clear" w:color="auto" w:fill="FFFFFF"/>
            <w:vAlign w:val="center"/>
          </w:tcPr>
          <w:p w14:paraId="1CE437E2"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Găng tay bạt</w:t>
            </w:r>
          </w:p>
        </w:tc>
        <w:tc>
          <w:tcPr>
            <w:tcW w:w="425" w:type="pct"/>
            <w:shd w:val="clear" w:color="auto" w:fill="FFFFFF"/>
            <w:vAlign w:val="center"/>
          </w:tcPr>
          <w:p w14:paraId="7A40A4A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Đôi</w:t>
            </w:r>
          </w:p>
        </w:tc>
        <w:tc>
          <w:tcPr>
            <w:tcW w:w="449" w:type="pct"/>
            <w:shd w:val="clear" w:color="auto" w:fill="FFFFFF"/>
            <w:vAlign w:val="center"/>
          </w:tcPr>
          <w:p w14:paraId="1CF891E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480" w:type="pct"/>
            <w:shd w:val="clear" w:color="auto" w:fill="FFFFFF"/>
            <w:vAlign w:val="center"/>
          </w:tcPr>
          <w:p w14:paraId="17F30B7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7,04</w:t>
            </w:r>
          </w:p>
        </w:tc>
        <w:tc>
          <w:tcPr>
            <w:tcW w:w="533" w:type="pct"/>
            <w:shd w:val="clear" w:color="auto" w:fill="FFFFFF"/>
            <w:vAlign w:val="center"/>
          </w:tcPr>
          <w:p w14:paraId="620B16D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1,92</w:t>
            </w:r>
          </w:p>
        </w:tc>
        <w:tc>
          <w:tcPr>
            <w:tcW w:w="526" w:type="pct"/>
            <w:shd w:val="clear" w:color="auto" w:fill="FFFFFF"/>
            <w:vAlign w:val="center"/>
          </w:tcPr>
          <w:p w14:paraId="5E78FF3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1,66</w:t>
            </w:r>
          </w:p>
        </w:tc>
        <w:tc>
          <w:tcPr>
            <w:tcW w:w="438" w:type="pct"/>
            <w:shd w:val="clear" w:color="auto" w:fill="FFFFFF"/>
            <w:vAlign w:val="center"/>
          </w:tcPr>
          <w:p w14:paraId="62E2CBA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3,97</w:t>
            </w:r>
          </w:p>
        </w:tc>
        <w:tc>
          <w:tcPr>
            <w:tcW w:w="495" w:type="pct"/>
            <w:shd w:val="clear" w:color="auto" w:fill="FFFFFF"/>
            <w:vAlign w:val="center"/>
          </w:tcPr>
          <w:p w14:paraId="31AB78C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7,94</w:t>
            </w:r>
          </w:p>
        </w:tc>
      </w:tr>
      <w:tr w:rsidR="008B56BB" w:rsidRPr="006040D8" w14:paraId="0146059B" w14:textId="77777777" w:rsidTr="00BA7A1E">
        <w:tc>
          <w:tcPr>
            <w:tcW w:w="245" w:type="pct"/>
            <w:shd w:val="clear" w:color="auto" w:fill="FFFFFF"/>
            <w:vAlign w:val="center"/>
          </w:tcPr>
          <w:p w14:paraId="6221EA7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409" w:type="pct"/>
            <w:shd w:val="clear" w:color="auto" w:fill="FFFFFF"/>
            <w:vAlign w:val="center"/>
          </w:tcPr>
          <w:p w14:paraId="4A2CF04F"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Giầy cao cổ</w:t>
            </w:r>
          </w:p>
        </w:tc>
        <w:tc>
          <w:tcPr>
            <w:tcW w:w="425" w:type="pct"/>
            <w:shd w:val="clear" w:color="auto" w:fill="FFFFFF"/>
            <w:vAlign w:val="center"/>
          </w:tcPr>
          <w:p w14:paraId="390BE41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Đôi</w:t>
            </w:r>
          </w:p>
        </w:tc>
        <w:tc>
          <w:tcPr>
            <w:tcW w:w="449" w:type="pct"/>
            <w:shd w:val="clear" w:color="auto" w:fill="FFFFFF"/>
            <w:vAlign w:val="center"/>
          </w:tcPr>
          <w:p w14:paraId="1838F9B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480" w:type="pct"/>
            <w:shd w:val="clear" w:color="auto" w:fill="FFFFFF"/>
            <w:vAlign w:val="center"/>
          </w:tcPr>
          <w:p w14:paraId="5F9527D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7,04</w:t>
            </w:r>
          </w:p>
        </w:tc>
        <w:tc>
          <w:tcPr>
            <w:tcW w:w="533" w:type="pct"/>
            <w:shd w:val="clear" w:color="auto" w:fill="FFFFFF"/>
            <w:vAlign w:val="center"/>
          </w:tcPr>
          <w:p w14:paraId="7825AFB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1,92</w:t>
            </w:r>
          </w:p>
        </w:tc>
        <w:tc>
          <w:tcPr>
            <w:tcW w:w="526" w:type="pct"/>
            <w:shd w:val="clear" w:color="auto" w:fill="FFFFFF"/>
            <w:vAlign w:val="center"/>
          </w:tcPr>
          <w:p w14:paraId="58D2755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1,66</w:t>
            </w:r>
          </w:p>
        </w:tc>
        <w:tc>
          <w:tcPr>
            <w:tcW w:w="438" w:type="pct"/>
            <w:shd w:val="clear" w:color="auto" w:fill="FFFFFF"/>
            <w:vAlign w:val="center"/>
          </w:tcPr>
          <w:p w14:paraId="1CED5D0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3,97</w:t>
            </w:r>
          </w:p>
        </w:tc>
        <w:tc>
          <w:tcPr>
            <w:tcW w:w="495" w:type="pct"/>
            <w:shd w:val="clear" w:color="auto" w:fill="FFFFFF"/>
            <w:vAlign w:val="center"/>
          </w:tcPr>
          <w:p w14:paraId="5917CDF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7,94</w:t>
            </w:r>
          </w:p>
        </w:tc>
      </w:tr>
      <w:tr w:rsidR="008B56BB" w:rsidRPr="006040D8" w14:paraId="5EA20809" w14:textId="77777777" w:rsidTr="00BA7A1E">
        <w:tc>
          <w:tcPr>
            <w:tcW w:w="245" w:type="pct"/>
            <w:shd w:val="clear" w:color="auto" w:fill="FFFFFF"/>
            <w:vAlign w:val="center"/>
          </w:tcPr>
          <w:p w14:paraId="7651C29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1409" w:type="pct"/>
            <w:shd w:val="clear" w:color="auto" w:fill="FFFFFF"/>
            <w:vAlign w:val="center"/>
          </w:tcPr>
          <w:p w14:paraId="39A39019"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Mũ cứng</w:t>
            </w:r>
          </w:p>
        </w:tc>
        <w:tc>
          <w:tcPr>
            <w:tcW w:w="425" w:type="pct"/>
            <w:shd w:val="clear" w:color="auto" w:fill="FFFFFF"/>
            <w:vAlign w:val="center"/>
          </w:tcPr>
          <w:p w14:paraId="52DBE1B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49" w:type="pct"/>
            <w:shd w:val="clear" w:color="auto" w:fill="FFFFFF"/>
            <w:vAlign w:val="center"/>
          </w:tcPr>
          <w:p w14:paraId="586F83D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480" w:type="pct"/>
            <w:shd w:val="clear" w:color="auto" w:fill="FFFFFF"/>
            <w:vAlign w:val="center"/>
          </w:tcPr>
          <w:p w14:paraId="105714B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7,04</w:t>
            </w:r>
          </w:p>
        </w:tc>
        <w:tc>
          <w:tcPr>
            <w:tcW w:w="533" w:type="pct"/>
            <w:shd w:val="clear" w:color="auto" w:fill="FFFFFF"/>
            <w:vAlign w:val="center"/>
          </w:tcPr>
          <w:p w14:paraId="77C3A7F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1,92</w:t>
            </w:r>
          </w:p>
        </w:tc>
        <w:tc>
          <w:tcPr>
            <w:tcW w:w="526" w:type="pct"/>
            <w:shd w:val="clear" w:color="auto" w:fill="FFFFFF"/>
            <w:vAlign w:val="center"/>
          </w:tcPr>
          <w:p w14:paraId="280ED07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1,66</w:t>
            </w:r>
          </w:p>
        </w:tc>
        <w:tc>
          <w:tcPr>
            <w:tcW w:w="438" w:type="pct"/>
            <w:shd w:val="clear" w:color="auto" w:fill="FFFFFF"/>
            <w:vAlign w:val="center"/>
          </w:tcPr>
          <w:p w14:paraId="5B60789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3,97</w:t>
            </w:r>
          </w:p>
        </w:tc>
        <w:tc>
          <w:tcPr>
            <w:tcW w:w="495" w:type="pct"/>
            <w:shd w:val="clear" w:color="auto" w:fill="FFFFFF"/>
            <w:vAlign w:val="center"/>
          </w:tcPr>
          <w:p w14:paraId="1F0003E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7,94</w:t>
            </w:r>
          </w:p>
        </w:tc>
      </w:tr>
      <w:tr w:rsidR="008B56BB" w:rsidRPr="006040D8" w14:paraId="7D7E74C9" w14:textId="77777777" w:rsidTr="00BA7A1E">
        <w:tc>
          <w:tcPr>
            <w:tcW w:w="245" w:type="pct"/>
            <w:shd w:val="clear" w:color="auto" w:fill="FFFFFF"/>
            <w:vAlign w:val="center"/>
          </w:tcPr>
          <w:p w14:paraId="091B22A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w:t>
            </w:r>
          </w:p>
        </w:tc>
        <w:tc>
          <w:tcPr>
            <w:tcW w:w="1409" w:type="pct"/>
            <w:shd w:val="clear" w:color="auto" w:fill="FFFFFF"/>
            <w:vAlign w:val="center"/>
          </w:tcPr>
          <w:p w14:paraId="710E25C7"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Quần áo BHLĐ</w:t>
            </w:r>
          </w:p>
        </w:tc>
        <w:tc>
          <w:tcPr>
            <w:tcW w:w="425" w:type="pct"/>
            <w:shd w:val="clear" w:color="auto" w:fill="FFFFFF"/>
            <w:vAlign w:val="center"/>
          </w:tcPr>
          <w:p w14:paraId="46CC48D1"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49" w:type="pct"/>
            <w:shd w:val="clear" w:color="auto" w:fill="FFFFFF"/>
            <w:vAlign w:val="center"/>
          </w:tcPr>
          <w:p w14:paraId="261247C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480" w:type="pct"/>
            <w:shd w:val="clear" w:color="auto" w:fill="FFFFFF"/>
            <w:vAlign w:val="center"/>
          </w:tcPr>
          <w:p w14:paraId="2949D74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7,04</w:t>
            </w:r>
          </w:p>
        </w:tc>
        <w:tc>
          <w:tcPr>
            <w:tcW w:w="533" w:type="pct"/>
            <w:shd w:val="clear" w:color="auto" w:fill="FFFFFF"/>
            <w:vAlign w:val="center"/>
          </w:tcPr>
          <w:p w14:paraId="10D3DDF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1,92</w:t>
            </w:r>
          </w:p>
        </w:tc>
        <w:tc>
          <w:tcPr>
            <w:tcW w:w="526" w:type="pct"/>
            <w:shd w:val="clear" w:color="auto" w:fill="FFFFFF"/>
            <w:vAlign w:val="center"/>
          </w:tcPr>
          <w:p w14:paraId="2AF7F2A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1,66</w:t>
            </w:r>
          </w:p>
        </w:tc>
        <w:tc>
          <w:tcPr>
            <w:tcW w:w="438" w:type="pct"/>
            <w:shd w:val="clear" w:color="auto" w:fill="FFFFFF"/>
            <w:vAlign w:val="center"/>
          </w:tcPr>
          <w:p w14:paraId="0525A06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3,97</w:t>
            </w:r>
          </w:p>
        </w:tc>
        <w:tc>
          <w:tcPr>
            <w:tcW w:w="495" w:type="pct"/>
            <w:shd w:val="clear" w:color="auto" w:fill="FFFFFF"/>
            <w:vAlign w:val="center"/>
          </w:tcPr>
          <w:p w14:paraId="0F885DA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7,94</w:t>
            </w:r>
          </w:p>
        </w:tc>
      </w:tr>
      <w:tr w:rsidR="008B56BB" w:rsidRPr="006040D8" w14:paraId="2BA4EC3C" w14:textId="77777777" w:rsidTr="00BA7A1E">
        <w:tc>
          <w:tcPr>
            <w:tcW w:w="245" w:type="pct"/>
            <w:shd w:val="clear" w:color="auto" w:fill="FFFFFF"/>
            <w:vAlign w:val="center"/>
          </w:tcPr>
          <w:p w14:paraId="73AD5279" w14:textId="09FBE936" w:rsidR="00BA7A1E" w:rsidRPr="006040D8" w:rsidRDefault="00A24C10"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1409" w:type="pct"/>
            <w:shd w:val="clear" w:color="auto" w:fill="FFFFFF"/>
            <w:vAlign w:val="center"/>
          </w:tcPr>
          <w:p w14:paraId="5B41E9E9"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Búa đóng cọc</w:t>
            </w:r>
          </w:p>
        </w:tc>
        <w:tc>
          <w:tcPr>
            <w:tcW w:w="425" w:type="pct"/>
            <w:shd w:val="clear" w:color="auto" w:fill="FFFFFF"/>
            <w:vAlign w:val="center"/>
          </w:tcPr>
          <w:p w14:paraId="0AB7768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49" w:type="pct"/>
            <w:shd w:val="clear" w:color="auto" w:fill="FFFFFF"/>
            <w:vAlign w:val="center"/>
          </w:tcPr>
          <w:p w14:paraId="3B4AB53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36</w:t>
            </w:r>
          </w:p>
        </w:tc>
        <w:tc>
          <w:tcPr>
            <w:tcW w:w="480" w:type="pct"/>
            <w:shd w:val="clear" w:color="auto" w:fill="FFFFFF"/>
            <w:vAlign w:val="center"/>
          </w:tcPr>
          <w:p w14:paraId="553DAE4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0,03</w:t>
            </w:r>
          </w:p>
        </w:tc>
        <w:tc>
          <w:tcPr>
            <w:tcW w:w="533" w:type="pct"/>
            <w:shd w:val="clear" w:color="auto" w:fill="FFFFFF"/>
            <w:vAlign w:val="center"/>
          </w:tcPr>
          <w:p w14:paraId="3A54B32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526" w:type="pct"/>
            <w:shd w:val="clear" w:color="auto" w:fill="FFFFFF"/>
            <w:vAlign w:val="center"/>
          </w:tcPr>
          <w:p w14:paraId="5E69268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438" w:type="pct"/>
            <w:shd w:val="clear" w:color="auto" w:fill="FFFFFF"/>
            <w:vAlign w:val="center"/>
          </w:tcPr>
          <w:p w14:paraId="02F7B03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95" w:type="pct"/>
            <w:shd w:val="clear" w:color="auto" w:fill="FFFFFF"/>
            <w:vAlign w:val="center"/>
          </w:tcPr>
          <w:p w14:paraId="7330A13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r>
      <w:tr w:rsidR="008B56BB" w:rsidRPr="006040D8" w14:paraId="6AF13FE0" w14:textId="77777777" w:rsidTr="00BA7A1E">
        <w:tc>
          <w:tcPr>
            <w:tcW w:w="245" w:type="pct"/>
            <w:shd w:val="clear" w:color="auto" w:fill="FFFFFF"/>
            <w:vAlign w:val="center"/>
          </w:tcPr>
          <w:p w14:paraId="74C81AF2" w14:textId="41BD02A1"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9</w:t>
            </w:r>
          </w:p>
        </w:tc>
        <w:tc>
          <w:tcPr>
            <w:tcW w:w="1409" w:type="pct"/>
            <w:shd w:val="clear" w:color="auto" w:fill="FFFFFF"/>
            <w:vAlign w:val="center"/>
          </w:tcPr>
          <w:p w14:paraId="3BBEBA8A"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Hòm sắt tài liệu</w:t>
            </w:r>
          </w:p>
        </w:tc>
        <w:tc>
          <w:tcPr>
            <w:tcW w:w="425" w:type="pct"/>
            <w:shd w:val="clear" w:color="auto" w:fill="FFFFFF"/>
            <w:vAlign w:val="center"/>
          </w:tcPr>
          <w:p w14:paraId="1F070718"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49" w:type="pct"/>
            <w:shd w:val="clear" w:color="auto" w:fill="FFFFFF"/>
            <w:vAlign w:val="center"/>
          </w:tcPr>
          <w:p w14:paraId="6BA7D7B7"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48</w:t>
            </w:r>
          </w:p>
        </w:tc>
        <w:tc>
          <w:tcPr>
            <w:tcW w:w="480" w:type="pct"/>
            <w:shd w:val="clear" w:color="auto" w:fill="FFFFFF"/>
            <w:vAlign w:val="center"/>
          </w:tcPr>
          <w:p w14:paraId="52B75271"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11,00</w:t>
            </w:r>
          </w:p>
        </w:tc>
        <w:tc>
          <w:tcPr>
            <w:tcW w:w="533" w:type="pct"/>
            <w:shd w:val="clear" w:color="auto" w:fill="FFFFFF"/>
            <w:vAlign w:val="center"/>
          </w:tcPr>
          <w:p w14:paraId="5DE290DE"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26" w:type="pct"/>
            <w:shd w:val="clear" w:color="auto" w:fill="FFFFFF"/>
            <w:vAlign w:val="center"/>
          </w:tcPr>
          <w:p w14:paraId="57DC69FE"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2,60</w:t>
            </w:r>
          </w:p>
        </w:tc>
        <w:tc>
          <w:tcPr>
            <w:tcW w:w="438" w:type="pct"/>
            <w:shd w:val="clear" w:color="auto" w:fill="FFFFFF"/>
            <w:vAlign w:val="center"/>
          </w:tcPr>
          <w:p w14:paraId="3DDB0AD8"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6,20</w:t>
            </w:r>
          </w:p>
        </w:tc>
        <w:tc>
          <w:tcPr>
            <w:tcW w:w="495" w:type="pct"/>
            <w:shd w:val="clear" w:color="auto" w:fill="FFFFFF"/>
            <w:vAlign w:val="center"/>
          </w:tcPr>
          <w:p w14:paraId="173BC495"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12,40</w:t>
            </w:r>
          </w:p>
        </w:tc>
      </w:tr>
      <w:tr w:rsidR="008B56BB" w:rsidRPr="006040D8" w14:paraId="6321C328" w14:textId="77777777" w:rsidTr="00BA7A1E">
        <w:tc>
          <w:tcPr>
            <w:tcW w:w="245" w:type="pct"/>
            <w:shd w:val="clear" w:color="auto" w:fill="FFFFFF"/>
            <w:vAlign w:val="center"/>
          </w:tcPr>
          <w:p w14:paraId="442C539C" w14:textId="1AF20747"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0</w:t>
            </w:r>
          </w:p>
        </w:tc>
        <w:tc>
          <w:tcPr>
            <w:tcW w:w="1409" w:type="pct"/>
            <w:shd w:val="clear" w:color="auto" w:fill="FFFFFF"/>
            <w:vAlign w:val="center"/>
          </w:tcPr>
          <w:p w14:paraId="73905C6A"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Ống đựng bản đồ</w:t>
            </w:r>
          </w:p>
        </w:tc>
        <w:tc>
          <w:tcPr>
            <w:tcW w:w="425" w:type="pct"/>
            <w:shd w:val="clear" w:color="auto" w:fill="FFFFFF"/>
            <w:vAlign w:val="center"/>
          </w:tcPr>
          <w:p w14:paraId="0436390F"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49" w:type="pct"/>
            <w:shd w:val="clear" w:color="auto" w:fill="FFFFFF"/>
            <w:vAlign w:val="center"/>
          </w:tcPr>
          <w:p w14:paraId="2F37B351"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480" w:type="pct"/>
            <w:shd w:val="clear" w:color="auto" w:fill="FFFFFF"/>
            <w:vAlign w:val="center"/>
          </w:tcPr>
          <w:p w14:paraId="64233E5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533" w:type="pct"/>
            <w:shd w:val="clear" w:color="auto" w:fill="FFFFFF"/>
            <w:vAlign w:val="center"/>
          </w:tcPr>
          <w:p w14:paraId="371B4A0D"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526" w:type="pct"/>
            <w:shd w:val="clear" w:color="auto" w:fill="FFFFFF"/>
            <w:vAlign w:val="center"/>
          </w:tcPr>
          <w:p w14:paraId="2CF4A24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0,52</w:t>
            </w:r>
          </w:p>
        </w:tc>
        <w:tc>
          <w:tcPr>
            <w:tcW w:w="438" w:type="pct"/>
            <w:shd w:val="clear" w:color="auto" w:fill="FFFFFF"/>
            <w:vAlign w:val="center"/>
          </w:tcPr>
          <w:p w14:paraId="40023132"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1,24</w:t>
            </w:r>
          </w:p>
        </w:tc>
        <w:tc>
          <w:tcPr>
            <w:tcW w:w="495" w:type="pct"/>
            <w:shd w:val="clear" w:color="auto" w:fill="FFFFFF"/>
            <w:vAlign w:val="center"/>
          </w:tcPr>
          <w:p w14:paraId="2F2615DE"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2,48</w:t>
            </w:r>
          </w:p>
        </w:tc>
      </w:tr>
      <w:tr w:rsidR="008B56BB" w:rsidRPr="006040D8" w14:paraId="7FB4AFF3" w14:textId="77777777" w:rsidTr="00BA7A1E">
        <w:tc>
          <w:tcPr>
            <w:tcW w:w="245" w:type="pct"/>
            <w:shd w:val="clear" w:color="auto" w:fill="FFFFFF"/>
            <w:vAlign w:val="center"/>
          </w:tcPr>
          <w:p w14:paraId="2148C9BF" w14:textId="792448F1"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1</w:t>
            </w:r>
          </w:p>
        </w:tc>
        <w:tc>
          <w:tcPr>
            <w:tcW w:w="1409" w:type="pct"/>
            <w:shd w:val="clear" w:color="auto" w:fill="FFFFFF"/>
            <w:vAlign w:val="center"/>
          </w:tcPr>
          <w:p w14:paraId="007073AA"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Nilon gói tài liệu</w:t>
            </w:r>
          </w:p>
        </w:tc>
        <w:tc>
          <w:tcPr>
            <w:tcW w:w="425" w:type="pct"/>
            <w:shd w:val="clear" w:color="auto" w:fill="FFFFFF"/>
            <w:vAlign w:val="center"/>
          </w:tcPr>
          <w:p w14:paraId="7511FAF9"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T</w:t>
            </w:r>
            <w:r w:rsidRPr="006040D8">
              <w:rPr>
                <w:rFonts w:ascii="Times New Roman" w:hAnsi="Times New Roman" w:cs="Times New Roman"/>
                <w:color w:val="auto"/>
                <w:lang w:val="en-US"/>
              </w:rPr>
              <w:t>ấ</w:t>
            </w:r>
            <w:r w:rsidRPr="006040D8">
              <w:rPr>
                <w:rFonts w:ascii="Times New Roman" w:hAnsi="Times New Roman" w:cs="Times New Roman"/>
                <w:color w:val="auto"/>
              </w:rPr>
              <w:t>m</w:t>
            </w:r>
          </w:p>
        </w:tc>
        <w:tc>
          <w:tcPr>
            <w:tcW w:w="449" w:type="pct"/>
            <w:shd w:val="clear" w:color="auto" w:fill="FFFFFF"/>
            <w:vAlign w:val="center"/>
          </w:tcPr>
          <w:p w14:paraId="4DD627D4"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480" w:type="pct"/>
            <w:shd w:val="clear" w:color="auto" w:fill="FFFFFF"/>
            <w:vAlign w:val="center"/>
          </w:tcPr>
          <w:p w14:paraId="6E58BF1A"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0,44</w:t>
            </w:r>
          </w:p>
        </w:tc>
        <w:tc>
          <w:tcPr>
            <w:tcW w:w="533" w:type="pct"/>
            <w:shd w:val="clear" w:color="auto" w:fill="FFFFFF"/>
            <w:vAlign w:val="center"/>
          </w:tcPr>
          <w:p w14:paraId="5DA8420D"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c>
          <w:tcPr>
            <w:tcW w:w="526" w:type="pct"/>
            <w:shd w:val="clear" w:color="auto" w:fill="FFFFFF"/>
            <w:vAlign w:val="center"/>
          </w:tcPr>
          <w:p w14:paraId="1AFAE56F"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438" w:type="pct"/>
            <w:shd w:val="clear" w:color="auto" w:fill="FFFFFF"/>
            <w:vAlign w:val="center"/>
          </w:tcPr>
          <w:p w14:paraId="26409EB4"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0,25</w:t>
            </w:r>
          </w:p>
        </w:tc>
        <w:tc>
          <w:tcPr>
            <w:tcW w:w="495" w:type="pct"/>
            <w:shd w:val="clear" w:color="auto" w:fill="FFFFFF"/>
            <w:vAlign w:val="center"/>
          </w:tcPr>
          <w:p w14:paraId="18152EE4"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r>
      <w:tr w:rsidR="008B56BB" w:rsidRPr="006040D8" w14:paraId="62FE7D74" w14:textId="77777777" w:rsidTr="00BA7A1E">
        <w:tc>
          <w:tcPr>
            <w:tcW w:w="245" w:type="pct"/>
            <w:shd w:val="clear" w:color="auto" w:fill="FFFFFF"/>
            <w:vAlign w:val="center"/>
          </w:tcPr>
          <w:p w14:paraId="51CEF649" w14:textId="65C8854A"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2</w:t>
            </w:r>
          </w:p>
        </w:tc>
        <w:tc>
          <w:tcPr>
            <w:tcW w:w="1409" w:type="pct"/>
            <w:shd w:val="clear" w:color="auto" w:fill="FFFFFF"/>
            <w:vAlign w:val="center"/>
          </w:tcPr>
          <w:p w14:paraId="0BCB35D9"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Túi đựng tài liệu</w:t>
            </w:r>
          </w:p>
        </w:tc>
        <w:tc>
          <w:tcPr>
            <w:tcW w:w="425" w:type="pct"/>
            <w:shd w:val="clear" w:color="auto" w:fill="FFFFFF"/>
            <w:vAlign w:val="center"/>
          </w:tcPr>
          <w:p w14:paraId="0DDD8BD2"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49" w:type="pct"/>
            <w:shd w:val="clear" w:color="auto" w:fill="FFFFFF"/>
            <w:vAlign w:val="center"/>
          </w:tcPr>
          <w:p w14:paraId="07499D6E"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480" w:type="pct"/>
            <w:shd w:val="clear" w:color="auto" w:fill="FFFFFF"/>
            <w:vAlign w:val="center"/>
          </w:tcPr>
          <w:p w14:paraId="0104B43B"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lang w:val="en-US"/>
              </w:rPr>
              <w:t>11</w:t>
            </w:r>
            <w:r w:rsidRPr="006040D8">
              <w:rPr>
                <w:rFonts w:ascii="Times New Roman" w:hAnsi="Times New Roman" w:cs="Times New Roman"/>
                <w:color w:val="auto"/>
              </w:rPr>
              <w:t>,00</w:t>
            </w:r>
          </w:p>
        </w:tc>
        <w:tc>
          <w:tcPr>
            <w:tcW w:w="533" w:type="pct"/>
            <w:shd w:val="clear" w:color="auto" w:fill="FFFFFF"/>
            <w:vAlign w:val="center"/>
          </w:tcPr>
          <w:p w14:paraId="2C82ED5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26" w:type="pct"/>
            <w:shd w:val="clear" w:color="auto" w:fill="FFFFFF"/>
            <w:vAlign w:val="center"/>
          </w:tcPr>
          <w:p w14:paraId="35D7D509"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2,60</w:t>
            </w:r>
          </w:p>
        </w:tc>
        <w:tc>
          <w:tcPr>
            <w:tcW w:w="438" w:type="pct"/>
            <w:shd w:val="clear" w:color="auto" w:fill="FFFFFF"/>
            <w:vAlign w:val="center"/>
          </w:tcPr>
          <w:p w14:paraId="3414829D"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6,20</w:t>
            </w:r>
          </w:p>
        </w:tc>
        <w:tc>
          <w:tcPr>
            <w:tcW w:w="495" w:type="pct"/>
            <w:shd w:val="clear" w:color="auto" w:fill="FFFFFF"/>
            <w:vAlign w:val="center"/>
          </w:tcPr>
          <w:p w14:paraId="11E39602"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12,40</w:t>
            </w:r>
          </w:p>
        </w:tc>
      </w:tr>
      <w:tr w:rsidR="008B56BB" w:rsidRPr="006040D8" w14:paraId="1E7BA924" w14:textId="77777777" w:rsidTr="00BA7A1E">
        <w:tc>
          <w:tcPr>
            <w:tcW w:w="245" w:type="pct"/>
            <w:shd w:val="clear" w:color="auto" w:fill="FFFFFF"/>
            <w:vAlign w:val="center"/>
          </w:tcPr>
          <w:p w14:paraId="4EEB4BE1" w14:textId="316106E7"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3</w:t>
            </w:r>
          </w:p>
        </w:tc>
        <w:tc>
          <w:tcPr>
            <w:tcW w:w="1409" w:type="pct"/>
            <w:shd w:val="clear" w:color="auto" w:fill="FFFFFF"/>
            <w:vAlign w:val="center"/>
          </w:tcPr>
          <w:p w14:paraId="33CACFFB"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Kẹp sắt</w:t>
            </w:r>
          </w:p>
        </w:tc>
        <w:tc>
          <w:tcPr>
            <w:tcW w:w="425" w:type="pct"/>
            <w:shd w:val="clear" w:color="auto" w:fill="FFFFFF"/>
            <w:vAlign w:val="center"/>
          </w:tcPr>
          <w:p w14:paraId="0699907A"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49" w:type="pct"/>
            <w:shd w:val="clear" w:color="auto" w:fill="FFFFFF"/>
            <w:vAlign w:val="center"/>
          </w:tcPr>
          <w:p w14:paraId="4C4845F4"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480" w:type="pct"/>
            <w:shd w:val="clear" w:color="auto" w:fill="FFFFFF"/>
            <w:vAlign w:val="center"/>
          </w:tcPr>
          <w:p w14:paraId="0A4D6894"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11,00</w:t>
            </w:r>
          </w:p>
        </w:tc>
        <w:tc>
          <w:tcPr>
            <w:tcW w:w="533" w:type="pct"/>
            <w:shd w:val="clear" w:color="auto" w:fill="FFFFFF"/>
            <w:vAlign w:val="center"/>
          </w:tcPr>
          <w:p w14:paraId="56B1A6C5"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26" w:type="pct"/>
            <w:shd w:val="clear" w:color="auto" w:fill="FFFFFF"/>
            <w:vAlign w:val="center"/>
          </w:tcPr>
          <w:p w14:paraId="7857A57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2,60</w:t>
            </w:r>
          </w:p>
        </w:tc>
        <w:tc>
          <w:tcPr>
            <w:tcW w:w="438" w:type="pct"/>
            <w:shd w:val="clear" w:color="auto" w:fill="FFFFFF"/>
            <w:vAlign w:val="center"/>
          </w:tcPr>
          <w:p w14:paraId="55738E29"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6,20</w:t>
            </w:r>
          </w:p>
        </w:tc>
        <w:tc>
          <w:tcPr>
            <w:tcW w:w="495" w:type="pct"/>
            <w:shd w:val="clear" w:color="auto" w:fill="FFFFFF"/>
            <w:vAlign w:val="center"/>
          </w:tcPr>
          <w:p w14:paraId="4D21A31F"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12,40</w:t>
            </w:r>
          </w:p>
        </w:tc>
      </w:tr>
      <w:tr w:rsidR="008B56BB" w:rsidRPr="006040D8" w14:paraId="374EEDCA" w14:textId="77777777" w:rsidTr="00BA7A1E">
        <w:tc>
          <w:tcPr>
            <w:tcW w:w="245" w:type="pct"/>
            <w:shd w:val="clear" w:color="auto" w:fill="FFFFFF"/>
            <w:vAlign w:val="center"/>
          </w:tcPr>
          <w:p w14:paraId="012604DC" w14:textId="6726BB3A"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4</w:t>
            </w:r>
          </w:p>
        </w:tc>
        <w:tc>
          <w:tcPr>
            <w:tcW w:w="1409" w:type="pct"/>
            <w:shd w:val="clear" w:color="auto" w:fill="FFFFFF"/>
            <w:vAlign w:val="center"/>
          </w:tcPr>
          <w:p w14:paraId="2A950A0B"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Nilon che máy 5m</w:t>
            </w:r>
          </w:p>
        </w:tc>
        <w:tc>
          <w:tcPr>
            <w:tcW w:w="425" w:type="pct"/>
            <w:shd w:val="clear" w:color="auto" w:fill="FFFFFF"/>
            <w:vAlign w:val="center"/>
          </w:tcPr>
          <w:p w14:paraId="32AF229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T</w:t>
            </w:r>
            <w:r w:rsidRPr="006040D8">
              <w:rPr>
                <w:rFonts w:ascii="Times New Roman" w:hAnsi="Times New Roman" w:cs="Times New Roman"/>
                <w:color w:val="auto"/>
                <w:lang w:val="en-US"/>
              </w:rPr>
              <w:t>ấ</w:t>
            </w:r>
            <w:r w:rsidRPr="006040D8">
              <w:rPr>
                <w:rFonts w:ascii="Times New Roman" w:hAnsi="Times New Roman" w:cs="Times New Roman"/>
                <w:color w:val="auto"/>
              </w:rPr>
              <w:t>m</w:t>
            </w:r>
          </w:p>
        </w:tc>
        <w:tc>
          <w:tcPr>
            <w:tcW w:w="449" w:type="pct"/>
            <w:shd w:val="clear" w:color="auto" w:fill="FFFFFF"/>
            <w:vAlign w:val="center"/>
          </w:tcPr>
          <w:p w14:paraId="03CEAAA0"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480" w:type="pct"/>
            <w:shd w:val="clear" w:color="auto" w:fill="FFFFFF"/>
            <w:vAlign w:val="center"/>
          </w:tcPr>
          <w:p w14:paraId="519DB50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533" w:type="pct"/>
            <w:shd w:val="clear" w:color="auto" w:fill="FFFFFF"/>
            <w:vAlign w:val="center"/>
          </w:tcPr>
          <w:p w14:paraId="2A36893A"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526" w:type="pct"/>
            <w:shd w:val="clear" w:color="auto" w:fill="FFFFFF"/>
            <w:vAlign w:val="center"/>
          </w:tcPr>
          <w:p w14:paraId="093B305E"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0,52</w:t>
            </w:r>
          </w:p>
        </w:tc>
        <w:tc>
          <w:tcPr>
            <w:tcW w:w="438" w:type="pct"/>
            <w:shd w:val="clear" w:color="auto" w:fill="FFFFFF"/>
            <w:vAlign w:val="center"/>
          </w:tcPr>
          <w:p w14:paraId="3EBB45C3"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1,24</w:t>
            </w:r>
          </w:p>
        </w:tc>
        <w:tc>
          <w:tcPr>
            <w:tcW w:w="495" w:type="pct"/>
            <w:shd w:val="clear" w:color="auto" w:fill="FFFFFF"/>
            <w:vAlign w:val="center"/>
          </w:tcPr>
          <w:p w14:paraId="31702BD9"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2,48</w:t>
            </w:r>
          </w:p>
        </w:tc>
      </w:tr>
      <w:tr w:rsidR="008B56BB" w:rsidRPr="006040D8" w14:paraId="5B4093D7" w14:textId="77777777" w:rsidTr="00BA7A1E">
        <w:tc>
          <w:tcPr>
            <w:tcW w:w="245" w:type="pct"/>
            <w:shd w:val="clear" w:color="auto" w:fill="FFFFFF"/>
            <w:vAlign w:val="center"/>
          </w:tcPr>
          <w:p w14:paraId="6A051C92" w14:textId="3F302EBB"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15</w:t>
            </w:r>
          </w:p>
        </w:tc>
        <w:tc>
          <w:tcPr>
            <w:tcW w:w="1409" w:type="pct"/>
            <w:shd w:val="clear" w:color="auto" w:fill="FFFFFF"/>
            <w:vAlign w:val="center"/>
          </w:tcPr>
          <w:p w14:paraId="61260419"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Ô che máy</w:t>
            </w:r>
          </w:p>
        </w:tc>
        <w:tc>
          <w:tcPr>
            <w:tcW w:w="425" w:type="pct"/>
            <w:shd w:val="clear" w:color="auto" w:fill="FFFFFF"/>
            <w:vAlign w:val="center"/>
          </w:tcPr>
          <w:p w14:paraId="0A7824FA"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49" w:type="pct"/>
            <w:shd w:val="clear" w:color="auto" w:fill="FFFFFF"/>
            <w:vAlign w:val="center"/>
          </w:tcPr>
          <w:p w14:paraId="3E2F41E5"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480" w:type="pct"/>
            <w:shd w:val="clear" w:color="auto" w:fill="FFFFFF"/>
            <w:vAlign w:val="center"/>
          </w:tcPr>
          <w:p w14:paraId="2DD26D4D"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11,00</w:t>
            </w:r>
          </w:p>
        </w:tc>
        <w:tc>
          <w:tcPr>
            <w:tcW w:w="533" w:type="pct"/>
            <w:shd w:val="clear" w:color="auto" w:fill="FFFFFF"/>
            <w:vAlign w:val="center"/>
          </w:tcPr>
          <w:p w14:paraId="7CB7DCD0"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26" w:type="pct"/>
            <w:shd w:val="clear" w:color="auto" w:fill="FFFFFF"/>
            <w:vAlign w:val="center"/>
          </w:tcPr>
          <w:p w14:paraId="349F2075"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2,60</w:t>
            </w:r>
          </w:p>
        </w:tc>
        <w:tc>
          <w:tcPr>
            <w:tcW w:w="438" w:type="pct"/>
            <w:shd w:val="clear" w:color="auto" w:fill="FFFFFF"/>
            <w:vAlign w:val="center"/>
          </w:tcPr>
          <w:p w14:paraId="57ACFCF2"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6,20</w:t>
            </w:r>
          </w:p>
        </w:tc>
        <w:tc>
          <w:tcPr>
            <w:tcW w:w="495" w:type="pct"/>
            <w:shd w:val="clear" w:color="auto" w:fill="FFFFFF"/>
            <w:vAlign w:val="center"/>
          </w:tcPr>
          <w:p w14:paraId="2270C4F4"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12,40</w:t>
            </w:r>
          </w:p>
        </w:tc>
      </w:tr>
    </w:tbl>
    <w:p w14:paraId="6A9281B1" w14:textId="77777777" w:rsidR="00B10AB7" w:rsidRPr="006040D8" w:rsidRDefault="00B10AB7" w:rsidP="00547077">
      <w:pPr>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118660A9" w14:textId="77777777" w:rsidR="00B10AB7" w:rsidRPr="006040D8" w:rsidRDefault="004015B0" w:rsidP="00547077">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 xml:space="preserve">Mức trên tính cho KK3, mức cho các </w:t>
      </w:r>
      <w:r w:rsidR="00A55189" w:rsidRPr="006040D8">
        <w:rPr>
          <w:rFonts w:ascii="Times New Roman" w:hAnsi="Times New Roman" w:cs="Times New Roman"/>
          <w:color w:val="auto"/>
          <w:sz w:val="28"/>
          <w:szCs w:val="28"/>
        </w:rPr>
        <w:t>KK</w:t>
      </w:r>
      <w:r w:rsidR="00B10AB7" w:rsidRPr="006040D8">
        <w:rPr>
          <w:rFonts w:ascii="Times New Roman" w:hAnsi="Times New Roman" w:cs="Times New Roman"/>
          <w:color w:val="auto"/>
          <w:sz w:val="28"/>
          <w:szCs w:val="28"/>
        </w:rPr>
        <w:t xml:space="preserve"> khác tính theo hệ số Bảng 4</w:t>
      </w:r>
      <w:r w:rsidR="00A501A1" w:rsidRPr="006040D8">
        <w:rPr>
          <w:rFonts w:ascii="Times New Roman" w:hAnsi="Times New Roman" w:cs="Times New Roman"/>
          <w:color w:val="auto"/>
          <w:sz w:val="28"/>
          <w:szCs w:val="28"/>
        </w:rPr>
        <w:t>8</w:t>
      </w:r>
      <w:r w:rsidR="00B10AB7" w:rsidRPr="006040D8">
        <w:rPr>
          <w:rFonts w:ascii="Times New Roman" w:hAnsi="Times New Roman" w:cs="Times New Roman"/>
          <w:color w:val="auto"/>
          <w:sz w:val="28"/>
          <w:szCs w:val="28"/>
        </w:rPr>
        <w:t>:</w:t>
      </w:r>
    </w:p>
    <w:p w14:paraId="6B36E272"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4</w:t>
      </w:r>
      <w:r w:rsidR="00EC6308" w:rsidRPr="006040D8">
        <w:rPr>
          <w:rFonts w:ascii="Times New Roman" w:hAnsi="Times New Roman" w:cs="Times New Roman"/>
          <w:b/>
          <w:i/>
          <w:color w:val="auto"/>
          <w:sz w:val="28"/>
          <w:szCs w:val="28"/>
          <w:lang w:val="en-US"/>
        </w:rPr>
        <w:t>8</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92"/>
        <w:gridCol w:w="1430"/>
        <w:gridCol w:w="1559"/>
        <w:gridCol w:w="1559"/>
        <w:gridCol w:w="1701"/>
        <w:gridCol w:w="1701"/>
      </w:tblGrid>
      <w:tr w:rsidR="008B56BB" w:rsidRPr="006040D8" w14:paraId="5090E8C1" w14:textId="77777777" w:rsidTr="00145EA8">
        <w:trPr>
          <w:tblHeader/>
          <w:jc w:val="center"/>
        </w:trPr>
        <w:tc>
          <w:tcPr>
            <w:tcW w:w="692" w:type="dxa"/>
            <w:shd w:val="clear" w:color="auto" w:fill="FFFFFF"/>
            <w:vAlign w:val="center"/>
          </w:tcPr>
          <w:p w14:paraId="339A3251" w14:textId="77777777" w:rsidR="00BA7A1E" w:rsidRPr="006040D8" w:rsidRDefault="00BA7A1E" w:rsidP="00B86C1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KK</w:t>
            </w:r>
          </w:p>
        </w:tc>
        <w:tc>
          <w:tcPr>
            <w:tcW w:w="1430" w:type="dxa"/>
            <w:shd w:val="clear" w:color="auto" w:fill="FFFFFF"/>
            <w:vAlign w:val="center"/>
          </w:tcPr>
          <w:p w14:paraId="4DD759DD" w14:textId="77777777" w:rsidR="00BA7A1E" w:rsidRPr="006040D8" w:rsidRDefault="00BA7A1E" w:rsidP="00B86C1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1/500</w:t>
            </w:r>
          </w:p>
        </w:tc>
        <w:tc>
          <w:tcPr>
            <w:tcW w:w="1559" w:type="dxa"/>
            <w:shd w:val="clear" w:color="auto" w:fill="FFFFFF"/>
            <w:vAlign w:val="center"/>
          </w:tcPr>
          <w:p w14:paraId="599F4AE0" w14:textId="77777777" w:rsidR="00BA7A1E" w:rsidRPr="006040D8" w:rsidRDefault="00BA7A1E" w:rsidP="00B86C1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1/1000</w:t>
            </w:r>
          </w:p>
        </w:tc>
        <w:tc>
          <w:tcPr>
            <w:tcW w:w="1559" w:type="dxa"/>
            <w:shd w:val="clear" w:color="auto" w:fill="FFFFFF"/>
            <w:vAlign w:val="center"/>
          </w:tcPr>
          <w:p w14:paraId="4F085A2D" w14:textId="77777777" w:rsidR="00BA7A1E" w:rsidRPr="006040D8" w:rsidRDefault="00BA7A1E" w:rsidP="00B86C1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1/2000</w:t>
            </w:r>
          </w:p>
        </w:tc>
        <w:tc>
          <w:tcPr>
            <w:tcW w:w="1701" w:type="dxa"/>
            <w:shd w:val="clear" w:color="auto" w:fill="FFFFFF"/>
            <w:vAlign w:val="center"/>
          </w:tcPr>
          <w:p w14:paraId="0E785248" w14:textId="77777777" w:rsidR="00BA7A1E" w:rsidRPr="006040D8" w:rsidRDefault="00BA7A1E" w:rsidP="00B86C1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1/5</w:t>
            </w:r>
            <w:r w:rsidRPr="006040D8">
              <w:rPr>
                <w:rFonts w:ascii="Times New Roman" w:hAnsi="Times New Roman" w:cs="Times New Roman"/>
                <w:b/>
                <w:color w:val="auto"/>
                <w:sz w:val="26"/>
                <w:szCs w:val="26"/>
                <w:lang w:val="en-US"/>
              </w:rPr>
              <w:t>0</w:t>
            </w:r>
            <w:r w:rsidRPr="006040D8">
              <w:rPr>
                <w:rFonts w:ascii="Times New Roman" w:hAnsi="Times New Roman" w:cs="Times New Roman"/>
                <w:b/>
                <w:color w:val="auto"/>
                <w:sz w:val="26"/>
                <w:szCs w:val="26"/>
              </w:rPr>
              <w:t>00</w:t>
            </w:r>
          </w:p>
        </w:tc>
        <w:tc>
          <w:tcPr>
            <w:tcW w:w="1701" w:type="dxa"/>
            <w:shd w:val="clear" w:color="auto" w:fill="FFFFFF"/>
            <w:vAlign w:val="center"/>
          </w:tcPr>
          <w:p w14:paraId="38F95725" w14:textId="77777777" w:rsidR="00BA7A1E" w:rsidRPr="006040D8" w:rsidRDefault="00BA7A1E" w:rsidP="00B86C1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1/10000</w:t>
            </w:r>
          </w:p>
        </w:tc>
      </w:tr>
      <w:tr w:rsidR="008B56BB" w:rsidRPr="006040D8" w14:paraId="59CAFC1E" w14:textId="77777777" w:rsidTr="00145EA8">
        <w:trPr>
          <w:jc w:val="center"/>
        </w:trPr>
        <w:tc>
          <w:tcPr>
            <w:tcW w:w="692" w:type="dxa"/>
            <w:shd w:val="clear" w:color="auto" w:fill="FFFFFF"/>
            <w:vAlign w:val="center"/>
          </w:tcPr>
          <w:p w14:paraId="623E046F"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w:t>
            </w:r>
          </w:p>
        </w:tc>
        <w:tc>
          <w:tcPr>
            <w:tcW w:w="1430" w:type="dxa"/>
            <w:shd w:val="clear" w:color="auto" w:fill="FFFFFF"/>
            <w:vAlign w:val="center"/>
          </w:tcPr>
          <w:p w14:paraId="40F81D57"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0,60</w:t>
            </w:r>
          </w:p>
        </w:tc>
        <w:tc>
          <w:tcPr>
            <w:tcW w:w="1559" w:type="dxa"/>
            <w:shd w:val="clear" w:color="auto" w:fill="FFFFFF"/>
            <w:vAlign w:val="center"/>
          </w:tcPr>
          <w:p w14:paraId="098A579F"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0,60</w:t>
            </w:r>
          </w:p>
        </w:tc>
        <w:tc>
          <w:tcPr>
            <w:tcW w:w="1559" w:type="dxa"/>
            <w:shd w:val="clear" w:color="auto" w:fill="FFFFFF"/>
            <w:vAlign w:val="center"/>
          </w:tcPr>
          <w:p w14:paraId="1B50156D"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0,60</w:t>
            </w:r>
          </w:p>
        </w:tc>
        <w:tc>
          <w:tcPr>
            <w:tcW w:w="1701" w:type="dxa"/>
            <w:shd w:val="clear" w:color="auto" w:fill="FFFFFF"/>
            <w:vAlign w:val="center"/>
          </w:tcPr>
          <w:p w14:paraId="6A52C5F2"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0,60</w:t>
            </w:r>
          </w:p>
        </w:tc>
        <w:tc>
          <w:tcPr>
            <w:tcW w:w="1701" w:type="dxa"/>
            <w:shd w:val="clear" w:color="auto" w:fill="FFFFFF"/>
            <w:vAlign w:val="center"/>
          </w:tcPr>
          <w:p w14:paraId="0480BC78"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0,60</w:t>
            </w:r>
          </w:p>
        </w:tc>
      </w:tr>
      <w:tr w:rsidR="008B56BB" w:rsidRPr="006040D8" w14:paraId="76E06BE9" w14:textId="77777777" w:rsidTr="00145EA8">
        <w:trPr>
          <w:jc w:val="center"/>
        </w:trPr>
        <w:tc>
          <w:tcPr>
            <w:tcW w:w="692" w:type="dxa"/>
            <w:shd w:val="clear" w:color="auto" w:fill="FFFFFF"/>
            <w:vAlign w:val="center"/>
          </w:tcPr>
          <w:p w14:paraId="5B36F166"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w:t>
            </w:r>
          </w:p>
        </w:tc>
        <w:tc>
          <w:tcPr>
            <w:tcW w:w="1430" w:type="dxa"/>
            <w:shd w:val="clear" w:color="auto" w:fill="FFFFFF"/>
            <w:vAlign w:val="center"/>
          </w:tcPr>
          <w:p w14:paraId="214C95CB"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0,75</w:t>
            </w:r>
          </w:p>
        </w:tc>
        <w:tc>
          <w:tcPr>
            <w:tcW w:w="1559" w:type="dxa"/>
            <w:shd w:val="clear" w:color="auto" w:fill="FFFFFF"/>
            <w:vAlign w:val="center"/>
          </w:tcPr>
          <w:p w14:paraId="121B4D90"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0,75</w:t>
            </w:r>
          </w:p>
        </w:tc>
        <w:tc>
          <w:tcPr>
            <w:tcW w:w="1559" w:type="dxa"/>
            <w:shd w:val="clear" w:color="auto" w:fill="FFFFFF"/>
            <w:vAlign w:val="center"/>
          </w:tcPr>
          <w:p w14:paraId="3C7B455C"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0,75</w:t>
            </w:r>
          </w:p>
        </w:tc>
        <w:tc>
          <w:tcPr>
            <w:tcW w:w="1701" w:type="dxa"/>
            <w:shd w:val="clear" w:color="auto" w:fill="FFFFFF"/>
            <w:vAlign w:val="center"/>
          </w:tcPr>
          <w:p w14:paraId="6020AF2A"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0,75</w:t>
            </w:r>
          </w:p>
        </w:tc>
        <w:tc>
          <w:tcPr>
            <w:tcW w:w="1701" w:type="dxa"/>
            <w:shd w:val="clear" w:color="auto" w:fill="FFFFFF"/>
            <w:vAlign w:val="center"/>
          </w:tcPr>
          <w:p w14:paraId="60ECC8CE"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0,75</w:t>
            </w:r>
          </w:p>
        </w:tc>
      </w:tr>
      <w:tr w:rsidR="008B56BB" w:rsidRPr="006040D8" w14:paraId="421BB16B" w14:textId="77777777" w:rsidTr="00145EA8">
        <w:trPr>
          <w:jc w:val="center"/>
        </w:trPr>
        <w:tc>
          <w:tcPr>
            <w:tcW w:w="692" w:type="dxa"/>
            <w:shd w:val="clear" w:color="auto" w:fill="FFFFFF"/>
            <w:vAlign w:val="center"/>
          </w:tcPr>
          <w:p w14:paraId="1A98CB20"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3</w:t>
            </w:r>
          </w:p>
        </w:tc>
        <w:tc>
          <w:tcPr>
            <w:tcW w:w="1430" w:type="dxa"/>
            <w:shd w:val="clear" w:color="auto" w:fill="FFFFFF"/>
            <w:vAlign w:val="center"/>
          </w:tcPr>
          <w:p w14:paraId="2D644565"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1,00</w:t>
            </w:r>
          </w:p>
        </w:tc>
        <w:tc>
          <w:tcPr>
            <w:tcW w:w="1559" w:type="dxa"/>
            <w:shd w:val="clear" w:color="auto" w:fill="FFFFFF"/>
            <w:vAlign w:val="center"/>
          </w:tcPr>
          <w:p w14:paraId="7AC7086F"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1,00</w:t>
            </w:r>
          </w:p>
        </w:tc>
        <w:tc>
          <w:tcPr>
            <w:tcW w:w="1559" w:type="dxa"/>
            <w:shd w:val="clear" w:color="auto" w:fill="FFFFFF"/>
            <w:vAlign w:val="center"/>
          </w:tcPr>
          <w:p w14:paraId="409B74DF"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1,00</w:t>
            </w:r>
          </w:p>
        </w:tc>
        <w:tc>
          <w:tcPr>
            <w:tcW w:w="1701" w:type="dxa"/>
            <w:shd w:val="clear" w:color="auto" w:fill="FFFFFF"/>
            <w:vAlign w:val="center"/>
          </w:tcPr>
          <w:p w14:paraId="26DF743E"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1,00</w:t>
            </w:r>
          </w:p>
        </w:tc>
        <w:tc>
          <w:tcPr>
            <w:tcW w:w="1701" w:type="dxa"/>
            <w:shd w:val="clear" w:color="auto" w:fill="FFFFFF"/>
            <w:vAlign w:val="center"/>
          </w:tcPr>
          <w:p w14:paraId="657B3135"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1,00</w:t>
            </w:r>
          </w:p>
        </w:tc>
      </w:tr>
      <w:tr w:rsidR="008B56BB" w:rsidRPr="006040D8" w14:paraId="3CB9132F" w14:textId="77777777" w:rsidTr="00145EA8">
        <w:trPr>
          <w:jc w:val="center"/>
        </w:trPr>
        <w:tc>
          <w:tcPr>
            <w:tcW w:w="692" w:type="dxa"/>
            <w:shd w:val="clear" w:color="auto" w:fill="FFFFFF"/>
            <w:vAlign w:val="center"/>
          </w:tcPr>
          <w:p w14:paraId="3B7236AE"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4</w:t>
            </w:r>
          </w:p>
        </w:tc>
        <w:tc>
          <w:tcPr>
            <w:tcW w:w="1430" w:type="dxa"/>
            <w:shd w:val="clear" w:color="auto" w:fill="FFFFFF"/>
            <w:vAlign w:val="center"/>
          </w:tcPr>
          <w:p w14:paraId="0613D89C"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1,35</w:t>
            </w:r>
          </w:p>
        </w:tc>
        <w:tc>
          <w:tcPr>
            <w:tcW w:w="1559" w:type="dxa"/>
            <w:shd w:val="clear" w:color="auto" w:fill="FFFFFF"/>
            <w:vAlign w:val="center"/>
          </w:tcPr>
          <w:p w14:paraId="42697D03"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1,35</w:t>
            </w:r>
          </w:p>
        </w:tc>
        <w:tc>
          <w:tcPr>
            <w:tcW w:w="1559" w:type="dxa"/>
            <w:shd w:val="clear" w:color="auto" w:fill="FFFFFF"/>
            <w:vAlign w:val="center"/>
          </w:tcPr>
          <w:p w14:paraId="63EDB999"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1,35</w:t>
            </w:r>
          </w:p>
        </w:tc>
        <w:tc>
          <w:tcPr>
            <w:tcW w:w="1701" w:type="dxa"/>
            <w:shd w:val="clear" w:color="auto" w:fill="FFFFFF"/>
            <w:vAlign w:val="center"/>
          </w:tcPr>
          <w:p w14:paraId="31F616CC"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1,10</w:t>
            </w:r>
          </w:p>
        </w:tc>
        <w:tc>
          <w:tcPr>
            <w:tcW w:w="1701" w:type="dxa"/>
            <w:shd w:val="clear" w:color="auto" w:fill="FFFFFF"/>
            <w:vAlign w:val="center"/>
          </w:tcPr>
          <w:p w14:paraId="48D55F62"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1,10</w:t>
            </w:r>
          </w:p>
        </w:tc>
      </w:tr>
      <w:tr w:rsidR="008B56BB" w:rsidRPr="006040D8" w14:paraId="53DCB94B" w14:textId="77777777" w:rsidTr="00145EA8">
        <w:trPr>
          <w:jc w:val="center"/>
        </w:trPr>
        <w:tc>
          <w:tcPr>
            <w:tcW w:w="692" w:type="dxa"/>
            <w:shd w:val="clear" w:color="auto" w:fill="FFFFFF"/>
            <w:vAlign w:val="center"/>
          </w:tcPr>
          <w:p w14:paraId="2321D116"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5</w:t>
            </w:r>
          </w:p>
        </w:tc>
        <w:tc>
          <w:tcPr>
            <w:tcW w:w="1430" w:type="dxa"/>
            <w:shd w:val="clear" w:color="auto" w:fill="FFFFFF"/>
            <w:vAlign w:val="center"/>
          </w:tcPr>
          <w:p w14:paraId="4D79F40E"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1,75</w:t>
            </w:r>
          </w:p>
        </w:tc>
        <w:tc>
          <w:tcPr>
            <w:tcW w:w="1559" w:type="dxa"/>
            <w:shd w:val="clear" w:color="auto" w:fill="FFFFFF"/>
            <w:vAlign w:val="center"/>
          </w:tcPr>
          <w:p w14:paraId="5A94A529"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1,75</w:t>
            </w:r>
          </w:p>
        </w:tc>
        <w:tc>
          <w:tcPr>
            <w:tcW w:w="1559" w:type="dxa"/>
            <w:shd w:val="clear" w:color="auto" w:fill="FFFFFF"/>
            <w:vAlign w:val="center"/>
          </w:tcPr>
          <w:p w14:paraId="1390FB33" w14:textId="77777777" w:rsidR="00BA7A1E" w:rsidRPr="006040D8" w:rsidRDefault="00BA7A1E" w:rsidP="00B86C1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1,75</w:t>
            </w:r>
          </w:p>
        </w:tc>
        <w:tc>
          <w:tcPr>
            <w:tcW w:w="1701" w:type="dxa"/>
            <w:shd w:val="clear" w:color="auto" w:fill="FFFFFF"/>
            <w:vAlign w:val="center"/>
          </w:tcPr>
          <w:p w14:paraId="3C019D2F" w14:textId="77777777" w:rsidR="00BA7A1E" w:rsidRPr="006040D8" w:rsidRDefault="00BA7A1E" w:rsidP="00B86C13">
            <w:pPr>
              <w:spacing w:before="60" w:after="60"/>
              <w:jc w:val="center"/>
              <w:rPr>
                <w:rFonts w:ascii="Times New Roman" w:hAnsi="Times New Roman" w:cs="Times New Roman"/>
                <w:color w:val="auto"/>
                <w:sz w:val="26"/>
                <w:szCs w:val="26"/>
              </w:rPr>
            </w:pPr>
          </w:p>
        </w:tc>
        <w:tc>
          <w:tcPr>
            <w:tcW w:w="1701" w:type="dxa"/>
            <w:shd w:val="clear" w:color="auto" w:fill="FFFFFF"/>
            <w:vAlign w:val="center"/>
          </w:tcPr>
          <w:p w14:paraId="24F7DCC2" w14:textId="77777777" w:rsidR="00BA7A1E" w:rsidRPr="006040D8" w:rsidRDefault="00BA7A1E" w:rsidP="00B86C13">
            <w:pPr>
              <w:spacing w:before="60" w:after="60"/>
              <w:jc w:val="center"/>
              <w:rPr>
                <w:rFonts w:ascii="Times New Roman" w:hAnsi="Times New Roman" w:cs="Times New Roman"/>
                <w:color w:val="auto"/>
                <w:sz w:val="26"/>
                <w:szCs w:val="26"/>
              </w:rPr>
            </w:pPr>
          </w:p>
        </w:tc>
      </w:tr>
    </w:tbl>
    <w:p w14:paraId="55BD62A3" w14:textId="77777777" w:rsidR="00B10AB7" w:rsidRPr="006040D8" w:rsidRDefault="00C46E2B" w:rsidP="00547077">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Mức lưới đo vẽ chỉ áp dụng khi phải lập lưới khống chế đo vẽ;</w:t>
      </w:r>
    </w:p>
    <w:p w14:paraId="5D7DF2BC" w14:textId="77777777" w:rsidR="00B10AB7" w:rsidRPr="006040D8" w:rsidRDefault="00C46E2B" w:rsidP="001143F5">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(3) </w:t>
      </w:r>
      <w:r w:rsidR="00B10AB7" w:rsidRPr="006040D8">
        <w:rPr>
          <w:rFonts w:ascii="Times New Roman" w:hAnsi="Times New Roman" w:cs="Times New Roman"/>
          <w:color w:val="auto"/>
          <w:sz w:val="28"/>
          <w:szCs w:val="28"/>
        </w:rPr>
        <w:t>Mức tại Bảng 4</w:t>
      </w:r>
      <w:r w:rsidR="00A501A1" w:rsidRPr="006040D8">
        <w:rPr>
          <w:rFonts w:ascii="Times New Roman" w:hAnsi="Times New Roman" w:cs="Times New Roman"/>
          <w:color w:val="auto"/>
          <w:sz w:val="28"/>
          <w:szCs w:val="28"/>
        </w:rPr>
        <w:t>7</w:t>
      </w:r>
      <w:r w:rsidR="00B10AB7" w:rsidRPr="006040D8">
        <w:rPr>
          <w:rFonts w:ascii="Times New Roman" w:hAnsi="Times New Roman" w:cs="Times New Roman"/>
          <w:color w:val="auto"/>
          <w:sz w:val="28"/>
          <w:szCs w:val="28"/>
        </w:rPr>
        <w:t xml:space="preserve"> và Bảng 4</w:t>
      </w:r>
      <w:r w:rsidR="00A501A1" w:rsidRPr="006040D8">
        <w:rPr>
          <w:rFonts w:ascii="Times New Roman" w:hAnsi="Times New Roman" w:cs="Times New Roman"/>
          <w:color w:val="auto"/>
          <w:sz w:val="28"/>
          <w:szCs w:val="28"/>
        </w:rPr>
        <w:t>8</w:t>
      </w:r>
      <w:r w:rsidR="00B10AB7" w:rsidRPr="006040D8">
        <w:rPr>
          <w:rFonts w:ascii="Times New Roman" w:hAnsi="Times New Roman" w:cs="Times New Roman"/>
          <w:color w:val="auto"/>
          <w:sz w:val="28"/>
          <w:szCs w:val="28"/>
        </w:rPr>
        <w:t xml:space="preserve"> tính cho mảnh bản đồ có mức độ biến động từ 15% số thửa đất trở xuống; trường h</w:t>
      </w:r>
      <w:r w:rsidRPr="006040D8">
        <w:rPr>
          <w:rFonts w:ascii="Times New Roman" w:hAnsi="Times New Roman" w:cs="Times New Roman"/>
          <w:color w:val="auto"/>
          <w:sz w:val="28"/>
          <w:szCs w:val="28"/>
        </w:rPr>
        <w:t>ợ</w:t>
      </w:r>
      <w:r w:rsidR="00B10AB7" w:rsidRPr="006040D8">
        <w:rPr>
          <w:rFonts w:ascii="Times New Roman" w:hAnsi="Times New Roman" w:cs="Times New Roman"/>
          <w:color w:val="auto"/>
          <w:sz w:val="28"/>
          <w:szCs w:val="28"/>
        </w:rPr>
        <w:t>p mảnh bản đồ có mức độ biến động trên 15% số thửa thì số lượng thửa đất biến độ</w:t>
      </w:r>
      <w:r w:rsidRPr="006040D8">
        <w:rPr>
          <w:rFonts w:ascii="Times New Roman" w:hAnsi="Times New Roman" w:cs="Times New Roman"/>
          <w:color w:val="auto"/>
          <w:sz w:val="28"/>
          <w:szCs w:val="28"/>
        </w:rPr>
        <w:t>n</w:t>
      </w:r>
      <w:r w:rsidR="00B10AB7" w:rsidRPr="006040D8">
        <w:rPr>
          <w:rFonts w:ascii="Times New Roman" w:hAnsi="Times New Roman" w:cs="Times New Roman"/>
          <w:color w:val="auto"/>
          <w:sz w:val="28"/>
          <w:szCs w:val="28"/>
        </w:rPr>
        <w:t>g trên 15% đến 25% đượ</w:t>
      </w:r>
      <w:r w:rsidRPr="006040D8">
        <w:rPr>
          <w:rFonts w:ascii="Times New Roman" w:hAnsi="Times New Roman" w:cs="Times New Roman"/>
          <w:color w:val="auto"/>
          <w:sz w:val="28"/>
          <w:szCs w:val="28"/>
        </w:rPr>
        <w:t>c tính bằng 0,9 lần</w:t>
      </w:r>
      <w:r w:rsidR="00B10AB7" w:rsidRPr="006040D8">
        <w:rPr>
          <w:rFonts w:ascii="Times New Roman" w:hAnsi="Times New Roman" w:cs="Times New Roman"/>
          <w:color w:val="auto"/>
          <w:sz w:val="28"/>
          <w:szCs w:val="28"/>
        </w:rPr>
        <w:t xml:space="preserve"> mức trên; số lượng thửa đất</w:t>
      </w:r>
      <w:r w:rsidRPr="006040D8">
        <w:rPr>
          <w:rFonts w:ascii="Times New Roman" w:hAnsi="Times New Roman" w:cs="Times New Roman"/>
          <w:color w:val="auto"/>
          <w:sz w:val="28"/>
          <w:szCs w:val="28"/>
        </w:rPr>
        <w:t xml:space="preserve"> biế</w:t>
      </w:r>
      <w:r w:rsidR="00B10AB7" w:rsidRPr="006040D8">
        <w:rPr>
          <w:rFonts w:ascii="Times New Roman" w:hAnsi="Times New Roman" w:cs="Times New Roman"/>
          <w:color w:val="auto"/>
          <w:sz w:val="28"/>
          <w:szCs w:val="28"/>
        </w:rPr>
        <w:t xml:space="preserve">n động trên 25% </w:t>
      </w:r>
      <w:r w:rsidRPr="006040D8">
        <w:rPr>
          <w:rFonts w:ascii="Times New Roman" w:hAnsi="Times New Roman" w:cs="Times New Roman"/>
          <w:color w:val="auto"/>
          <w:sz w:val="28"/>
          <w:szCs w:val="28"/>
        </w:rPr>
        <w:t>đế</w:t>
      </w:r>
      <w:r w:rsidR="00B10AB7" w:rsidRPr="006040D8">
        <w:rPr>
          <w:rFonts w:ascii="Times New Roman" w:hAnsi="Times New Roman" w:cs="Times New Roman"/>
          <w:color w:val="auto"/>
          <w:sz w:val="28"/>
          <w:szCs w:val="28"/>
        </w:rPr>
        <w:t>n 40% hoặc trên 40% nhưng các thửa đất</w:t>
      </w:r>
      <w:r w:rsidRPr="006040D8">
        <w:rPr>
          <w:rFonts w:ascii="Times New Roman" w:hAnsi="Times New Roman" w:cs="Times New Roman"/>
          <w:color w:val="auto"/>
          <w:sz w:val="28"/>
          <w:szCs w:val="28"/>
        </w:rPr>
        <w:t xml:space="preserve"> biế</w:t>
      </w:r>
      <w:r w:rsidR="00B10AB7" w:rsidRPr="006040D8">
        <w:rPr>
          <w:rFonts w:ascii="Times New Roman" w:hAnsi="Times New Roman" w:cs="Times New Roman"/>
          <w:color w:val="auto"/>
          <w:sz w:val="28"/>
          <w:szCs w:val="28"/>
        </w:rPr>
        <w:t>n động không tập trung được tính bằng 0,8 lần mức trên.</w:t>
      </w:r>
    </w:p>
    <w:p w14:paraId="43D6093D" w14:textId="77777777" w:rsidR="00B10AB7" w:rsidRPr="006040D8" w:rsidRDefault="00B10AB7" w:rsidP="00547077">
      <w:pPr>
        <w:ind w:firstLine="567"/>
        <w:rPr>
          <w:rFonts w:ascii="Times New Roman" w:hAnsi="Times New Roman" w:cs="Times New Roman"/>
          <w:b/>
          <w:color w:val="auto"/>
          <w:sz w:val="28"/>
          <w:szCs w:val="28"/>
        </w:rPr>
      </w:pPr>
      <w:bookmarkStart w:id="28" w:name="bookmark54"/>
      <w:r w:rsidRPr="006040D8">
        <w:rPr>
          <w:rFonts w:ascii="Times New Roman" w:hAnsi="Times New Roman" w:cs="Times New Roman"/>
          <w:b/>
          <w:color w:val="auto"/>
          <w:sz w:val="28"/>
          <w:szCs w:val="28"/>
        </w:rPr>
        <w:t>b) Thiết bị</w:t>
      </w:r>
      <w:bookmarkEnd w:id="28"/>
    </w:p>
    <w:p w14:paraId="052D3511"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4</w:t>
      </w:r>
      <w:r w:rsidR="00EC6308" w:rsidRPr="006040D8">
        <w:rPr>
          <w:rFonts w:ascii="Times New Roman" w:hAnsi="Times New Roman" w:cs="Times New Roman"/>
          <w:b/>
          <w:i/>
          <w:color w:val="auto"/>
          <w:sz w:val="28"/>
          <w:szCs w:val="28"/>
          <w:lang w:val="en-US"/>
        </w:rPr>
        <w:t>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7"/>
        <w:gridCol w:w="2320"/>
        <w:gridCol w:w="700"/>
        <w:gridCol w:w="836"/>
        <w:gridCol w:w="861"/>
        <w:gridCol w:w="770"/>
        <w:gridCol w:w="770"/>
        <w:gridCol w:w="770"/>
        <w:gridCol w:w="779"/>
        <w:gridCol w:w="729"/>
      </w:tblGrid>
      <w:tr w:rsidR="008B56BB" w:rsidRPr="006040D8" w14:paraId="34F008B6" w14:textId="77777777" w:rsidTr="00547077">
        <w:trPr>
          <w:tblHeader/>
          <w:jc w:val="center"/>
        </w:trPr>
        <w:tc>
          <w:tcPr>
            <w:tcW w:w="291" w:type="pct"/>
            <w:vMerge w:val="restart"/>
            <w:shd w:val="clear" w:color="auto" w:fill="FFFFFF"/>
            <w:vAlign w:val="center"/>
          </w:tcPr>
          <w:p w14:paraId="325980BA" w14:textId="77777777" w:rsidR="00C46E2B" w:rsidRPr="006040D8" w:rsidRDefault="00C46E2B"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280" w:type="pct"/>
            <w:vMerge w:val="restart"/>
            <w:shd w:val="clear" w:color="auto" w:fill="FFFFFF"/>
            <w:vAlign w:val="center"/>
          </w:tcPr>
          <w:p w14:paraId="2EAC3836" w14:textId="77777777" w:rsidR="00C46E2B" w:rsidRPr="006040D8" w:rsidRDefault="00C46E2B"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386" w:type="pct"/>
            <w:vMerge w:val="restart"/>
            <w:shd w:val="clear" w:color="auto" w:fill="FFFFFF"/>
            <w:vAlign w:val="center"/>
          </w:tcPr>
          <w:p w14:paraId="1FF544E3" w14:textId="77777777" w:rsidR="00C46E2B" w:rsidRPr="006040D8" w:rsidRDefault="00C46E2B"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61" w:type="pct"/>
            <w:vMerge w:val="restart"/>
            <w:shd w:val="clear" w:color="auto" w:fill="FFFFFF"/>
            <w:vAlign w:val="center"/>
          </w:tcPr>
          <w:p w14:paraId="1F608711" w14:textId="77777777" w:rsidR="00C46E2B" w:rsidRPr="006040D8" w:rsidRDefault="00C46E2B" w:rsidP="009D00A4">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lang w:val="en-US"/>
              </w:rPr>
              <w:t>Số lượng</w:t>
            </w:r>
          </w:p>
        </w:tc>
        <w:tc>
          <w:tcPr>
            <w:tcW w:w="475" w:type="pct"/>
            <w:vMerge w:val="restart"/>
            <w:shd w:val="clear" w:color="auto" w:fill="FFFFFF"/>
            <w:vAlign w:val="center"/>
          </w:tcPr>
          <w:p w14:paraId="552A5F68" w14:textId="77777777" w:rsidR="00C46E2B" w:rsidRPr="006040D8" w:rsidRDefault="00C46E2B"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lang w:val="en-US"/>
              </w:rPr>
              <w:t>C</w:t>
            </w:r>
            <w:r w:rsidRPr="006040D8">
              <w:rPr>
                <w:rFonts w:ascii="Times New Roman" w:hAnsi="Times New Roman" w:cs="Times New Roman"/>
                <w:b/>
                <w:color w:val="auto"/>
              </w:rPr>
              <w:t>/su</w:t>
            </w:r>
            <w:r w:rsidRPr="006040D8">
              <w:rPr>
                <w:rFonts w:ascii="Times New Roman" w:hAnsi="Times New Roman" w:cs="Times New Roman"/>
                <w:b/>
                <w:color w:val="auto"/>
                <w:lang w:val="en-US"/>
              </w:rPr>
              <w:t>ấ</w:t>
            </w:r>
            <w:r w:rsidRPr="006040D8">
              <w:rPr>
                <w:rFonts w:ascii="Times New Roman" w:hAnsi="Times New Roman" w:cs="Times New Roman"/>
                <w:b/>
                <w:color w:val="auto"/>
              </w:rPr>
              <w:t>t</w:t>
            </w:r>
            <w:r w:rsidRPr="006040D8">
              <w:rPr>
                <w:rFonts w:ascii="Times New Roman" w:hAnsi="Times New Roman" w:cs="Times New Roman"/>
                <w:b/>
                <w:color w:val="auto"/>
                <w:lang w:val="en-US"/>
              </w:rPr>
              <w:t xml:space="preserve"> </w:t>
            </w:r>
            <w:r w:rsidRPr="006040D8">
              <w:rPr>
                <w:rFonts w:ascii="Times New Roman" w:hAnsi="Times New Roman" w:cs="Times New Roman"/>
                <w:color w:val="auto"/>
              </w:rPr>
              <w:t>(kw/h)</w:t>
            </w:r>
          </w:p>
        </w:tc>
        <w:tc>
          <w:tcPr>
            <w:tcW w:w="2107" w:type="pct"/>
            <w:gridSpan w:val="5"/>
            <w:shd w:val="clear" w:color="auto" w:fill="FFFFFF"/>
            <w:vAlign w:val="center"/>
          </w:tcPr>
          <w:p w14:paraId="559AF684" w14:textId="77777777" w:rsidR="00C46E2B" w:rsidRPr="006040D8" w:rsidRDefault="00C46E2B"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lang w:val="en-US"/>
              </w:rPr>
              <w:t xml:space="preserve">Định mức </w:t>
            </w:r>
            <w:r w:rsidRPr="006040D8">
              <w:rPr>
                <w:rFonts w:ascii="Times New Roman" w:hAnsi="Times New Roman" w:cs="Times New Roman"/>
                <w:color w:val="auto"/>
              </w:rPr>
              <w:t>(Ca/100 thửa)</w:t>
            </w:r>
          </w:p>
        </w:tc>
      </w:tr>
      <w:tr w:rsidR="008B56BB" w:rsidRPr="006040D8" w14:paraId="5E4EB972" w14:textId="77777777" w:rsidTr="00547077">
        <w:trPr>
          <w:tblHeader/>
          <w:jc w:val="center"/>
        </w:trPr>
        <w:tc>
          <w:tcPr>
            <w:tcW w:w="291" w:type="pct"/>
            <w:vMerge/>
            <w:shd w:val="clear" w:color="auto" w:fill="FFFFFF"/>
            <w:vAlign w:val="center"/>
          </w:tcPr>
          <w:p w14:paraId="778AF106" w14:textId="77777777" w:rsidR="00B10AB7" w:rsidRPr="006040D8" w:rsidRDefault="00B10AB7" w:rsidP="009D00A4">
            <w:pPr>
              <w:spacing w:before="60" w:after="60"/>
              <w:jc w:val="center"/>
              <w:rPr>
                <w:rFonts w:ascii="Times New Roman" w:hAnsi="Times New Roman" w:cs="Times New Roman"/>
                <w:b/>
                <w:color w:val="auto"/>
              </w:rPr>
            </w:pPr>
          </w:p>
        </w:tc>
        <w:tc>
          <w:tcPr>
            <w:tcW w:w="1280" w:type="pct"/>
            <w:vMerge/>
            <w:shd w:val="clear" w:color="auto" w:fill="FFFFFF"/>
            <w:vAlign w:val="center"/>
          </w:tcPr>
          <w:p w14:paraId="284D7B40" w14:textId="77777777" w:rsidR="00B10AB7" w:rsidRPr="006040D8" w:rsidRDefault="00B10AB7" w:rsidP="009D00A4">
            <w:pPr>
              <w:spacing w:before="60" w:after="60"/>
              <w:jc w:val="center"/>
              <w:rPr>
                <w:rFonts w:ascii="Times New Roman" w:hAnsi="Times New Roman" w:cs="Times New Roman"/>
                <w:b/>
                <w:color w:val="auto"/>
              </w:rPr>
            </w:pPr>
          </w:p>
        </w:tc>
        <w:tc>
          <w:tcPr>
            <w:tcW w:w="386" w:type="pct"/>
            <w:vMerge/>
            <w:shd w:val="clear" w:color="auto" w:fill="FFFFFF"/>
            <w:vAlign w:val="center"/>
          </w:tcPr>
          <w:p w14:paraId="3F7E1AB2" w14:textId="77777777" w:rsidR="00B10AB7" w:rsidRPr="006040D8" w:rsidRDefault="00B10AB7" w:rsidP="009D00A4">
            <w:pPr>
              <w:spacing w:before="60" w:after="60"/>
              <w:jc w:val="center"/>
              <w:rPr>
                <w:rFonts w:ascii="Times New Roman" w:hAnsi="Times New Roman" w:cs="Times New Roman"/>
                <w:b/>
                <w:color w:val="auto"/>
              </w:rPr>
            </w:pPr>
          </w:p>
        </w:tc>
        <w:tc>
          <w:tcPr>
            <w:tcW w:w="461" w:type="pct"/>
            <w:vMerge/>
            <w:shd w:val="clear" w:color="auto" w:fill="FFFFFF"/>
            <w:vAlign w:val="center"/>
          </w:tcPr>
          <w:p w14:paraId="63D2ED56" w14:textId="77777777" w:rsidR="00B10AB7" w:rsidRPr="006040D8" w:rsidRDefault="00B10AB7" w:rsidP="009D00A4">
            <w:pPr>
              <w:spacing w:before="60" w:after="60"/>
              <w:jc w:val="center"/>
              <w:rPr>
                <w:rFonts w:ascii="Times New Roman" w:hAnsi="Times New Roman" w:cs="Times New Roman"/>
                <w:b/>
                <w:color w:val="auto"/>
              </w:rPr>
            </w:pPr>
          </w:p>
        </w:tc>
        <w:tc>
          <w:tcPr>
            <w:tcW w:w="475" w:type="pct"/>
            <w:vMerge/>
            <w:shd w:val="clear" w:color="auto" w:fill="FFFFFF"/>
            <w:vAlign w:val="center"/>
          </w:tcPr>
          <w:p w14:paraId="2DE7F1CE" w14:textId="77777777" w:rsidR="00B10AB7" w:rsidRPr="006040D8" w:rsidRDefault="00B10AB7" w:rsidP="009D00A4">
            <w:pPr>
              <w:spacing w:before="60" w:after="60"/>
              <w:jc w:val="center"/>
              <w:rPr>
                <w:rFonts w:ascii="Times New Roman" w:hAnsi="Times New Roman" w:cs="Times New Roman"/>
                <w:b/>
                <w:color w:val="auto"/>
              </w:rPr>
            </w:pPr>
          </w:p>
        </w:tc>
        <w:tc>
          <w:tcPr>
            <w:tcW w:w="425" w:type="pct"/>
            <w:shd w:val="clear" w:color="auto" w:fill="FFFFFF"/>
            <w:vAlign w:val="center"/>
          </w:tcPr>
          <w:p w14:paraId="36344573"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 KK1</w:t>
            </w:r>
          </w:p>
        </w:tc>
        <w:tc>
          <w:tcPr>
            <w:tcW w:w="425" w:type="pct"/>
            <w:shd w:val="clear" w:color="auto" w:fill="FFFFFF"/>
            <w:vAlign w:val="center"/>
          </w:tcPr>
          <w:p w14:paraId="0E592FE9"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KK2</w:t>
            </w:r>
          </w:p>
        </w:tc>
        <w:tc>
          <w:tcPr>
            <w:tcW w:w="425" w:type="pct"/>
            <w:shd w:val="clear" w:color="auto" w:fill="FFFFFF"/>
            <w:vAlign w:val="center"/>
          </w:tcPr>
          <w:p w14:paraId="0E8FBD0A"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KK3</w:t>
            </w:r>
          </w:p>
        </w:tc>
        <w:tc>
          <w:tcPr>
            <w:tcW w:w="430" w:type="pct"/>
            <w:shd w:val="clear" w:color="auto" w:fill="FFFFFF"/>
            <w:vAlign w:val="center"/>
          </w:tcPr>
          <w:p w14:paraId="3B53CF5F"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KK4</w:t>
            </w:r>
          </w:p>
        </w:tc>
        <w:tc>
          <w:tcPr>
            <w:tcW w:w="402" w:type="pct"/>
            <w:shd w:val="clear" w:color="auto" w:fill="FFFFFF"/>
            <w:vAlign w:val="center"/>
          </w:tcPr>
          <w:p w14:paraId="194745D5"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KK5</w:t>
            </w:r>
          </w:p>
        </w:tc>
      </w:tr>
      <w:tr w:rsidR="008B56BB" w:rsidRPr="006040D8" w14:paraId="32EF784D" w14:textId="77777777" w:rsidTr="00547077">
        <w:trPr>
          <w:jc w:val="center"/>
        </w:trPr>
        <w:tc>
          <w:tcPr>
            <w:tcW w:w="291" w:type="pct"/>
            <w:shd w:val="clear" w:color="auto" w:fill="FFFFFF"/>
            <w:vAlign w:val="center"/>
          </w:tcPr>
          <w:p w14:paraId="6D78EFED" w14:textId="6A579D34" w:rsidR="00B10AB7"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w:t>
            </w:r>
          </w:p>
        </w:tc>
        <w:tc>
          <w:tcPr>
            <w:tcW w:w="1280" w:type="pct"/>
            <w:shd w:val="clear" w:color="auto" w:fill="FFFFFF"/>
            <w:vAlign w:val="center"/>
          </w:tcPr>
          <w:p w14:paraId="53995C05" w14:textId="77777777" w:rsidR="00B10AB7" w:rsidRPr="006040D8" w:rsidRDefault="00B10AB7"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w:t>
            </w:r>
          </w:p>
        </w:tc>
        <w:tc>
          <w:tcPr>
            <w:tcW w:w="386" w:type="pct"/>
            <w:shd w:val="clear" w:color="auto" w:fill="FFFFFF"/>
            <w:vAlign w:val="center"/>
          </w:tcPr>
          <w:p w14:paraId="3D6C0EA6" w14:textId="77777777" w:rsidR="00B10AB7" w:rsidRPr="006040D8" w:rsidRDefault="00B10AB7" w:rsidP="009D00A4">
            <w:pPr>
              <w:spacing w:before="60" w:after="60"/>
              <w:jc w:val="center"/>
              <w:rPr>
                <w:rFonts w:ascii="Times New Roman" w:hAnsi="Times New Roman" w:cs="Times New Roman"/>
                <w:color w:val="auto"/>
              </w:rPr>
            </w:pPr>
          </w:p>
        </w:tc>
        <w:tc>
          <w:tcPr>
            <w:tcW w:w="461" w:type="pct"/>
            <w:shd w:val="clear" w:color="auto" w:fill="FFFFFF"/>
            <w:vAlign w:val="center"/>
          </w:tcPr>
          <w:p w14:paraId="757AC02E" w14:textId="77777777" w:rsidR="00B10AB7" w:rsidRPr="006040D8" w:rsidRDefault="00B10AB7" w:rsidP="009D00A4">
            <w:pPr>
              <w:spacing w:before="60" w:after="60"/>
              <w:jc w:val="center"/>
              <w:rPr>
                <w:rFonts w:ascii="Times New Roman" w:hAnsi="Times New Roman" w:cs="Times New Roman"/>
                <w:color w:val="auto"/>
              </w:rPr>
            </w:pPr>
          </w:p>
        </w:tc>
        <w:tc>
          <w:tcPr>
            <w:tcW w:w="475" w:type="pct"/>
            <w:shd w:val="clear" w:color="auto" w:fill="FFFFFF"/>
            <w:vAlign w:val="center"/>
          </w:tcPr>
          <w:p w14:paraId="012BA8AA" w14:textId="77777777" w:rsidR="00B10AB7" w:rsidRPr="006040D8" w:rsidRDefault="00B10AB7" w:rsidP="009D00A4">
            <w:pPr>
              <w:spacing w:before="60" w:after="60"/>
              <w:jc w:val="center"/>
              <w:rPr>
                <w:rFonts w:ascii="Times New Roman" w:hAnsi="Times New Roman" w:cs="Times New Roman"/>
                <w:color w:val="auto"/>
              </w:rPr>
            </w:pPr>
          </w:p>
        </w:tc>
        <w:tc>
          <w:tcPr>
            <w:tcW w:w="425" w:type="pct"/>
            <w:shd w:val="clear" w:color="auto" w:fill="FFFFFF"/>
            <w:vAlign w:val="center"/>
          </w:tcPr>
          <w:p w14:paraId="02F2304B" w14:textId="77777777" w:rsidR="00B10AB7" w:rsidRPr="006040D8" w:rsidRDefault="00B10AB7" w:rsidP="009D00A4">
            <w:pPr>
              <w:spacing w:before="60" w:after="60"/>
              <w:jc w:val="center"/>
              <w:rPr>
                <w:rFonts w:ascii="Times New Roman" w:hAnsi="Times New Roman" w:cs="Times New Roman"/>
                <w:color w:val="auto"/>
              </w:rPr>
            </w:pPr>
          </w:p>
        </w:tc>
        <w:tc>
          <w:tcPr>
            <w:tcW w:w="425" w:type="pct"/>
            <w:shd w:val="clear" w:color="auto" w:fill="FFFFFF"/>
            <w:vAlign w:val="center"/>
          </w:tcPr>
          <w:p w14:paraId="20335902" w14:textId="77777777" w:rsidR="00B10AB7" w:rsidRPr="006040D8" w:rsidRDefault="00B10AB7" w:rsidP="009D00A4">
            <w:pPr>
              <w:spacing w:before="60" w:after="60"/>
              <w:jc w:val="center"/>
              <w:rPr>
                <w:rFonts w:ascii="Times New Roman" w:hAnsi="Times New Roman" w:cs="Times New Roman"/>
                <w:color w:val="auto"/>
              </w:rPr>
            </w:pPr>
          </w:p>
        </w:tc>
        <w:tc>
          <w:tcPr>
            <w:tcW w:w="425" w:type="pct"/>
            <w:shd w:val="clear" w:color="auto" w:fill="FFFFFF"/>
            <w:vAlign w:val="center"/>
          </w:tcPr>
          <w:p w14:paraId="6CEA63B2" w14:textId="77777777" w:rsidR="00B10AB7" w:rsidRPr="006040D8" w:rsidRDefault="00B10AB7" w:rsidP="009D00A4">
            <w:pPr>
              <w:spacing w:before="60" w:after="60"/>
              <w:jc w:val="center"/>
              <w:rPr>
                <w:rFonts w:ascii="Times New Roman" w:hAnsi="Times New Roman" w:cs="Times New Roman"/>
                <w:color w:val="auto"/>
              </w:rPr>
            </w:pPr>
          </w:p>
        </w:tc>
        <w:tc>
          <w:tcPr>
            <w:tcW w:w="430" w:type="pct"/>
            <w:shd w:val="clear" w:color="auto" w:fill="FFFFFF"/>
            <w:vAlign w:val="center"/>
          </w:tcPr>
          <w:p w14:paraId="76FF9D88" w14:textId="77777777" w:rsidR="00B10AB7" w:rsidRPr="006040D8" w:rsidRDefault="00B10AB7" w:rsidP="009D00A4">
            <w:pPr>
              <w:spacing w:before="60" w:after="60"/>
              <w:jc w:val="center"/>
              <w:rPr>
                <w:rFonts w:ascii="Times New Roman" w:hAnsi="Times New Roman" w:cs="Times New Roman"/>
                <w:color w:val="auto"/>
              </w:rPr>
            </w:pPr>
          </w:p>
        </w:tc>
        <w:tc>
          <w:tcPr>
            <w:tcW w:w="402" w:type="pct"/>
            <w:shd w:val="clear" w:color="auto" w:fill="FFFFFF"/>
            <w:vAlign w:val="center"/>
          </w:tcPr>
          <w:p w14:paraId="474B685C" w14:textId="77777777" w:rsidR="00B10AB7" w:rsidRPr="006040D8" w:rsidRDefault="00B10AB7" w:rsidP="009D00A4">
            <w:pPr>
              <w:spacing w:before="60" w:after="60"/>
              <w:jc w:val="center"/>
              <w:rPr>
                <w:rFonts w:ascii="Times New Roman" w:hAnsi="Times New Roman" w:cs="Times New Roman"/>
                <w:color w:val="auto"/>
              </w:rPr>
            </w:pPr>
          </w:p>
        </w:tc>
      </w:tr>
      <w:tr w:rsidR="008B56BB" w:rsidRPr="006040D8" w14:paraId="1978C9A1" w14:textId="77777777" w:rsidTr="00547077">
        <w:trPr>
          <w:jc w:val="center"/>
        </w:trPr>
        <w:tc>
          <w:tcPr>
            <w:tcW w:w="291" w:type="pct"/>
            <w:shd w:val="clear" w:color="auto" w:fill="FFFFFF"/>
            <w:vAlign w:val="center"/>
          </w:tcPr>
          <w:p w14:paraId="27E6E483" w14:textId="77777777" w:rsidR="00C46E2B" w:rsidRPr="006040D8" w:rsidRDefault="00C46E2B" w:rsidP="009D00A4">
            <w:pPr>
              <w:spacing w:before="60" w:after="60"/>
              <w:jc w:val="center"/>
              <w:rPr>
                <w:rFonts w:ascii="Times New Roman" w:hAnsi="Times New Roman" w:cs="Times New Roman"/>
                <w:color w:val="auto"/>
              </w:rPr>
            </w:pPr>
          </w:p>
        </w:tc>
        <w:tc>
          <w:tcPr>
            <w:tcW w:w="1280" w:type="pct"/>
            <w:shd w:val="clear" w:color="auto" w:fill="FFFFFF"/>
            <w:vAlign w:val="center"/>
          </w:tcPr>
          <w:p w14:paraId="5FD93474" w14:textId="77777777" w:rsidR="00C46E2B" w:rsidRPr="006040D8" w:rsidRDefault="00C46E2B"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386" w:type="pct"/>
            <w:shd w:val="clear" w:color="auto" w:fill="FFFFFF"/>
            <w:vAlign w:val="center"/>
          </w:tcPr>
          <w:p w14:paraId="2ABE2F31"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61" w:type="pct"/>
            <w:shd w:val="clear" w:color="auto" w:fill="FFFFFF"/>
            <w:vAlign w:val="center"/>
          </w:tcPr>
          <w:p w14:paraId="5D25379A"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77D2EFC0" w14:textId="77777777" w:rsidR="00C46E2B" w:rsidRPr="006040D8" w:rsidRDefault="00C46E2B" w:rsidP="009D00A4">
            <w:pPr>
              <w:spacing w:before="60" w:after="60"/>
              <w:jc w:val="center"/>
              <w:rPr>
                <w:rFonts w:ascii="Times New Roman" w:hAnsi="Times New Roman" w:cs="Times New Roman"/>
                <w:color w:val="auto"/>
              </w:rPr>
            </w:pPr>
          </w:p>
        </w:tc>
        <w:tc>
          <w:tcPr>
            <w:tcW w:w="425" w:type="pct"/>
            <w:shd w:val="clear" w:color="auto" w:fill="FFFFFF"/>
            <w:vAlign w:val="center"/>
          </w:tcPr>
          <w:p w14:paraId="72448CA9"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0,79</w:t>
            </w:r>
          </w:p>
        </w:tc>
        <w:tc>
          <w:tcPr>
            <w:tcW w:w="425" w:type="pct"/>
            <w:shd w:val="clear" w:color="auto" w:fill="FFFFFF"/>
            <w:vAlign w:val="center"/>
          </w:tcPr>
          <w:p w14:paraId="4AD52F99"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0,99</w:t>
            </w:r>
          </w:p>
        </w:tc>
        <w:tc>
          <w:tcPr>
            <w:tcW w:w="425" w:type="pct"/>
            <w:shd w:val="clear" w:color="auto" w:fill="FFFFFF"/>
            <w:vAlign w:val="center"/>
          </w:tcPr>
          <w:p w14:paraId="6F8FD254"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1,32</w:t>
            </w:r>
          </w:p>
        </w:tc>
        <w:tc>
          <w:tcPr>
            <w:tcW w:w="430" w:type="pct"/>
            <w:shd w:val="clear" w:color="auto" w:fill="FFFFFF"/>
            <w:vAlign w:val="center"/>
          </w:tcPr>
          <w:p w14:paraId="7B84C0DF"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1,78</w:t>
            </w:r>
          </w:p>
        </w:tc>
        <w:tc>
          <w:tcPr>
            <w:tcW w:w="402" w:type="pct"/>
            <w:shd w:val="clear" w:color="auto" w:fill="FFFFFF"/>
            <w:vAlign w:val="center"/>
          </w:tcPr>
          <w:p w14:paraId="2EE81BA1"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2,24</w:t>
            </w:r>
          </w:p>
        </w:tc>
      </w:tr>
      <w:tr w:rsidR="008B56BB" w:rsidRPr="006040D8" w14:paraId="0882D159" w14:textId="77777777" w:rsidTr="00547077">
        <w:trPr>
          <w:jc w:val="center"/>
        </w:trPr>
        <w:tc>
          <w:tcPr>
            <w:tcW w:w="291" w:type="pct"/>
            <w:shd w:val="clear" w:color="auto" w:fill="FFFFFF"/>
            <w:vAlign w:val="center"/>
          </w:tcPr>
          <w:p w14:paraId="49DBECAB" w14:textId="77777777" w:rsidR="00C46E2B" w:rsidRPr="006040D8" w:rsidRDefault="00C46E2B" w:rsidP="009D00A4">
            <w:pPr>
              <w:spacing w:before="60" w:after="60"/>
              <w:jc w:val="center"/>
              <w:rPr>
                <w:rFonts w:ascii="Times New Roman" w:hAnsi="Times New Roman" w:cs="Times New Roman"/>
                <w:color w:val="auto"/>
              </w:rPr>
            </w:pPr>
          </w:p>
        </w:tc>
        <w:tc>
          <w:tcPr>
            <w:tcW w:w="1280" w:type="pct"/>
            <w:shd w:val="clear" w:color="auto" w:fill="FFFFFF"/>
            <w:vAlign w:val="center"/>
          </w:tcPr>
          <w:p w14:paraId="15134B64" w14:textId="77777777" w:rsidR="00C46E2B" w:rsidRPr="006040D8" w:rsidRDefault="00C46E2B"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386" w:type="pct"/>
            <w:shd w:val="clear" w:color="auto" w:fill="FFFFFF"/>
            <w:vAlign w:val="center"/>
          </w:tcPr>
          <w:p w14:paraId="20400B0E"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Sổ</w:t>
            </w:r>
          </w:p>
        </w:tc>
        <w:tc>
          <w:tcPr>
            <w:tcW w:w="461" w:type="pct"/>
            <w:shd w:val="clear" w:color="auto" w:fill="FFFFFF"/>
            <w:vAlign w:val="center"/>
          </w:tcPr>
          <w:p w14:paraId="53F4D5C0" w14:textId="77777777" w:rsidR="00C46E2B" w:rsidRPr="006040D8" w:rsidRDefault="00C46E2B" w:rsidP="009D00A4">
            <w:pPr>
              <w:spacing w:before="60" w:after="60"/>
              <w:jc w:val="center"/>
              <w:rPr>
                <w:rFonts w:ascii="Times New Roman" w:hAnsi="Times New Roman" w:cs="Times New Roman"/>
                <w:color w:val="auto"/>
              </w:rPr>
            </w:pPr>
          </w:p>
        </w:tc>
        <w:tc>
          <w:tcPr>
            <w:tcW w:w="475" w:type="pct"/>
            <w:shd w:val="clear" w:color="auto" w:fill="FFFFFF"/>
            <w:vAlign w:val="center"/>
          </w:tcPr>
          <w:p w14:paraId="72B91365" w14:textId="77777777" w:rsidR="00C46E2B" w:rsidRPr="006040D8" w:rsidRDefault="00C46E2B" w:rsidP="009D00A4">
            <w:pPr>
              <w:spacing w:before="60" w:after="60"/>
              <w:jc w:val="center"/>
              <w:rPr>
                <w:rFonts w:ascii="Times New Roman" w:hAnsi="Times New Roman" w:cs="Times New Roman"/>
                <w:color w:val="auto"/>
              </w:rPr>
            </w:pPr>
          </w:p>
        </w:tc>
        <w:tc>
          <w:tcPr>
            <w:tcW w:w="425" w:type="pct"/>
            <w:shd w:val="clear" w:color="auto" w:fill="FFFFFF"/>
            <w:vAlign w:val="center"/>
          </w:tcPr>
          <w:p w14:paraId="4129F211"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0,79</w:t>
            </w:r>
          </w:p>
        </w:tc>
        <w:tc>
          <w:tcPr>
            <w:tcW w:w="425" w:type="pct"/>
            <w:shd w:val="clear" w:color="auto" w:fill="FFFFFF"/>
            <w:vAlign w:val="center"/>
          </w:tcPr>
          <w:p w14:paraId="01385111"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0,99</w:t>
            </w:r>
          </w:p>
        </w:tc>
        <w:tc>
          <w:tcPr>
            <w:tcW w:w="425" w:type="pct"/>
            <w:shd w:val="clear" w:color="auto" w:fill="FFFFFF"/>
            <w:vAlign w:val="center"/>
          </w:tcPr>
          <w:p w14:paraId="688AB950"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1,32</w:t>
            </w:r>
          </w:p>
        </w:tc>
        <w:tc>
          <w:tcPr>
            <w:tcW w:w="430" w:type="pct"/>
            <w:shd w:val="clear" w:color="auto" w:fill="FFFFFF"/>
            <w:vAlign w:val="center"/>
          </w:tcPr>
          <w:p w14:paraId="2CF41E7D"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1,78</w:t>
            </w:r>
          </w:p>
        </w:tc>
        <w:tc>
          <w:tcPr>
            <w:tcW w:w="402" w:type="pct"/>
            <w:shd w:val="clear" w:color="auto" w:fill="FFFFFF"/>
            <w:vAlign w:val="center"/>
          </w:tcPr>
          <w:p w14:paraId="2C4259FC"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2,24</w:t>
            </w:r>
          </w:p>
        </w:tc>
      </w:tr>
      <w:tr w:rsidR="008B56BB" w:rsidRPr="006040D8" w14:paraId="5A33B282" w14:textId="77777777" w:rsidTr="00547077">
        <w:trPr>
          <w:jc w:val="center"/>
        </w:trPr>
        <w:tc>
          <w:tcPr>
            <w:tcW w:w="291" w:type="pct"/>
            <w:shd w:val="clear" w:color="auto" w:fill="FFFFFF"/>
            <w:vAlign w:val="center"/>
          </w:tcPr>
          <w:p w14:paraId="1DA5EAAC" w14:textId="77777777" w:rsidR="00C46E2B" w:rsidRPr="006040D8" w:rsidRDefault="00C46E2B" w:rsidP="009D00A4">
            <w:pPr>
              <w:spacing w:before="60" w:after="60"/>
              <w:jc w:val="center"/>
              <w:rPr>
                <w:rFonts w:ascii="Times New Roman" w:hAnsi="Times New Roman" w:cs="Times New Roman"/>
                <w:color w:val="auto"/>
              </w:rPr>
            </w:pPr>
          </w:p>
        </w:tc>
        <w:tc>
          <w:tcPr>
            <w:tcW w:w="1280" w:type="pct"/>
            <w:shd w:val="clear" w:color="auto" w:fill="FFFFFF"/>
            <w:vAlign w:val="center"/>
          </w:tcPr>
          <w:p w14:paraId="012889D3" w14:textId="77777777" w:rsidR="00C46E2B" w:rsidRPr="006040D8" w:rsidRDefault="00C46E2B"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xách tay</w:t>
            </w:r>
          </w:p>
        </w:tc>
        <w:tc>
          <w:tcPr>
            <w:tcW w:w="386" w:type="pct"/>
            <w:shd w:val="clear" w:color="auto" w:fill="FFFFFF"/>
            <w:vAlign w:val="center"/>
          </w:tcPr>
          <w:p w14:paraId="0B3C261E"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1D8F04CC"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12B7D86C"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25" w:type="pct"/>
            <w:shd w:val="clear" w:color="auto" w:fill="FFFFFF"/>
            <w:vAlign w:val="center"/>
          </w:tcPr>
          <w:p w14:paraId="31F65BF3"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0,07</w:t>
            </w:r>
          </w:p>
        </w:tc>
        <w:tc>
          <w:tcPr>
            <w:tcW w:w="425" w:type="pct"/>
            <w:shd w:val="clear" w:color="auto" w:fill="FFFFFF"/>
            <w:vAlign w:val="center"/>
          </w:tcPr>
          <w:p w14:paraId="533237A8"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0,08</w:t>
            </w:r>
          </w:p>
        </w:tc>
        <w:tc>
          <w:tcPr>
            <w:tcW w:w="425" w:type="pct"/>
            <w:shd w:val="clear" w:color="auto" w:fill="FFFFFF"/>
            <w:vAlign w:val="center"/>
          </w:tcPr>
          <w:p w14:paraId="488DF6F8"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0,11</w:t>
            </w:r>
          </w:p>
        </w:tc>
        <w:tc>
          <w:tcPr>
            <w:tcW w:w="430" w:type="pct"/>
            <w:shd w:val="clear" w:color="auto" w:fill="FFFFFF"/>
            <w:vAlign w:val="center"/>
          </w:tcPr>
          <w:p w14:paraId="09485C77"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402" w:type="pct"/>
            <w:shd w:val="clear" w:color="auto" w:fill="FFFFFF"/>
            <w:vAlign w:val="center"/>
          </w:tcPr>
          <w:p w14:paraId="381008F0"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r>
      <w:tr w:rsidR="008B56BB" w:rsidRPr="006040D8" w14:paraId="05B143C4" w14:textId="77777777" w:rsidTr="00547077">
        <w:trPr>
          <w:jc w:val="center"/>
        </w:trPr>
        <w:tc>
          <w:tcPr>
            <w:tcW w:w="291" w:type="pct"/>
            <w:shd w:val="clear" w:color="auto" w:fill="FFFFFF"/>
            <w:vAlign w:val="center"/>
          </w:tcPr>
          <w:p w14:paraId="0C53FE78" w14:textId="77777777" w:rsidR="00C46E2B" w:rsidRPr="006040D8" w:rsidRDefault="00C46E2B" w:rsidP="009D00A4">
            <w:pPr>
              <w:spacing w:before="60" w:after="60"/>
              <w:jc w:val="center"/>
              <w:rPr>
                <w:rFonts w:ascii="Times New Roman" w:hAnsi="Times New Roman" w:cs="Times New Roman"/>
                <w:color w:val="auto"/>
              </w:rPr>
            </w:pPr>
          </w:p>
        </w:tc>
        <w:tc>
          <w:tcPr>
            <w:tcW w:w="1280" w:type="pct"/>
            <w:shd w:val="clear" w:color="auto" w:fill="FFFFFF"/>
            <w:vAlign w:val="center"/>
          </w:tcPr>
          <w:p w14:paraId="0D5601E3" w14:textId="77777777" w:rsidR="00C46E2B" w:rsidRPr="006040D8" w:rsidRDefault="00C46E2B"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86" w:type="pct"/>
            <w:shd w:val="clear" w:color="auto" w:fill="FFFFFF"/>
            <w:vAlign w:val="center"/>
          </w:tcPr>
          <w:p w14:paraId="37930F19"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61" w:type="pct"/>
            <w:shd w:val="clear" w:color="auto" w:fill="FFFFFF"/>
            <w:vAlign w:val="center"/>
          </w:tcPr>
          <w:p w14:paraId="1FB6FD50" w14:textId="77777777" w:rsidR="00C46E2B" w:rsidRPr="006040D8" w:rsidRDefault="00C46E2B" w:rsidP="009D00A4">
            <w:pPr>
              <w:spacing w:before="60" w:after="60"/>
              <w:jc w:val="center"/>
              <w:rPr>
                <w:rFonts w:ascii="Times New Roman" w:hAnsi="Times New Roman" w:cs="Times New Roman"/>
                <w:color w:val="auto"/>
              </w:rPr>
            </w:pPr>
          </w:p>
        </w:tc>
        <w:tc>
          <w:tcPr>
            <w:tcW w:w="475" w:type="pct"/>
            <w:shd w:val="clear" w:color="auto" w:fill="FFFFFF"/>
            <w:vAlign w:val="center"/>
          </w:tcPr>
          <w:p w14:paraId="4A20A7A0" w14:textId="77777777" w:rsidR="00C46E2B" w:rsidRPr="006040D8" w:rsidRDefault="00C46E2B" w:rsidP="009D00A4">
            <w:pPr>
              <w:spacing w:before="60" w:after="60"/>
              <w:jc w:val="center"/>
              <w:rPr>
                <w:rFonts w:ascii="Times New Roman" w:hAnsi="Times New Roman" w:cs="Times New Roman"/>
                <w:color w:val="auto"/>
              </w:rPr>
            </w:pPr>
          </w:p>
        </w:tc>
        <w:tc>
          <w:tcPr>
            <w:tcW w:w="425" w:type="pct"/>
            <w:shd w:val="clear" w:color="auto" w:fill="FFFFFF"/>
            <w:vAlign w:val="center"/>
          </w:tcPr>
          <w:p w14:paraId="61CB7C7D"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425" w:type="pct"/>
            <w:shd w:val="clear" w:color="auto" w:fill="FFFFFF"/>
            <w:vAlign w:val="center"/>
          </w:tcPr>
          <w:p w14:paraId="5673BFAB"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425" w:type="pct"/>
            <w:shd w:val="clear" w:color="auto" w:fill="FFFFFF"/>
            <w:vAlign w:val="center"/>
          </w:tcPr>
          <w:p w14:paraId="318CF16B"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0,32</w:t>
            </w:r>
          </w:p>
        </w:tc>
        <w:tc>
          <w:tcPr>
            <w:tcW w:w="430" w:type="pct"/>
            <w:shd w:val="clear" w:color="auto" w:fill="FFFFFF"/>
            <w:vAlign w:val="center"/>
          </w:tcPr>
          <w:p w14:paraId="071657BD"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0,44</w:t>
            </w:r>
          </w:p>
        </w:tc>
        <w:tc>
          <w:tcPr>
            <w:tcW w:w="402" w:type="pct"/>
            <w:shd w:val="clear" w:color="auto" w:fill="FFFFFF"/>
            <w:vAlign w:val="center"/>
          </w:tcPr>
          <w:p w14:paraId="7F30942B" w14:textId="77777777" w:rsidR="00C46E2B" w:rsidRPr="006040D8" w:rsidRDefault="00C46E2B"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0,56</w:t>
            </w:r>
          </w:p>
        </w:tc>
      </w:tr>
      <w:tr w:rsidR="008B56BB" w:rsidRPr="006040D8" w14:paraId="7AC7822C" w14:textId="77777777" w:rsidTr="00547077">
        <w:trPr>
          <w:jc w:val="center"/>
        </w:trPr>
        <w:tc>
          <w:tcPr>
            <w:tcW w:w="291" w:type="pct"/>
            <w:shd w:val="clear" w:color="auto" w:fill="FFFFFF"/>
            <w:vAlign w:val="center"/>
          </w:tcPr>
          <w:p w14:paraId="7C815957" w14:textId="549F3A7D" w:rsidR="00D21B61"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w:t>
            </w:r>
          </w:p>
        </w:tc>
        <w:tc>
          <w:tcPr>
            <w:tcW w:w="1280" w:type="pct"/>
            <w:shd w:val="clear" w:color="auto" w:fill="FFFFFF"/>
            <w:vAlign w:val="center"/>
          </w:tcPr>
          <w:p w14:paraId="094D6614"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1/1000</w:t>
            </w:r>
          </w:p>
        </w:tc>
        <w:tc>
          <w:tcPr>
            <w:tcW w:w="386" w:type="pct"/>
            <w:shd w:val="clear" w:color="auto" w:fill="FFFFFF"/>
            <w:vAlign w:val="center"/>
          </w:tcPr>
          <w:p w14:paraId="7951D053" w14:textId="77777777" w:rsidR="00D21B61" w:rsidRPr="006040D8" w:rsidRDefault="00D21B61" w:rsidP="009D00A4">
            <w:pPr>
              <w:spacing w:before="60" w:after="60"/>
              <w:jc w:val="center"/>
              <w:rPr>
                <w:rFonts w:ascii="Times New Roman" w:hAnsi="Times New Roman" w:cs="Times New Roman"/>
                <w:color w:val="auto"/>
              </w:rPr>
            </w:pPr>
          </w:p>
        </w:tc>
        <w:tc>
          <w:tcPr>
            <w:tcW w:w="461" w:type="pct"/>
            <w:shd w:val="clear" w:color="auto" w:fill="FFFFFF"/>
            <w:vAlign w:val="center"/>
          </w:tcPr>
          <w:p w14:paraId="52B1EFCB" w14:textId="77777777" w:rsidR="00D21B61" w:rsidRPr="006040D8" w:rsidRDefault="00D21B61" w:rsidP="009D00A4">
            <w:pPr>
              <w:spacing w:before="60" w:after="60"/>
              <w:jc w:val="center"/>
              <w:rPr>
                <w:rFonts w:ascii="Times New Roman" w:hAnsi="Times New Roman" w:cs="Times New Roman"/>
                <w:color w:val="auto"/>
              </w:rPr>
            </w:pPr>
          </w:p>
        </w:tc>
        <w:tc>
          <w:tcPr>
            <w:tcW w:w="475" w:type="pct"/>
            <w:shd w:val="clear" w:color="auto" w:fill="FFFFFF"/>
            <w:vAlign w:val="center"/>
          </w:tcPr>
          <w:p w14:paraId="0F493177"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05FB593B"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169AEC5A"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5069E9D9" w14:textId="77777777" w:rsidR="00D21B61" w:rsidRPr="006040D8" w:rsidRDefault="00D21B61" w:rsidP="009D00A4">
            <w:pPr>
              <w:spacing w:before="60" w:after="60"/>
              <w:jc w:val="center"/>
              <w:rPr>
                <w:rFonts w:ascii="Times New Roman" w:hAnsi="Times New Roman" w:cs="Times New Roman"/>
                <w:color w:val="auto"/>
              </w:rPr>
            </w:pPr>
          </w:p>
        </w:tc>
        <w:tc>
          <w:tcPr>
            <w:tcW w:w="430" w:type="pct"/>
            <w:shd w:val="clear" w:color="auto" w:fill="FFFFFF"/>
            <w:vAlign w:val="center"/>
          </w:tcPr>
          <w:p w14:paraId="0A3D09AB" w14:textId="77777777" w:rsidR="00D21B61" w:rsidRPr="006040D8" w:rsidRDefault="00D21B61" w:rsidP="009D00A4">
            <w:pPr>
              <w:spacing w:before="60" w:after="60"/>
              <w:jc w:val="center"/>
              <w:rPr>
                <w:rFonts w:ascii="Times New Roman" w:hAnsi="Times New Roman" w:cs="Times New Roman"/>
                <w:color w:val="auto"/>
              </w:rPr>
            </w:pPr>
          </w:p>
        </w:tc>
        <w:tc>
          <w:tcPr>
            <w:tcW w:w="402" w:type="pct"/>
            <w:shd w:val="clear" w:color="auto" w:fill="FFFFFF"/>
            <w:vAlign w:val="center"/>
          </w:tcPr>
          <w:p w14:paraId="62A8A4CF" w14:textId="77777777" w:rsidR="00D21B61" w:rsidRPr="006040D8" w:rsidRDefault="00D21B61" w:rsidP="009D00A4">
            <w:pPr>
              <w:spacing w:before="60" w:after="60"/>
              <w:jc w:val="center"/>
              <w:rPr>
                <w:rFonts w:ascii="Times New Roman" w:hAnsi="Times New Roman" w:cs="Times New Roman"/>
                <w:color w:val="auto"/>
              </w:rPr>
            </w:pPr>
          </w:p>
        </w:tc>
      </w:tr>
      <w:tr w:rsidR="008B56BB" w:rsidRPr="006040D8" w14:paraId="4F84FC0A" w14:textId="77777777" w:rsidTr="00547077">
        <w:trPr>
          <w:jc w:val="center"/>
        </w:trPr>
        <w:tc>
          <w:tcPr>
            <w:tcW w:w="291" w:type="pct"/>
            <w:shd w:val="clear" w:color="auto" w:fill="FFFFFF"/>
            <w:vAlign w:val="center"/>
          </w:tcPr>
          <w:p w14:paraId="52D9BE2E"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0661CFA5"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386" w:type="pct"/>
            <w:shd w:val="clear" w:color="auto" w:fill="FFFFFF"/>
            <w:vAlign w:val="center"/>
          </w:tcPr>
          <w:p w14:paraId="716793C0"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61" w:type="pct"/>
            <w:shd w:val="clear" w:color="auto" w:fill="FFFFFF"/>
            <w:vAlign w:val="center"/>
          </w:tcPr>
          <w:p w14:paraId="2D9C3067"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5BF99870"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1159E34C"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0,22</w:t>
            </w:r>
          </w:p>
        </w:tc>
        <w:tc>
          <w:tcPr>
            <w:tcW w:w="425" w:type="pct"/>
            <w:shd w:val="clear" w:color="auto" w:fill="FFFFFF"/>
            <w:vAlign w:val="center"/>
          </w:tcPr>
          <w:p w14:paraId="40718F95"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0,27</w:t>
            </w:r>
          </w:p>
        </w:tc>
        <w:tc>
          <w:tcPr>
            <w:tcW w:w="425" w:type="pct"/>
            <w:shd w:val="clear" w:color="auto" w:fill="FFFFFF"/>
            <w:vAlign w:val="center"/>
          </w:tcPr>
          <w:p w14:paraId="5F9E3113"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c>
          <w:tcPr>
            <w:tcW w:w="430" w:type="pct"/>
            <w:shd w:val="clear" w:color="auto" w:fill="FFFFFF"/>
            <w:vAlign w:val="center"/>
          </w:tcPr>
          <w:p w14:paraId="52CD9FF6"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0,49</w:t>
            </w:r>
          </w:p>
        </w:tc>
        <w:tc>
          <w:tcPr>
            <w:tcW w:w="402" w:type="pct"/>
            <w:shd w:val="clear" w:color="auto" w:fill="FFFFFF"/>
            <w:vAlign w:val="center"/>
          </w:tcPr>
          <w:p w14:paraId="357E7616"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0,62</w:t>
            </w:r>
          </w:p>
        </w:tc>
      </w:tr>
      <w:tr w:rsidR="008B56BB" w:rsidRPr="006040D8" w14:paraId="6177AE82" w14:textId="77777777" w:rsidTr="00547077">
        <w:trPr>
          <w:jc w:val="center"/>
        </w:trPr>
        <w:tc>
          <w:tcPr>
            <w:tcW w:w="291" w:type="pct"/>
            <w:shd w:val="clear" w:color="auto" w:fill="FFFFFF"/>
            <w:vAlign w:val="center"/>
          </w:tcPr>
          <w:p w14:paraId="3BC5E180"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3168CB7C"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386" w:type="pct"/>
            <w:shd w:val="clear" w:color="auto" w:fill="FFFFFF"/>
            <w:vAlign w:val="center"/>
          </w:tcPr>
          <w:p w14:paraId="1C5321AD"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Sổ</w:t>
            </w:r>
          </w:p>
        </w:tc>
        <w:tc>
          <w:tcPr>
            <w:tcW w:w="461" w:type="pct"/>
            <w:shd w:val="clear" w:color="auto" w:fill="FFFFFF"/>
            <w:vAlign w:val="center"/>
          </w:tcPr>
          <w:p w14:paraId="3C3FA438" w14:textId="77777777" w:rsidR="00D21B61" w:rsidRPr="006040D8" w:rsidRDefault="00D21B61" w:rsidP="009D00A4">
            <w:pPr>
              <w:spacing w:before="60" w:after="60"/>
              <w:jc w:val="center"/>
              <w:rPr>
                <w:rFonts w:ascii="Times New Roman" w:hAnsi="Times New Roman" w:cs="Times New Roman"/>
                <w:color w:val="auto"/>
              </w:rPr>
            </w:pPr>
          </w:p>
        </w:tc>
        <w:tc>
          <w:tcPr>
            <w:tcW w:w="475" w:type="pct"/>
            <w:shd w:val="clear" w:color="auto" w:fill="FFFFFF"/>
            <w:vAlign w:val="center"/>
          </w:tcPr>
          <w:p w14:paraId="708BBEEC"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3C2867FC"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0,22</w:t>
            </w:r>
          </w:p>
        </w:tc>
        <w:tc>
          <w:tcPr>
            <w:tcW w:w="425" w:type="pct"/>
            <w:shd w:val="clear" w:color="auto" w:fill="FFFFFF"/>
            <w:vAlign w:val="center"/>
          </w:tcPr>
          <w:p w14:paraId="7529F8F3"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0,27</w:t>
            </w:r>
          </w:p>
        </w:tc>
        <w:tc>
          <w:tcPr>
            <w:tcW w:w="425" w:type="pct"/>
            <w:shd w:val="clear" w:color="auto" w:fill="FFFFFF"/>
            <w:vAlign w:val="center"/>
          </w:tcPr>
          <w:p w14:paraId="66406A47"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c>
          <w:tcPr>
            <w:tcW w:w="430" w:type="pct"/>
            <w:shd w:val="clear" w:color="auto" w:fill="FFFFFF"/>
            <w:vAlign w:val="center"/>
          </w:tcPr>
          <w:p w14:paraId="503A0421"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0,49</w:t>
            </w:r>
          </w:p>
        </w:tc>
        <w:tc>
          <w:tcPr>
            <w:tcW w:w="402" w:type="pct"/>
            <w:shd w:val="clear" w:color="auto" w:fill="FFFFFF"/>
            <w:vAlign w:val="center"/>
          </w:tcPr>
          <w:p w14:paraId="5CBD33C3"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0,62</w:t>
            </w:r>
          </w:p>
        </w:tc>
      </w:tr>
      <w:tr w:rsidR="008B56BB" w:rsidRPr="006040D8" w14:paraId="088EA571" w14:textId="77777777" w:rsidTr="00547077">
        <w:trPr>
          <w:jc w:val="center"/>
        </w:trPr>
        <w:tc>
          <w:tcPr>
            <w:tcW w:w="291" w:type="pct"/>
            <w:shd w:val="clear" w:color="auto" w:fill="FFFFFF"/>
            <w:vAlign w:val="center"/>
          </w:tcPr>
          <w:p w14:paraId="476E95EE"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787AAA18"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xách tay</w:t>
            </w:r>
          </w:p>
        </w:tc>
        <w:tc>
          <w:tcPr>
            <w:tcW w:w="386" w:type="pct"/>
            <w:shd w:val="clear" w:color="auto" w:fill="FFFFFF"/>
            <w:vAlign w:val="center"/>
          </w:tcPr>
          <w:p w14:paraId="14DC445F"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6137A87B"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2F476AD3"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w:t>
            </w:r>
            <w:r w:rsidRPr="006040D8">
              <w:rPr>
                <w:rFonts w:ascii="Times New Roman" w:hAnsi="Times New Roman" w:cs="Times New Roman"/>
                <w:color w:val="auto"/>
                <w:lang w:val="en-US"/>
              </w:rPr>
              <w:t>,</w:t>
            </w:r>
            <w:r w:rsidRPr="006040D8">
              <w:rPr>
                <w:rFonts w:ascii="Times New Roman" w:hAnsi="Times New Roman" w:cs="Times New Roman"/>
                <w:color w:val="auto"/>
              </w:rPr>
              <w:t>35</w:t>
            </w:r>
          </w:p>
        </w:tc>
        <w:tc>
          <w:tcPr>
            <w:tcW w:w="425" w:type="pct"/>
            <w:shd w:val="clear" w:color="auto" w:fill="FFFFFF"/>
            <w:vAlign w:val="center"/>
          </w:tcPr>
          <w:p w14:paraId="61D9E8F5"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25" w:type="pct"/>
            <w:shd w:val="clear" w:color="auto" w:fill="FFFFFF"/>
            <w:vAlign w:val="center"/>
          </w:tcPr>
          <w:p w14:paraId="7FCAE3B4"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25" w:type="pct"/>
            <w:shd w:val="clear" w:color="auto" w:fill="FFFFFF"/>
            <w:vAlign w:val="center"/>
          </w:tcPr>
          <w:p w14:paraId="258E7564"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0,03</w:t>
            </w:r>
          </w:p>
        </w:tc>
        <w:tc>
          <w:tcPr>
            <w:tcW w:w="430" w:type="pct"/>
            <w:shd w:val="clear" w:color="auto" w:fill="FFFFFF"/>
            <w:vAlign w:val="center"/>
          </w:tcPr>
          <w:p w14:paraId="653A40B0"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402" w:type="pct"/>
            <w:shd w:val="clear" w:color="auto" w:fill="FFFFFF"/>
            <w:vAlign w:val="center"/>
          </w:tcPr>
          <w:p w14:paraId="06D08518"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r>
      <w:tr w:rsidR="008B56BB" w:rsidRPr="006040D8" w14:paraId="0C4D5638" w14:textId="77777777" w:rsidTr="00547077">
        <w:trPr>
          <w:jc w:val="center"/>
        </w:trPr>
        <w:tc>
          <w:tcPr>
            <w:tcW w:w="291" w:type="pct"/>
            <w:shd w:val="clear" w:color="auto" w:fill="FFFFFF"/>
            <w:vAlign w:val="center"/>
          </w:tcPr>
          <w:p w14:paraId="636D8A9C"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7C6B631A"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86" w:type="pct"/>
            <w:shd w:val="clear" w:color="auto" w:fill="FFFFFF"/>
            <w:vAlign w:val="center"/>
          </w:tcPr>
          <w:p w14:paraId="3EC5D3E2"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61" w:type="pct"/>
            <w:shd w:val="clear" w:color="auto" w:fill="FFFFFF"/>
            <w:vAlign w:val="center"/>
          </w:tcPr>
          <w:p w14:paraId="465E4D42" w14:textId="77777777" w:rsidR="00D21B61" w:rsidRPr="006040D8" w:rsidRDefault="00D21B61" w:rsidP="009D00A4">
            <w:pPr>
              <w:spacing w:before="60" w:after="60"/>
              <w:jc w:val="center"/>
              <w:rPr>
                <w:rFonts w:ascii="Times New Roman" w:hAnsi="Times New Roman" w:cs="Times New Roman"/>
                <w:color w:val="auto"/>
              </w:rPr>
            </w:pPr>
          </w:p>
        </w:tc>
        <w:tc>
          <w:tcPr>
            <w:tcW w:w="475" w:type="pct"/>
            <w:shd w:val="clear" w:color="auto" w:fill="FFFFFF"/>
            <w:vAlign w:val="center"/>
          </w:tcPr>
          <w:p w14:paraId="2AC6B3BF"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23EA66E7"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0,06</w:t>
            </w:r>
          </w:p>
        </w:tc>
        <w:tc>
          <w:tcPr>
            <w:tcW w:w="425" w:type="pct"/>
            <w:shd w:val="clear" w:color="auto" w:fill="FFFFFF"/>
            <w:vAlign w:val="center"/>
          </w:tcPr>
          <w:p w14:paraId="727A6E74"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0,06</w:t>
            </w:r>
          </w:p>
        </w:tc>
        <w:tc>
          <w:tcPr>
            <w:tcW w:w="425" w:type="pct"/>
            <w:shd w:val="clear" w:color="auto" w:fill="FFFFFF"/>
            <w:vAlign w:val="center"/>
          </w:tcPr>
          <w:p w14:paraId="5DEC3D5E"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30" w:type="pct"/>
            <w:shd w:val="clear" w:color="auto" w:fill="FFFFFF"/>
            <w:vAlign w:val="center"/>
          </w:tcPr>
          <w:p w14:paraId="4AFB2846"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c>
          <w:tcPr>
            <w:tcW w:w="402" w:type="pct"/>
            <w:shd w:val="clear" w:color="auto" w:fill="FFFFFF"/>
            <w:vAlign w:val="center"/>
          </w:tcPr>
          <w:p w14:paraId="2044D934"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r>
      <w:tr w:rsidR="008B56BB" w:rsidRPr="006040D8" w14:paraId="7906A594" w14:textId="77777777" w:rsidTr="00547077">
        <w:trPr>
          <w:jc w:val="center"/>
        </w:trPr>
        <w:tc>
          <w:tcPr>
            <w:tcW w:w="291" w:type="pct"/>
            <w:shd w:val="clear" w:color="auto" w:fill="FFFFFF"/>
            <w:vAlign w:val="center"/>
          </w:tcPr>
          <w:p w14:paraId="0DF149E9" w14:textId="6E134AEC" w:rsidR="00D21B61"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3</w:t>
            </w:r>
          </w:p>
        </w:tc>
        <w:tc>
          <w:tcPr>
            <w:tcW w:w="1280" w:type="pct"/>
            <w:shd w:val="clear" w:color="auto" w:fill="FFFFFF"/>
            <w:vAlign w:val="center"/>
          </w:tcPr>
          <w:p w14:paraId="7CAD1F85"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1/2000</w:t>
            </w:r>
          </w:p>
        </w:tc>
        <w:tc>
          <w:tcPr>
            <w:tcW w:w="386" w:type="pct"/>
            <w:shd w:val="clear" w:color="auto" w:fill="FFFFFF"/>
            <w:vAlign w:val="center"/>
          </w:tcPr>
          <w:p w14:paraId="189F3425" w14:textId="77777777" w:rsidR="00D21B61" w:rsidRPr="006040D8" w:rsidRDefault="00D21B61" w:rsidP="009D00A4">
            <w:pPr>
              <w:spacing w:before="60" w:after="60"/>
              <w:jc w:val="center"/>
              <w:rPr>
                <w:rFonts w:ascii="Times New Roman" w:hAnsi="Times New Roman" w:cs="Times New Roman"/>
                <w:color w:val="auto"/>
              </w:rPr>
            </w:pPr>
          </w:p>
        </w:tc>
        <w:tc>
          <w:tcPr>
            <w:tcW w:w="461" w:type="pct"/>
            <w:shd w:val="clear" w:color="auto" w:fill="FFFFFF"/>
            <w:vAlign w:val="center"/>
          </w:tcPr>
          <w:p w14:paraId="2EA0289D" w14:textId="77777777" w:rsidR="00D21B61" w:rsidRPr="006040D8" w:rsidRDefault="00D21B61" w:rsidP="009D00A4">
            <w:pPr>
              <w:spacing w:before="60" w:after="60"/>
              <w:jc w:val="center"/>
              <w:rPr>
                <w:rFonts w:ascii="Times New Roman" w:hAnsi="Times New Roman" w:cs="Times New Roman"/>
                <w:color w:val="auto"/>
              </w:rPr>
            </w:pPr>
          </w:p>
        </w:tc>
        <w:tc>
          <w:tcPr>
            <w:tcW w:w="475" w:type="pct"/>
            <w:shd w:val="clear" w:color="auto" w:fill="FFFFFF"/>
            <w:vAlign w:val="center"/>
          </w:tcPr>
          <w:p w14:paraId="5142D937"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0C93E614"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20EE519A"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71BD4D98" w14:textId="77777777" w:rsidR="00D21B61" w:rsidRPr="006040D8" w:rsidRDefault="00D21B61" w:rsidP="009D00A4">
            <w:pPr>
              <w:spacing w:before="60" w:after="60"/>
              <w:jc w:val="center"/>
              <w:rPr>
                <w:rFonts w:ascii="Times New Roman" w:hAnsi="Times New Roman" w:cs="Times New Roman"/>
                <w:color w:val="auto"/>
              </w:rPr>
            </w:pPr>
          </w:p>
        </w:tc>
        <w:tc>
          <w:tcPr>
            <w:tcW w:w="430" w:type="pct"/>
            <w:shd w:val="clear" w:color="auto" w:fill="FFFFFF"/>
            <w:vAlign w:val="center"/>
          </w:tcPr>
          <w:p w14:paraId="0656B975" w14:textId="77777777" w:rsidR="00D21B61" w:rsidRPr="006040D8" w:rsidRDefault="00D21B61" w:rsidP="009D00A4">
            <w:pPr>
              <w:spacing w:before="60" w:after="60"/>
              <w:jc w:val="center"/>
              <w:rPr>
                <w:rFonts w:ascii="Times New Roman" w:hAnsi="Times New Roman" w:cs="Times New Roman"/>
                <w:color w:val="auto"/>
              </w:rPr>
            </w:pPr>
          </w:p>
        </w:tc>
        <w:tc>
          <w:tcPr>
            <w:tcW w:w="402" w:type="pct"/>
            <w:shd w:val="clear" w:color="auto" w:fill="FFFFFF"/>
            <w:vAlign w:val="center"/>
          </w:tcPr>
          <w:p w14:paraId="48156D15" w14:textId="77777777" w:rsidR="00D21B61" w:rsidRPr="006040D8" w:rsidRDefault="00D21B61" w:rsidP="009D00A4">
            <w:pPr>
              <w:spacing w:before="60" w:after="60"/>
              <w:jc w:val="center"/>
              <w:rPr>
                <w:rFonts w:ascii="Times New Roman" w:hAnsi="Times New Roman" w:cs="Times New Roman"/>
                <w:color w:val="auto"/>
              </w:rPr>
            </w:pPr>
          </w:p>
        </w:tc>
      </w:tr>
      <w:tr w:rsidR="008B56BB" w:rsidRPr="006040D8" w14:paraId="03FA67B2" w14:textId="77777777" w:rsidTr="00547077">
        <w:trPr>
          <w:jc w:val="center"/>
        </w:trPr>
        <w:tc>
          <w:tcPr>
            <w:tcW w:w="291" w:type="pct"/>
            <w:shd w:val="clear" w:color="auto" w:fill="FFFFFF"/>
            <w:vAlign w:val="center"/>
          </w:tcPr>
          <w:p w14:paraId="0F0B0EA3"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363D3E09"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386" w:type="pct"/>
            <w:shd w:val="clear" w:color="auto" w:fill="FFFFFF"/>
            <w:vAlign w:val="center"/>
          </w:tcPr>
          <w:p w14:paraId="6681A94C"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61" w:type="pct"/>
            <w:shd w:val="clear" w:color="auto" w:fill="FFFFFF"/>
            <w:vAlign w:val="center"/>
          </w:tcPr>
          <w:p w14:paraId="1748B422"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5B3348ED"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59819E5D"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c>
          <w:tcPr>
            <w:tcW w:w="425" w:type="pct"/>
            <w:shd w:val="clear" w:color="auto" w:fill="FFFFFF"/>
            <w:vAlign w:val="center"/>
          </w:tcPr>
          <w:p w14:paraId="5CA52FB3"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0,25</w:t>
            </w:r>
          </w:p>
        </w:tc>
        <w:tc>
          <w:tcPr>
            <w:tcW w:w="425" w:type="pct"/>
            <w:shd w:val="clear" w:color="auto" w:fill="FFFFFF"/>
            <w:vAlign w:val="center"/>
          </w:tcPr>
          <w:p w14:paraId="4823BEAB"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0,31</w:t>
            </w:r>
          </w:p>
        </w:tc>
        <w:tc>
          <w:tcPr>
            <w:tcW w:w="430" w:type="pct"/>
            <w:shd w:val="clear" w:color="auto" w:fill="FFFFFF"/>
            <w:vAlign w:val="center"/>
          </w:tcPr>
          <w:p w14:paraId="1E567B64"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0,39</w:t>
            </w:r>
          </w:p>
        </w:tc>
        <w:tc>
          <w:tcPr>
            <w:tcW w:w="402" w:type="pct"/>
            <w:shd w:val="clear" w:color="auto" w:fill="FFFFFF"/>
            <w:vAlign w:val="center"/>
          </w:tcPr>
          <w:p w14:paraId="76C879ED"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0,55</w:t>
            </w:r>
          </w:p>
        </w:tc>
      </w:tr>
      <w:tr w:rsidR="008B56BB" w:rsidRPr="006040D8" w14:paraId="4B8C2D20" w14:textId="77777777" w:rsidTr="00547077">
        <w:trPr>
          <w:jc w:val="center"/>
        </w:trPr>
        <w:tc>
          <w:tcPr>
            <w:tcW w:w="291" w:type="pct"/>
            <w:shd w:val="clear" w:color="auto" w:fill="FFFFFF"/>
            <w:vAlign w:val="center"/>
          </w:tcPr>
          <w:p w14:paraId="3868CF09"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27DB6F07"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386" w:type="pct"/>
            <w:shd w:val="clear" w:color="auto" w:fill="FFFFFF"/>
            <w:vAlign w:val="center"/>
          </w:tcPr>
          <w:p w14:paraId="283F2275"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Sổ</w:t>
            </w:r>
          </w:p>
        </w:tc>
        <w:tc>
          <w:tcPr>
            <w:tcW w:w="461" w:type="pct"/>
            <w:shd w:val="clear" w:color="auto" w:fill="FFFFFF"/>
            <w:vAlign w:val="center"/>
          </w:tcPr>
          <w:p w14:paraId="19199DDA" w14:textId="77777777" w:rsidR="00D21B61" w:rsidRPr="006040D8" w:rsidRDefault="00D21B61" w:rsidP="009D00A4">
            <w:pPr>
              <w:spacing w:before="60" w:after="60"/>
              <w:jc w:val="center"/>
              <w:rPr>
                <w:rFonts w:ascii="Times New Roman" w:hAnsi="Times New Roman" w:cs="Times New Roman"/>
                <w:color w:val="auto"/>
              </w:rPr>
            </w:pPr>
          </w:p>
        </w:tc>
        <w:tc>
          <w:tcPr>
            <w:tcW w:w="475" w:type="pct"/>
            <w:shd w:val="clear" w:color="auto" w:fill="FFFFFF"/>
            <w:vAlign w:val="center"/>
          </w:tcPr>
          <w:p w14:paraId="06C96248"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76CC0C77"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c>
          <w:tcPr>
            <w:tcW w:w="425" w:type="pct"/>
            <w:shd w:val="clear" w:color="auto" w:fill="FFFFFF"/>
            <w:vAlign w:val="center"/>
          </w:tcPr>
          <w:p w14:paraId="0D0726CC"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0,25</w:t>
            </w:r>
          </w:p>
        </w:tc>
        <w:tc>
          <w:tcPr>
            <w:tcW w:w="425" w:type="pct"/>
            <w:shd w:val="clear" w:color="auto" w:fill="FFFFFF"/>
            <w:vAlign w:val="center"/>
          </w:tcPr>
          <w:p w14:paraId="6668136F"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0,31</w:t>
            </w:r>
          </w:p>
        </w:tc>
        <w:tc>
          <w:tcPr>
            <w:tcW w:w="430" w:type="pct"/>
            <w:shd w:val="clear" w:color="auto" w:fill="FFFFFF"/>
            <w:vAlign w:val="center"/>
          </w:tcPr>
          <w:p w14:paraId="41BE736C"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0,39</w:t>
            </w:r>
          </w:p>
        </w:tc>
        <w:tc>
          <w:tcPr>
            <w:tcW w:w="402" w:type="pct"/>
            <w:shd w:val="clear" w:color="auto" w:fill="FFFFFF"/>
            <w:vAlign w:val="center"/>
          </w:tcPr>
          <w:p w14:paraId="425ED7DE"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0,55</w:t>
            </w:r>
          </w:p>
        </w:tc>
      </w:tr>
      <w:tr w:rsidR="008B56BB" w:rsidRPr="006040D8" w14:paraId="4EED0BE2" w14:textId="77777777" w:rsidTr="00547077">
        <w:trPr>
          <w:jc w:val="center"/>
        </w:trPr>
        <w:tc>
          <w:tcPr>
            <w:tcW w:w="291" w:type="pct"/>
            <w:shd w:val="clear" w:color="auto" w:fill="FFFFFF"/>
            <w:vAlign w:val="center"/>
          </w:tcPr>
          <w:p w14:paraId="5BABF76B"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6F3FB90E"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xách tay</w:t>
            </w:r>
          </w:p>
        </w:tc>
        <w:tc>
          <w:tcPr>
            <w:tcW w:w="386" w:type="pct"/>
            <w:shd w:val="clear" w:color="auto" w:fill="FFFFFF"/>
            <w:vAlign w:val="center"/>
          </w:tcPr>
          <w:p w14:paraId="7AAB5195"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1965B8F1"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6E74BA1C"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25" w:type="pct"/>
            <w:shd w:val="clear" w:color="auto" w:fill="FFFFFF"/>
            <w:vAlign w:val="center"/>
          </w:tcPr>
          <w:p w14:paraId="0F14A5BB"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25" w:type="pct"/>
            <w:shd w:val="clear" w:color="auto" w:fill="FFFFFF"/>
            <w:vAlign w:val="center"/>
          </w:tcPr>
          <w:p w14:paraId="2626BD98"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25" w:type="pct"/>
            <w:shd w:val="clear" w:color="auto" w:fill="FFFFFF"/>
            <w:vAlign w:val="center"/>
          </w:tcPr>
          <w:p w14:paraId="37442EB6"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0,03</w:t>
            </w:r>
          </w:p>
        </w:tc>
        <w:tc>
          <w:tcPr>
            <w:tcW w:w="430" w:type="pct"/>
            <w:shd w:val="clear" w:color="auto" w:fill="FFFFFF"/>
            <w:vAlign w:val="center"/>
          </w:tcPr>
          <w:p w14:paraId="4DC0C253"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0,03</w:t>
            </w:r>
          </w:p>
        </w:tc>
        <w:tc>
          <w:tcPr>
            <w:tcW w:w="402" w:type="pct"/>
            <w:shd w:val="clear" w:color="auto" w:fill="FFFFFF"/>
            <w:vAlign w:val="center"/>
          </w:tcPr>
          <w:p w14:paraId="76EBCB8E"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w:t>
            </w:r>
            <w:r w:rsidRPr="006040D8">
              <w:rPr>
                <w:rFonts w:ascii="Times New Roman" w:hAnsi="Times New Roman" w:cs="Times New Roman"/>
                <w:color w:val="auto"/>
                <w:lang w:val="en-US"/>
              </w:rPr>
              <w:t>,</w:t>
            </w:r>
            <w:r w:rsidRPr="006040D8">
              <w:rPr>
                <w:rFonts w:ascii="Times New Roman" w:hAnsi="Times New Roman" w:cs="Times New Roman"/>
                <w:color w:val="auto"/>
              </w:rPr>
              <w:t>04</w:t>
            </w:r>
          </w:p>
        </w:tc>
      </w:tr>
      <w:tr w:rsidR="008B56BB" w:rsidRPr="006040D8" w14:paraId="5F82BB4F" w14:textId="77777777" w:rsidTr="00547077">
        <w:trPr>
          <w:jc w:val="center"/>
        </w:trPr>
        <w:tc>
          <w:tcPr>
            <w:tcW w:w="291" w:type="pct"/>
            <w:shd w:val="clear" w:color="auto" w:fill="FFFFFF"/>
            <w:vAlign w:val="center"/>
          </w:tcPr>
          <w:p w14:paraId="76EDBC55"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195F03EA"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86" w:type="pct"/>
            <w:shd w:val="clear" w:color="auto" w:fill="FFFFFF"/>
            <w:vAlign w:val="center"/>
          </w:tcPr>
          <w:p w14:paraId="6D25E55F"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61" w:type="pct"/>
            <w:shd w:val="clear" w:color="auto" w:fill="FFFFFF"/>
            <w:vAlign w:val="center"/>
          </w:tcPr>
          <w:p w14:paraId="61DD64A5" w14:textId="77777777" w:rsidR="00D21B61" w:rsidRPr="006040D8" w:rsidRDefault="00D21B61" w:rsidP="009D00A4">
            <w:pPr>
              <w:spacing w:before="60" w:after="60"/>
              <w:jc w:val="center"/>
              <w:rPr>
                <w:rFonts w:ascii="Times New Roman" w:hAnsi="Times New Roman" w:cs="Times New Roman"/>
                <w:color w:val="auto"/>
              </w:rPr>
            </w:pPr>
          </w:p>
        </w:tc>
        <w:tc>
          <w:tcPr>
            <w:tcW w:w="475" w:type="pct"/>
            <w:shd w:val="clear" w:color="auto" w:fill="FFFFFF"/>
            <w:vAlign w:val="center"/>
          </w:tcPr>
          <w:p w14:paraId="056B06F4"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75F67F87"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0,06</w:t>
            </w:r>
          </w:p>
        </w:tc>
        <w:tc>
          <w:tcPr>
            <w:tcW w:w="425" w:type="pct"/>
            <w:shd w:val="clear" w:color="auto" w:fill="FFFFFF"/>
            <w:vAlign w:val="center"/>
          </w:tcPr>
          <w:p w14:paraId="0C87436D"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0,08</w:t>
            </w:r>
          </w:p>
        </w:tc>
        <w:tc>
          <w:tcPr>
            <w:tcW w:w="425" w:type="pct"/>
            <w:shd w:val="clear" w:color="auto" w:fill="FFFFFF"/>
            <w:vAlign w:val="center"/>
          </w:tcPr>
          <w:p w14:paraId="3C3256EF"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30" w:type="pct"/>
            <w:shd w:val="clear" w:color="auto" w:fill="FFFFFF"/>
            <w:vAlign w:val="center"/>
          </w:tcPr>
          <w:p w14:paraId="723DDA59"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402" w:type="pct"/>
            <w:shd w:val="clear" w:color="auto" w:fill="FFFFFF"/>
            <w:vAlign w:val="center"/>
          </w:tcPr>
          <w:p w14:paraId="49EE8C21"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r>
      <w:tr w:rsidR="008B56BB" w:rsidRPr="006040D8" w14:paraId="4FC9E739" w14:textId="77777777" w:rsidTr="00547077">
        <w:trPr>
          <w:jc w:val="center"/>
        </w:trPr>
        <w:tc>
          <w:tcPr>
            <w:tcW w:w="291" w:type="pct"/>
            <w:shd w:val="clear" w:color="auto" w:fill="FFFFFF"/>
            <w:vAlign w:val="center"/>
          </w:tcPr>
          <w:p w14:paraId="3558A010" w14:textId="09FBB014" w:rsidR="00D21B61"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1280" w:type="pct"/>
            <w:shd w:val="clear" w:color="auto" w:fill="FFFFFF"/>
            <w:vAlign w:val="center"/>
          </w:tcPr>
          <w:p w14:paraId="240161E7"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1/5.000</w:t>
            </w:r>
          </w:p>
        </w:tc>
        <w:tc>
          <w:tcPr>
            <w:tcW w:w="386" w:type="pct"/>
            <w:shd w:val="clear" w:color="auto" w:fill="FFFFFF"/>
            <w:vAlign w:val="center"/>
          </w:tcPr>
          <w:p w14:paraId="64159775" w14:textId="77777777" w:rsidR="00D21B61" w:rsidRPr="006040D8" w:rsidRDefault="00D21B61" w:rsidP="009D00A4">
            <w:pPr>
              <w:spacing w:before="60" w:after="60"/>
              <w:jc w:val="center"/>
              <w:rPr>
                <w:rFonts w:ascii="Times New Roman" w:hAnsi="Times New Roman" w:cs="Times New Roman"/>
                <w:color w:val="auto"/>
              </w:rPr>
            </w:pPr>
          </w:p>
        </w:tc>
        <w:tc>
          <w:tcPr>
            <w:tcW w:w="461" w:type="pct"/>
            <w:shd w:val="clear" w:color="auto" w:fill="FFFFFF"/>
            <w:vAlign w:val="center"/>
          </w:tcPr>
          <w:p w14:paraId="2B605AB7" w14:textId="77777777" w:rsidR="00D21B61" w:rsidRPr="006040D8" w:rsidRDefault="00D21B61" w:rsidP="009D00A4">
            <w:pPr>
              <w:spacing w:before="60" w:after="60"/>
              <w:jc w:val="center"/>
              <w:rPr>
                <w:rFonts w:ascii="Times New Roman" w:hAnsi="Times New Roman" w:cs="Times New Roman"/>
                <w:color w:val="auto"/>
              </w:rPr>
            </w:pPr>
          </w:p>
        </w:tc>
        <w:tc>
          <w:tcPr>
            <w:tcW w:w="475" w:type="pct"/>
            <w:shd w:val="clear" w:color="auto" w:fill="FFFFFF"/>
            <w:vAlign w:val="center"/>
          </w:tcPr>
          <w:p w14:paraId="2A84F7F2"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4A28D41B"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1B5DFDCE"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7FDE942F" w14:textId="77777777" w:rsidR="00D21B61" w:rsidRPr="006040D8" w:rsidRDefault="00D21B61" w:rsidP="009D00A4">
            <w:pPr>
              <w:spacing w:before="60" w:after="60"/>
              <w:jc w:val="center"/>
              <w:rPr>
                <w:rFonts w:ascii="Times New Roman" w:hAnsi="Times New Roman" w:cs="Times New Roman"/>
                <w:color w:val="auto"/>
              </w:rPr>
            </w:pPr>
          </w:p>
        </w:tc>
        <w:tc>
          <w:tcPr>
            <w:tcW w:w="430" w:type="pct"/>
            <w:shd w:val="clear" w:color="auto" w:fill="FFFFFF"/>
            <w:vAlign w:val="center"/>
          </w:tcPr>
          <w:p w14:paraId="18E7D2CD" w14:textId="77777777" w:rsidR="00D21B61" w:rsidRPr="006040D8" w:rsidRDefault="00D21B61" w:rsidP="009D00A4">
            <w:pPr>
              <w:spacing w:before="60" w:after="60"/>
              <w:jc w:val="center"/>
              <w:rPr>
                <w:rFonts w:ascii="Times New Roman" w:hAnsi="Times New Roman" w:cs="Times New Roman"/>
                <w:color w:val="auto"/>
              </w:rPr>
            </w:pPr>
          </w:p>
        </w:tc>
        <w:tc>
          <w:tcPr>
            <w:tcW w:w="402" w:type="pct"/>
            <w:shd w:val="clear" w:color="auto" w:fill="FFFFFF"/>
            <w:vAlign w:val="center"/>
          </w:tcPr>
          <w:p w14:paraId="108EC28A" w14:textId="77777777" w:rsidR="00D21B61" w:rsidRPr="006040D8" w:rsidRDefault="00D21B61" w:rsidP="009D00A4">
            <w:pPr>
              <w:spacing w:before="60" w:after="60"/>
              <w:jc w:val="center"/>
              <w:rPr>
                <w:rFonts w:ascii="Times New Roman" w:hAnsi="Times New Roman" w:cs="Times New Roman"/>
                <w:color w:val="auto"/>
              </w:rPr>
            </w:pPr>
          </w:p>
        </w:tc>
      </w:tr>
      <w:tr w:rsidR="008B56BB" w:rsidRPr="006040D8" w14:paraId="566914BA" w14:textId="77777777" w:rsidTr="00547077">
        <w:trPr>
          <w:jc w:val="center"/>
        </w:trPr>
        <w:tc>
          <w:tcPr>
            <w:tcW w:w="291" w:type="pct"/>
            <w:shd w:val="clear" w:color="auto" w:fill="FFFFFF"/>
            <w:vAlign w:val="center"/>
          </w:tcPr>
          <w:p w14:paraId="0FB84D4D"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2C7A436A"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386" w:type="pct"/>
            <w:shd w:val="clear" w:color="auto" w:fill="FFFFFF"/>
            <w:vAlign w:val="center"/>
          </w:tcPr>
          <w:p w14:paraId="6978F513"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61" w:type="pct"/>
            <w:shd w:val="clear" w:color="auto" w:fill="FFFFFF"/>
            <w:vAlign w:val="center"/>
          </w:tcPr>
          <w:p w14:paraId="605EC340"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2E7556ED"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6694926B"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0,49</w:t>
            </w:r>
          </w:p>
        </w:tc>
        <w:tc>
          <w:tcPr>
            <w:tcW w:w="425" w:type="pct"/>
            <w:shd w:val="clear" w:color="auto" w:fill="FFFFFF"/>
            <w:vAlign w:val="center"/>
          </w:tcPr>
          <w:p w14:paraId="6CC20848"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0,56</w:t>
            </w:r>
          </w:p>
        </w:tc>
        <w:tc>
          <w:tcPr>
            <w:tcW w:w="425" w:type="pct"/>
            <w:shd w:val="clear" w:color="auto" w:fill="FFFFFF"/>
            <w:vAlign w:val="center"/>
          </w:tcPr>
          <w:p w14:paraId="6AC4A432"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0,74</w:t>
            </w:r>
          </w:p>
        </w:tc>
        <w:tc>
          <w:tcPr>
            <w:tcW w:w="430" w:type="pct"/>
            <w:shd w:val="clear" w:color="auto" w:fill="FFFFFF"/>
            <w:vAlign w:val="center"/>
          </w:tcPr>
          <w:p w14:paraId="14DBFDB0"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0,82</w:t>
            </w:r>
          </w:p>
        </w:tc>
        <w:tc>
          <w:tcPr>
            <w:tcW w:w="402" w:type="pct"/>
            <w:shd w:val="clear" w:color="auto" w:fill="FFFFFF"/>
            <w:vAlign w:val="center"/>
          </w:tcPr>
          <w:p w14:paraId="56A01597" w14:textId="77777777" w:rsidR="00D21B61" w:rsidRPr="006040D8" w:rsidRDefault="00D21B61" w:rsidP="009D00A4">
            <w:pPr>
              <w:spacing w:before="60" w:after="60"/>
              <w:jc w:val="center"/>
              <w:rPr>
                <w:rFonts w:ascii="Times New Roman" w:hAnsi="Times New Roman" w:cs="Times New Roman"/>
                <w:color w:val="auto"/>
              </w:rPr>
            </w:pPr>
          </w:p>
        </w:tc>
      </w:tr>
      <w:tr w:rsidR="008B56BB" w:rsidRPr="006040D8" w14:paraId="05D1F35B" w14:textId="77777777" w:rsidTr="00547077">
        <w:trPr>
          <w:jc w:val="center"/>
        </w:trPr>
        <w:tc>
          <w:tcPr>
            <w:tcW w:w="291" w:type="pct"/>
            <w:shd w:val="clear" w:color="auto" w:fill="FFFFFF"/>
            <w:vAlign w:val="center"/>
          </w:tcPr>
          <w:p w14:paraId="184CF95E"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5C073DCC"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386" w:type="pct"/>
            <w:shd w:val="clear" w:color="auto" w:fill="FFFFFF"/>
            <w:vAlign w:val="center"/>
          </w:tcPr>
          <w:p w14:paraId="1CDAB339"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Sổ</w:t>
            </w:r>
          </w:p>
        </w:tc>
        <w:tc>
          <w:tcPr>
            <w:tcW w:w="461" w:type="pct"/>
            <w:shd w:val="clear" w:color="auto" w:fill="FFFFFF"/>
            <w:vAlign w:val="center"/>
          </w:tcPr>
          <w:p w14:paraId="0D1A4BB4" w14:textId="77777777" w:rsidR="00D21B61" w:rsidRPr="006040D8" w:rsidRDefault="00D21B61" w:rsidP="009D00A4">
            <w:pPr>
              <w:spacing w:before="60" w:after="60"/>
              <w:jc w:val="center"/>
              <w:rPr>
                <w:rFonts w:ascii="Times New Roman" w:hAnsi="Times New Roman" w:cs="Times New Roman"/>
                <w:color w:val="auto"/>
              </w:rPr>
            </w:pPr>
          </w:p>
        </w:tc>
        <w:tc>
          <w:tcPr>
            <w:tcW w:w="475" w:type="pct"/>
            <w:shd w:val="clear" w:color="auto" w:fill="FFFFFF"/>
            <w:vAlign w:val="center"/>
          </w:tcPr>
          <w:p w14:paraId="44D7027F"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07878E45"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0,49</w:t>
            </w:r>
          </w:p>
        </w:tc>
        <w:tc>
          <w:tcPr>
            <w:tcW w:w="425" w:type="pct"/>
            <w:shd w:val="clear" w:color="auto" w:fill="FFFFFF"/>
            <w:vAlign w:val="center"/>
          </w:tcPr>
          <w:p w14:paraId="76698F28"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0,56</w:t>
            </w:r>
          </w:p>
        </w:tc>
        <w:tc>
          <w:tcPr>
            <w:tcW w:w="425" w:type="pct"/>
            <w:shd w:val="clear" w:color="auto" w:fill="FFFFFF"/>
            <w:vAlign w:val="center"/>
          </w:tcPr>
          <w:p w14:paraId="4AA5E42C"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0,74</w:t>
            </w:r>
          </w:p>
        </w:tc>
        <w:tc>
          <w:tcPr>
            <w:tcW w:w="430" w:type="pct"/>
            <w:shd w:val="clear" w:color="auto" w:fill="FFFFFF"/>
            <w:vAlign w:val="center"/>
          </w:tcPr>
          <w:p w14:paraId="592F4286"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0,82</w:t>
            </w:r>
          </w:p>
        </w:tc>
        <w:tc>
          <w:tcPr>
            <w:tcW w:w="402" w:type="pct"/>
            <w:shd w:val="clear" w:color="auto" w:fill="FFFFFF"/>
            <w:vAlign w:val="center"/>
          </w:tcPr>
          <w:p w14:paraId="05180705" w14:textId="77777777" w:rsidR="00D21B61" w:rsidRPr="006040D8" w:rsidRDefault="00D21B61" w:rsidP="009D00A4">
            <w:pPr>
              <w:spacing w:before="60" w:after="60"/>
              <w:jc w:val="center"/>
              <w:rPr>
                <w:rFonts w:ascii="Times New Roman" w:hAnsi="Times New Roman" w:cs="Times New Roman"/>
                <w:color w:val="auto"/>
              </w:rPr>
            </w:pPr>
          </w:p>
        </w:tc>
      </w:tr>
      <w:tr w:rsidR="008B56BB" w:rsidRPr="006040D8" w14:paraId="76DEFEC2" w14:textId="77777777" w:rsidTr="00547077">
        <w:trPr>
          <w:jc w:val="center"/>
        </w:trPr>
        <w:tc>
          <w:tcPr>
            <w:tcW w:w="291" w:type="pct"/>
            <w:shd w:val="clear" w:color="auto" w:fill="FFFFFF"/>
            <w:vAlign w:val="center"/>
          </w:tcPr>
          <w:p w14:paraId="6271A7CC"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3D3F30B9"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xách tay</w:t>
            </w:r>
          </w:p>
        </w:tc>
        <w:tc>
          <w:tcPr>
            <w:tcW w:w="386" w:type="pct"/>
            <w:shd w:val="clear" w:color="auto" w:fill="FFFFFF"/>
            <w:vAlign w:val="center"/>
          </w:tcPr>
          <w:p w14:paraId="3C3D0D76"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0D3A430F"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0F2B4C1A"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25" w:type="pct"/>
            <w:shd w:val="clear" w:color="auto" w:fill="FFFFFF"/>
            <w:vAlign w:val="center"/>
          </w:tcPr>
          <w:p w14:paraId="0B133706"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425" w:type="pct"/>
            <w:shd w:val="clear" w:color="auto" w:fill="FFFFFF"/>
            <w:vAlign w:val="center"/>
          </w:tcPr>
          <w:p w14:paraId="7B328FC8"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425" w:type="pct"/>
            <w:shd w:val="clear" w:color="auto" w:fill="FFFFFF"/>
            <w:vAlign w:val="center"/>
          </w:tcPr>
          <w:p w14:paraId="5DC2EB1C" w14:textId="77777777" w:rsidR="00D21B61" w:rsidRPr="006040D8" w:rsidRDefault="00D21B61"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0,06</w:t>
            </w:r>
          </w:p>
        </w:tc>
        <w:tc>
          <w:tcPr>
            <w:tcW w:w="430" w:type="pct"/>
            <w:shd w:val="clear" w:color="auto" w:fill="FFFFFF"/>
            <w:vAlign w:val="center"/>
          </w:tcPr>
          <w:p w14:paraId="19C269F7"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0,07</w:t>
            </w:r>
          </w:p>
        </w:tc>
        <w:tc>
          <w:tcPr>
            <w:tcW w:w="402" w:type="pct"/>
            <w:shd w:val="clear" w:color="auto" w:fill="FFFFFF"/>
            <w:vAlign w:val="center"/>
          </w:tcPr>
          <w:p w14:paraId="5267E592" w14:textId="77777777" w:rsidR="00D21B61" w:rsidRPr="006040D8" w:rsidRDefault="00D21B61" w:rsidP="009D00A4">
            <w:pPr>
              <w:spacing w:before="60" w:after="60"/>
              <w:jc w:val="center"/>
              <w:rPr>
                <w:rFonts w:ascii="Times New Roman" w:hAnsi="Times New Roman" w:cs="Times New Roman"/>
                <w:color w:val="auto"/>
              </w:rPr>
            </w:pPr>
          </w:p>
        </w:tc>
      </w:tr>
      <w:tr w:rsidR="008B56BB" w:rsidRPr="006040D8" w14:paraId="2B5992EC" w14:textId="77777777" w:rsidTr="00547077">
        <w:trPr>
          <w:jc w:val="center"/>
        </w:trPr>
        <w:tc>
          <w:tcPr>
            <w:tcW w:w="291" w:type="pct"/>
            <w:shd w:val="clear" w:color="auto" w:fill="FFFFFF"/>
            <w:vAlign w:val="center"/>
          </w:tcPr>
          <w:p w14:paraId="63E047D1"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2E301A22"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86" w:type="pct"/>
            <w:shd w:val="clear" w:color="auto" w:fill="FFFFFF"/>
            <w:vAlign w:val="center"/>
          </w:tcPr>
          <w:p w14:paraId="066751D6"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61" w:type="pct"/>
            <w:shd w:val="clear" w:color="auto" w:fill="FFFFFF"/>
            <w:vAlign w:val="center"/>
          </w:tcPr>
          <w:p w14:paraId="44BB3D28" w14:textId="77777777" w:rsidR="00D21B61" w:rsidRPr="006040D8" w:rsidRDefault="00D21B61" w:rsidP="009D00A4">
            <w:pPr>
              <w:spacing w:before="60" w:after="60"/>
              <w:jc w:val="center"/>
              <w:rPr>
                <w:rFonts w:ascii="Times New Roman" w:hAnsi="Times New Roman" w:cs="Times New Roman"/>
                <w:color w:val="auto"/>
              </w:rPr>
            </w:pPr>
          </w:p>
        </w:tc>
        <w:tc>
          <w:tcPr>
            <w:tcW w:w="475" w:type="pct"/>
            <w:shd w:val="clear" w:color="auto" w:fill="FFFFFF"/>
            <w:vAlign w:val="center"/>
          </w:tcPr>
          <w:p w14:paraId="5E260D22"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74D2B6E0"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c>
          <w:tcPr>
            <w:tcW w:w="425" w:type="pct"/>
            <w:shd w:val="clear" w:color="auto" w:fill="FFFFFF"/>
            <w:vAlign w:val="center"/>
          </w:tcPr>
          <w:p w14:paraId="52BEB44C"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425" w:type="pct"/>
            <w:shd w:val="clear" w:color="auto" w:fill="FFFFFF"/>
            <w:vAlign w:val="center"/>
          </w:tcPr>
          <w:p w14:paraId="7917AA70"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w:t>
            </w:r>
            <w:r w:rsidRPr="006040D8">
              <w:rPr>
                <w:rFonts w:ascii="Times New Roman" w:hAnsi="Times New Roman" w:cs="Times New Roman"/>
                <w:color w:val="auto"/>
                <w:lang w:val="en-US"/>
              </w:rPr>
              <w:t>,</w:t>
            </w:r>
            <w:r w:rsidRPr="006040D8">
              <w:rPr>
                <w:rFonts w:ascii="Times New Roman" w:hAnsi="Times New Roman" w:cs="Times New Roman"/>
                <w:color w:val="auto"/>
              </w:rPr>
              <w:t>18</w:t>
            </w:r>
          </w:p>
        </w:tc>
        <w:tc>
          <w:tcPr>
            <w:tcW w:w="430" w:type="pct"/>
            <w:shd w:val="clear" w:color="auto" w:fill="FFFFFF"/>
            <w:vAlign w:val="center"/>
          </w:tcPr>
          <w:p w14:paraId="1BF27AEF"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0,21</w:t>
            </w:r>
          </w:p>
        </w:tc>
        <w:tc>
          <w:tcPr>
            <w:tcW w:w="402" w:type="pct"/>
            <w:shd w:val="clear" w:color="auto" w:fill="FFFFFF"/>
            <w:vAlign w:val="center"/>
          </w:tcPr>
          <w:p w14:paraId="4062DA32" w14:textId="77777777" w:rsidR="00D21B61" w:rsidRPr="006040D8" w:rsidRDefault="00D21B61" w:rsidP="009D00A4">
            <w:pPr>
              <w:spacing w:before="60" w:after="60"/>
              <w:jc w:val="center"/>
              <w:rPr>
                <w:rFonts w:ascii="Times New Roman" w:hAnsi="Times New Roman" w:cs="Times New Roman"/>
                <w:color w:val="auto"/>
              </w:rPr>
            </w:pPr>
          </w:p>
        </w:tc>
      </w:tr>
      <w:tr w:rsidR="008B56BB" w:rsidRPr="006040D8" w14:paraId="7777C39D" w14:textId="77777777" w:rsidTr="00547077">
        <w:trPr>
          <w:jc w:val="center"/>
        </w:trPr>
        <w:tc>
          <w:tcPr>
            <w:tcW w:w="291" w:type="pct"/>
            <w:shd w:val="clear" w:color="auto" w:fill="FFFFFF"/>
            <w:vAlign w:val="center"/>
          </w:tcPr>
          <w:p w14:paraId="26662AA6" w14:textId="39973E90" w:rsidR="00D21B61"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1280" w:type="pct"/>
            <w:shd w:val="clear" w:color="auto" w:fill="FFFFFF"/>
            <w:vAlign w:val="center"/>
          </w:tcPr>
          <w:p w14:paraId="387EDDA6"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1/10000</w:t>
            </w:r>
          </w:p>
        </w:tc>
        <w:tc>
          <w:tcPr>
            <w:tcW w:w="386" w:type="pct"/>
            <w:shd w:val="clear" w:color="auto" w:fill="FFFFFF"/>
            <w:vAlign w:val="center"/>
          </w:tcPr>
          <w:p w14:paraId="7609FDBF" w14:textId="77777777" w:rsidR="00D21B61" w:rsidRPr="006040D8" w:rsidRDefault="00D21B61" w:rsidP="009D00A4">
            <w:pPr>
              <w:spacing w:before="60" w:after="60"/>
              <w:jc w:val="center"/>
              <w:rPr>
                <w:rFonts w:ascii="Times New Roman" w:hAnsi="Times New Roman" w:cs="Times New Roman"/>
                <w:color w:val="auto"/>
              </w:rPr>
            </w:pPr>
          </w:p>
        </w:tc>
        <w:tc>
          <w:tcPr>
            <w:tcW w:w="461" w:type="pct"/>
            <w:shd w:val="clear" w:color="auto" w:fill="FFFFFF"/>
            <w:vAlign w:val="center"/>
          </w:tcPr>
          <w:p w14:paraId="78587D6C" w14:textId="77777777" w:rsidR="00D21B61" w:rsidRPr="006040D8" w:rsidRDefault="00D21B61" w:rsidP="009D00A4">
            <w:pPr>
              <w:spacing w:before="60" w:after="60"/>
              <w:jc w:val="center"/>
              <w:rPr>
                <w:rFonts w:ascii="Times New Roman" w:hAnsi="Times New Roman" w:cs="Times New Roman"/>
                <w:color w:val="auto"/>
              </w:rPr>
            </w:pPr>
          </w:p>
        </w:tc>
        <w:tc>
          <w:tcPr>
            <w:tcW w:w="475" w:type="pct"/>
            <w:shd w:val="clear" w:color="auto" w:fill="FFFFFF"/>
            <w:vAlign w:val="center"/>
          </w:tcPr>
          <w:p w14:paraId="75D08DF2"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5CE2648A"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7437E410"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1F35232A" w14:textId="77777777" w:rsidR="00D21B61" w:rsidRPr="006040D8" w:rsidRDefault="00D21B61" w:rsidP="009D00A4">
            <w:pPr>
              <w:spacing w:before="60" w:after="60"/>
              <w:jc w:val="center"/>
              <w:rPr>
                <w:rFonts w:ascii="Times New Roman" w:hAnsi="Times New Roman" w:cs="Times New Roman"/>
                <w:color w:val="auto"/>
              </w:rPr>
            </w:pPr>
          </w:p>
        </w:tc>
        <w:tc>
          <w:tcPr>
            <w:tcW w:w="430" w:type="pct"/>
            <w:shd w:val="clear" w:color="auto" w:fill="FFFFFF"/>
            <w:vAlign w:val="center"/>
          </w:tcPr>
          <w:p w14:paraId="5492C4B8" w14:textId="77777777" w:rsidR="00D21B61" w:rsidRPr="006040D8" w:rsidRDefault="00D21B61" w:rsidP="009D00A4">
            <w:pPr>
              <w:spacing w:before="60" w:after="60"/>
              <w:jc w:val="center"/>
              <w:rPr>
                <w:rFonts w:ascii="Times New Roman" w:hAnsi="Times New Roman" w:cs="Times New Roman"/>
                <w:color w:val="auto"/>
              </w:rPr>
            </w:pPr>
          </w:p>
        </w:tc>
        <w:tc>
          <w:tcPr>
            <w:tcW w:w="402" w:type="pct"/>
            <w:shd w:val="clear" w:color="auto" w:fill="FFFFFF"/>
            <w:vAlign w:val="center"/>
          </w:tcPr>
          <w:p w14:paraId="1D91A51B" w14:textId="77777777" w:rsidR="00D21B61" w:rsidRPr="006040D8" w:rsidRDefault="00D21B61" w:rsidP="009D00A4">
            <w:pPr>
              <w:spacing w:before="60" w:after="60"/>
              <w:jc w:val="center"/>
              <w:rPr>
                <w:rFonts w:ascii="Times New Roman" w:hAnsi="Times New Roman" w:cs="Times New Roman"/>
                <w:color w:val="auto"/>
              </w:rPr>
            </w:pPr>
          </w:p>
        </w:tc>
      </w:tr>
      <w:tr w:rsidR="008B56BB" w:rsidRPr="006040D8" w14:paraId="6AE69CC1" w14:textId="77777777" w:rsidTr="00547077">
        <w:trPr>
          <w:jc w:val="center"/>
        </w:trPr>
        <w:tc>
          <w:tcPr>
            <w:tcW w:w="291" w:type="pct"/>
            <w:shd w:val="clear" w:color="auto" w:fill="FFFFFF"/>
            <w:vAlign w:val="center"/>
          </w:tcPr>
          <w:p w14:paraId="489850D3"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166192FC"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386" w:type="pct"/>
            <w:shd w:val="clear" w:color="auto" w:fill="FFFFFF"/>
            <w:vAlign w:val="center"/>
          </w:tcPr>
          <w:p w14:paraId="38508957"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61" w:type="pct"/>
            <w:shd w:val="clear" w:color="auto" w:fill="FFFFFF"/>
            <w:vAlign w:val="center"/>
          </w:tcPr>
          <w:p w14:paraId="04B1A680"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2E4D3273"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62953739"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0,74</w:t>
            </w:r>
          </w:p>
        </w:tc>
        <w:tc>
          <w:tcPr>
            <w:tcW w:w="425" w:type="pct"/>
            <w:shd w:val="clear" w:color="auto" w:fill="FFFFFF"/>
            <w:vAlign w:val="center"/>
          </w:tcPr>
          <w:p w14:paraId="1174708F"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0,84</w:t>
            </w:r>
          </w:p>
        </w:tc>
        <w:tc>
          <w:tcPr>
            <w:tcW w:w="425" w:type="pct"/>
            <w:shd w:val="clear" w:color="auto" w:fill="FFFFFF"/>
            <w:vAlign w:val="center"/>
          </w:tcPr>
          <w:p w14:paraId="3B0ED22D"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1,11</w:t>
            </w:r>
          </w:p>
        </w:tc>
        <w:tc>
          <w:tcPr>
            <w:tcW w:w="430" w:type="pct"/>
            <w:shd w:val="clear" w:color="auto" w:fill="FFFFFF"/>
            <w:vAlign w:val="center"/>
          </w:tcPr>
          <w:p w14:paraId="42A1D2FA"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1,23</w:t>
            </w:r>
          </w:p>
        </w:tc>
        <w:tc>
          <w:tcPr>
            <w:tcW w:w="402" w:type="pct"/>
            <w:shd w:val="clear" w:color="auto" w:fill="FFFFFF"/>
            <w:vAlign w:val="center"/>
          </w:tcPr>
          <w:p w14:paraId="5527975D" w14:textId="77777777" w:rsidR="00D21B61" w:rsidRPr="006040D8" w:rsidRDefault="00D21B61" w:rsidP="009D00A4">
            <w:pPr>
              <w:spacing w:before="60" w:after="60"/>
              <w:jc w:val="center"/>
              <w:rPr>
                <w:rFonts w:ascii="Times New Roman" w:hAnsi="Times New Roman" w:cs="Times New Roman"/>
                <w:color w:val="auto"/>
              </w:rPr>
            </w:pPr>
          </w:p>
        </w:tc>
      </w:tr>
      <w:tr w:rsidR="008B56BB" w:rsidRPr="006040D8" w14:paraId="660E70CA" w14:textId="77777777" w:rsidTr="00547077">
        <w:trPr>
          <w:jc w:val="center"/>
        </w:trPr>
        <w:tc>
          <w:tcPr>
            <w:tcW w:w="291" w:type="pct"/>
            <w:shd w:val="clear" w:color="auto" w:fill="FFFFFF"/>
            <w:vAlign w:val="center"/>
          </w:tcPr>
          <w:p w14:paraId="2C188D61"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44F4800E"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386" w:type="pct"/>
            <w:shd w:val="clear" w:color="auto" w:fill="FFFFFF"/>
            <w:vAlign w:val="center"/>
          </w:tcPr>
          <w:p w14:paraId="72E16D4D"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Sổ</w:t>
            </w:r>
          </w:p>
        </w:tc>
        <w:tc>
          <w:tcPr>
            <w:tcW w:w="461" w:type="pct"/>
            <w:shd w:val="clear" w:color="auto" w:fill="FFFFFF"/>
            <w:vAlign w:val="center"/>
          </w:tcPr>
          <w:p w14:paraId="4D2B2978" w14:textId="77777777" w:rsidR="00D21B61" w:rsidRPr="006040D8" w:rsidRDefault="00D21B61" w:rsidP="009D00A4">
            <w:pPr>
              <w:spacing w:before="60" w:after="60"/>
              <w:jc w:val="center"/>
              <w:rPr>
                <w:rFonts w:ascii="Times New Roman" w:hAnsi="Times New Roman" w:cs="Times New Roman"/>
                <w:color w:val="auto"/>
              </w:rPr>
            </w:pPr>
          </w:p>
        </w:tc>
        <w:tc>
          <w:tcPr>
            <w:tcW w:w="475" w:type="pct"/>
            <w:shd w:val="clear" w:color="auto" w:fill="FFFFFF"/>
            <w:vAlign w:val="center"/>
          </w:tcPr>
          <w:p w14:paraId="0BE2BC3C"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145C02E5"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0,74</w:t>
            </w:r>
          </w:p>
        </w:tc>
        <w:tc>
          <w:tcPr>
            <w:tcW w:w="425" w:type="pct"/>
            <w:shd w:val="clear" w:color="auto" w:fill="FFFFFF"/>
            <w:vAlign w:val="center"/>
          </w:tcPr>
          <w:p w14:paraId="28E7CE67"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0,84</w:t>
            </w:r>
          </w:p>
        </w:tc>
        <w:tc>
          <w:tcPr>
            <w:tcW w:w="425" w:type="pct"/>
            <w:shd w:val="clear" w:color="auto" w:fill="FFFFFF"/>
            <w:vAlign w:val="center"/>
          </w:tcPr>
          <w:p w14:paraId="5FE61CA2"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1,11</w:t>
            </w:r>
          </w:p>
        </w:tc>
        <w:tc>
          <w:tcPr>
            <w:tcW w:w="430" w:type="pct"/>
            <w:shd w:val="clear" w:color="auto" w:fill="FFFFFF"/>
            <w:vAlign w:val="center"/>
          </w:tcPr>
          <w:p w14:paraId="19E55D2D"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1,23</w:t>
            </w:r>
          </w:p>
        </w:tc>
        <w:tc>
          <w:tcPr>
            <w:tcW w:w="402" w:type="pct"/>
            <w:shd w:val="clear" w:color="auto" w:fill="FFFFFF"/>
            <w:vAlign w:val="center"/>
          </w:tcPr>
          <w:p w14:paraId="0F345786" w14:textId="77777777" w:rsidR="00D21B61" w:rsidRPr="006040D8" w:rsidRDefault="00D21B61" w:rsidP="009D00A4">
            <w:pPr>
              <w:spacing w:before="60" w:after="60"/>
              <w:jc w:val="center"/>
              <w:rPr>
                <w:rFonts w:ascii="Times New Roman" w:hAnsi="Times New Roman" w:cs="Times New Roman"/>
                <w:color w:val="auto"/>
              </w:rPr>
            </w:pPr>
          </w:p>
        </w:tc>
      </w:tr>
      <w:tr w:rsidR="008B56BB" w:rsidRPr="006040D8" w14:paraId="5C213F8B" w14:textId="77777777" w:rsidTr="00547077">
        <w:trPr>
          <w:jc w:val="center"/>
        </w:trPr>
        <w:tc>
          <w:tcPr>
            <w:tcW w:w="291" w:type="pct"/>
            <w:shd w:val="clear" w:color="auto" w:fill="FFFFFF"/>
            <w:vAlign w:val="center"/>
          </w:tcPr>
          <w:p w14:paraId="5309EFAA"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3F3C3762"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xách tay</w:t>
            </w:r>
          </w:p>
        </w:tc>
        <w:tc>
          <w:tcPr>
            <w:tcW w:w="386" w:type="pct"/>
            <w:shd w:val="clear" w:color="auto" w:fill="FFFFFF"/>
            <w:vAlign w:val="center"/>
          </w:tcPr>
          <w:p w14:paraId="0425704A"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2B517783"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6F62B201"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25" w:type="pct"/>
            <w:shd w:val="clear" w:color="auto" w:fill="FFFFFF"/>
            <w:vAlign w:val="center"/>
          </w:tcPr>
          <w:p w14:paraId="3853D344"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0,06</w:t>
            </w:r>
          </w:p>
        </w:tc>
        <w:tc>
          <w:tcPr>
            <w:tcW w:w="425" w:type="pct"/>
            <w:shd w:val="clear" w:color="auto" w:fill="FFFFFF"/>
            <w:vAlign w:val="center"/>
          </w:tcPr>
          <w:p w14:paraId="02DC97C5"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0,08</w:t>
            </w:r>
          </w:p>
        </w:tc>
        <w:tc>
          <w:tcPr>
            <w:tcW w:w="425" w:type="pct"/>
            <w:shd w:val="clear" w:color="auto" w:fill="FFFFFF"/>
            <w:vAlign w:val="center"/>
          </w:tcPr>
          <w:p w14:paraId="63B71FA7"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30" w:type="pct"/>
            <w:shd w:val="clear" w:color="auto" w:fill="FFFFFF"/>
            <w:vAlign w:val="center"/>
          </w:tcPr>
          <w:p w14:paraId="034647A1"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0,11</w:t>
            </w:r>
          </w:p>
        </w:tc>
        <w:tc>
          <w:tcPr>
            <w:tcW w:w="402" w:type="pct"/>
            <w:shd w:val="clear" w:color="auto" w:fill="FFFFFF"/>
            <w:vAlign w:val="center"/>
          </w:tcPr>
          <w:p w14:paraId="3A369C91" w14:textId="77777777" w:rsidR="00D21B61" w:rsidRPr="006040D8" w:rsidRDefault="00D21B61" w:rsidP="009D00A4">
            <w:pPr>
              <w:spacing w:before="60" w:after="60"/>
              <w:jc w:val="center"/>
              <w:rPr>
                <w:rFonts w:ascii="Times New Roman" w:hAnsi="Times New Roman" w:cs="Times New Roman"/>
                <w:color w:val="auto"/>
              </w:rPr>
            </w:pPr>
          </w:p>
        </w:tc>
      </w:tr>
      <w:tr w:rsidR="008B56BB" w:rsidRPr="006040D8" w14:paraId="76F26D94" w14:textId="77777777" w:rsidTr="00547077">
        <w:trPr>
          <w:jc w:val="center"/>
        </w:trPr>
        <w:tc>
          <w:tcPr>
            <w:tcW w:w="291" w:type="pct"/>
            <w:shd w:val="clear" w:color="auto" w:fill="FFFFFF"/>
            <w:vAlign w:val="center"/>
          </w:tcPr>
          <w:p w14:paraId="028F9250" w14:textId="77777777" w:rsidR="00D21B61" w:rsidRPr="006040D8" w:rsidRDefault="00D21B61" w:rsidP="009D00A4">
            <w:pPr>
              <w:spacing w:before="60" w:after="60"/>
              <w:jc w:val="center"/>
              <w:rPr>
                <w:rFonts w:ascii="Times New Roman" w:hAnsi="Times New Roman" w:cs="Times New Roman"/>
                <w:color w:val="auto"/>
              </w:rPr>
            </w:pPr>
          </w:p>
        </w:tc>
        <w:tc>
          <w:tcPr>
            <w:tcW w:w="1280" w:type="pct"/>
            <w:shd w:val="clear" w:color="auto" w:fill="FFFFFF"/>
            <w:vAlign w:val="center"/>
          </w:tcPr>
          <w:p w14:paraId="58ECC03B" w14:textId="77777777" w:rsidR="00D21B61" w:rsidRPr="006040D8" w:rsidRDefault="00D21B61"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86" w:type="pct"/>
            <w:shd w:val="clear" w:color="auto" w:fill="FFFFFF"/>
            <w:vAlign w:val="center"/>
          </w:tcPr>
          <w:p w14:paraId="0D9787FB"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61" w:type="pct"/>
            <w:shd w:val="clear" w:color="auto" w:fill="FFFFFF"/>
            <w:vAlign w:val="center"/>
          </w:tcPr>
          <w:p w14:paraId="09486BEC" w14:textId="77777777" w:rsidR="00D21B61" w:rsidRPr="006040D8" w:rsidRDefault="00D21B61" w:rsidP="009D00A4">
            <w:pPr>
              <w:spacing w:before="60" w:after="60"/>
              <w:jc w:val="center"/>
              <w:rPr>
                <w:rFonts w:ascii="Times New Roman" w:hAnsi="Times New Roman" w:cs="Times New Roman"/>
                <w:color w:val="auto"/>
              </w:rPr>
            </w:pPr>
          </w:p>
        </w:tc>
        <w:tc>
          <w:tcPr>
            <w:tcW w:w="475" w:type="pct"/>
            <w:shd w:val="clear" w:color="auto" w:fill="FFFFFF"/>
            <w:vAlign w:val="center"/>
          </w:tcPr>
          <w:p w14:paraId="3A60F801" w14:textId="77777777" w:rsidR="00D21B61" w:rsidRPr="006040D8" w:rsidRDefault="00D21B61" w:rsidP="009D00A4">
            <w:pPr>
              <w:spacing w:before="60" w:after="60"/>
              <w:jc w:val="center"/>
              <w:rPr>
                <w:rFonts w:ascii="Times New Roman" w:hAnsi="Times New Roman" w:cs="Times New Roman"/>
                <w:color w:val="auto"/>
              </w:rPr>
            </w:pPr>
          </w:p>
        </w:tc>
        <w:tc>
          <w:tcPr>
            <w:tcW w:w="425" w:type="pct"/>
            <w:shd w:val="clear" w:color="auto" w:fill="FFFFFF"/>
            <w:vAlign w:val="center"/>
          </w:tcPr>
          <w:p w14:paraId="35170BD7"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0,16</w:t>
            </w:r>
          </w:p>
        </w:tc>
        <w:tc>
          <w:tcPr>
            <w:tcW w:w="425" w:type="pct"/>
            <w:shd w:val="clear" w:color="auto" w:fill="FFFFFF"/>
            <w:vAlign w:val="center"/>
          </w:tcPr>
          <w:p w14:paraId="502E09E7"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425" w:type="pct"/>
            <w:shd w:val="clear" w:color="auto" w:fill="FFFFFF"/>
            <w:vAlign w:val="center"/>
          </w:tcPr>
          <w:p w14:paraId="113EB1BF"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0,23</w:t>
            </w:r>
          </w:p>
        </w:tc>
        <w:tc>
          <w:tcPr>
            <w:tcW w:w="430" w:type="pct"/>
            <w:shd w:val="clear" w:color="auto" w:fill="FFFFFF"/>
            <w:vAlign w:val="center"/>
          </w:tcPr>
          <w:p w14:paraId="2D35A329" w14:textId="77777777" w:rsidR="00D21B61" w:rsidRPr="006040D8" w:rsidRDefault="00D21B6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0,27</w:t>
            </w:r>
          </w:p>
        </w:tc>
        <w:tc>
          <w:tcPr>
            <w:tcW w:w="402" w:type="pct"/>
            <w:shd w:val="clear" w:color="auto" w:fill="FFFFFF"/>
            <w:vAlign w:val="center"/>
          </w:tcPr>
          <w:p w14:paraId="7DC12D43" w14:textId="77777777" w:rsidR="00D21B61" w:rsidRPr="006040D8" w:rsidRDefault="00D21B61" w:rsidP="009D00A4">
            <w:pPr>
              <w:spacing w:before="60" w:after="60"/>
              <w:jc w:val="center"/>
              <w:rPr>
                <w:rFonts w:ascii="Times New Roman" w:hAnsi="Times New Roman" w:cs="Times New Roman"/>
                <w:color w:val="auto"/>
              </w:rPr>
            </w:pPr>
          </w:p>
        </w:tc>
      </w:tr>
    </w:tbl>
    <w:p w14:paraId="4D62CBEA" w14:textId="77777777" w:rsidR="00B10AB7" w:rsidRPr="006040D8" w:rsidRDefault="00D21B61" w:rsidP="00547077">
      <w:pPr>
        <w:ind w:firstLine="567"/>
        <w:jc w:val="both"/>
        <w:rPr>
          <w:rFonts w:ascii="Times New Roman" w:hAnsi="Times New Roman" w:cs="Times New Roman"/>
          <w:i/>
          <w:color w:val="auto"/>
          <w:sz w:val="28"/>
          <w:szCs w:val="28"/>
        </w:rPr>
      </w:pPr>
      <w:bookmarkStart w:id="29" w:name="bookmark55"/>
      <w:r w:rsidRPr="006040D8">
        <w:rPr>
          <w:rFonts w:ascii="Times New Roman" w:hAnsi="Times New Roman" w:cs="Times New Roman"/>
          <w:i/>
          <w:color w:val="auto"/>
          <w:sz w:val="28"/>
          <w:szCs w:val="28"/>
          <w:lang w:val="en-US"/>
        </w:rPr>
        <w:t>G</w:t>
      </w:r>
      <w:r w:rsidR="00B10AB7" w:rsidRPr="006040D8">
        <w:rPr>
          <w:rFonts w:ascii="Times New Roman" w:hAnsi="Times New Roman" w:cs="Times New Roman"/>
          <w:i/>
          <w:color w:val="auto"/>
          <w:sz w:val="28"/>
          <w:szCs w:val="28"/>
        </w:rPr>
        <w:t>hi chú:</w:t>
      </w:r>
      <w:bookmarkEnd w:id="29"/>
    </w:p>
    <w:p w14:paraId="6235A14E" w14:textId="77777777" w:rsidR="00B10AB7" w:rsidRPr="006040D8" w:rsidRDefault="00D21B61"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Mức lưới đo vẽ chỉ áp dụng khi phải lập lưới khống chế đo vẽ.</w:t>
      </w:r>
    </w:p>
    <w:p w14:paraId="3E7A0A3F" w14:textId="77777777" w:rsidR="00B10AB7" w:rsidRPr="006040D8" w:rsidRDefault="00D21B61"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Mức tại Bảng 4</w:t>
      </w:r>
      <w:r w:rsidR="00A501A1" w:rsidRPr="006040D8">
        <w:rPr>
          <w:rFonts w:ascii="Times New Roman" w:hAnsi="Times New Roman" w:cs="Times New Roman"/>
          <w:color w:val="auto"/>
          <w:sz w:val="28"/>
          <w:szCs w:val="28"/>
        </w:rPr>
        <w:t>9</w:t>
      </w:r>
      <w:r w:rsidR="00B10AB7" w:rsidRPr="006040D8">
        <w:rPr>
          <w:rFonts w:ascii="Times New Roman" w:hAnsi="Times New Roman" w:cs="Times New Roman"/>
          <w:color w:val="auto"/>
          <w:sz w:val="28"/>
          <w:szCs w:val="28"/>
        </w:rPr>
        <w:t xml:space="preserve"> tính cho mảnh bản đồ có mức độ biến động từ 15% số thửa đất trở xuống; trường hợp mảnh bản đồ có mức độ biến động trên 15% số thửa thì số lượng thửa đất</w:t>
      </w:r>
      <w:r w:rsidRPr="006040D8">
        <w:rPr>
          <w:rFonts w:ascii="Times New Roman" w:hAnsi="Times New Roman" w:cs="Times New Roman"/>
          <w:color w:val="auto"/>
          <w:sz w:val="28"/>
          <w:szCs w:val="28"/>
        </w:rPr>
        <w:t xml:space="preserve"> biế</w:t>
      </w:r>
      <w:r w:rsidR="00B10AB7" w:rsidRPr="006040D8">
        <w:rPr>
          <w:rFonts w:ascii="Times New Roman" w:hAnsi="Times New Roman" w:cs="Times New Roman"/>
          <w:color w:val="auto"/>
          <w:sz w:val="28"/>
          <w:szCs w:val="28"/>
        </w:rPr>
        <w:t xml:space="preserve">n động trên 15% đến 25% được tính bằng 0,9 lần mức trên; số lượng thửa đất biến động trên 25% đến 40% hoặc trên 40% nhưng các thửa đất </w:t>
      </w:r>
      <w:r w:rsidR="00904559" w:rsidRPr="006040D8">
        <w:rPr>
          <w:rFonts w:ascii="Times New Roman" w:hAnsi="Times New Roman" w:cs="Times New Roman"/>
          <w:color w:val="auto"/>
          <w:sz w:val="28"/>
          <w:szCs w:val="28"/>
        </w:rPr>
        <w:t>biến động</w:t>
      </w:r>
      <w:r w:rsidR="00B10AB7" w:rsidRPr="006040D8">
        <w:rPr>
          <w:rFonts w:ascii="Times New Roman" w:hAnsi="Times New Roman" w:cs="Times New Roman"/>
          <w:color w:val="auto"/>
          <w:sz w:val="28"/>
          <w:szCs w:val="28"/>
        </w:rPr>
        <w:t xml:space="preserve"> không tập trung đượ</w:t>
      </w:r>
      <w:r w:rsidR="00552192" w:rsidRPr="006040D8">
        <w:rPr>
          <w:rFonts w:ascii="Times New Roman" w:hAnsi="Times New Roman" w:cs="Times New Roman"/>
          <w:color w:val="auto"/>
          <w:sz w:val="28"/>
          <w:szCs w:val="28"/>
        </w:rPr>
        <w:t>c tính bằng 0,8 lầ</w:t>
      </w:r>
      <w:r w:rsidR="00B10AB7" w:rsidRPr="006040D8">
        <w:rPr>
          <w:rFonts w:ascii="Times New Roman" w:hAnsi="Times New Roman" w:cs="Times New Roman"/>
          <w:color w:val="auto"/>
          <w:sz w:val="28"/>
          <w:szCs w:val="28"/>
        </w:rPr>
        <w:t>n mức trên.</w:t>
      </w:r>
    </w:p>
    <w:p w14:paraId="6AE7F5B7" w14:textId="77777777" w:rsidR="00B10AB7" w:rsidRPr="006040D8" w:rsidRDefault="00552192" w:rsidP="00547077">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c) </w:t>
      </w:r>
      <w:r w:rsidR="00B10AB7" w:rsidRPr="006040D8">
        <w:rPr>
          <w:rFonts w:ascii="Times New Roman" w:hAnsi="Times New Roman" w:cs="Times New Roman"/>
          <w:b/>
          <w:color w:val="auto"/>
          <w:sz w:val="28"/>
          <w:szCs w:val="28"/>
        </w:rPr>
        <w:t>Vật liệu</w:t>
      </w:r>
    </w:p>
    <w:p w14:paraId="5FCA5DB9" w14:textId="77777777" w:rsidR="00B10AB7" w:rsidRPr="006040D8" w:rsidRDefault="00B10AB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Tính bằng 0,05 mức vật liệu của đo vẽ chi tiết tại Bảng 5</w:t>
      </w:r>
      <w:r w:rsidR="00A501A1" w:rsidRPr="006040D8">
        <w:rPr>
          <w:rFonts w:ascii="Times New Roman" w:hAnsi="Times New Roman" w:cs="Times New Roman"/>
          <w:color w:val="auto"/>
          <w:sz w:val="28"/>
          <w:szCs w:val="28"/>
        </w:rPr>
        <w:t>3</w:t>
      </w:r>
      <w:r w:rsidRPr="006040D8">
        <w:rPr>
          <w:rFonts w:ascii="Times New Roman" w:hAnsi="Times New Roman" w:cs="Times New Roman"/>
          <w:color w:val="auto"/>
          <w:sz w:val="28"/>
          <w:szCs w:val="28"/>
        </w:rPr>
        <w:t>.</w:t>
      </w:r>
    </w:p>
    <w:p w14:paraId="717A5FF1" w14:textId="77777777" w:rsidR="00B10AB7" w:rsidRPr="006040D8" w:rsidRDefault="00552192" w:rsidP="00547077">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1.3. </w:t>
      </w:r>
      <w:r w:rsidR="00B10AB7" w:rsidRPr="006040D8">
        <w:rPr>
          <w:rFonts w:ascii="Times New Roman" w:hAnsi="Times New Roman" w:cs="Times New Roman"/>
          <w:b/>
          <w:color w:val="auto"/>
          <w:sz w:val="28"/>
          <w:szCs w:val="28"/>
        </w:rPr>
        <w:t>Đo vẽ chi tiết</w:t>
      </w:r>
    </w:p>
    <w:p w14:paraId="7EBF834E" w14:textId="77777777" w:rsidR="00552192" w:rsidRPr="006040D8" w:rsidRDefault="00B10AB7" w:rsidP="00547077">
      <w:pPr>
        <w:ind w:firstLine="567"/>
        <w:jc w:val="both"/>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rPr>
        <w:t>a) Dụng cụ</w:t>
      </w:r>
    </w:p>
    <w:p w14:paraId="141D30C3"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 xml:space="preserve">Bảng </w:t>
      </w:r>
      <w:r w:rsidR="00EC6308" w:rsidRPr="006040D8">
        <w:rPr>
          <w:rFonts w:ascii="Times New Roman" w:hAnsi="Times New Roman" w:cs="Times New Roman"/>
          <w:b/>
          <w:i/>
          <w:color w:val="auto"/>
          <w:sz w:val="28"/>
          <w:szCs w:val="28"/>
          <w:lang w:val="en-US"/>
        </w:rPr>
        <w:t>50</w:t>
      </w:r>
    </w:p>
    <w:tbl>
      <w:tblPr>
        <w:tblW w:w="5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4"/>
        <w:gridCol w:w="2773"/>
        <w:gridCol w:w="839"/>
        <w:gridCol w:w="884"/>
        <w:gridCol w:w="1057"/>
        <w:gridCol w:w="861"/>
        <w:gridCol w:w="861"/>
        <w:gridCol w:w="861"/>
        <w:gridCol w:w="973"/>
      </w:tblGrid>
      <w:tr w:rsidR="008B56BB" w:rsidRPr="006040D8" w14:paraId="2F4338AD" w14:textId="77777777" w:rsidTr="00547077">
        <w:trPr>
          <w:tblHeader/>
          <w:jc w:val="center"/>
        </w:trPr>
        <w:tc>
          <w:tcPr>
            <w:tcW w:w="252" w:type="pct"/>
            <w:vMerge w:val="restart"/>
            <w:shd w:val="clear" w:color="auto" w:fill="FFFFFF"/>
            <w:vAlign w:val="center"/>
          </w:tcPr>
          <w:p w14:paraId="3EE47232" w14:textId="77777777" w:rsidR="00B92D8C" w:rsidRPr="006040D8" w:rsidRDefault="00B92D8C"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445" w:type="pct"/>
            <w:vMerge w:val="restart"/>
            <w:shd w:val="clear" w:color="auto" w:fill="FFFFFF"/>
            <w:vAlign w:val="center"/>
          </w:tcPr>
          <w:p w14:paraId="5CFDBB55" w14:textId="77777777" w:rsidR="00B92D8C" w:rsidRPr="006040D8" w:rsidRDefault="00B92D8C"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37" w:type="pct"/>
            <w:vMerge w:val="restart"/>
            <w:shd w:val="clear" w:color="auto" w:fill="FFFFFF"/>
            <w:vAlign w:val="center"/>
          </w:tcPr>
          <w:p w14:paraId="0D089D8C" w14:textId="77777777" w:rsidR="00B92D8C" w:rsidRPr="006040D8" w:rsidRDefault="00B92D8C"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61" w:type="pct"/>
            <w:vMerge w:val="restart"/>
            <w:shd w:val="clear" w:color="auto" w:fill="FFFFFF"/>
            <w:vAlign w:val="center"/>
          </w:tcPr>
          <w:p w14:paraId="1E90CC64" w14:textId="77777777" w:rsidR="00B92D8C" w:rsidRPr="006040D8" w:rsidRDefault="00B92D8C"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Th</w:t>
            </w:r>
            <w:r w:rsidRPr="006040D8">
              <w:rPr>
                <w:rFonts w:ascii="Times New Roman" w:hAnsi="Times New Roman" w:cs="Times New Roman"/>
                <w:b/>
                <w:color w:val="auto"/>
                <w:lang w:val="en-US"/>
              </w:rPr>
              <w:t xml:space="preserve">ời </w:t>
            </w:r>
            <w:r w:rsidRPr="006040D8">
              <w:rPr>
                <w:rFonts w:ascii="Times New Roman" w:hAnsi="Times New Roman" w:cs="Times New Roman"/>
                <w:b/>
                <w:color w:val="auto"/>
              </w:rPr>
              <w:t>hạn</w:t>
            </w:r>
            <w:r w:rsidRPr="006040D8">
              <w:rPr>
                <w:rFonts w:ascii="Times New Roman" w:hAnsi="Times New Roman" w:cs="Times New Roman"/>
                <w:b/>
                <w:color w:val="auto"/>
                <w:lang w:val="en-US"/>
              </w:rPr>
              <w:t xml:space="preserve"> </w:t>
            </w:r>
            <w:r w:rsidRPr="006040D8">
              <w:rPr>
                <w:rFonts w:ascii="Times New Roman" w:hAnsi="Times New Roman" w:cs="Times New Roman"/>
                <w:color w:val="auto"/>
              </w:rPr>
              <w:t>(tháng)</w:t>
            </w:r>
          </w:p>
        </w:tc>
        <w:tc>
          <w:tcPr>
            <w:tcW w:w="2404" w:type="pct"/>
            <w:gridSpan w:val="5"/>
            <w:shd w:val="clear" w:color="auto" w:fill="FFFFFF"/>
            <w:vAlign w:val="center"/>
          </w:tcPr>
          <w:p w14:paraId="33FDEB93" w14:textId="77777777" w:rsidR="00B92D8C" w:rsidRPr="006040D8" w:rsidRDefault="00B92D8C"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tỷ lệ bản đồ </w:t>
            </w:r>
            <w:r w:rsidRPr="006040D8">
              <w:rPr>
                <w:rFonts w:ascii="Times New Roman" w:hAnsi="Times New Roman" w:cs="Times New Roman"/>
                <w:color w:val="auto"/>
              </w:rPr>
              <w:t>(Ca/100 thửa)</w:t>
            </w:r>
          </w:p>
        </w:tc>
      </w:tr>
      <w:tr w:rsidR="008B56BB" w:rsidRPr="006040D8" w14:paraId="3632550D" w14:textId="77777777" w:rsidTr="00547077">
        <w:trPr>
          <w:tblHeader/>
          <w:jc w:val="center"/>
        </w:trPr>
        <w:tc>
          <w:tcPr>
            <w:tcW w:w="252" w:type="pct"/>
            <w:vMerge/>
            <w:shd w:val="clear" w:color="auto" w:fill="FFFFFF"/>
            <w:vAlign w:val="center"/>
          </w:tcPr>
          <w:p w14:paraId="40E20942" w14:textId="77777777" w:rsidR="00BA7A1E" w:rsidRPr="006040D8" w:rsidRDefault="00BA7A1E" w:rsidP="009D00A4">
            <w:pPr>
              <w:spacing w:before="60" w:after="60"/>
              <w:jc w:val="center"/>
              <w:rPr>
                <w:rFonts w:ascii="Times New Roman" w:hAnsi="Times New Roman" w:cs="Times New Roman"/>
                <w:b/>
                <w:color w:val="auto"/>
              </w:rPr>
            </w:pPr>
          </w:p>
        </w:tc>
        <w:tc>
          <w:tcPr>
            <w:tcW w:w="1445" w:type="pct"/>
            <w:vMerge/>
            <w:shd w:val="clear" w:color="auto" w:fill="FFFFFF"/>
            <w:vAlign w:val="center"/>
          </w:tcPr>
          <w:p w14:paraId="3A89FC99" w14:textId="77777777" w:rsidR="00BA7A1E" w:rsidRPr="006040D8" w:rsidRDefault="00BA7A1E" w:rsidP="009D00A4">
            <w:pPr>
              <w:spacing w:before="60" w:after="60"/>
              <w:jc w:val="center"/>
              <w:rPr>
                <w:rFonts w:ascii="Times New Roman" w:hAnsi="Times New Roman" w:cs="Times New Roman"/>
                <w:b/>
                <w:color w:val="auto"/>
              </w:rPr>
            </w:pPr>
          </w:p>
        </w:tc>
        <w:tc>
          <w:tcPr>
            <w:tcW w:w="437" w:type="pct"/>
            <w:vMerge/>
            <w:shd w:val="clear" w:color="auto" w:fill="FFFFFF"/>
            <w:vAlign w:val="center"/>
          </w:tcPr>
          <w:p w14:paraId="5AAC4855" w14:textId="77777777" w:rsidR="00BA7A1E" w:rsidRPr="006040D8" w:rsidRDefault="00BA7A1E" w:rsidP="009D00A4">
            <w:pPr>
              <w:spacing w:before="60" w:after="60"/>
              <w:jc w:val="center"/>
              <w:rPr>
                <w:rFonts w:ascii="Times New Roman" w:hAnsi="Times New Roman" w:cs="Times New Roman"/>
                <w:b/>
                <w:color w:val="auto"/>
              </w:rPr>
            </w:pPr>
          </w:p>
        </w:tc>
        <w:tc>
          <w:tcPr>
            <w:tcW w:w="461" w:type="pct"/>
            <w:vMerge/>
            <w:shd w:val="clear" w:color="auto" w:fill="FFFFFF"/>
            <w:vAlign w:val="center"/>
          </w:tcPr>
          <w:p w14:paraId="1E5FBB0C" w14:textId="77777777" w:rsidR="00BA7A1E" w:rsidRPr="006040D8" w:rsidRDefault="00BA7A1E" w:rsidP="009D00A4">
            <w:pPr>
              <w:spacing w:before="60" w:after="60"/>
              <w:jc w:val="center"/>
              <w:rPr>
                <w:rFonts w:ascii="Times New Roman" w:hAnsi="Times New Roman" w:cs="Times New Roman"/>
                <w:b/>
                <w:color w:val="auto"/>
              </w:rPr>
            </w:pPr>
          </w:p>
        </w:tc>
        <w:tc>
          <w:tcPr>
            <w:tcW w:w="551" w:type="pct"/>
            <w:shd w:val="clear" w:color="auto" w:fill="FFFFFF"/>
            <w:vAlign w:val="center"/>
          </w:tcPr>
          <w:p w14:paraId="269CDEB4"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449" w:type="pct"/>
            <w:shd w:val="clear" w:color="auto" w:fill="FFFFFF"/>
            <w:vAlign w:val="center"/>
          </w:tcPr>
          <w:p w14:paraId="6B185B42"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lang w:val="en-US"/>
              </w:rPr>
              <w:t>1</w:t>
            </w:r>
            <w:r w:rsidRPr="006040D8">
              <w:rPr>
                <w:rFonts w:ascii="Times New Roman" w:hAnsi="Times New Roman" w:cs="Times New Roman"/>
                <w:b/>
                <w:color w:val="auto"/>
              </w:rPr>
              <w:t>/1000</w:t>
            </w:r>
          </w:p>
        </w:tc>
        <w:tc>
          <w:tcPr>
            <w:tcW w:w="449" w:type="pct"/>
            <w:shd w:val="clear" w:color="auto" w:fill="FFFFFF"/>
            <w:vAlign w:val="center"/>
          </w:tcPr>
          <w:p w14:paraId="2071D1D7"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449" w:type="pct"/>
            <w:shd w:val="clear" w:color="auto" w:fill="FFFFFF"/>
            <w:vAlign w:val="center"/>
          </w:tcPr>
          <w:p w14:paraId="498BD715"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507" w:type="pct"/>
            <w:shd w:val="clear" w:color="auto" w:fill="FFFFFF"/>
            <w:vAlign w:val="center"/>
          </w:tcPr>
          <w:p w14:paraId="14C72064"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61818268" w14:textId="77777777" w:rsidTr="00547077">
        <w:trPr>
          <w:jc w:val="center"/>
        </w:trPr>
        <w:tc>
          <w:tcPr>
            <w:tcW w:w="252" w:type="pct"/>
            <w:shd w:val="clear" w:color="auto" w:fill="FFFFFF"/>
            <w:vAlign w:val="center"/>
          </w:tcPr>
          <w:p w14:paraId="43F59A7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445" w:type="pct"/>
            <w:shd w:val="clear" w:color="auto" w:fill="FFFFFF"/>
            <w:vAlign w:val="center"/>
          </w:tcPr>
          <w:p w14:paraId="40333FF6"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Áo rét BHLĐ</w:t>
            </w:r>
          </w:p>
        </w:tc>
        <w:tc>
          <w:tcPr>
            <w:tcW w:w="437" w:type="pct"/>
            <w:shd w:val="clear" w:color="auto" w:fill="FFFFFF"/>
            <w:vAlign w:val="center"/>
          </w:tcPr>
          <w:p w14:paraId="0929A8D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1E3E3BB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551" w:type="pct"/>
            <w:shd w:val="clear" w:color="auto" w:fill="FFFFFF"/>
            <w:vAlign w:val="center"/>
          </w:tcPr>
          <w:p w14:paraId="1D46BE2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33,36</w:t>
            </w:r>
          </w:p>
        </w:tc>
        <w:tc>
          <w:tcPr>
            <w:tcW w:w="449" w:type="pct"/>
            <w:shd w:val="clear" w:color="auto" w:fill="FFFFFF"/>
            <w:vAlign w:val="center"/>
          </w:tcPr>
          <w:p w14:paraId="3DFA93E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13,45</w:t>
            </w:r>
          </w:p>
        </w:tc>
        <w:tc>
          <w:tcPr>
            <w:tcW w:w="449" w:type="pct"/>
            <w:shd w:val="clear" w:color="auto" w:fill="FFFFFF"/>
            <w:vAlign w:val="center"/>
          </w:tcPr>
          <w:p w14:paraId="51099AD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13,96</w:t>
            </w:r>
          </w:p>
        </w:tc>
        <w:tc>
          <w:tcPr>
            <w:tcW w:w="449" w:type="pct"/>
            <w:shd w:val="clear" w:color="auto" w:fill="FFFFFF"/>
            <w:vAlign w:val="center"/>
          </w:tcPr>
          <w:p w14:paraId="7885858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22,06</w:t>
            </w:r>
          </w:p>
        </w:tc>
        <w:tc>
          <w:tcPr>
            <w:tcW w:w="507" w:type="pct"/>
            <w:shd w:val="clear" w:color="auto" w:fill="FFFFFF"/>
            <w:vAlign w:val="center"/>
          </w:tcPr>
          <w:p w14:paraId="3560E6C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44,12</w:t>
            </w:r>
          </w:p>
        </w:tc>
      </w:tr>
      <w:tr w:rsidR="008B56BB" w:rsidRPr="006040D8" w14:paraId="220C99B2" w14:textId="77777777" w:rsidTr="00547077">
        <w:trPr>
          <w:jc w:val="center"/>
        </w:trPr>
        <w:tc>
          <w:tcPr>
            <w:tcW w:w="252" w:type="pct"/>
            <w:shd w:val="clear" w:color="auto" w:fill="FFFFFF"/>
            <w:vAlign w:val="center"/>
          </w:tcPr>
          <w:p w14:paraId="4074B92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445" w:type="pct"/>
            <w:shd w:val="clear" w:color="auto" w:fill="FFFFFF"/>
            <w:vAlign w:val="center"/>
          </w:tcPr>
          <w:p w14:paraId="58EF0FA9"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Áo mưa bạt</w:t>
            </w:r>
          </w:p>
        </w:tc>
        <w:tc>
          <w:tcPr>
            <w:tcW w:w="437" w:type="pct"/>
            <w:shd w:val="clear" w:color="auto" w:fill="FFFFFF"/>
            <w:vAlign w:val="center"/>
          </w:tcPr>
          <w:p w14:paraId="6638BD1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29BA9DA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551" w:type="pct"/>
            <w:shd w:val="clear" w:color="auto" w:fill="FFFFFF"/>
            <w:vAlign w:val="center"/>
          </w:tcPr>
          <w:p w14:paraId="69AFDAD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33,36</w:t>
            </w:r>
          </w:p>
        </w:tc>
        <w:tc>
          <w:tcPr>
            <w:tcW w:w="449" w:type="pct"/>
            <w:shd w:val="clear" w:color="auto" w:fill="FFFFFF"/>
            <w:vAlign w:val="center"/>
          </w:tcPr>
          <w:p w14:paraId="1A6B28D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13,45</w:t>
            </w:r>
          </w:p>
        </w:tc>
        <w:tc>
          <w:tcPr>
            <w:tcW w:w="449" w:type="pct"/>
            <w:shd w:val="clear" w:color="auto" w:fill="FFFFFF"/>
            <w:vAlign w:val="center"/>
          </w:tcPr>
          <w:p w14:paraId="1C09DB6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13,96</w:t>
            </w:r>
          </w:p>
        </w:tc>
        <w:tc>
          <w:tcPr>
            <w:tcW w:w="449" w:type="pct"/>
            <w:shd w:val="clear" w:color="auto" w:fill="FFFFFF"/>
            <w:vAlign w:val="center"/>
          </w:tcPr>
          <w:p w14:paraId="4132D37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22,06</w:t>
            </w:r>
          </w:p>
        </w:tc>
        <w:tc>
          <w:tcPr>
            <w:tcW w:w="507" w:type="pct"/>
            <w:shd w:val="clear" w:color="auto" w:fill="FFFFFF"/>
            <w:vAlign w:val="center"/>
          </w:tcPr>
          <w:p w14:paraId="55E735E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44,12</w:t>
            </w:r>
          </w:p>
        </w:tc>
      </w:tr>
      <w:tr w:rsidR="008B56BB" w:rsidRPr="006040D8" w14:paraId="622807BD" w14:textId="77777777" w:rsidTr="00547077">
        <w:trPr>
          <w:jc w:val="center"/>
        </w:trPr>
        <w:tc>
          <w:tcPr>
            <w:tcW w:w="252" w:type="pct"/>
            <w:shd w:val="clear" w:color="auto" w:fill="FFFFFF"/>
            <w:vAlign w:val="center"/>
          </w:tcPr>
          <w:p w14:paraId="5870F7E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445" w:type="pct"/>
            <w:shd w:val="clear" w:color="auto" w:fill="FFFFFF"/>
            <w:vAlign w:val="center"/>
          </w:tcPr>
          <w:p w14:paraId="00E392F8"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Balô</w:t>
            </w:r>
          </w:p>
        </w:tc>
        <w:tc>
          <w:tcPr>
            <w:tcW w:w="437" w:type="pct"/>
            <w:shd w:val="clear" w:color="auto" w:fill="FFFFFF"/>
            <w:vAlign w:val="center"/>
          </w:tcPr>
          <w:p w14:paraId="3589E81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0699BCD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551" w:type="pct"/>
            <w:shd w:val="clear" w:color="auto" w:fill="FFFFFF"/>
            <w:vAlign w:val="center"/>
          </w:tcPr>
          <w:p w14:paraId="6CECCF1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88,96</w:t>
            </w:r>
          </w:p>
        </w:tc>
        <w:tc>
          <w:tcPr>
            <w:tcW w:w="449" w:type="pct"/>
            <w:shd w:val="clear" w:color="auto" w:fill="FFFFFF"/>
            <w:vAlign w:val="center"/>
          </w:tcPr>
          <w:p w14:paraId="53D147B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35,86</w:t>
            </w:r>
          </w:p>
        </w:tc>
        <w:tc>
          <w:tcPr>
            <w:tcW w:w="449" w:type="pct"/>
            <w:shd w:val="clear" w:color="auto" w:fill="FFFFFF"/>
            <w:vAlign w:val="center"/>
          </w:tcPr>
          <w:p w14:paraId="1EBA529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37,23</w:t>
            </w:r>
          </w:p>
        </w:tc>
        <w:tc>
          <w:tcPr>
            <w:tcW w:w="449" w:type="pct"/>
            <w:shd w:val="clear" w:color="auto" w:fill="FFFFFF"/>
            <w:vAlign w:val="center"/>
          </w:tcPr>
          <w:p w14:paraId="6D001DE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58,82</w:t>
            </w:r>
          </w:p>
        </w:tc>
        <w:tc>
          <w:tcPr>
            <w:tcW w:w="507" w:type="pct"/>
            <w:shd w:val="clear" w:color="auto" w:fill="FFFFFF"/>
            <w:vAlign w:val="center"/>
          </w:tcPr>
          <w:p w14:paraId="38885B6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117,64</w:t>
            </w:r>
          </w:p>
        </w:tc>
      </w:tr>
      <w:tr w:rsidR="008B56BB" w:rsidRPr="006040D8" w14:paraId="531E157E" w14:textId="77777777" w:rsidTr="00547077">
        <w:trPr>
          <w:jc w:val="center"/>
        </w:trPr>
        <w:tc>
          <w:tcPr>
            <w:tcW w:w="252" w:type="pct"/>
            <w:shd w:val="clear" w:color="auto" w:fill="FFFFFF"/>
            <w:vAlign w:val="center"/>
          </w:tcPr>
          <w:p w14:paraId="34BDBEC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445" w:type="pct"/>
            <w:shd w:val="clear" w:color="auto" w:fill="FFFFFF"/>
            <w:vAlign w:val="center"/>
          </w:tcPr>
          <w:p w14:paraId="6E4C4EA0"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Giầy cao cổ</w:t>
            </w:r>
          </w:p>
        </w:tc>
        <w:tc>
          <w:tcPr>
            <w:tcW w:w="437" w:type="pct"/>
            <w:shd w:val="clear" w:color="auto" w:fill="FFFFFF"/>
            <w:vAlign w:val="center"/>
          </w:tcPr>
          <w:p w14:paraId="00713FC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Đôi</w:t>
            </w:r>
          </w:p>
        </w:tc>
        <w:tc>
          <w:tcPr>
            <w:tcW w:w="461" w:type="pct"/>
            <w:shd w:val="clear" w:color="auto" w:fill="FFFFFF"/>
            <w:vAlign w:val="center"/>
          </w:tcPr>
          <w:p w14:paraId="13A834E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551" w:type="pct"/>
            <w:shd w:val="clear" w:color="auto" w:fill="FFFFFF"/>
            <w:vAlign w:val="center"/>
          </w:tcPr>
          <w:p w14:paraId="080D0FB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88,96</w:t>
            </w:r>
          </w:p>
        </w:tc>
        <w:tc>
          <w:tcPr>
            <w:tcW w:w="449" w:type="pct"/>
            <w:shd w:val="clear" w:color="auto" w:fill="FFFFFF"/>
            <w:vAlign w:val="center"/>
          </w:tcPr>
          <w:p w14:paraId="78209F5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35,86</w:t>
            </w:r>
          </w:p>
        </w:tc>
        <w:tc>
          <w:tcPr>
            <w:tcW w:w="449" w:type="pct"/>
            <w:shd w:val="clear" w:color="auto" w:fill="FFFFFF"/>
            <w:vAlign w:val="center"/>
          </w:tcPr>
          <w:p w14:paraId="168CDD5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37,23</w:t>
            </w:r>
          </w:p>
        </w:tc>
        <w:tc>
          <w:tcPr>
            <w:tcW w:w="449" w:type="pct"/>
            <w:shd w:val="clear" w:color="auto" w:fill="FFFFFF"/>
            <w:vAlign w:val="center"/>
          </w:tcPr>
          <w:p w14:paraId="3514104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58,82</w:t>
            </w:r>
          </w:p>
        </w:tc>
        <w:tc>
          <w:tcPr>
            <w:tcW w:w="507" w:type="pct"/>
            <w:shd w:val="clear" w:color="auto" w:fill="FFFFFF"/>
            <w:vAlign w:val="center"/>
          </w:tcPr>
          <w:p w14:paraId="5DC113B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117,64</w:t>
            </w:r>
          </w:p>
        </w:tc>
      </w:tr>
      <w:tr w:rsidR="008B56BB" w:rsidRPr="006040D8" w14:paraId="3128D350" w14:textId="77777777" w:rsidTr="00547077">
        <w:trPr>
          <w:jc w:val="center"/>
        </w:trPr>
        <w:tc>
          <w:tcPr>
            <w:tcW w:w="252" w:type="pct"/>
            <w:shd w:val="clear" w:color="auto" w:fill="FFFFFF"/>
            <w:vAlign w:val="center"/>
          </w:tcPr>
          <w:p w14:paraId="442B5D9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445" w:type="pct"/>
            <w:shd w:val="clear" w:color="auto" w:fill="FFFFFF"/>
            <w:vAlign w:val="center"/>
          </w:tcPr>
          <w:p w14:paraId="4EB22306"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Mũ cứng</w:t>
            </w:r>
          </w:p>
        </w:tc>
        <w:tc>
          <w:tcPr>
            <w:tcW w:w="437" w:type="pct"/>
            <w:shd w:val="clear" w:color="auto" w:fill="FFFFFF"/>
            <w:vAlign w:val="center"/>
          </w:tcPr>
          <w:p w14:paraId="22F68DB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67A7C54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551" w:type="pct"/>
            <w:shd w:val="clear" w:color="auto" w:fill="FFFFFF"/>
            <w:vAlign w:val="center"/>
          </w:tcPr>
          <w:p w14:paraId="4E6B642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88,96</w:t>
            </w:r>
          </w:p>
        </w:tc>
        <w:tc>
          <w:tcPr>
            <w:tcW w:w="449" w:type="pct"/>
            <w:shd w:val="clear" w:color="auto" w:fill="FFFFFF"/>
            <w:vAlign w:val="center"/>
          </w:tcPr>
          <w:p w14:paraId="08ED659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35,86</w:t>
            </w:r>
          </w:p>
        </w:tc>
        <w:tc>
          <w:tcPr>
            <w:tcW w:w="449" w:type="pct"/>
            <w:shd w:val="clear" w:color="auto" w:fill="FFFFFF"/>
            <w:vAlign w:val="center"/>
          </w:tcPr>
          <w:p w14:paraId="165F014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37,23</w:t>
            </w:r>
          </w:p>
        </w:tc>
        <w:tc>
          <w:tcPr>
            <w:tcW w:w="449" w:type="pct"/>
            <w:shd w:val="clear" w:color="auto" w:fill="FFFFFF"/>
            <w:vAlign w:val="center"/>
          </w:tcPr>
          <w:p w14:paraId="55C1268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58,82</w:t>
            </w:r>
          </w:p>
        </w:tc>
        <w:tc>
          <w:tcPr>
            <w:tcW w:w="507" w:type="pct"/>
            <w:shd w:val="clear" w:color="auto" w:fill="FFFFFF"/>
            <w:vAlign w:val="center"/>
          </w:tcPr>
          <w:p w14:paraId="6DF0278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117,64</w:t>
            </w:r>
          </w:p>
        </w:tc>
      </w:tr>
      <w:tr w:rsidR="008B56BB" w:rsidRPr="006040D8" w14:paraId="02062537" w14:textId="77777777" w:rsidTr="00547077">
        <w:trPr>
          <w:jc w:val="center"/>
        </w:trPr>
        <w:tc>
          <w:tcPr>
            <w:tcW w:w="252" w:type="pct"/>
            <w:shd w:val="clear" w:color="auto" w:fill="FFFFFF"/>
            <w:vAlign w:val="center"/>
          </w:tcPr>
          <w:p w14:paraId="063F6E5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1445" w:type="pct"/>
            <w:shd w:val="clear" w:color="auto" w:fill="FFFFFF"/>
            <w:vAlign w:val="center"/>
          </w:tcPr>
          <w:p w14:paraId="4A77F37D"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Quần áo BHLĐ</w:t>
            </w:r>
          </w:p>
        </w:tc>
        <w:tc>
          <w:tcPr>
            <w:tcW w:w="437" w:type="pct"/>
            <w:shd w:val="clear" w:color="auto" w:fill="FFFFFF"/>
            <w:vAlign w:val="center"/>
          </w:tcPr>
          <w:p w14:paraId="76C4E8FC"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61" w:type="pct"/>
            <w:shd w:val="clear" w:color="auto" w:fill="FFFFFF"/>
            <w:vAlign w:val="center"/>
          </w:tcPr>
          <w:p w14:paraId="7B2AFEE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551" w:type="pct"/>
            <w:shd w:val="clear" w:color="auto" w:fill="FFFFFF"/>
            <w:vAlign w:val="center"/>
          </w:tcPr>
          <w:p w14:paraId="2D84CB6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88,96</w:t>
            </w:r>
          </w:p>
        </w:tc>
        <w:tc>
          <w:tcPr>
            <w:tcW w:w="449" w:type="pct"/>
            <w:shd w:val="clear" w:color="auto" w:fill="FFFFFF"/>
            <w:vAlign w:val="center"/>
          </w:tcPr>
          <w:p w14:paraId="5A7BC38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35,86</w:t>
            </w:r>
          </w:p>
        </w:tc>
        <w:tc>
          <w:tcPr>
            <w:tcW w:w="449" w:type="pct"/>
            <w:shd w:val="clear" w:color="auto" w:fill="FFFFFF"/>
            <w:vAlign w:val="center"/>
          </w:tcPr>
          <w:p w14:paraId="5909B43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37,23</w:t>
            </w:r>
          </w:p>
        </w:tc>
        <w:tc>
          <w:tcPr>
            <w:tcW w:w="449" w:type="pct"/>
            <w:shd w:val="clear" w:color="auto" w:fill="FFFFFF"/>
            <w:vAlign w:val="center"/>
          </w:tcPr>
          <w:p w14:paraId="645474F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58,82</w:t>
            </w:r>
          </w:p>
        </w:tc>
        <w:tc>
          <w:tcPr>
            <w:tcW w:w="507" w:type="pct"/>
            <w:shd w:val="clear" w:color="auto" w:fill="FFFFFF"/>
            <w:vAlign w:val="center"/>
          </w:tcPr>
          <w:p w14:paraId="1717AAF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117,64</w:t>
            </w:r>
          </w:p>
        </w:tc>
      </w:tr>
      <w:tr w:rsidR="008B56BB" w:rsidRPr="006040D8" w14:paraId="53DE364A" w14:textId="77777777" w:rsidTr="00547077">
        <w:trPr>
          <w:jc w:val="center"/>
        </w:trPr>
        <w:tc>
          <w:tcPr>
            <w:tcW w:w="252" w:type="pct"/>
            <w:shd w:val="clear" w:color="auto" w:fill="FFFFFF"/>
            <w:vAlign w:val="center"/>
          </w:tcPr>
          <w:p w14:paraId="40CE68E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7</w:t>
            </w:r>
          </w:p>
        </w:tc>
        <w:tc>
          <w:tcPr>
            <w:tcW w:w="1445" w:type="pct"/>
            <w:shd w:val="clear" w:color="auto" w:fill="FFFFFF"/>
            <w:vAlign w:val="center"/>
          </w:tcPr>
          <w:p w14:paraId="499B290E"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Tất sợi</w:t>
            </w:r>
          </w:p>
        </w:tc>
        <w:tc>
          <w:tcPr>
            <w:tcW w:w="437" w:type="pct"/>
            <w:shd w:val="clear" w:color="auto" w:fill="FFFFFF"/>
            <w:vAlign w:val="center"/>
          </w:tcPr>
          <w:p w14:paraId="6082E55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Đôi</w:t>
            </w:r>
          </w:p>
        </w:tc>
        <w:tc>
          <w:tcPr>
            <w:tcW w:w="461" w:type="pct"/>
            <w:shd w:val="clear" w:color="auto" w:fill="FFFFFF"/>
            <w:vAlign w:val="center"/>
          </w:tcPr>
          <w:p w14:paraId="18A4F99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551" w:type="pct"/>
            <w:shd w:val="clear" w:color="auto" w:fill="FFFFFF"/>
            <w:vAlign w:val="center"/>
          </w:tcPr>
          <w:p w14:paraId="541FAF8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88,96</w:t>
            </w:r>
          </w:p>
        </w:tc>
        <w:tc>
          <w:tcPr>
            <w:tcW w:w="449" w:type="pct"/>
            <w:shd w:val="clear" w:color="auto" w:fill="FFFFFF"/>
            <w:vAlign w:val="center"/>
          </w:tcPr>
          <w:p w14:paraId="5E9D893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35,86</w:t>
            </w:r>
          </w:p>
        </w:tc>
        <w:tc>
          <w:tcPr>
            <w:tcW w:w="449" w:type="pct"/>
            <w:shd w:val="clear" w:color="auto" w:fill="FFFFFF"/>
            <w:vAlign w:val="center"/>
          </w:tcPr>
          <w:p w14:paraId="5CA6AFA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37,23</w:t>
            </w:r>
          </w:p>
        </w:tc>
        <w:tc>
          <w:tcPr>
            <w:tcW w:w="449" w:type="pct"/>
            <w:shd w:val="clear" w:color="auto" w:fill="FFFFFF"/>
            <w:vAlign w:val="center"/>
          </w:tcPr>
          <w:p w14:paraId="01AE0A0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58,82</w:t>
            </w:r>
          </w:p>
        </w:tc>
        <w:tc>
          <w:tcPr>
            <w:tcW w:w="507" w:type="pct"/>
            <w:shd w:val="clear" w:color="auto" w:fill="FFFFFF"/>
            <w:vAlign w:val="center"/>
          </w:tcPr>
          <w:p w14:paraId="0CC3F01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117,64</w:t>
            </w:r>
          </w:p>
        </w:tc>
      </w:tr>
      <w:tr w:rsidR="008B56BB" w:rsidRPr="006040D8" w14:paraId="406046A3" w14:textId="77777777" w:rsidTr="00547077">
        <w:trPr>
          <w:jc w:val="center"/>
        </w:trPr>
        <w:tc>
          <w:tcPr>
            <w:tcW w:w="252" w:type="pct"/>
            <w:shd w:val="clear" w:color="auto" w:fill="FFFFFF"/>
            <w:vAlign w:val="center"/>
          </w:tcPr>
          <w:p w14:paraId="1F05A572" w14:textId="2ABAB736" w:rsidR="00BA7A1E" w:rsidRPr="006040D8" w:rsidRDefault="00A24C10"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1445" w:type="pct"/>
            <w:shd w:val="clear" w:color="auto" w:fill="FFFFFF"/>
            <w:vAlign w:val="center"/>
          </w:tcPr>
          <w:p w14:paraId="36A8CC40"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Hòm sắt tài liệu</w:t>
            </w:r>
          </w:p>
        </w:tc>
        <w:tc>
          <w:tcPr>
            <w:tcW w:w="437" w:type="pct"/>
            <w:shd w:val="clear" w:color="auto" w:fill="FFFFFF"/>
            <w:vAlign w:val="center"/>
          </w:tcPr>
          <w:p w14:paraId="04B071D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000B2C1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48</w:t>
            </w:r>
          </w:p>
        </w:tc>
        <w:tc>
          <w:tcPr>
            <w:tcW w:w="551" w:type="pct"/>
            <w:shd w:val="clear" w:color="auto" w:fill="FFFFFF"/>
            <w:vAlign w:val="center"/>
          </w:tcPr>
          <w:p w14:paraId="094CEB3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16,68</w:t>
            </w:r>
          </w:p>
        </w:tc>
        <w:tc>
          <w:tcPr>
            <w:tcW w:w="449" w:type="pct"/>
            <w:shd w:val="clear" w:color="auto" w:fill="FFFFFF"/>
            <w:vAlign w:val="center"/>
          </w:tcPr>
          <w:p w14:paraId="66E992C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6,72</w:t>
            </w:r>
          </w:p>
        </w:tc>
        <w:tc>
          <w:tcPr>
            <w:tcW w:w="449" w:type="pct"/>
            <w:shd w:val="clear" w:color="auto" w:fill="FFFFFF"/>
            <w:vAlign w:val="center"/>
          </w:tcPr>
          <w:p w14:paraId="29B17DD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6,98</w:t>
            </w:r>
          </w:p>
        </w:tc>
        <w:tc>
          <w:tcPr>
            <w:tcW w:w="449" w:type="pct"/>
            <w:shd w:val="clear" w:color="auto" w:fill="FFFFFF"/>
            <w:vAlign w:val="center"/>
          </w:tcPr>
          <w:p w14:paraId="19348F5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9,23</w:t>
            </w:r>
          </w:p>
        </w:tc>
        <w:tc>
          <w:tcPr>
            <w:tcW w:w="507" w:type="pct"/>
            <w:shd w:val="clear" w:color="auto" w:fill="FFFFFF"/>
            <w:vAlign w:val="center"/>
          </w:tcPr>
          <w:p w14:paraId="106CFE3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18,46</w:t>
            </w:r>
          </w:p>
        </w:tc>
      </w:tr>
      <w:tr w:rsidR="008B56BB" w:rsidRPr="006040D8" w14:paraId="38D1CC90" w14:textId="77777777" w:rsidTr="00547077">
        <w:trPr>
          <w:jc w:val="center"/>
        </w:trPr>
        <w:tc>
          <w:tcPr>
            <w:tcW w:w="252" w:type="pct"/>
            <w:shd w:val="clear" w:color="auto" w:fill="FFFFFF"/>
            <w:vAlign w:val="center"/>
          </w:tcPr>
          <w:p w14:paraId="4882B4D4" w14:textId="68BBB876"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9</w:t>
            </w:r>
          </w:p>
        </w:tc>
        <w:tc>
          <w:tcPr>
            <w:tcW w:w="1445" w:type="pct"/>
            <w:shd w:val="clear" w:color="auto" w:fill="FFFFFF"/>
            <w:vAlign w:val="center"/>
          </w:tcPr>
          <w:p w14:paraId="59600C25"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Ống đựng bản đồ</w:t>
            </w:r>
          </w:p>
        </w:tc>
        <w:tc>
          <w:tcPr>
            <w:tcW w:w="437" w:type="pct"/>
            <w:shd w:val="clear" w:color="auto" w:fill="FFFFFF"/>
            <w:vAlign w:val="center"/>
          </w:tcPr>
          <w:p w14:paraId="54BECD31"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36D2C444"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551" w:type="pct"/>
            <w:shd w:val="clear" w:color="auto" w:fill="FFFFFF"/>
            <w:vAlign w:val="center"/>
          </w:tcPr>
          <w:p w14:paraId="3FA5123F"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16,68</w:t>
            </w:r>
          </w:p>
        </w:tc>
        <w:tc>
          <w:tcPr>
            <w:tcW w:w="449" w:type="pct"/>
            <w:shd w:val="clear" w:color="auto" w:fill="FFFFFF"/>
            <w:vAlign w:val="center"/>
          </w:tcPr>
          <w:p w14:paraId="3AB9D62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6,72</w:t>
            </w:r>
          </w:p>
        </w:tc>
        <w:tc>
          <w:tcPr>
            <w:tcW w:w="449" w:type="pct"/>
            <w:shd w:val="clear" w:color="auto" w:fill="FFFFFF"/>
            <w:vAlign w:val="center"/>
          </w:tcPr>
          <w:p w14:paraId="065952CA"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6,98</w:t>
            </w:r>
          </w:p>
        </w:tc>
        <w:tc>
          <w:tcPr>
            <w:tcW w:w="449" w:type="pct"/>
            <w:shd w:val="clear" w:color="auto" w:fill="FFFFFF"/>
            <w:vAlign w:val="center"/>
          </w:tcPr>
          <w:p w14:paraId="2BC9C0D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9,23</w:t>
            </w:r>
          </w:p>
        </w:tc>
        <w:tc>
          <w:tcPr>
            <w:tcW w:w="507" w:type="pct"/>
            <w:shd w:val="clear" w:color="auto" w:fill="FFFFFF"/>
            <w:vAlign w:val="center"/>
          </w:tcPr>
          <w:p w14:paraId="75F7A715"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18,46</w:t>
            </w:r>
          </w:p>
        </w:tc>
      </w:tr>
      <w:tr w:rsidR="008B56BB" w:rsidRPr="006040D8" w14:paraId="61143221" w14:textId="77777777" w:rsidTr="00547077">
        <w:trPr>
          <w:jc w:val="center"/>
        </w:trPr>
        <w:tc>
          <w:tcPr>
            <w:tcW w:w="252" w:type="pct"/>
            <w:shd w:val="clear" w:color="auto" w:fill="FFFFFF"/>
            <w:vAlign w:val="center"/>
          </w:tcPr>
          <w:p w14:paraId="63A17492" w14:textId="19D87857"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0</w:t>
            </w:r>
          </w:p>
        </w:tc>
        <w:tc>
          <w:tcPr>
            <w:tcW w:w="1445" w:type="pct"/>
            <w:shd w:val="clear" w:color="auto" w:fill="FFFFFF"/>
            <w:vAlign w:val="center"/>
          </w:tcPr>
          <w:p w14:paraId="4401F116" w14:textId="095721BD" w:rsidR="00A24C10" w:rsidRPr="006040D8" w:rsidRDefault="006C7B11" w:rsidP="00A24C10">
            <w:pPr>
              <w:spacing w:before="60" w:after="60"/>
              <w:rPr>
                <w:rFonts w:ascii="Times New Roman" w:hAnsi="Times New Roman" w:cs="Times New Roman"/>
                <w:color w:val="auto"/>
              </w:rPr>
            </w:pPr>
            <w:r w:rsidRPr="006040D8">
              <w:rPr>
                <w:rFonts w:ascii="Times New Roman" w:hAnsi="Times New Roman" w:cs="Times New Roman"/>
                <w:color w:val="auto"/>
                <w:lang w:val="en-US"/>
              </w:rPr>
              <w:t xml:space="preserve">  </w:t>
            </w:r>
            <w:r w:rsidR="00A24C10" w:rsidRPr="006040D8">
              <w:rPr>
                <w:rFonts w:ascii="Times New Roman" w:hAnsi="Times New Roman" w:cs="Times New Roman"/>
                <w:color w:val="auto"/>
              </w:rPr>
              <w:t>Nilon gói tài liệu</w:t>
            </w:r>
          </w:p>
        </w:tc>
        <w:tc>
          <w:tcPr>
            <w:tcW w:w="437" w:type="pct"/>
            <w:shd w:val="clear" w:color="auto" w:fill="FFFFFF"/>
            <w:vAlign w:val="center"/>
          </w:tcPr>
          <w:p w14:paraId="198AAFFD"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T</w:t>
            </w:r>
            <w:r w:rsidRPr="006040D8">
              <w:rPr>
                <w:rFonts w:ascii="Times New Roman" w:hAnsi="Times New Roman" w:cs="Times New Roman"/>
                <w:color w:val="auto"/>
                <w:lang w:val="en-US"/>
              </w:rPr>
              <w:t>ấ</w:t>
            </w:r>
            <w:r w:rsidRPr="006040D8">
              <w:rPr>
                <w:rFonts w:ascii="Times New Roman" w:hAnsi="Times New Roman" w:cs="Times New Roman"/>
                <w:color w:val="auto"/>
              </w:rPr>
              <w:t>m</w:t>
            </w:r>
          </w:p>
        </w:tc>
        <w:tc>
          <w:tcPr>
            <w:tcW w:w="461" w:type="pct"/>
            <w:shd w:val="clear" w:color="auto" w:fill="FFFFFF"/>
            <w:vAlign w:val="center"/>
          </w:tcPr>
          <w:p w14:paraId="788E2BF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551" w:type="pct"/>
            <w:shd w:val="clear" w:color="auto" w:fill="FFFFFF"/>
            <w:vAlign w:val="center"/>
          </w:tcPr>
          <w:p w14:paraId="15D43A22"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2,78</w:t>
            </w:r>
          </w:p>
        </w:tc>
        <w:tc>
          <w:tcPr>
            <w:tcW w:w="449" w:type="pct"/>
            <w:shd w:val="clear" w:color="auto" w:fill="FFFFFF"/>
            <w:vAlign w:val="center"/>
          </w:tcPr>
          <w:p w14:paraId="09C6E972"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1,12</w:t>
            </w:r>
          </w:p>
        </w:tc>
        <w:tc>
          <w:tcPr>
            <w:tcW w:w="449" w:type="pct"/>
            <w:shd w:val="clear" w:color="auto" w:fill="FFFFFF"/>
            <w:vAlign w:val="center"/>
          </w:tcPr>
          <w:p w14:paraId="2EF67725"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1,16</w:t>
            </w:r>
          </w:p>
        </w:tc>
        <w:tc>
          <w:tcPr>
            <w:tcW w:w="449" w:type="pct"/>
            <w:shd w:val="clear" w:color="auto" w:fill="FFFFFF"/>
            <w:vAlign w:val="center"/>
          </w:tcPr>
          <w:p w14:paraId="40459587"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1,54</w:t>
            </w:r>
          </w:p>
        </w:tc>
        <w:tc>
          <w:tcPr>
            <w:tcW w:w="507" w:type="pct"/>
            <w:shd w:val="clear" w:color="auto" w:fill="FFFFFF"/>
            <w:vAlign w:val="center"/>
          </w:tcPr>
          <w:p w14:paraId="48863E63"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3,08</w:t>
            </w:r>
          </w:p>
        </w:tc>
      </w:tr>
      <w:tr w:rsidR="008B56BB" w:rsidRPr="006040D8" w14:paraId="7ADB3393" w14:textId="77777777" w:rsidTr="00547077">
        <w:trPr>
          <w:jc w:val="center"/>
        </w:trPr>
        <w:tc>
          <w:tcPr>
            <w:tcW w:w="252" w:type="pct"/>
            <w:shd w:val="clear" w:color="auto" w:fill="FFFFFF"/>
            <w:vAlign w:val="center"/>
          </w:tcPr>
          <w:p w14:paraId="5ED417D8" w14:textId="69E04E78"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1</w:t>
            </w:r>
          </w:p>
        </w:tc>
        <w:tc>
          <w:tcPr>
            <w:tcW w:w="1445" w:type="pct"/>
            <w:shd w:val="clear" w:color="auto" w:fill="FFFFFF"/>
            <w:vAlign w:val="center"/>
          </w:tcPr>
          <w:p w14:paraId="09A39CFA"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Túi đựng tài liệu</w:t>
            </w:r>
          </w:p>
        </w:tc>
        <w:tc>
          <w:tcPr>
            <w:tcW w:w="437" w:type="pct"/>
            <w:shd w:val="clear" w:color="auto" w:fill="FFFFFF"/>
            <w:vAlign w:val="center"/>
          </w:tcPr>
          <w:p w14:paraId="64C9DEB0"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2F70E4CC"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551" w:type="pct"/>
            <w:shd w:val="clear" w:color="auto" w:fill="FFFFFF"/>
            <w:vAlign w:val="center"/>
          </w:tcPr>
          <w:p w14:paraId="1F90E1CC"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16</w:t>
            </w:r>
            <w:r w:rsidRPr="006040D8">
              <w:rPr>
                <w:rFonts w:ascii="Times New Roman" w:hAnsi="Times New Roman" w:cs="Times New Roman"/>
                <w:color w:val="auto"/>
                <w:lang w:val="en-US"/>
              </w:rPr>
              <w:t>,</w:t>
            </w:r>
            <w:r w:rsidRPr="006040D8">
              <w:rPr>
                <w:rFonts w:ascii="Times New Roman" w:hAnsi="Times New Roman" w:cs="Times New Roman"/>
                <w:color w:val="auto"/>
              </w:rPr>
              <w:t>68</w:t>
            </w:r>
          </w:p>
        </w:tc>
        <w:tc>
          <w:tcPr>
            <w:tcW w:w="449" w:type="pct"/>
            <w:shd w:val="clear" w:color="auto" w:fill="FFFFFF"/>
            <w:vAlign w:val="center"/>
          </w:tcPr>
          <w:p w14:paraId="14331013"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6,72</w:t>
            </w:r>
          </w:p>
        </w:tc>
        <w:tc>
          <w:tcPr>
            <w:tcW w:w="449" w:type="pct"/>
            <w:shd w:val="clear" w:color="auto" w:fill="FFFFFF"/>
            <w:vAlign w:val="center"/>
          </w:tcPr>
          <w:p w14:paraId="05FC6EE4"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6,98</w:t>
            </w:r>
          </w:p>
        </w:tc>
        <w:tc>
          <w:tcPr>
            <w:tcW w:w="449" w:type="pct"/>
            <w:shd w:val="clear" w:color="auto" w:fill="FFFFFF"/>
            <w:vAlign w:val="center"/>
          </w:tcPr>
          <w:p w14:paraId="4036C6F8"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9,23</w:t>
            </w:r>
          </w:p>
        </w:tc>
        <w:tc>
          <w:tcPr>
            <w:tcW w:w="507" w:type="pct"/>
            <w:shd w:val="clear" w:color="auto" w:fill="FFFFFF"/>
            <w:vAlign w:val="center"/>
          </w:tcPr>
          <w:p w14:paraId="107BDD08"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18,46</w:t>
            </w:r>
          </w:p>
        </w:tc>
      </w:tr>
      <w:tr w:rsidR="008B56BB" w:rsidRPr="006040D8" w14:paraId="70CB066D" w14:textId="77777777" w:rsidTr="00547077">
        <w:trPr>
          <w:jc w:val="center"/>
        </w:trPr>
        <w:tc>
          <w:tcPr>
            <w:tcW w:w="252" w:type="pct"/>
            <w:shd w:val="clear" w:color="auto" w:fill="FFFFFF"/>
            <w:vAlign w:val="center"/>
          </w:tcPr>
          <w:p w14:paraId="78439CDF" w14:textId="7A5F1C6B"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2</w:t>
            </w:r>
          </w:p>
        </w:tc>
        <w:tc>
          <w:tcPr>
            <w:tcW w:w="1445" w:type="pct"/>
            <w:shd w:val="clear" w:color="auto" w:fill="FFFFFF"/>
            <w:vAlign w:val="center"/>
          </w:tcPr>
          <w:p w14:paraId="54E616EA"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Thước vải 50m</w:t>
            </w:r>
          </w:p>
        </w:tc>
        <w:tc>
          <w:tcPr>
            <w:tcW w:w="437" w:type="pct"/>
            <w:shd w:val="clear" w:color="auto" w:fill="FFFFFF"/>
            <w:vAlign w:val="center"/>
          </w:tcPr>
          <w:p w14:paraId="1A09EB3F"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09929A5E"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551" w:type="pct"/>
            <w:shd w:val="clear" w:color="auto" w:fill="FFFFFF"/>
            <w:vAlign w:val="center"/>
          </w:tcPr>
          <w:p w14:paraId="16AD5654"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5,56</w:t>
            </w:r>
          </w:p>
        </w:tc>
        <w:tc>
          <w:tcPr>
            <w:tcW w:w="449" w:type="pct"/>
            <w:shd w:val="clear" w:color="auto" w:fill="FFFFFF"/>
            <w:vAlign w:val="center"/>
          </w:tcPr>
          <w:p w14:paraId="12D5A2AB"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2,24</w:t>
            </w:r>
          </w:p>
        </w:tc>
        <w:tc>
          <w:tcPr>
            <w:tcW w:w="449" w:type="pct"/>
            <w:shd w:val="clear" w:color="auto" w:fill="FFFFFF"/>
            <w:vAlign w:val="center"/>
          </w:tcPr>
          <w:p w14:paraId="28CE3EE8"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2,32</w:t>
            </w:r>
          </w:p>
        </w:tc>
        <w:tc>
          <w:tcPr>
            <w:tcW w:w="449" w:type="pct"/>
            <w:shd w:val="clear" w:color="auto" w:fill="FFFFFF"/>
            <w:vAlign w:val="center"/>
          </w:tcPr>
          <w:p w14:paraId="0B501A62"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3,08</w:t>
            </w:r>
          </w:p>
        </w:tc>
        <w:tc>
          <w:tcPr>
            <w:tcW w:w="507" w:type="pct"/>
            <w:shd w:val="clear" w:color="auto" w:fill="FFFFFF"/>
            <w:vAlign w:val="center"/>
          </w:tcPr>
          <w:p w14:paraId="1B10DBC0"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6,16</w:t>
            </w:r>
          </w:p>
        </w:tc>
      </w:tr>
      <w:tr w:rsidR="008B56BB" w:rsidRPr="006040D8" w14:paraId="1BD28271" w14:textId="77777777" w:rsidTr="00547077">
        <w:trPr>
          <w:jc w:val="center"/>
        </w:trPr>
        <w:tc>
          <w:tcPr>
            <w:tcW w:w="252" w:type="pct"/>
            <w:shd w:val="clear" w:color="auto" w:fill="FFFFFF"/>
            <w:vAlign w:val="center"/>
          </w:tcPr>
          <w:p w14:paraId="37C26DD9" w14:textId="72510268"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3</w:t>
            </w:r>
          </w:p>
        </w:tc>
        <w:tc>
          <w:tcPr>
            <w:tcW w:w="1445" w:type="pct"/>
            <w:shd w:val="clear" w:color="auto" w:fill="FFFFFF"/>
            <w:vAlign w:val="center"/>
          </w:tcPr>
          <w:p w14:paraId="38FCE730"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Thước thép 30m</w:t>
            </w:r>
          </w:p>
        </w:tc>
        <w:tc>
          <w:tcPr>
            <w:tcW w:w="437" w:type="pct"/>
            <w:shd w:val="clear" w:color="auto" w:fill="FFFFFF"/>
            <w:vAlign w:val="center"/>
          </w:tcPr>
          <w:p w14:paraId="593DEF9B"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381DFEFA"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551" w:type="pct"/>
            <w:shd w:val="clear" w:color="auto" w:fill="FFFFFF"/>
            <w:vAlign w:val="center"/>
          </w:tcPr>
          <w:p w14:paraId="27C7A0F1"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2,78</w:t>
            </w:r>
          </w:p>
        </w:tc>
        <w:tc>
          <w:tcPr>
            <w:tcW w:w="449" w:type="pct"/>
            <w:shd w:val="clear" w:color="auto" w:fill="FFFFFF"/>
            <w:vAlign w:val="center"/>
          </w:tcPr>
          <w:p w14:paraId="30760FE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1,12</w:t>
            </w:r>
          </w:p>
        </w:tc>
        <w:tc>
          <w:tcPr>
            <w:tcW w:w="449" w:type="pct"/>
            <w:shd w:val="clear" w:color="auto" w:fill="FFFFFF"/>
            <w:vAlign w:val="center"/>
          </w:tcPr>
          <w:p w14:paraId="3C4CB5EF"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1,16</w:t>
            </w:r>
          </w:p>
        </w:tc>
        <w:tc>
          <w:tcPr>
            <w:tcW w:w="449" w:type="pct"/>
            <w:shd w:val="clear" w:color="auto" w:fill="FFFFFF"/>
            <w:vAlign w:val="center"/>
          </w:tcPr>
          <w:p w14:paraId="65EC6152"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1,54</w:t>
            </w:r>
          </w:p>
        </w:tc>
        <w:tc>
          <w:tcPr>
            <w:tcW w:w="507" w:type="pct"/>
            <w:shd w:val="clear" w:color="auto" w:fill="FFFFFF"/>
            <w:vAlign w:val="center"/>
          </w:tcPr>
          <w:p w14:paraId="385E7C47"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3,08</w:t>
            </w:r>
          </w:p>
        </w:tc>
      </w:tr>
      <w:tr w:rsidR="008B56BB" w:rsidRPr="006040D8" w14:paraId="45F80D25" w14:textId="77777777" w:rsidTr="00547077">
        <w:trPr>
          <w:jc w:val="center"/>
        </w:trPr>
        <w:tc>
          <w:tcPr>
            <w:tcW w:w="252" w:type="pct"/>
            <w:shd w:val="clear" w:color="auto" w:fill="FFFFFF"/>
            <w:vAlign w:val="center"/>
          </w:tcPr>
          <w:p w14:paraId="77B00D6E" w14:textId="41376353" w:rsidR="00A24C10" w:rsidRPr="006040D8" w:rsidRDefault="00A24C10" w:rsidP="00A24C10">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Pr="006040D8">
              <w:rPr>
                <w:rFonts w:ascii="Times New Roman" w:hAnsi="Times New Roman" w:cs="Times New Roman"/>
                <w:color w:val="auto"/>
                <w:lang w:val="en-US"/>
              </w:rPr>
              <w:t>4</w:t>
            </w:r>
          </w:p>
        </w:tc>
        <w:tc>
          <w:tcPr>
            <w:tcW w:w="1445" w:type="pct"/>
            <w:shd w:val="clear" w:color="auto" w:fill="FFFFFF"/>
            <w:vAlign w:val="center"/>
          </w:tcPr>
          <w:p w14:paraId="380036BD"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Kẹp sắt</w:t>
            </w:r>
          </w:p>
        </w:tc>
        <w:tc>
          <w:tcPr>
            <w:tcW w:w="437" w:type="pct"/>
            <w:shd w:val="clear" w:color="auto" w:fill="FFFFFF"/>
            <w:vAlign w:val="center"/>
          </w:tcPr>
          <w:p w14:paraId="7B40BB3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7D5AFC8D"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551" w:type="pct"/>
            <w:shd w:val="clear" w:color="auto" w:fill="FFFFFF"/>
            <w:vAlign w:val="center"/>
          </w:tcPr>
          <w:p w14:paraId="235B068E"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16,68</w:t>
            </w:r>
          </w:p>
        </w:tc>
        <w:tc>
          <w:tcPr>
            <w:tcW w:w="449" w:type="pct"/>
            <w:shd w:val="clear" w:color="auto" w:fill="FFFFFF"/>
            <w:vAlign w:val="center"/>
          </w:tcPr>
          <w:p w14:paraId="76173592"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6,72</w:t>
            </w:r>
          </w:p>
        </w:tc>
        <w:tc>
          <w:tcPr>
            <w:tcW w:w="449" w:type="pct"/>
            <w:shd w:val="clear" w:color="auto" w:fill="FFFFFF"/>
            <w:vAlign w:val="center"/>
          </w:tcPr>
          <w:p w14:paraId="736F26E2"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6,98</w:t>
            </w:r>
          </w:p>
        </w:tc>
        <w:tc>
          <w:tcPr>
            <w:tcW w:w="449" w:type="pct"/>
            <w:shd w:val="clear" w:color="auto" w:fill="FFFFFF"/>
            <w:vAlign w:val="center"/>
          </w:tcPr>
          <w:p w14:paraId="0A33AE41"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9,23</w:t>
            </w:r>
          </w:p>
        </w:tc>
        <w:tc>
          <w:tcPr>
            <w:tcW w:w="507" w:type="pct"/>
            <w:shd w:val="clear" w:color="auto" w:fill="FFFFFF"/>
            <w:vAlign w:val="center"/>
          </w:tcPr>
          <w:p w14:paraId="7BB0BAB8"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18,46</w:t>
            </w:r>
          </w:p>
        </w:tc>
      </w:tr>
    </w:tbl>
    <w:p w14:paraId="5A26188C" w14:textId="77777777" w:rsidR="00B10AB7" w:rsidRPr="006040D8" w:rsidRDefault="00B10AB7" w:rsidP="00547077">
      <w:pPr>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0288A6ED" w14:textId="77777777" w:rsidR="00CB117C" w:rsidRPr="006040D8" w:rsidRDefault="007E7139" w:rsidP="00547077">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 xml:space="preserve">Mức cho các khó khăn tính </w:t>
      </w:r>
      <w:r w:rsidRPr="006040D8">
        <w:rPr>
          <w:rFonts w:ascii="Times New Roman" w:hAnsi="Times New Roman" w:cs="Times New Roman"/>
          <w:color w:val="auto"/>
          <w:sz w:val="28"/>
          <w:szCs w:val="28"/>
        </w:rPr>
        <w:t>t</w:t>
      </w:r>
      <w:r w:rsidR="00B10AB7" w:rsidRPr="006040D8">
        <w:rPr>
          <w:rFonts w:ascii="Times New Roman" w:hAnsi="Times New Roman" w:cs="Times New Roman"/>
          <w:color w:val="auto"/>
          <w:sz w:val="28"/>
          <w:szCs w:val="28"/>
        </w:rPr>
        <w:t>heo hệ số tại Bả</w:t>
      </w:r>
      <w:r w:rsidR="00EC6308" w:rsidRPr="006040D8">
        <w:rPr>
          <w:rFonts w:ascii="Times New Roman" w:hAnsi="Times New Roman" w:cs="Times New Roman"/>
          <w:color w:val="auto"/>
          <w:sz w:val="28"/>
          <w:szCs w:val="28"/>
        </w:rPr>
        <w:t xml:space="preserve">ng </w:t>
      </w:r>
      <w:r w:rsidR="00A501A1" w:rsidRPr="006040D8">
        <w:rPr>
          <w:rFonts w:ascii="Times New Roman" w:hAnsi="Times New Roman" w:cs="Times New Roman"/>
          <w:color w:val="auto"/>
          <w:sz w:val="28"/>
          <w:szCs w:val="28"/>
        </w:rPr>
        <w:t>51</w:t>
      </w:r>
      <w:r w:rsidR="00EC6308" w:rsidRPr="006040D8">
        <w:rPr>
          <w:rFonts w:ascii="Times New Roman" w:hAnsi="Times New Roman" w:cs="Times New Roman"/>
          <w:color w:val="auto"/>
          <w:sz w:val="28"/>
          <w:szCs w:val="28"/>
        </w:rPr>
        <w:t>:</w:t>
      </w:r>
    </w:p>
    <w:p w14:paraId="4F78936F"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 xml:space="preserve">Bảng </w:t>
      </w:r>
      <w:r w:rsidR="00EC6308" w:rsidRPr="006040D8">
        <w:rPr>
          <w:rFonts w:ascii="Times New Roman" w:hAnsi="Times New Roman" w:cs="Times New Roman"/>
          <w:b/>
          <w:i/>
          <w:color w:val="auto"/>
          <w:sz w:val="28"/>
          <w:szCs w:val="28"/>
          <w:lang w:val="en-US"/>
        </w:rPr>
        <w:t>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9"/>
        <w:gridCol w:w="1177"/>
        <w:gridCol w:w="1433"/>
        <w:gridCol w:w="1433"/>
        <w:gridCol w:w="1433"/>
        <w:gridCol w:w="1300"/>
      </w:tblGrid>
      <w:tr w:rsidR="008B56BB" w:rsidRPr="006040D8" w14:paraId="0EF69E19" w14:textId="77777777" w:rsidTr="000D58BF">
        <w:trPr>
          <w:tblHeader/>
          <w:jc w:val="center"/>
        </w:trPr>
        <w:tc>
          <w:tcPr>
            <w:tcW w:w="689" w:type="dxa"/>
            <w:shd w:val="clear" w:color="auto" w:fill="FFFFFF"/>
            <w:vAlign w:val="center"/>
          </w:tcPr>
          <w:p w14:paraId="5FBCF226" w14:textId="77777777" w:rsidR="00BA7A1E" w:rsidRPr="006040D8" w:rsidRDefault="00BA7A1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KK</w:t>
            </w:r>
          </w:p>
        </w:tc>
        <w:tc>
          <w:tcPr>
            <w:tcW w:w="1177" w:type="dxa"/>
            <w:shd w:val="clear" w:color="auto" w:fill="FFFFFF"/>
            <w:vAlign w:val="center"/>
          </w:tcPr>
          <w:p w14:paraId="6DA41D47" w14:textId="77777777" w:rsidR="00BA7A1E" w:rsidRPr="006040D8" w:rsidRDefault="00BA7A1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1433" w:type="dxa"/>
            <w:shd w:val="clear" w:color="auto" w:fill="FFFFFF"/>
            <w:vAlign w:val="center"/>
          </w:tcPr>
          <w:p w14:paraId="4C042068" w14:textId="77777777" w:rsidR="00BA7A1E" w:rsidRPr="006040D8" w:rsidRDefault="00BA7A1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1433" w:type="dxa"/>
            <w:shd w:val="clear" w:color="auto" w:fill="FFFFFF"/>
            <w:vAlign w:val="center"/>
          </w:tcPr>
          <w:p w14:paraId="555C1A1C" w14:textId="77777777" w:rsidR="00BA7A1E" w:rsidRPr="006040D8" w:rsidRDefault="00BA7A1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1433" w:type="dxa"/>
            <w:shd w:val="clear" w:color="auto" w:fill="FFFFFF"/>
            <w:vAlign w:val="center"/>
          </w:tcPr>
          <w:p w14:paraId="49628654" w14:textId="77777777" w:rsidR="00BA7A1E" w:rsidRPr="006040D8" w:rsidRDefault="00BA7A1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1300" w:type="dxa"/>
            <w:shd w:val="clear" w:color="auto" w:fill="FFFFFF"/>
            <w:vAlign w:val="center"/>
          </w:tcPr>
          <w:p w14:paraId="63C81C68" w14:textId="77777777" w:rsidR="00BA7A1E" w:rsidRPr="006040D8" w:rsidRDefault="00BA7A1E" w:rsidP="000D58BF">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69B16AD2" w14:textId="77777777" w:rsidTr="000D58BF">
        <w:trPr>
          <w:jc w:val="center"/>
        </w:trPr>
        <w:tc>
          <w:tcPr>
            <w:tcW w:w="689" w:type="dxa"/>
            <w:shd w:val="clear" w:color="auto" w:fill="FFFFFF"/>
            <w:vAlign w:val="center"/>
          </w:tcPr>
          <w:p w14:paraId="261BD02B"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177" w:type="dxa"/>
            <w:shd w:val="clear" w:color="auto" w:fill="FFFFFF"/>
            <w:vAlign w:val="center"/>
          </w:tcPr>
          <w:p w14:paraId="6F75D465"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1433" w:type="dxa"/>
            <w:shd w:val="clear" w:color="auto" w:fill="FFFFFF"/>
            <w:vAlign w:val="center"/>
          </w:tcPr>
          <w:p w14:paraId="166217B0"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1433" w:type="dxa"/>
            <w:shd w:val="clear" w:color="auto" w:fill="FFFFFF"/>
            <w:vAlign w:val="center"/>
          </w:tcPr>
          <w:p w14:paraId="4C336B1E"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1433" w:type="dxa"/>
            <w:shd w:val="clear" w:color="auto" w:fill="FFFFFF"/>
            <w:vAlign w:val="center"/>
          </w:tcPr>
          <w:p w14:paraId="6BA12FDE"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1300" w:type="dxa"/>
            <w:shd w:val="clear" w:color="auto" w:fill="FFFFFF"/>
            <w:vAlign w:val="center"/>
          </w:tcPr>
          <w:p w14:paraId="21B64CEA"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r>
      <w:tr w:rsidR="008B56BB" w:rsidRPr="006040D8" w14:paraId="4130F282" w14:textId="77777777" w:rsidTr="000D58BF">
        <w:trPr>
          <w:jc w:val="center"/>
        </w:trPr>
        <w:tc>
          <w:tcPr>
            <w:tcW w:w="689" w:type="dxa"/>
            <w:shd w:val="clear" w:color="auto" w:fill="FFFFFF"/>
            <w:vAlign w:val="center"/>
          </w:tcPr>
          <w:p w14:paraId="565BF4DF"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177" w:type="dxa"/>
            <w:shd w:val="clear" w:color="auto" w:fill="FFFFFF"/>
            <w:vAlign w:val="center"/>
          </w:tcPr>
          <w:p w14:paraId="175C3A02"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1433" w:type="dxa"/>
            <w:shd w:val="clear" w:color="auto" w:fill="FFFFFF"/>
            <w:vAlign w:val="center"/>
          </w:tcPr>
          <w:p w14:paraId="482A10DA"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1433" w:type="dxa"/>
            <w:shd w:val="clear" w:color="auto" w:fill="FFFFFF"/>
            <w:vAlign w:val="center"/>
          </w:tcPr>
          <w:p w14:paraId="10D568E5"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1433" w:type="dxa"/>
            <w:shd w:val="clear" w:color="auto" w:fill="FFFFFF"/>
            <w:vAlign w:val="center"/>
          </w:tcPr>
          <w:p w14:paraId="6625C9AB"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1300" w:type="dxa"/>
            <w:shd w:val="clear" w:color="auto" w:fill="FFFFFF"/>
            <w:vAlign w:val="center"/>
          </w:tcPr>
          <w:p w14:paraId="52B692F7"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r>
      <w:tr w:rsidR="008B56BB" w:rsidRPr="006040D8" w14:paraId="45ECA5BA" w14:textId="77777777" w:rsidTr="000D58BF">
        <w:trPr>
          <w:jc w:val="center"/>
        </w:trPr>
        <w:tc>
          <w:tcPr>
            <w:tcW w:w="689" w:type="dxa"/>
            <w:shd w:val="clear" w:color="auto" w:fill="FFFFFF"/>
            <w:vAlign w:val="center"/>
          </w:tcPr>
          <w:p w14:paraId="0DD44AD5"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177" w:type="dxa"/>
            <w:shd w:val="clear" w:color="auto" w:fill="FFFFFF"/>
            <w:vAlign w:val="center"/>
          </w:tcPr>
          <w:p w14:paraId="67E78F0E"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433" w:type="dxa"/>
            <w:shd w:val="clear" w:color="auto" w:fill="FFFFFF"/>
            <w:vAlign w:val="center"/>
          </w:tcPr>
          <w:p w14:paraId="3967EEC4"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433" w:type="dxa"/>
            <w:shd w:val="clear" w:color="auto" w:fill="FFFFFF"/>
            <w:vAlign w:val="center"/>
          </w:tcPr>
          <w:p w14:paraId="633FB782"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433" w:type="dxa"/>
            <w:shd w:val="clear" w:color="auto" w:fill="FFFFFF"/>
            <w:vAlign w:val="center"/>
          </w:tcPr>
          <w:p w14:paraId="1E6FDC0E"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c>
          <w:tcPr>
            <w:tcW w:w="1300" w:type="dxa"/>
            <w:shd w:val="clear" w:color="auto" w:fill="FFFFFF"/>
            <w:vAlign w:val="center"/>
          </w:tcPr>
          <w:p w14:paraId="4459D928"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1,00</w:t>
            </w:r>
          </w:p>
        </w:tc>
      </w:tr>
      <w:tr w:rsidR="008B56BB" w:rsidRPr="006040D8" w14:paraId="2C2F65CB" w14:textId="77777777" w:rsidTr="000D58BF">
        <w:trPr>
          <w:jc w:val="center"/>
        </w:trPr>
        <w:tc>
          <w:tcPr>
            <w:tcW w:w="689" w:type="dxa"/>
            <w:shd w:val="clear" w:color="auto" w:fill="FFFFFF"/>
            <w:vAlign w:val="center"/>
          </w:tcPr>
          <w:p w14:paraId="229EB460"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177" w:type="dxa"/>
            <w:shd w:val="clear" w:color="auto" w:fill="FFFFFF"/>
            <w:vAlign w:val="center"/>
          </w:tcPr>
          <w:p w14:paraId="2423E1C7"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1,35</w:t>
            </w:r>
          </w:p>
        </w:tc>
        <w:tc>
          <w:tcPr>
            <w:tcW w:w="1433" w:type="dxa"/>
            <w:shd w:val="clear" w:color="auto" w:fill="FFFFFF"/>
            <w:vAlign w:val="center"/>
          </w:tcPr>
          <w:p w14:paraId="0F99429F"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1,35</w:t>
            </w:r>
          </w:p>
        </w:tc>
        <w:tc>
          <w:tcPr>
            <w:tcW w:w="1433" w:type="dxa"/>
            <w:shd w:val="clear" w:color="auto" w:fill="FFFFFF"/>
            <w:vAlign w:val="center"/>
          </w:tcPr>
          <w:p w14:paraId="059D9180"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1,35</w:t>
            </w:r>
          </w:p>
        </w:tc>
        <w:tc>
          <w:tcPr>
            <w:tcW w:w="1433" w:type="dxa"/>
            <w:shd w:val="clear" w:color="auto" w:fill="FFFFFF"/>
            <w:vAlign w:val="center"/>
          </w:tcPr>
          <w:p w14:paraId="08E396C6"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1,10</w:t>
            </w:r>
          </w:p>
        </w:tc>
        <w:tc>
          <w:tcPr>
            <w:tcW w:w="1300" w:type="dxa"/>
            <w:shd w:val="clear" w:color="auto" w:fill="FFFFFF"/>
            <w:vAlign w:val="center"/>
          </w:tcPr>
          <w:p w14:paraId="1E1BD10B"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1,10</w:t>
            </w:r>
          </w:p>
        </w:tc>
      </w:tr>
      <w:tr w:rsidR="008B56BB" w:rsidRPr="006040D8" w14:paraId="73CAE888" w14:textId="77777777" w:rsidTr="000D58BF">
        <w:trPr>
          <w:jc w:val="center"/>
        </w:trPr>
        <w:tc>
          <w:tcPr>
            <w:tcW w:w="689" w:type="dxa"/>
            <w:shd w:val="clear" w:color="auto" w:fill="FFFFFF"/>
            <w:vAlign w:val="center"/>
          </w:tcPr>
          <w:p w14:paraId="3160EB92"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177" w:type="dxa"/>
            <w:shd w:val="clear" w:color="auto" w:fill="FFFFFF"/>
            <w:vAlign w:val="center"/>
          </w:tcPr>
          <w:p w14:paraId="467E18B8"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1,75</w:t>
            </w:r>
          </w:p>
        </w:tc>
        <w:tc>
          <w:tcPr>
            <w:tcW w:w="1433" w:type="dxa"/>
            <w:shd w:val="clear" w:color="auto" w:fill="FFFFFF"/>
            <w:vAlign w:val="center"/>
          </w:tcPr>
          <w:p w14:paraId="6E872EDF"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1,75</w:t>
            </w:r>
          </w:p>
        </w:tc>
        <w:tc>
          <w:tcPr>
            <w:tcW w:w="1433" w:type="dxa"/>
            <w:shd w:val="clear" w:color="auto" w:fill="FFFFFF"/>
            <w:vAlign w:val="center"/>
          </w:tcPr>
          <w:p w14:paraId="531E0DA8" w14:textId="77777777" w:rsidR="00BA7A1E" w:rsidRPr="006040D8" w:rsidRDefault="00BA7A1E" w:rsidP="000D58BF">
            <w:pPr>
              <w:spacing w:before="60" w:after="60"/>
              <w:jc w:val="center"/>
              <w:rPr>
                <w:rFonts w:ascii="Times New Roman" w:hAnsi="Times New Roman" w:cs="Times New Roman"/>
                <w:color w:val="auto"/>
              </w:rPr>
            </w:pPr>
            <w:r w:rsidRPr="006040D8">
              <w:rPr>
                <w:rFonts w:ascii="Times New Roman" w:hAnsi="Times New Roman" w:cs="Times New Roman"/>
                <w:color w:val="auto"/>
              </w:rPr>
              <w:t>1,75</w:t>
            </w:r>
          </w:p>
        </w:tc>
        <w:tc>
          <w:tcPr>
            <w:tcW w:w="1433" w:type="dxa"/>
            <w:shd w:val="clear" w:color="auto" w:fill="FFFFFF"/>
            <w:vAlign w:val="center"/>
          </w:tcPr>
          <w:p w14:paraId="42FECE8E" w14:textId="77777777" w:rsidR="00BA7A1E" w:rsidRPr="006040D8" w:rsidRDefault="00BA7A1E" w:rsidP="000D58BF">
            <w:pPr>
              <w:spacing w:before="60" w:after="60"/>
              <w:jc w:val="center"/>
              <w:rPr>
                <w:rFonts w:ascii="Times New Roman" w:hAnsi="Times New Roman" w:cs="Times New Roman"/>
                <w:color w:val="auto"/>
              </w:rPr>
            </w:pPr>
          </w:p>
        </w:tc>
        <w:tc>
          <w:tcPr>
            <w:tcW w:w="1300" w:type="dxa"/>
            <w:shd w:val="clear" w:color="auto" w:fill="FFFFFF"/>
            <w:vAlign w:val="center"/>
          </w:tcPr>
          <w:p w14:paraId="44470656" w14:textId="77777777" w:rsidR="00BA7A1E" w:rsidRPr="006040D8" w:rsidRDefault="00BA7A1E" w:rsidP="000D58BF">
            <w:pPr>
              <w:spacing w:before="60" w:after="60"/>
              <w:jc w:val="center"/>
              <w:rPr>
                <w:rFonts w:ascii="Times New Roman" w:hAnsi="Times New Roman" w:cs="Times New Roman"/>
                <w:color w:val="auto"/>
              </w:rPr>
            </w:pPr>
          </w:p>
        </w:tc>
      </w:tr>
    </w:tbl>
    <w:p w14:paraId="4A479AB3" w14:textId="77777777" w:rsidR="00B10AB7" w:rsidRPr="006040D8" w:rsidRDefault="007E7139" w:rsidP="00D30308">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 xml:space="preserve">Mức tại Bảng </w:t>
      </w:r>
      <w:r w:rsidR="00A501A1" w:rsidRPr="006040D8">
        <w:rPr>
          <w:rFonts w:ascii="Times New Roman" w:hAnsi="Times New Roman" w:cs="Times New Roman"/>
          <w:color w:val="auto"/>
          <w:sz w:val="28"/>
          <w:szCs w:val="28"/>
        </w:rPr>
        <w:t>50</w:t>
      </w:r>
      <w:r w:rsidR="00B10AB7" w:rsidRPr="006040D8">
        <w:rPr>
          <w:rFonts w:ascii="Times New Roman" w:hAnsi="Times New Roman" w:cs="Times New Roman"/>
          <w:color w:val="auto"/>
          <w:sz w:val="28"/>
          <w:szCs w:val="28"/>
        </w:rPr>
        <w:t xml:space="preserve"> và Bảng </w:t>
      </w:r>
      <w:r w:rsidR="00A501A1" w:rsidRPr="006040D8">
        <w:rPr>
          <w:rFonts w:ascii="Times New Roman" w:hAnsi="Times New Roman" w:cs="Times New Roman"/>
          <w:color w:val="auto"/>
          <w:sz w:val="28"/>
          <w:szCs w:val="28"/>
        </w:rPr>
        <w:t>51</w:t>
      </w:r>
      <w:r w:rsidR="00B10AB7" w:rsidRPr="006040D8">
        <w:rPr>
          <w:rFonts w:ascii="Times New Roman" w:hAnsi="Times New Roman" w:cs="Times New Roman"/>
          <w:color w:val="auto"/>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w:t>
      </w:r>
      <w:r w:rsidR="00386AB5" w:rsidRPr="006040D8">
        <w:rPr>
          <w:rFonts w:ascii="Times New Roman" w:hAnsi="Times New Roman" w:cs="Times New Roman"/>
          <w:color w:val="auto"/>
          <w:sz w:val="28"/>
          <w:szCs w:val="28"/>
        </w:rPr>
        <w:t>ố</w:t>
      </w:r>
      <w:r w:rsidR="00B10AB7" w:rsidRPr="006040D8">
        <w:rPr>
          <w:rFonts w:ascii="Times New Roman" w:hAnsi="Times New Roman" w:cs="Times New Roman"/>
          <w:color w:val="auto"/>
          <w:sz w:val="28"/>
          <w:szCs w:val="28"/>
        </w:rPr>
        <w:t xml:space="preserve"> lượng thửa đất biến động tr</w:t>
      </w:r>
      <w:r w:rsidR="00386AB5" w:rsidRPr="006040D8">
        <w:rPr>
          <w:rFonts w:ascii="Times New Roman" w:hAnsi="Times New Roman" w:cs="Times New Roman"/>
          <w:color w:val="auto"/>
          <w:sz w:val="28"/>
          <w:szCs w:val="28"/>
        </w:rPr>
        <w:t>ê</w:t>
      </w:r>
      <w:r w:rsidR="00B10AB7" w:rsidRPr="006040D8">
        <w:rPr>
          <w:rFonts w:ascii="Times New Roman" w:hAnsi="Times New Roman" w:cs="Times New Roman"/>
          <w:color w:val="auto"/>
          <w:sz w:val="28"/>
          <w:szCs w:val="28"/>
        </w:rPr>
        <w:t>n 25% đến 40% hoặc trên 40% nhưng các thửa đất</w:t>
      </w:r>
      <w:r w:rsidR="00386AB5" w:rsidRPr="006040D8">
        <w:rPr>
          <w:rFonts w:ascii="Times New Roman" w:hAnsi="Times New Roman" w:cs="Times New Roman"/>
          <w:color w:val="auto"/>
          <w:sz w:val="28"/>
          <w:szCs w:val="28"/>
        </w:rPr>
        <w:t xml:space="preserve"> biế</w:t>
      </w:r>
      <w:r w:rsidR="00B10AB7" w:rsidRPr="006040D8">
        <w:rPr>
          <w:rFonts w:ascii="Times New Roman" w:hAnsi="Times New Roman" w:cs="Times New Roman"/>
          <w:color w:val="auto"/>
          <w:sz w:val="28"/>
          <w:szCs w:val="28"/>
        </w:rPr>
        <w:t>n động không tập trung được tính bằng 0,8 lần mức trên.</w:t>
      </w:r>
    </w:p>
    <w:p w14:paraId="6A84FCA0" w14:textId="77777777" w:rsidR="00823084" w:rsidRDefault="00823084" w:rsidP="00547077">
      <w:pPr>
        <w:ind w:firstLine="567"/>
        <w:rPr>
          <w:rFonts w:ascii="Times New Roman" w:hAnsi="Times New Roman" w:cs="Times New Roman"/>
          <w:b/>
          <w:color w:val="auto"/>
          <w:sz w:val="28"/>
          <w:szCs w:val="28"/>
          <w:lang w:val="en-US"/>
        </w:rPr>
      </w:pPr>
    </w:p>
    <w:p w14:paraId="38069115" w14:textId="0DDCCBD9" w:rsidR="00B10AB7" w:rsidRPr="006040D8" w:rsidRDefault="00386AB5" w:rsidP="00547077">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b) </w:t>
      </w:r>
      <w:r w:rsidR="00B10AB7" w:rsidRPr="006040D8">
        <w:rPr>
          <w:rFonts w:ascii="Times New Roman" w:hAnsi="Times New Roman" w:cs="Times New Roman"/>
          <w:b/>
          <w:color w:val="auto"/>
          <w:sz w:val="28"/>
          <w:szCs w:val="28"/>
        </w:rPr>
        <w:t>Th</w:t>
      </w:r>
      <w:r w:rsidRPr="006040D8">
        <w:rPr>
          <w:rFonts w:ascii="Times New Roman" w:hAnsi="Times New Roman" w:cs="Times New Roman"/>
          <w:b/>
          <w:color w:val="auto"/>
          <w:sz w:val="28"/>
          <w:szCs w:val="28"/>
          <w:lang w:val="en-US"/>
        </w:rPr>
        <w:t>i</w:t>
      </w:r>
      <w:r w:rsidR="00B10AB7" w:rsidRPr="006040D8">
        <w:rPr>
          <w:rFonts w:ascii="Times New Roman" w:hAnsi="Times New Roman" w:cs="Times New Roman"/>
          <w:b/>
          <w:color w:val="auto"/>
          <w:sz w:val="28"/>
          <w:szCs w:val="28"/>
        </w:rPr>
        <w:t>ết bị</w:t>
      </w:r>
    </w:p>
    <w:p w14:paraId="6EF8941D"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5</w:t>
      </w:r>
      <w:r w:rsidR="00F70423" w:rsidRPr="006040D8">
        <w:rPr>
          <w:rFonts w:ascii="Times New Roman" w:hAnsi="Times New Roman" w:cs="Times New Roman"/>
          <w:b/>
          <w:i/>
          <w:color w:val="auto"/>
          <w:sz w:val="28"/>
          <w:szCs w:val="28"/>
          <w:lang w:val="en-US"/>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6"/>
        <w:gridCol w:w="2420"/>
        <w:gridCol w:w="662"/>
        <w:gridCol w:w="836"/>
        <w:gridCol w:w="861"/>
        <w:gridCol w:w="747"/>
        <w:gridCol w:w="747"/>
        <w:gridCol w:w="747"/>
        <w:gridCol w:w="747"/>
        <w:gridCol w:w="749"/>
      </w:tblGrid>
      <w:tr w:rsidR="008B56BB" w:rsidRPr="006040D8" w14:paraId="14D196C2" w14:textId="77777777" w:rsidTr="00547077">
        <w:trPr>
          <w:tblHeader/>
          <w:jc w:val="center"/>
        </w:trPr>
        <w:tc>
          <w:tcPr>
            <w:tcW w:w="302" w:type="pct"/>
            <w:vMerge w:val="restart"/>
            <w:shd w:val="clear" w:color="auto" w:fill="FFFFFF"/>
            <w:vAlign w:val="center"/>
          </w:tcPr>
          <w:p w14:paraId="5157134C" w14:textId="77777777" w:rsidR="00C84BDD" w:rsidRPr="006040D8" w:rsidRDefault="00C84BDD"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335" w:type="pct"/>
            <w:vMerge w:val="restart"/>
            <w:shd w:val="clear" w:color="auto" w:fill="FFFFFF"/>
            <w:vAlign w:val="center"/>
          </w:tcPr>
          <w:p w14:paraId="148C20B4" w14:textId="77777777" w:rsidR="00C84BDD" w:rsidRPr="006040D8" w:rsidRDefault="00C84BDD"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365" w:type="pct"/>
            <w:vMerge w:val="restart"/>
            <w:shd w:val="clear" w:color="auto" w:fill="FFFFFF"/>
            <w:vAlign w:val="center"/>
          </w:tcPr>
          <w:p w14:paraId="5ECF67EA" w14:textId="77777777" w:rsidR="00C84BDD" w:rsidRPr="006040D8" w:rsidRDefault="00C84BDD"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61" w:type="pct"/>
            <w:vMerge w:val="restart"/>
            <w:shd w:val="clear" w:color="auto" w:fill="FFFFFF"/>
            <w:vAlign w:val="center"/>
          </w:tcPr>
          <w:p w14:paraId="55D263A2" w14:textId="77777777" w:rsidR="00C84BDD" w:rsidRPr="006040D8" w:rsidRDefault="00C84BDD"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S</w:t>
            </w:r>
            <w:r w:rsidRPr="006040D8">
              <w:rPr>
                <w:rFonts w:ascii="Times New Roman" w:hAnsi="Times New Roman" w:cs="Times New Roman"/>
                <w:b/>
                <w:color w:val="auto"/>
                <w:lang w:val="en-US"/>
              </w:rPr>
              <w:t xml:space="preserve">ố </w:t>
            </w:r>
            <w:r w:rsidRPr="006040D8">
              <w:rPr>
                <w:rFonts w:ascii="Times New Roman" w:hAnsi="Times New Roman" w:cs="Times New Roman"/>
                <w:b/>
                <w:color w:val="auto"/>
              </w:rPr>
              <w:t>lượng</w:t>
            </w:r>
          </w:p>
        </w:tc>
        <w:tc>
          <w:tcPr>
            <w:tcW w:w="475" w:type="pct"/>
            <w:vMerge w:val="restart"/>
            <w:shd w:val="clear" w:color="auto" w:fill="FFFFFF"/>
            <w:vAlign w:val="center"/>
          </w:tcPr>
          <w:p w14:paraId="03451FB6" w14:textId="77777777" w:rsidR="00C84BDD" w:rsidRPr="006040D8" w:rsidRDefault="00C84BDD"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lang w:val="en-US"/>
              </w:rPr>
              <w:t>C</w:t>
            </w:r>
            <w:r w:rsidRPr="006040D8">
              <w:rPr>
                <w:rFonts w:ascii="Times New Roman" w:hAnsi="Times New Roman" w:cs="Times New Roman"/>
                <w:b/>
                <w:color w:val="auto"/>
              </w:rPr>
              <w:t>/suất</w:t>
            </w:r>
          </w:p>
          <w:p w14:paraId="0DDE452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(kW/h)</w:t>
            </w:r>
          </w:p>
        </w:tc>
        <w:tc>
          <w:tcPr>
            <w:tcW w:w="2061" w:type="pct"/>
            <w:gridSpan w:val="5"/>
            <w:shd w:val="clear" w:color="auto" w:fill="FFFFFF"/>
            <w:vAlign w:val="center"/>
          </w:tcPr>
          <w:p w14:paraId="230F1627" w14:textId="77777777" w:rsidR="00C84BDD" w:rsidRPr="006040D8" w:rsidRDefault="00C84BDD" w:rsidP="009D00A4">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lang w:val="en-US"/>
              </w:rPr>
              <w:t xml:space="preserve">Định mức </w:t>
            </w:r>
            <w:r w:rsidRPr="006040D8">
              <w:rPr>
                <w:rFonts w:ascii="Times New Roman" w:hAnsi="Times New Roman" w:cs="Times New Roman"/>
                <w:color w:val="auto"/>
                <w:lang w:val="en-US"/>
              </w:rPr>
              <w:t>(Ca/100 thửa)</w:t>
            </w:r>
          </w:p>
        </w:tc>
      </w:tr>
      <w:tr w:rsidR="008B56BB" w:rsidRPr="006040D8" w14:paraId="339817FF" w14:textId="77777777" w:rsidTr="00547077">
        <w:trPr>
          <w:tblHeader/>
          <w:jc w:val="center"/>
        </w:trPr>
        <w:tc>
          <w:tcPr>
            <w:tcW w:w="302" w:type="pct"/>
            <w:vMerge/>
            <w:shd w:val="clear" w:color="auto" w:fill="FFFFFF"/>
            <w:vAlign w:val="center"/>
          </w:tcPr>
          <w:p w14:paraId="479159FB" w14:textId="77777777" w:rsidR="00B10AB7" w:rsidRPr="006040D8" w:rsidRDefault="00B10AB7" w:rsidP="009D00A4">
            <w:pPr>
              <w:spacing w:before="60" w:after="60"/>
              <w:jc w:val="center"/>
              <w:rPr>
                <w:rFonts w:ascii="Times New Roman" w:hAnsi="Times New Roman" w:cs="Times New Roman"/>
                <w:b/>
                <w:color w:val="auto"/>
              </w:rPr>
            </w:pPr>
          </w:p>
        </w:tc>
        <w:tc>
          <w:tcPr>
            <w:tcW w:w="1335" w:type="pct"/>
            <w:vMerge/>
            <w:shd w:val="clear" w:color="auto" w:fill="FFFFFF"/>
            <w:vAlign w:val="center"/>
          </w:tcPr>
          <w:p w14:paraId="2E35D34B" w14:textId="77777777" w:rsidR="00B10AB7" w:rsidRPr="006040D8" w:rsidRDefault="00B10AB7" w:rsidP="009D00A4">
            <w:pPr>
              <w:spacing w:before="60" w:after="60"/>
              <w:jc w:val="center"/>
              <w:rPr>
                <w:rFonts w:ascii="Times New Roman" w:hAnsi="Times New Roman" w:cs="Times New Roman"/>
                <w:b/>
                <w:color w:val="auto"/>
              </w:rPr>
            </w:pPr>
          </w:p>
        </w:tc>
        <w:tc>
          <w:tcPr>
            <w:tcW w:w="365" w:type="pct"/>
            <w:vMerge/>
            <w:shd w:val="clear" w:color="auto" w:fill="FFFFFF"/>
            <w:vAlign w:val="center"/>
          </w:tcPr>
          <w:p w14:paraId="61F7A74E" w14:textId="77777777" w:rsidR="00B10AB7" w:rsidRPr="006040D8" w:rsidRDefault="00B10AB7" w:rsidP="009D00A4">
            <w:pPr>
              <w:spacing w:before="60" w:after="60"/>
              <w:jc w:val="center"/>
              <w:rPr>
                <w:rFonts w:ascii="Times New Roman" w:hAnsi="Times New Roman" w:cs="Times New Roman"/>
                <w:b/>
                <w:color w:val="auto"/>
              </w:rPr>
            </w:pPr>
          </w:p>
        </w:tc>
        <w:tc>
          <w:tcPr>
            <w:tcW w:w="461" w:type="pct"/>
            <w:vMerge/>
            <w:shd w:val="clear" w:color="auto" w:fill="FFFFFF"/>
            <w:vAlign w:val="center"/>
          </w:tcPr>
          <w:p w14:paraId="74DA4AFA" w14:textId="77777777" w:rsidR="00B10AB7" w:rsidRPr="006040D8" w:rsidRDefault="00B10AB7" w:rsidP="009D00A4">
            <w:pPr>
              <w:spacing w:before="60" w:after="60"/>
              <w:jc w:val="center"/>
              <w:rPr>
                <w:rFonts w:ascii="Times New Roman" w:hAnsi="Times New Roman" w:cs="Times New Roman"/>
                <w:b/>
                <w:color w:val="auto"/>
              </w:rPr>
            </w:pPr>
          </w:p>
        </w:tc>
        <w:tc>
          <w:tcPr>
            <w:tcW w:w="475" w:type="pct"/>
            <w:vMerge/>
            <w:shd w:val="clear" w:color="auto" w:fill="FFFFFF"/>
            <w:vAlign w:val="center"/>
          </w:tcPr>
          <w:p w14:paraId="757B4B62" w14:textId="77777777" w:rsidR="00B10AB7" w:rsidRPr="006040D8" w:rsidRDefault="00B10AB7" w:rsidP="009D00A4">
            <w:pPr>
              <w:spacing w:before="60" w:after="60"/>
              <w:jc w:val="center"/>
              <w:rPr>
                <w:rFonts w:ascii="Times New Roman" w:hAnsi="Times New Roman" w:cs="Times New Roman"/>
                <w:b/>
                <w:color w:val="auto"/>
              </w:rPr>
            </w:pPr>
          </w:p>
        </w:tc>
        <w:tc>
          <w:tcPr>
            <w:tcW w:w="412" w:type="pct"/>
            <w:shd w:val="clear" w:color="auto" w:fill="FFFFFF"/>
            <w:vAlign w:val="center"/>
          </w:tcPr>
          <w:p w14:paraId="1607E477"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KK1</w:t>
            </w:r>
          </w:p>
        </w:tc>
        <w:tc>
          <w:tcPr>
            <w:tcW w:w="412" w:type="pct"/>
            <w:shd w:val="clear" w:color="auto" w:fill="FFFFFF"/>
            <w:vAlign w:val="center"/>
          </w:tcPr>
          <w:p w14:paraId="47D4786E"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KK2</w:t>
            </w:r>
          </w:p>
        </w:tc>
        <w:tc>
          <w:tcPr>
            <w:tcW w:w="412" w:type="pct"/>
            <w:shd w:val="clear" w:color="auto" w:fill="FFFFFF"/>
            <w:vAlign w:val="center"/>
          </w:tcPr>
          <w:p w14:paraId="3D1CED93"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KK3</w:t>
            </w:r>
          </w:p>
        </w:tc>
        <w:tc>
          <w:tcPr>
            <w:tcW w:w="412" w:type="pct"/>
            <w:shd w:val="clear" w:color="auto" w:fill="FFFFFF"/>
            <w:vAlign w:val="center"/>
          </w:tcPr>
          <w:p w14:paraId="19D30389"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KK4</w:t>
            </w:r>
          </w:p>
        </w:tc>
        <w:tc>
          <w:tcPr>
            <w:tcW w:w="412" w:type="pct"/>
            <w:shd w:val="clear" w:color="auto" w:fill="FFFFFF"/>
            <w:vAlign w:val="center"/>
          </w:tcPr>
          <w:p w14:paraId="4F3B5E29"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KK5</w:t>
            </w:r>
          </w:p>
        </w:tc>
      </w:tr>
      <w:tr w:rsidR="008B56BB" w:rsidRPr="006040D8" w14:paraId="3F7F03D9" w14:textId="77777777" w:rsidTr="00547077">
        <w:trPr>
          <w:jc w:val="center"/>
        </w:trPr>
        <w:tc>
          <w:tcPr>
            <w:tcW w:w="302" w:type="pct"/>
            <w:shd w:val="clear" w:color="auto" w:fill="FFFFFF"/>
            <w:vAlign w:val="center"/>
          </w:tcPr>
          <w:p w14:paraId="5E43B35C" w14:textId="008BFF0D" w:rsidR="00B10AB7"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w:t>
            </w:r>
          </w:p>
        </w:tc>
        <w:tc>
          <w:tcPr>
            <w:tcW w:w="1335" w:type="pct"/>
            <w:shd w:val="clear" w:color="auto" w:fill="FFFFFF"/>
            <w:vAlign w:val="center"/>
          </w:tcPr>
          <w:p w14:paraId="6644C9CE" w14:textId="77777777" w:rsidR="00B10AB7" w:rsidRPr="006040D8" w:rsidRDefault="00B10AB7"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1/500</w:t>
            </w:r>
          </w:p>
        </w:tc>
        <w:tc>
          <w:tcPr>
            <w:tcW w:w="365" w:type="pct"/>
            <w:shd w:val="clear" w:color="auto" w:fill="FFFFFF"/>
            <w:vAlign w:val="center"/>
          </w:tcPr>
          <w:p w14:paraId="77FEC790" w14:textId="77777777" w:rsidR="00B10AB7" w:rsidRPr="006040D8" w:rsidRDefault="00B10AB7" w:rsidP="009D00A4">
            <w:pPr>
              <w:spacing w:before="60" w:after="60"/>
              <w:jc w:val="center"/>
              <w:rPr>
                <w:rFonts w:ascii="Times New Roman" w:hAnsi="Times New Roman" w:cs="Times New Roman"/>
                <w:color w:val="auto"/>
              </w:rPr>
            </w:pPr>
          </w:p>
        </w:tc>
        <w:tc>
          <w:tcPr>
            <w:tcW w:w="461" w:type="pct"/>
            <w:shd w:val="clear" w:color="auto" w:fill="FFFFFF"/>
            <w:vAlign w:val="center"/>
          </w:tcPr>
          <w:p w14:paraId="043AD674" w14:textId="77777777" w:rsidR="00B10AB7" w:rsidRPr="006040D8" w:rsidRDefault="00B10AB7" w:rsidP="009D00A4">
            <w:pPr>
              <w:spacing w:before="60" w:after="60"/>
              <w:jc w:val="center"/>
              <w:rPr>
                <w:rFonts w:ascii="Times New Roman" w:hAnsi="Times New Roman" w:cs="Times New Roman"/>
                <w:color w:val="auto"/>
              </w:rPr>
            </w:pPr>
          </w:p>
        </w:tc>
        <w:tc>
          <w:tcPr>
            <w:tcW w:w="475" w:type="pct"/>
            <w:shd w:val="clear" w:color="auto" w:fill="FFFFFF"/>
            <w:vAlign w:val="center"/>
          </w:tcPr>
          <w:p w14:paraId="6041CC6C"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574C327C"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2139A46D"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3B65BA39"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48A5E144"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1EBFCF43" w14:textId="77777777" w:rsidR="00B10AB7" w:rsidRPr="006040D8" w:rsidRDefault="00B10AB7" w:rsidP="009D00A4">
            <w:pPr>
              <w:spacing w:before="60" w:after="60"/>
              <w:jc w:val="center"/>
              <w:rPr>
                <w:rFonts w:ascii="Times New Roman" w:hAnsi="Times New Roman" w:cs="Times New Roman"/>
                <w:color w:val="auto"/>
              </w:rPr>
            </w:pPr>
          </w:p>
        </w:tc>
      </w:tr>
      <w:tr w:rsidR="008B56BB" w:rsidRPr="006040D8" w14:paraId="0B6F1A84" w14:textId="77777777" w:rsidTr="00547077">
        <w:trPr>
          <w:jc w:val="center"/>
        </w:trPr>
        <w:tc>
          <w:tcPr>
            <w:tcW w:w="302" w:type="pct"/>
            <w:shd w:val="clear" w:color="auto" w:fill="FFFFFF"/>
            <w:vAlign w:val="center"/>
          </w:tcPr>
          <w:p w14:paraId="06C372C1"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1315FE34"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365" w:type="pct"/>
            <w:shd w:val="clear" w:color="auto" w:fill="FFFFFF"/>
            <w:vAlign w:val="center"/>
          </w:tcPr>
          <w:p w14:paraId="4DC5CB2F" w14:textId="77777777" w:rsidR="00C84BDD" w:rsidRPr="006040D8" w:rsidRDefault="00C84BDD"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61" w:type="pct"/>
            <w:shd w:val="clear" w:color="auto" w:fill="FFFFFF"/>
            <w:vAlign w:val="center"/>
          </w:tcPr>
          <w:p w14:paraId="3810B00D"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733EC4BA"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4A0E03E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10,01</w:t>
            </w:r>
          </w:p>
        </w:tc>
        <w:tc>
          <w:tcPr>
            <w:tcW w:w="412" w:type="pct"/>
            <w:shd w:val="clear" w:color="auto" w:fill="FFFFFF"/>
            <w:vAlign w:val="center"/>
          </w:tcPr>
          <w:p w14:paraId="16B80019"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12,51</w:t>
            </w:r>
          </w:p>
        </w:tc>
        <w:tc>
          <w:tcPr>
            <w:tcW w:w="412" w:type="pct"/>
            <w:shd w:val="clear" w:color="auto" w:fill="FFFFFF"/>
            <w:vAlign w:val="center"/>
          </w:tcPr>
          <w:p w14:paraId="2BE8706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16,68</w:t>
            </w:r>
          </w:p>
        </w:tc>
        <w:tc>
          <w:tcPr>
            <w:tcW w:w="412" w:type="pct"/>
            <w:shd w:val="clear" w:color="auto" w:fill="FFFFFF"/>
            <w:vAlign w:val="center"/>
          </w:tcPr>
          <w:p w14:paraId="0F2C4D6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22,52</w:t>
            </w:r>
          </w:p>
        </w:tc>
        <w:tc>
          <w:tcPr>
            <w:tcW w:w="412" w:type="pct"/>
            <w:shd w:val="clear" w:color="auto" w:fill="FFFFFF"/>
            <w:vAlign w:val="center"/>
          </w:tcPr>
          <w:p w14:paraId="31A1135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28,36</w:t>
            </w:r>
          </w:p>
        </w:tc>
      </w:tr>
      <w:tr w:rsidR="008B56BB" w:rsidRPr="006040D8" w14:paraId="651596E1" w14:textId="77777777" w:rsidTr="00547077">
        <w:trPr>
          <w:jc w:val="center"/>
        </w:trPr>
        <w:tc>
          <w:tcPr>
            <w:tcW w:w="302" w:type="pct"/>
            <w:shd w:val="clear" w:color="auto" w:fill="FFFFFF"/>
            <w:vAlign w:val="center"/>
          </w:tcPr>
          <w:p w14:paraId="4058F8BE"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304B731B"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xách tay</w:t>
            </w:r>
          </w:p>
        </w:tc>
        <w:tc>
          <w:tcPr>
            <w:tcW w:w="365" w:type="pct"/>
            <w:shd w:val="clear" w:color="auto" w:fill="FFFFFF"/>
            <w:vAlign w:val="center"/>
          </w:tcPr>
          <w:p w14:paraId="598BA3BB"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5D151D5D"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0E147039"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12" w:type="pct"/>
            <w:shd w:val="clear" w:color="auto" w:fill="FFFFFF"/>
            <w:vAlign w:val="center"/>
          </w:tcPr>
          <w:p w14:paraId="412202B7"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10,01</w:t>
            </w:r>
          </w:p>
        </w:tc>
        <w:tc>
          <w:tcPr>
            <w:tcW w:w="412" w:type="pct"/>
            <w:shd w:val="clear" w:color="auto" w:fill="FFFFFF"/>
            <w:vAlign w:val="center"/>
          </w:tcPr>
          <w:p w14:paraId="50CEEF4F"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12,51</w:t>
            </w:r>
          </w:p>
        </w:tc>
        <w:tc>
          <w:tcPr>
            <w:tcW w:w="412" w:type="pct"/>
            <w:shd w:val="clear" w:color="auto" w:fill="FFFFFF"/>
            <w:vAlign w:val="center"/>
          </w:tcPr>
          <w:p w14:paraId="2DBF98D2"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16,68</w:t>
            </w:r>
          </w:p>
        </w:tc>
        <w:tc>
          <w:tcPr>
            <w:tcW w:w="412" w:type="pct"/>
            <w:shd w:val="clear" w:color="auto" w:fill="FFFFFF"/>
            <w:vAlign w:val="center"/>
          </w:tcPr>
          <w:p w14:paraId="2A567214"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22,52</w:t>
            </w:r>
          </w:p>
        </w:tc>
        <w:tc>
          <w:tcPr>
            <w:tcW w:w="412" w:type="pct"/>
            <w:shd w:val="clear" w:color="auto" w:fill="FFFFFF"/>
            <w:vAlign w:val="center"/>
          </w:tcPr>
          <w:p w14:paraId="51632F2C"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28,36</w:t>
            </w:r>
          </w:p>
        </w:tc>
      </w:tr>
      <w:tr w:rsidR="008B56BB" w:rsidRPr="006040D8" w14:paraId="35714C4F" w14:textId="77777777" w:rsidTr="00547077">
        <w:trPr>
          <w:jc w:val="center"/>
        </w:trPr>
        <w:tc>
          <w:tcPr>
            <w:tcW w:w="302" w:type="pct"/>
            <w:shd w:val="clear" w:color="auto" w:fill="FFFFFF"/>
            <w:vAlign w:val="center"/>
          </w:tcPr>
          <w:p w14:paraId="084A2529"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1F804D32"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365" w:type="pct"/>
            <w:shd w:val="clear" w:color="auto" w:fill="FFFFFF"/>
            <w:vAlign w:val="center"/>
          </w:tcPr>
          <w:p w14:paraId="181E2C97" w14:textId="77777777" w:rsidR="00C84BDD" w:rsidRPr="006040D8" w:rsidRDefault="00C84BDD"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S</w:t>
            </w:r>
            <w:r w:rsidRPr="006040D8">
              <w:rPr>
                <w:rFonts w:ascii="Times New Roman" w:hAnsi="Times New Roman" w:cs="Times New Roman"/>
                <w:color w:val="auto"/>
                <w:lang w:val="en-US"/>
              </w:rPr>
              <w:t>ổ</w:t>
            </w:r>
          </w:p>
        </w:tc>
        <w:tc>
          <w:tcPr>
            <w:tcW w:w="461" w:type="pct"/>
            <w:shd w:val="clear" w:color="auto" w:fill="FFFFFF"/>
            <w:vAlign w:val="center"/>
          </w:tcPr>
          <w:p w14:paraId="58A163E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4281DCCC"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0B005614"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0,83</w:t>
            </w:r>
          </w:p>
        </w:tc>
        <w:tc>
          <w:tcPr>
            <w:tcW w:w="412" w:type="pct"/>
            <w:shd w:val="clear" w:color="auto" w:fill="FFFFFF"/>
            <w:vAlign w:val="center"/>
          </w:tcPr>
          <w:p w14:paraId="26F2FA2F"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1,04</w:t>
            </w:r>
          </w:p>
        </w:tc>
        <w:tc>
          <w:tcPr>
            <w:tcW w:w="412" w:type="pct"/>
            <w:shd w:val="clear" w:color="auto" w:fill="FFFFFF"/>
            <w:vAlign w:val="center"/>
          </w:tcPr>
          <w:p w14:paraId="5274AA66"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1,39</w:t>
            </w:r>
          </w:p>
        </w:tc>
        <w:tc>
          <w:tcPr>
            <w:tcW w:w="412" w:type="pct"/>
            <w:shd w:val="clear" w:color="auto" w:fill="FFFFFF"/>
            <w:vAlign w:val="center"/>
          </w:tcPr>
          <w:p w14:paraId="60B9F647"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1,88</w:t>
            </w:r>
          </w:p>
        </w:tc>
        <w:tc>
          <w:tcPr>
            <w:tcW w:w="412" w:type="pct"/>
            <w:shd w:val="clear" w:color="auto" w:fill="FFFFFF"/>
            <w:vAlign w:val="center"/>
          </w:tcPr>
          <w:p w14:paraId="5929D8DC"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2,36</w:t>
            </w:r>
          </w:p>
        </w:tc>
      </w:tr>
      <w:tr w:rsidR="008B56BB" w:rsidRPr="006040D8" w14:paraId="73DA6C2A" w14:textId="77777777" w:rsidTr="00547077">
        <w:trPr>
          <w:jc w:val="center"/>
        </w:trPr>
        <w:tc>
          <w:tcPr>
            <w:tcW w:w="302" w:type="pct"/>
            <w:shd w:val="clear" w:color="auto" w:fill="FFFFFF"/>
            <w:vAlign w:val="center"/>
          </w:tcPr>
          <w:p w14:paraId="56894B1D"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6C137E42"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65" w:type="pct"/>
            <w:shd w:val="clear" w:color="auto" w:fill="FFFFFF"/>
            <w:vAlign w:val="center"/>
          </w:tcPr>
          <w:p w14:paraId="42DFAB4E"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61" w:type="pct"/>
            <w:shd w:val="clear" w:color="auto" w:fill="FFFFFF"/>
            <w:vAlign w:val="center"/>
          </w:tcPr>
          <w:p w14:paraId="19BB9698" w14:textId="77777777" w:rsidR="00C84BDD" w:rsidRPr="006040D8" w:rsidRDefault="00C84BDD" w:rsidP="009D00A4">
            <w:pPr>
              <w:spacing w:before="60" w:after="60"/>
              <w:jc w:val="center"/>
              <w:rPr>
                <w:rFonts w:ascii="Times New Roman" w:hAnsi="Times New Roman" w:cs="Times New Roman"/>
                <w:color w:val="auto"/>
              </w:rPr>
            </w:pPr>
          </w:p>
        </w:tc>
        <w:tc>
          <w:tcPr>
            <w:tcW w:w="475" w:type="pct"/>
            <w:shd w:val="clear" w:color="auto" w:fill="FFFFFF"/>
            <w:vAlign w:val="center"/>
          </w:tcPr>
          <w:p w14:paraId="4C8D1518"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5B6F0552"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2,50</w:t>
            </w:r>
          </w:p>
        </w:tc>
        <w:tc>
          <w:tcPr>
            <w:tcW w:w="412" w:type="pct"/>
            <w:shd w:val="clear" w:color="auto" w:fill="FFFFFF"/>
            <w:vAlign w:val="center"/>
          </w:tcPr>
          <w:p w14:paraId="4D2BFF31"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3,10</w:t>
            </w:r>
          </w:p>
        </w:tc>
        <w:tc>
          <w:tcPr>
            <w:tcW w:w="412" w:type="pct"/>
            <w:shd w:val="clear" w:color="auto" w:fill="FFFFFF"/>
            <w:vAlign w:val="center"/>
          </w:tcPr>
          <w:p w14:paraId="2BE9E3ED"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4,10</w:t>
            </w:r>
          </w:p>
        </w:tc>
        <w:tc>
          <w:tcPr>
            <w:tcW w:w="412" w:type="pct"/>
            <w:shd w:val="clear" w:color="auto" w:fill="FFFFFF"/>
            <w:vAlign w:val="center"/>
          </w:tcPr>
          <w:p w14:paraId="46D9CEDE"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5,50</w:t>
            </w:r>
          </w:p>
        </w:tc>
        <w:tc>
          <w:tcPr>
            <w:tcW w:w="412" w:type="pct"/>
            <w:shd w:val="clear" w:color="auto" w:fill="FFFFFF"/>
            <w:vAlign w:val="center"/>
          </w:tcPr>
          <w:p w14:paraId="2CE1F756"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6,90</w:t>
            </w:r>
          </w:p>
        </w:tc>
      </w:tr>
      <w:tr w:rsidR="008B56BB" w:rsidRPr="006040D8" w14:paraId="204EF86B" w14:textId="77777777" w:rsidTr="00547077">
        <w:trPr>
          <w:jc w:val="center"/>
        </w:trPr>
        <w:tc>
          <w:tcPr>
            <w:tcW w:w="302" w:type="pct"/>
            <w:shd w:val="clear" w:color="auto" w:fill="FFFFFF"/>
            <w:vAlign w:val="center"/>
          </w:tcPr>
          <w:p w14:paraId="1D7483DE" w14:textId="27838C54" w:rsidR="00B10AB7"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w:t>
            </w:r>
          </w:p>
        </w:tc>
        <w:tc>
          <w:tcPr>
            <w:tcW w:w="1335" w:type="pct"/>
            <w:shd w:val="clear" w:color="auto" w:fill="FFFFFF"/>
            <w:vAlign w:val="center"/>
          </w:tcPr>
          <w:p w14:paraId="19F391D3" w14:textId="77777777" w:rsidR="00B10AB7" w:rsidRPr="006040D8" w:rsidRDefault="00B10AB7"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 xml:space="preserve">Bản đồ tỷ </w:t>
            </w:r>
            <w:r w:rsidR="00C84BDD" w:rsidRPr="006040D8">
              <w:rPr>
                <w:rFonts w:ascii="Times New Roman" w:hAnsi="Times New Roman" w:cs="Times New Roman"/>
                <w:color w:val="auto"/>
              </w:rPr>
              <w:t>l</w:t>
            </w:r>
            <w:r w:rsidRPr="006040D8">
              <w:rPr>
                <w:rFonts w:ascii="Times New Roman" w:hAnsi="Times New Roman" w:cs="Times New Roman"/>
                <w:color w:val="auto"/>
              </w:rPr>
              <w:t>ệ 1/1000</w:t>
            </w:r>
          </w:p>
        </w:tc>
        <w:tc>
          <w:tcPr>
            <w:tcW w:w="365" w:type="pct"/>
            <w:shd w:val="clear" w:color="auto" w:fill="FFFFFF"/>
            <w:vAlign w:val="center"/>
          </w:tcPr>
          <w:p w14:paraId="302E0BA4" w14:textId="77777777" w:rsidR="00B10AB7" w:rsidRPr="006040D8" w:rsidRDefault="00B10AB7" w:rsidP="009D00A4">
            <w:pPr>
              <w:spacing w:before="60" w:after="60"/>
              <w:jc w:val="center"/>
              <w:rPr>
                <w:rFonts w:ascii="Times New Roman" w:hAnsi="Times New Roman" w:cs="Times New Roman"/>
                <w:color w:val="auto"/>
              </w:rPr>
            </w:pPr>
          </w:p>
        </w:tc>
        <w:tc>
          <w:tcPr>
            <w:tcW w:w="461" w:type="pct"/>
            <w:shd w:val="clear" w:color="auto" w:fill="FFFFFF"/>
            <w:vAlign w:val="center"/>
          </w:tcPr>
          <w:p w14:paraId="7181710F" w14:textId="77777777" w:rsidR="00B10AB7" w:rsidRPr="006040D8" w:rsidRDefault="00B10AB7" w:rsidP="009D00A4">
            <w:pPr>
              <w:spacing w:before="60" w:after="60"/>
              <w:jc w:val="center"/>
              <w:rPr>
                <w:rFonts w:ascii="Times New Roman" w:hAnsi="Times New Roman" w:cs="Times New Roman"/>
                <w:color w:val="auto"/>
              </w:rPr>
            </w:pPr>
          </w:p>
        </w:tc>
        <w:tc>
          <w:tcPr>
            <w:tcW w:w="475" w:type="pct"/>
            <w:shd w:val="clear" w:color="auto" w:fill="FFFFFF"/>
            <w:vAlign w:val="center"/>
          </w:tcPr>
          <w:p w14:paraId="0DDB4E87"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3160511C"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57145E43"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437107EE"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624A1C43"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502B1845" w14:textId="77777777" w:rsidR="00B10AB7" w:rsidRPr="006040D8" w:rsidRDefault="00B10AB7" w:rsidP="009D00A4">
            <w:pPr>
              <w:spacing w:before="60" w:after="60"/>
              <w:jc w:val="center"/>
              <w:rPr>
                <w:rFonts w:ascii="Times New Roman" w:hAnsi="Times New Roman" w:cs="Times New Roman"/>
                <w:color w:val="auto"/>
              </w:rPr>
            </w:pPr>
          </w:p>
        </w:tc>
      </w:tr>
      <w:tr w:rsidR="008B56BB" w:rsidRPr="006040D8" w14:paraId="72959F88" w14:textId="77777777" w:rsidTr="00547077">
        <w:trPr>
          <w:jc w:val="center"/>
        </w:trPr>
        <w:tc>
          <w:tcPr>
            <w:tcW w:w="302" w:type="pct"/>
            <w:shd w:val="clear" w:color="auto" w:fill="FFFFFF"/>
            <w:vAlign w:val="center"/>
          </w:tcPr>
          <w:p w14:paraId="109CE330"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6DC45265"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365" w:type="pct"/>
            <w:shd w:val="clear" w:color="auto" w:fill="FFFFFF"/>
            <w:vAlign w:val="center"/>
          </w:tcPr>
          <w:p w14:paraId="1F99E21B" w14:textId="77777777" w:rsidR="00C84BDD" w:rsidRPr="006040D8" w:rsidRDefault="00C84BDD"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61" w:type="pct"/>
            <w:shd w:val="clear" w:color="auto" w:fill="FFFFFF"/>
            <w:vAlign w:val="center"/>
          </w:tcPr>
          <w:p w14:paraId="6D83F18F"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79D6ED49"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455A10EA"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4,04</w:t>
            </w:r>
          </w:p>
        </w:tc>
        <w:tc>
          <w:tcPr>
            <w:tcW w:w="412" w:type="pct"/>
            <w:shd w:val="clear" w:color="auto" w:fill="FFFFFF"/>
            <w:vAlign w:val="center"/>
          </w:tcPr>
          <w:p w14:paraId="2B47C38A"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5,05</w:t>
            </w:r>
          </w:p>
        </w:tc>
        <w:tc>
          <w:tcPr>
            <w:tcW w:w="412" w:type="pct"/>
            <w:shd w:val="clear" w:color="auto" w:fill="FFFFFF"/>
            <w:vAlign w:val="center"/>
          </w:tcPr>
          <w:p w14:paraId="7B25598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6,72</w:t>
            </w:r>
          </w:p>
        </w:tc>
        <w:tc>
          <w:tcPr>
            <w:tcW w:w="412" w:type="pct"/>
            <w:shd w:val="clear" w:color="auto" w:fill="FFFFFF"/>
            <w:vAlign w:val="center"/>
          </w:tcPr>
          <w:p w14:paraId="62E77191"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9,09</w:t>
            </w:r>
          </w:p>
        </w:tc>
        <w:tc>
          <w:tcPr>
            <w:tcW w:w="412" w:type="pct"/>
            <w:shd w:val="clear" w:color="auto" w:fill="FFFFFF"/>
            <w:vAlign w:val="center"/>
          </w:tcPr>
          <w:p w14:paraId="63FCC16F"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11,77</w:t>
            </w:r>
          </w:p>
        </w:tc>
      </w:tr>
      <w:tr w:rsidR="008B56BB" w:rsidRPr="006040D8" w14:paraId="563C5D58" w14:textId="77777777" w:rsidTr="00547077">
        <w:trPr>
          <w:jc w:val="center"/>
        </w:trPr>
        <w:tc>
          <w:tcPr>
            <w:tcW w:w="302" w:type="pct"/>
            <w:shd w:val="clear" w:color="auto" w:fill="FFFFFF"/>
            <w:vAlign w:val="center"/>
          </w:tcPr>
          <w:p w14:paraId="711606EF"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7514F9A1"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xách tay</w:t>
            </w:r>
          </w:p>
        </w:tc>
        <w:tc>
          <w:tcPr>
            <w:tcW w:w="365" w:type="pct"/>
            <w:shd w:val="clear" w:color="auto" w:fill="FFFFFF"/>
            <w:vAlign w:val="center"/>
          </w:tcPr>
          <w:p w14:paraId="40B98A9A"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29070C31"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0E6B69E7"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12" w:type="pct"/>
            <w:shd w:val="clear" w:color="auto" w:fill="FFFFFF"/>
            <w:vAlign w:val="center"/>
          </w:tcPr>
          <w:p w14:paraId="49CA7BF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4,04</w:t>
            </w:r>
          </w:p>
        </w:tc>
        <w:tc>
          <w:tcPr>
            <w:tcW w:w="412" w:type="pct"/>
            <w:shd w:val="clear" w:color="auto" w:fill="FFFFFF"/>
            <w:vAlign w:val="center"/>
          </w:tcPr>
          <w:p w14:paraId="780188CA"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w:t>
            </w:r>
            <w:r w:rsidR="00904559" w:rsidRPr="006040D8">
              <w:rPr>
                <w:rFonts w:ascii="Times New Roman" w:hAnsi="Times New Roman" w:cs="Times New Roman"/>
                <w:color w:val="auto"/>
                <w:lang w:val="en-US"/>
              </w:rPr>
              <w:t>,</w:t>
            </w:r>
            <w:r w:rsidRPr="006040D8">
              <w:rPr>
                <w:rFonts w:ascii="Times New Roman" w:hAnsi="Times New Roman" w:cs="Times New Roman"/>
                <w:color w:val="auto"/>
              </w:rPr>
              <w:t>05</w:t>
            </w:r>
          </w:p>
        </w:tc>
        <w:tc>
          <w:tcPr>
            <w:tcW w:w="412" w:type="pct"/>
            <w:shd w:val="clear" w:color="auto" w:fill="FFFFFF"/>
            <w:vAlign w:val="center"/>
          </w:tcPr>
          <w:p w14:paraId="6DE9AF15"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6,72</w:t>
            </w:r>
          </w:p>
        </w:tc>
        <w:tc>
          <w:tcPr>
            <w:tcW w:w="412" w:type="pct"/>
            <w:shd w:val="clear" w:color="auto" w:fill="FFFFFF"/>
            <w:vAlign w:val="center"/>
          </w:tcPr>
          <w:p w14:paraId="38EEA2A7"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9</w:t>
            </w:r>
            <w:r w:rsidR="00904559" w:rsidRPr="006040D8">
              <w:rPr>
                <w:rFonts w:ascii="Times New Roman" w:hAnsi="Times New Roman" w:cs="Times New Roman"/>
                <w:color w:val="auto"/>
                <w:lang w:val="en-US"/>
              </w:rPr>
              <w:t>,</w:t>
            </w:r>
            <w:r w:rsidRPr="006040D8">
              <w:rPr>
                <w:rFonts w:ascii="Times New Roman" w:hAnsi="Times New Roman" w:cs="Times New Roman"/>
                <w:color w:val="auto"/>
              </w:rPr>
              <w:t>09</w:t>
            </w:r>
          </w:p>
        </w:tc>
        <w:tc>
          <w:tcPr>
            <w:tcW w:w="412" w:type="pct"/>
            <w:shd w:val="clear" w:color="auto" w:fill="FFFFFF"/>
            <w:vAlign w:val="center"/>
          </w:tcPr>
          <w:p w14:paraId="35E2BB68"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11,77</w:t>
            </w:r>
          </w:p>
        </w:tc>
      </w:tr>
      <w:tr w:rsidR="008B56BB" w:rsidRPr="006040D8" w14:paraId="0103E9C1" w14:textId="77777777" w:rsidTr="00547077">
        <w:trPr>
          <w:jc w:val="center"/>
        </w:trPr>
        <w:tc>
          <w:tcPr>
            <w:tcW w:w="302" w:type="pct"/>
            <w:shd w:val="clear" w:color="auto" w:fill="FFFFFF"/>
            <w:vAlign w:val="center"/>
          </w:tcPr>
          <w:p w14:paraId="64D5EDA1"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7E0A3292"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365" w:type="pct"/>
            <w:shd w:val="clear" w:color="auto" w:fill="FFFFFF"/>
            <w:vAlign w:val="center"/>
          </w:tcPr>
          <w:p w14:paraId="6842F942" w14:textId="77777777" w:rsidR="00C84BDD" w:rsidRPr="006040D8" w:rsidRDefault="00C84BDD"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S</w:t>
            </w:r>
            <w:r w:rsidRPr="006040D8">
              <w:rPr>
                <w:rFonts w:ascii="Times New Roman" w:hAnsi="Times New Roman" w:cs="Times New Roman"/>
                <w:color w:val="auto"/>
                <w:lang w:val="en-US"/>
              </w:rPr>
              <w:t>ổ</w:t>
            </w:r>
          </w:p>
        </w:tc>
        <w:tc>
          <w:tcPr>
            <w:tcW w:w="461" w:type="pct"/>
            <w:shd w:val="clear" w:color="auto" w:fill="FFFFFF"/>
            <w:vAlign w:val="center"/>
          </w:tcPr>
          <w:p w14:paraId="6C613A4E"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6906C0AA"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431A1D3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0,34</w:t>
            </w:r>
          </w:p>
        </w:tc>
        <w:tc>
          <w:tcPr>
            <w:tcW w:w="412" w:type="pct"/>
            <w:shd w:val="clear" w:color="auto" w:fill="FFFFFF"/>
            <w:vAlign w:val="center"/>
          </w:tcPr>
          <w:p w14:paraId="5BDE95B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0,42</w:t>
            </w:r>
          </w:p>
        </w:tc>
        <w:tc>
          <w:tcPr>
            <w:tcW w:w="412" w:type="pct"/>
            <w:shd w:val="clear" w:color="auto" w:fill="FFFFFF"/>
            <w:vAlign w:val="center"/>
          </w:tcPr>
          <w:p w14:paraId="0521D70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0,57</w:t>
            </w:r>
          </w:p>
        </w:tc>
        <w:tc>
          <w:tcPr>
            <w:tcW w:w="412" w:type="pct"/>
            <w:shd w:val="clear" w:color="auto" w:fill="FFFFFF"/>
            <w:vAlign w:val="center"/>
          </w:tcPr>
          <w:p w14:paraId="7E423F8A"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0,76</w:t>
            </w:r>
          </w:p>
        </w:tc>
        <w:tc>
          <w:tcPr>
            <w:tcW w:w="412" w:type="pct"/>
            <w:shd w:val="clear" w:color="auto" w:fill="FFFFFF"/>
            <w:vAlign w:val="center"/>
          </w:tcPr>
          <w:p w14:paraId="4E8C8CD7"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0,99</w:t>
            </w:r>
          </w:p>
        </w:tc>
      </w:tr>
      <w:tr w:rsidR="008B56BB" w:rsidRPr="006040D8" w14:paraId="6CCF98DE" w14:textId="77777777" w:rsidTr="00547077">
        <w:trPr>
          <w:jc w:val="center"/>
        </w:trPr>
        <w:tc>
          <w:tcPr>
            <w:tcW w:w="302" w:type="pct"/>
            <w:shd w:val="clear" w:color="auto" w:fill="FFFFFF"/>
            <w:vAlign w:val="center"/>
          </w:tcPr>
          <w:p w14:paraId="0E2B35D5"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2ABCE002"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65" w:type="pct"/>
            <w:shd w:val="clear" w:color="auto" w:fill="FFFFFF"/>
            <w:vAlign w:val="center"/>
          </w:tcPr>
          <w:p w14:paraId="2AEA717A"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61" w:type="pct"/>
            <w:shd w:val="clear" w:color="auto" w:fill="FFFFFF"/>
            <w:vAlign w:val="center"/>
          </w:tcPr>
          <w:p w14:paraId="7F100EC0" w14:textId="77777777" w:rsidR="00C84BDD" w:rsidRPr="006040D8" w:rsidRDefault="00C84BDD" w:rsidP="009D00A4">
            <w:pPr>
              <w:spacing w:before="60" w:after="60"/>
              <w:jc w:val="center"/>
              <w:rPr>
                <w:rFonts w:ascii="Times New Roman" w:hAnsi="Times New Roman" w:cs="Times New Roman"/>
                <w:color w:val="auto"/>
              </w:rPr>
            </w:pPr>
          </w:p>
        </w:tc>
        <w:tc>
          <w:tcPr>
            <w:tcW w:w="475" w:type="pct"/>
            <w:shd w:val="clear" w:color="auto" w:fill="FFFFFF"/>
            <w:vAlign w:val="center"/>
          </w:tcPr>
          <w:p w14:paraId="2612D180"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3AFBF364"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0,95</w:t>
            </w:r>
          </w:p>
        </w:tc>
        <w:tc>
          <w:tcPr>
            <w:tcW w:w="412" w:type="pct"/>
            <w:shd w:val="clear" w:color="auto" w:fill="FFFFFF"/>
            <w:vAlign w:val="center"/>
          </w:tcPr>
          <w:p w14:paraId="6EB51FA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1,22</w:t>
            </w:r>
          </w:p>
        </w:tc>
        <w:tc>
          <w:tcPr>
            <w:tcW w:w="412" w:type="pct"/>
            <w:shd w:val="clear" w:color="auto" w:fill="FFFFFF"/>
            <w:vAlign w:val="center"/>
          </w:tcPr>
          <w:p w14:paraId="358BA807"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1,62</w:t>
            </w:r>
          </w:p>
        </w:tc>
        <w:tc>
          <w:tcPr>
            <w:tcW w:w="412" w:type="pct"/>
            <w:shd w:val="clear" w:color="auto" w:fill="FFFFFF"/>
            <w:vAlign w:val="center"/>
          </w:tcPr>
          <w:p w14:paraId="49B9D91A"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2,16</w:t>
            </w:r>
          </w:p>
        </w:tc>
        <w:tc>
          <w:tcPr>
            <w:tcW w:w="412" w:type="pct"/>
            <w:shd w:val="clear" w:color="auto" w:fill="FFFFFF"/>
            <w:vAlign w:val="center"/>
          </w:tcPr>
          <w:p w14:paraId="79CA9C0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w:t>
            </w:r>
            <w:r w:rsidR="00904559" w:rsidRPr="006040D8">
              <w:rPr>
                <w:rFonts w:ascii="Times New Roman" w:hAnsi="Times New Roman" w:cs="Times New Roman"/>
                <w:color w:val="auto"/>
                <w:lang w:val="en-US"/>
              </w:rPr>
              <w:t>,</w:t>
            </w:r>
            <w:r w:rsidRPr="006040D8">
              <w:rPr>
                <w:rFonts w:ascii="Times New Roman" w:hAnsi="Times New Roman" w:cs="Times New Roman"/>
                <w:color w:val="auto"/>
              </w:rPr>
              <w:t>84</w:t>
            </w:r>
          </w:p>
        </w:tc>
      </w:tr>
      <w:tr w:rsidR="008B56BB" w:rsidRPr="006040D8" w14:paraId="2221011B" w14:textId="77777777" w:rsidTr="00547077">
        <w:trPr>
          <w:jc w:val="center"/>
        </w:trPr>
        <w:tc>
          <w:tcPr>
            <w:tcW w:w="302" w:type="pct"/>
            <w:shd w:val="clear" w:color="auto" w:fill="FFFFFF"/>
            <w:vAlign w:val="center"/>
          </w:tcPr>
          <w:p w14:paraId="73287A00" w14:textId="523CC510" w:rsidR="00C84BDD"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3</w:t>
            </w:r>
          </w:p>
        </w:tc>
        <w:tc>
          <w:tcPr>
            <w:tcW w:w="1335" w:type="pct"/>
            <w:shd w:val="clear" w:color="auto" w:fill="FFFFFF"/>
            <w:vAlign w:val="center"/>
          </w:tcPr>
          <w:p w14:paraId="72DD4DDB"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1/2000</w:t>
            </w:r>
          </w:p>
        </w:tc>
        <w:tc>
          <w:tcPr>
            <w:tcW w:w="365" w:type="pct"/>
            <w:shd w:val="clear" w:color="auto" w:fill="FFFFFF"/>
            <w:vAlign w:val="center"/>
          </w:tcPr>
          <w:p w14:paraId="2F00AE24" w14:textId="77777777" w:rsidR="00C84BDD" w:rsidRPr="006040D8" w:rsidRDefault="00C84BDD" w:rsidP="009D00A4">
            <w:pPr>
              <w:spacing w:before="60" w:after="60"/>
              <w:jc w:val="center"/>
              <w:rPr>
                <w:rFonts w:ascii="Times New Roman" w:hAnsi="Times New Roman" w:cs="Times New Roman"/>
                <w:color w:val="auto"/>
              </w:rPr>
            </w:pPr>
          </w:p>
        </w:tc>
        <w:tc>
          <w:tcPr>
            <w:tcW w:w="461" w:type="pct"/>
            <w:shd w:val="clear" w:color="auto" w:fill="FFFFFF"/>
            <w:vAlign w:val="center"/>
          </w:tcPr>
          <w:p w14:paraId="48255DFD" w14:textId="77777777" w:rsidR="00C84BDD" w:rsidRPr="006040D8" w:rsidRDefault="00C84BDD" w:rsidP="009D00A4">
            <w:pPr>
              <w:spacing w:before="60" w:after="60"/>
              <w:jc w:val="center"/>
              <w:rPr>
                <w:rFonts w:ascii="Times New Roman" w:hAnsi="Times New Roman" w:cs="Times New Roman"/>
                <w:color w:val="auto"/>
              </w:rPr>
            </w:pPr>
          </w:p>
        </w:tc>
        <w:tc>
          <w:tcPr>
            <w:tcW w:w="475" w:type="pct"/>
            <w:shd w:val="clear" w:color="auto" w:fill="FFFFFF"/>
            <w:vAlign w:val="center"/>
          </w:tcPr>
          <w:p w14:paraId="5C93949D"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24B945D8"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72B93E24"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4791E0A4"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4263CD44"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09C693CE" w14:textId="77777777" w:rsidR="00C84BDD" w:rsidRPr="006040D8" w:rsidRDefault="00C84BDD" w:rsidP="009D00A4">
            <w:pPr>
              <w:spacing w:before="60" w:after="60"/>
              <w:jc w:val="center"/>
              <w:rPr>
                <w:rFonts w:ascii="Times New Roman" w:hAnsi="Times New Roman" w:cs="Times New Roman"/>
                <w:color w:val="auto"/>
              </w:rPr>
            </w:pPr>
          </w:p>
        </w:tc>
      </w:tr>
      <w:tr w:rsidR="008B56BB" w:rsidRPr="006040D8" w14:paraId="44D394BA" w14:textId="77777777" w:rsidTr="00547077">
        <w:trPr>
          <w:jc w:val="center"/>
        </w:trPr>
        <w:tc>
          <w:tcPr>
            <w:tcW w:w="302" w:type="pct"/>
            <w:shd w:val="clear" w:color="auto" w:fill="FFFFFF"/>
            <w:vAlign w:val="center"/>
          </w:tcPr>
          <w:p w14:paraId="67343648"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59136150"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365" w:type="pct"/>
            <w:shd w:val="clear" w:color="auto" w:fill="FFFFFF"/>
            <w:vAlign w:val="center"/>
          </w:tcPr>
          <w:p w14:paraId="57892F40" w14:textId="77777777" w:rsidR="00C84BDD" w:rsidRPr="006040D8" w:rsidRDefault="00C84BDD"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61" w:type="pct"/>
            <w:shd w:val="clear" w:color="auto" w:fill="FFFFFF"/>
            <w:vAlign w:val="center"/>
          </w:tcPr>
          <w:p w14:paraId="44E6876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5AE4B256"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129A712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4,19</w:t>
            </w:r>
          </w:p>
        </w:tc>
        <w:tc>
          <w:tcPr>
            <w:tcW w:w="412" w:type="pct"/>
            <w:shd w:val="clear" w:color="auto" w:fill="FFFFFF"/>
            <w:vAlign w:val="center"/>
          </w:tcPr>
          <w:p w14:paraId="49F290F9"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5,59</w:t>
            </w:r>
          </w:p>
        </w:tc>
        <w:tc>
          <w:tcPr>
            <w:tcW w:w="412" w:type="pct"/>
            <w:shd w:val="clear" w:color="auto" w:fill="FFFFFF"/>
            <w:vAlign w:val="center"/>
          </w:tcPr>
          <w:p w14:paraId="79B06AB5"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6,98</w:t>
            </w:r>
          </w:p>
        </w:tc>
        <w:tc>
          <w:tcPr>
            <w:tcW w:w="412" w:type="pct"/>
            <w:shd w:val="clear" w:color="auto" w:fill="FFFFFF"/>
            <w:vAlign w:val="center"/>
          </w:tcPr>
          <w:p w14:paraId="7FFAA22D"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8,73</w:t>
            </w:r>
          </w:p>
        </w:tc>
        <w:tc>
          <w:tcPr>
            <w:tcW w:w="412" w:type="pct"/>
            <w:shd w:val="clear" w:color="auto" w:fill="FFFFFF"/>
            <w:vAlign w:val="center"/>
          </w:tcPr>
          <w:p w14:paraId="4D2CA57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12,22</w:t>
            </w:r>
          </w:p>
        </w:tc>
      </w:tr>
      <w:tr w:rsidR="008B56BB" w:rsidRPr="006040D8" w14:paraId="1880CFF1" w14:textId="77777777" w:rsidTr="00547077">
        <w:trPr>
          <w:jc w:val="center"/>
        </w:trPr>
        <w:tc>
          <w:tcPr>
            <w:tcW w:w="302" w:type="pct"/>
            <w:shd w:val="clear" w:color="auto" w:fill="FFFFFF"/>
            <w:vAlign w:val="center"/>
          </w:tcPr>
          <w:p w14:paraId="03FD71A6"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2CFDAB1F"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xách tay</w:t>
            </w:r>
          </w:p>
        </w:tc>
        <w:tc>
          <w:tcPr>
            <w:tcW w:w="365" w:type="pct"/>
            <w:shd w:val="clear" w:color="auto" w:fill="FFFFFF"/>
            <w:vAlign w:val="center"/>
          </w:tcPr>
          <w:p w14:paraId="1A9A987C"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37D886D1" w14:textId="77777777" w:rsidR="00C84BDD" w:rsidRPr="006040D8" w:rsidRDefault="00C84BDD"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w:t>
            </w:r>
          </w:p>
        </w:tc>
        <w:tc>
          <w:tcPr>
            <w:tcW w:w="475" w:type="pct"/>
            <w:shd w:val="clear" w:color="auto" w:fill="FFFFFF"/>
            <w:vAlign w:val="center"/>
          </w:tcPr>
          <w:p w14:paraId="08B8DB7E"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12" w:type="pct"/>
            <w:shd w:val="clear" w:color="auto" w:fill="FFFFFF"/>
            <w:vAlign w:val="center"/>
          </w:tcPr>
          <w:p w14:paraId="36C922E7"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4,19</w:t>
            </w:r>
          </w:p>
        </w:tc>
        <w:tc>
          <w:tcPr>
            <w:tcW w:w="412" w:type="pct"/>
            <w:shd w:val="clear" w:color="auto" w:fill="FFFFFF"/>
            <w:vAlign w:val="center"/>
          </w:tcPr>
          <w:p w14:paraId="5D4CBF4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5,59</w:t>
            </w:r>
          </w:p>
        </w:tc>
        <w:tc>
          <w:tcPr>
            <w:tcW w:w="412" w:type="pct"/>
            <w:shd w:val="clear" w:color="auto" w:fill="FFFFFF"/>
            <w:vAlign w:val="center"/>
          </w:tcPr>
          <w:p w14:paraId="6451D117"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6,98</w:t>
            </w:r>
          </w:p>
        </w:tc>
        <w:tc>
          <w:tcPr>
            <w:tcW w:w="412" w:type="pct"/>
            <w:shd w:val="clear" w:color="auto" w:fill="FFFFFF"/>
            <w:vAlign w:val="center"/>
          </w:tcPr>
          <w:p w14:paraId="31CF4D34"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8,73</w:t>
            </w:r>
          </w:p>
        </w:tc>
        <w:tc>
          <w:tcPr>
            <w:tcW w:w="412" w:type="pct"/>
            <w:shd w:val="clear" w:color="auto" w:fill="FFFFFF"/>
            <w:vAlign w:val="center"/>
          </w:tcPr>
          <w:p w14:paraId="78D1824E"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12,22</w:t>
            </w:r>
          </w:p>
        </w:tc>
      </w:tr>
      <w:tr w:rsidR="008B56BB" w:rsidRPr="006040D8" w14:paraId="47228DC2" w14:textId="77777777" w:rsidTr="00547077">
        <w:trPr>
          <w:jc w:val="center"/>
        </w:trPr>
        <w:tc>
          <w:tcPr>
            <w:tcW w:w="302" w:type="pct"/>
            <w:shd w:val="clear" w:color="auto" w:fill="FFFFFF"/>
            <w:vAlign w:val="center"/>
          </w:tcPr>
          <w:p w14:paraId="20B60FB8"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0385BE0B"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365" w:type="pct"/>
            <w:shd w:val="clear" w:color="auto" w:fill="FFFFFF"/>
            <w:vAlign w:val="center"/>
          </w:tcPr>
          <w:p w14:paraId="3CD86850" w14:textId="77777777" w:rsidR="00C84BDD" w:rsidRPr="006040D8" w:rsidRDefault="00C84BDD"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S</w:t>
            </w:r>
            <w:r w:rsidRPr="006040D8">
              <w:rPr>
                <w:rFonts w:ascii="Times New Roman" w:hAnsi="Times New Roman" w:cs="Times New Roman"/>
                <w:color w:val="auto"/>
                <w:lang w:val="en-US"/>
              </w:rPr>
              <w:t>ổ</w:t>
            </w:r>
          </w:p>
        </w:tc>
        <w:tc>
          <w:tcPr>
            <w:tcW w:w="461" w:type="pct"/>
            <w:shd w:val="clear" w:color="auto" w:fill="FFFFFF"/>
            <w:vAlign w:val="center"/>
          </w:tcPr>
          <w:p w14:paraId="5526A75E"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46EFA6FA"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72E598E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12" w:type="pct"/>
            <w:shd w:val="clear" w:color="auto" w:fill="FFFFFF"/>
            <w:vAlign w:val="center"/>
          </w:tcPr>
          <w:p w14:paraId="6D273506"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0,47</w:t>
            </w:r>
          </w:p>
        </w:tc>
        <w:tc>
          <w:tcPr>
            <w:tcW w:w="412" w:type="pct"/>
            <w:shd w:val="clear" w:color="auto" w:fill="FFFFFF"/>
            <w:vAlign w:val="center"/>
          </w:tcPr>
          <w:p w14:paraId="142A0B1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0,58</w:t>
            </w:r>
          </w:p>
        </w:tc>
        <w:tc>
          <w:tcPr>
            <w:tcW w:w="412" w:type="pct"/>
            <w:shd w:val="clear" w:color="auto" w:fill="FFFFFF"/>
            <w:vAlign w:val="center"/>
          </w:tcPr>
          <w:p w14:paraId="2BF71D3C"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0,73</w:t>
            </w:r>
          </w:p>
        </w:tc>
        <w:tc>
          <w:tcPr>
            <w:tcW w:w="412" w:type="pct"/>
            <w:shd w:val="clear" w:color="auto" w:fill="FFFFFF"/>
            <w:vAlign w:val="center"/>
          </w:tcPr>
          <w:p w14:paraId="42295805" w14:textId="77777777" w:rsidR="00C84BDD" w:rsidRPr="006040D8" w:rsidRDefault="00C84BDD" w:rsidP="009D00A4">
            <w:pPr>
              <w:spacing w:before="60" w:after="60"/>
              <w:jc w:val="center"/>
              <w:rPr>
                <w:rFonts w:ascii="Times New Roman" w:hAnsi="Times New Roman" w:cs="Times New Roman"/>
                <w:color w:val="auto"/>
              </w:rPr>
            </w:pPr>
          </w:p>
        </w:tc>
      </w:tr>
      <w:tr w:rsidR="008B56BB" w:rsidRPr="006040D8" w14:paraId="0412144B" w14:textId="77777777" w:rsidTr="00547077">
        <w:trPr>
          <w:jc w:val="center"/>
        </w:trPr>
        <w:tc>
          <w:tcPr>
            <w:tcW w:w="302" w:type="pct"/>
            <w:shd w:val="clear" w:color="auto" w:fill="FFFFFF"/>
            <w:vAlign w:val="center"/>
          </w:tcPr>
          <w:p w14:paraId="13A5326E"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438C6F77"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65" w:type="pct"/>
            <w:shd w:val="clear" w:color="auto" w:fill="FFFFFF"/>
            <w:vAlign w:val="center"/>
          </w:tcPr>
          <w:p w14:paraId="7D9D0956"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61" w:type="pct"/>
            <w:shd w:val="clear" w:color="auto" w:fill="FFFFFF"/>
            <w:vAlign w:val="center"/>
          </w:tcPr>
          <w:p w14:paraId="0C7C11AB" w14:textId="77777777" w:rsidR="00C84BDD" w:rsidRPr="006040D8" w:rsidRDefault="00C84BDD" w:rsidP="009D00A4">
            <w:pPr>
              <w:spacing w:before="60" w:after="60"/>
              <w:jc w:val="center"/>
              <w:rPr>
                <w:rFonts w:ascii="Times New Roman" w:hAnsi="Times New Roman" w:cs="Times New Roman"/>
                <w:color w:val="auto"/>
              </w:rPr>
            </w:pPr>
          </w:p>
        </w:tc>
        <w:tc>
          <w:tcPr>
            <w:tcW w:w="475" w:type="pct"/>
            <w:shd w:val="clear" w:color="auto" w:fill="FFFFFF"/>
            <w:vAlign w:val="center"/>
          </w:tcPr>
          <w:p w14:paraId="0EBE967B"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409F997E"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1,08</w:t>
            </w:r>
          </w:p>
        </w:tc>
        <w:tc>
          <w:tcPr>
            <w:tcW w:w="412" w:type="pct"/>
            <w:shd w:val="clear" w:color="auto" w:fill="FFFFFF"/>
            <w:vAlign w:val="center"/>
          </w:tcPr>
          <w:p w14:paraId="45D04214"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1,35</w:t>
            </w:r>
          </w:p>
        </w:tc>
        <w:tc>
          <w:tcPr>
            <w:tcW w:w="412" w:type="pct"/>
            <w:shd w:val="clear" w:color="auto" w:fill="FFFFFF"/>
            <w:vAlign w:val="center"/>
          </w:tcPr>
          <w:p w14:paraId="6183C1CB"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1,76</w:t>
            </w:r>
          </w:p>
        </w:tc>
        <w:tc>
          <w:tcPr>
            <w:tcW w:w="412" w:type="pct"/>
            <w:shd w:val="clear" w:color="auto" w:fill="FFFFFF"/>
            <w:vAlign w:val="center"/>
          </w:tcPr>
          <w:p w14:paraId="16AE825C"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2,16</w:t>
            </w:r>
          </w:p>
        </w:tc>
        <w:tc>
          <w:tcPr>
            <w:tcW w:w="412" w:type="pct"/>
            <w:shd w:val="clear" w:color="auto" w:fill="FFFFFF"/>
            <w:vAlign w:val="center"/>
          </w:tcPr>
          <w:p w14:paraId="3FCBAF55" w14:textId="77777777" w:rsidR="00C84BDD" w:rsidRPr="006040D8" w:rsidRDefault="00C84BDD" w:rsidP="009D00A4">
            <w:pPr>
              <w:spacing w:before="60" w:after="60"/>
              <w:jc w:val="center"/>
              <w:rPr>
                <w:rFonts w:ascii="Times New Roman" w:hAnsi="Times New Roman" w:cs="Times New Roman"/>
                <w:color w:val="auto"/>
              </w:rPr>
            </w:pPr>
          </w:p>
        </w:tc>
      </w:tr>
      <w:tr w:rsidR="008B56BB" w:rsidRPr="006040D8" w14:paraId="73801468" w14:textId="77777777" w:rsidTr="00547077">
        <w:trPr>
          <w:jc w:val="center"/>
        </w:trPr>
        <w:tc>
          <w:tcPr>
            <w:tcW w:w="302" w:type="pct"/>
            <w:shd w:val="clear" w:color="auto" w:fill="FFFFFF"/>
            <w:vAlign w:val="center"/>
          </w:tcPr>
          <w:p w14:paraId="44A12E81" w14:textId="1DB5A265" w:rsidR="00C84BDD"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1335" w:type="pct"/>
            <w:shd w:val="clear" w:color="auto" w:fill="FFFFFF"/>
            <w:vAlign w:val="center"/>
          </w:tcPr>
          <w:p w14:paraId="7681D99C"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1/5</w:t>
            </w:r>
            <w:r w:rsidR="004C7EB5" w:rsidRPr="006040D8">
              <w:rPr>
                <w:rFonts w:ascii="Times New Roman" w:hAnsi="Times New Roman" w:cs="Times New Roman"/>
                <w:color w:val="auto"/>
              </w:rPr>
              <w:t>0</w:t>
            </w:r>
            <w:r w:rsidRPr="006040D8">
              <w:rPr>
                <w:rFonts w:ascii="Times New Roman" w:hAnsi="Times New Roman" w:cs="Times New Roman"/>
                <w:color w:val="auto"/>
              </w:rPr>
              <w:t>00</w:t>
            </w:r>
          </w:p>
        </w:tc>
        <w:tc>
          <w:tcPr>
            <w:tcW w:w="365" w:type="pct"/>
            <w:shd w:val="clear" w:color="auto" w:fill="FFFFFF"/>
            <w:vAlign w:val="center"/>
          </w:tcPr>
          <w:p w14:paraId="6E863233" w14:textId="77777777" w:rsidR="00C84BDD" w:rsidRPr="006040D8" w:rsidRDefault="00C84BDD" w:rsidP="009D00A4">
            <w:pPr>
              <w:spacing w:before="60" w:after="60"/>
              <w:jc w:val="center"/>
              <w:rPr>
                <w:rFonts w:ascii="Times New Roman" w:hAnsi="Times New Roman" w:cs="Times New Roman"/>
                <w:color w:val="auto"/>
              </w:rPr>
            </w:pPr>
          </w:p>
        </w:tc>
        <w:tc>
          <w:tcPr>
            <w:tcW w:w="461" w:type="pct"/>
            <w:shd w:val="clear" w:color="auto" w:fill="FFFFFF"/>
            <w:vAlign w:val="center"/>
          </w:tcPr>
          <w:p w14:paraId="2D40CA89" w14:textId="77777777" w:rsidR="00C84BDD" w:rsidRPr="006040D8" w:rsidRDefault="00C84BDD" w:rsidP="009D00A4">
            <w:pPr>
              <w:spacing w:before="60" w:after="60"/>
              <w:jc w:val="center"/>
              <w:rPr>
                <w:rFonts w:ascii="Times New Roman" w:hAnsi="Times New Roman" w:cs="Times New Roman"/>
                <w:color w:val="auto"/>
              </w:rPr>
            </w:pPr>
          </w:p>
        </w:tc>
        <w:tc>
          <w:tcPr>
            <w:tcW w:w="475" w:type="pct"/>
            <w:shd w:val="clear" w:color="auto" w:fill="FFFFFF"/>
            <w:vAlign w:val="center"/>
          </w:tcPr>
          <w:p w14:paraId="29A6B4ED"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7B77A2B0"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37A93BCA"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726785FA"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088BC09C"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7468CCA7" w14:textId="77777777" w:rsidR="00C84BDD" w:rsidRPr="006040D8" w:rsidRDefault="00C84BDD" w:rsidP="009D00A4">
            <w:pPr>
              <w:spacing w:before="60" w:after="60"/>
              <w:jc w:val="center"/>
              <w:rPr>
                <w:rFonts w:ascii="Times New Roman" w:hAnsi="Times New Roman" w:cs="Times New Roman"/>
                <w:color w:val="auto"/>
              </w:rPr>
            </w:pPr>
          </w:p>
        </w:tc>
      </w:tr>
      <w:tr w:rsidR="008B56BB" w:rsidRPr="006040D8" w14:paraId="39AE81D7" w14:textId="77777777" w:rsidTr="00547077">
        <w:trPr>
          <w:jc w:val="center"/>
        </w:trPr>
        <w:tc>
          <w:tcPr>
            <w:tcW w:w="302" w:type="pct"/>
            <w:shd w:val="clear" w:color="auto" w:fill="FFFFFF"/>
            <w:vAlign w:val="center"/>
          </w:tcPr>
          <w:p w14:paraId="139BCFCC"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5B7F7BE1"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365" w:type="pct"/>
            <w:shd w:val="clear" w:color="auto" w:fill="FFFFFF"/>
            <w:vAlign w:val="center"/>
          </w:tcPr>
          <w:p w14:paraId="44C05E79" w14:textId="77777777" w:rsidR="00C84BDD" w:rsidRPr="006040D8" w:rsidRDefault="00C84BDD"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61" w:type="pct"/>
            <w:shd w:val="clear" w:color="auto" w:fill="FFFFFF"/>
            <w:vAlign w:val="center"/>
          </w:tcPr>
          <w:p w14:paraId="22F52BD7"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329F8F74"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2E4F1F65"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6,00</w:t>
            </w:r>
          </w:p>
        </w:tc>
        <w:tc>
          <w:tcPr>
            <w:tcW w:w="412" w:type="pct"/>
            <w:shd w:val="clear" w:color="auto" w:fill="FFFFFF"/>
            <w:vAlign w:val="center"/>
          </w:tcPr>
          <w:p w14:paraId="2C743FC2"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6,92</w:t>
            </w:r>
          </w:p>
        </w:tc>
        <w:tc>
          <w:tcPr>
            <w:tcW w:w="412" w:type="pct"/>
            <w:shd w:val="clear" w:color="auto" w:fill="FFFFFF"/>
            <w:vAlign w:val="center"/>
          </w:tcPr>
          <w:p w14:paraId="02BEB5B2"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9,23</w:t>
            </w:r>
          </w:p>
        </w:tc>
        <w:tc>
          <w:tcPr>
            <w:tcW w:w="412" w:type="pct"/>
            <w:shd w:val="clear" w:color="auto" w:fill="FFFFFF"/>
            <w:vAlign w:val="center"/>
          </w:tcPr>
          <w:p w14:paraId="694D145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10,16</w:t>
            </w:r>
          </w:p>
        </w:tc>
        <w:tc>
          <w:tcPr>
            <w:tcW w:w="412" w:type="pct"/>
            <w:shd w:val="clear" w:color="auto" w:fill="FFFFFF"/>
            <w:vAlign w:val="center"/>
          </w:tcPr>
          <w:p w14:paraId="4D11A9DE" w14:textId="77777777" w:rsidR="00C84BDD" w:rsidRPr="006040D8" w:rsidRDefault="00C84BDD" w:rsidP="009D00A4">
            <w:pPr>
              <w:spacing w:before="60" w:after="60"/>
              <w:jc w:val="center"/>
              <w:rPr>
                <w:rFonts w:ascii="Times New Roman" w:hAnsi="Times New Roman" w:cs="Times New Roman"/>
                <w:color w:val="auto"/>
              </w:rPr>
            </w:pPr>
          </w:p>
        </w:tc>
      </w:tr>
      <w:tr w:rsidR="008B56BB" w:rsidRPr="006040D8" w14:paraId="3CCCC441" w14:textId="77777777" w:rsidTr="00547077">
        <w:trPr>
          <w:jc w:val="center"/>
        </w:trPr>
        <w:tc>
          <w:tcPr>
            <w:tcW w:w="302" w:type="pct"/>
            <w:shd w:val="clear" w:color="auto" w:fill="FFFFFF"/>
            <w:vAlign w:val="center"/>
          </w:tcPr>
          <w:p w14:paraId="76B7E6ED"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0822F96D"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xách tay</w:t>
            </w:r>
          </w:p>
        </w:tc>
        <w:tc>
          <w:tcPr>
            <w:tcW w:w="365" w:type="pct"/>
            <w:shd w:val="clear" w:color="auto" w:fill="FFFFFF"/>
            <w:vAlign w:val="center"/>
          </w:tcPr>
          <w:p w14:paraId="40C790A8"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4305508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3DEE25AD"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12" w:type="pct"/>
            <w:shd w:val="clear" w:color="auto" w:fill="FFFFFF"/>
            <w:vAlign w:val="center"/>
          </w:tcPr>
          <w:p w14:paraId="74283C41"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6,00</w:t>
            </w:r>
          </w:p>
        </w:tc>
        <w:tc>
          <w:tcPr>
            <w:tcW w:w="412" w:type="pct"/>
            <w:shd w:val="clear" w:color="auto" w:fill="FFFFFF"/>
            <w:vAlign w:val="center"/>
          </w:tcPr>
          <w:p w14:paraId="469C84B8"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6,92</w:t>
            </w:r>
          </w:p>
        </w:tc>
        <w:tc>
          <w:tcPr>
            <w:tcW w:w="412" w:type="pct"/>
            <w:shd w:val="clear" w:color="auto" w:fill="FFFFFF"/>
            <w:vAlign w:val="center"/>
          </w:tcPr>
          <w:p w14:paraId="7D9C7177"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9,23</w:t>
            </w:r>
          </w:p>
        </w:tc>
        <w:tc>
          <w:tcPr>
            <w:tcW w:w="412" w:type="pct"/>
            <w:shd w:val="clear" w:color="auto" w:fill="FFFFFF"/>
            <w:vAlign w:val="center"/>
          </w:tcPr>
          <w:p w14:paraId="75B9CE46"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10,16</w:t>
            </w:r>
          </w:p>
        </w:tc>
        <w:tc>
          <w:tcPr>
            <w:tcW w:w="412" w:type="pct"/>
            <w:shd w:val="clear" w:color="auto" w:fill="FFFFFF"/>
            <w:vAlign w:val="center"/>
          </w:tcPr>
          <w:p w14:paraId="742B50EF" w14:textId="77777777" w:rsidR="00C84BDD" w:rsidRPr="006040D8" w:rsidRDefault="00C84BDD" w:rsidP="009D00A4">
            <w:pPr>
              <w:spacing w:before="60" w:after="60"/>
              <w:jc w:val="center"/>
              <w:rPr>
                <w:rFonts w:ascii="Times New Roman" w:hAnsi="Times New Roman" w:cs="Times New Roman"/>
                <w:color w:val="auto"/>
              </w:rPr>
            </w:pPr>
          </w:p>
        </w:tc>
      </w:tr>
      <w:tr w:rsidR="008B56BB" w:rsidRPr="006040D8" w14:paraId="16817A77" w14:textId="77777777" w:rsidTr="00547077">
        <w:trPr>
          <w:jc w:val="center"/>
        </w:trPr>
        <w:tc>
          <w:tcPr>
            <w:tcW w:w="302" w:type="pct"/>
            <w:shd w:val="clear" w:color="auto" w:fill="FFFFFF"/>
            <w:vAlign w:val="center"/>
          </w:tcPr>
          <w:p w14:paraId="1691CCF4"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72707039"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365" w:type="pct"/>
            <w:shd w:val="clear" w:color="auto" w:fill="FFFFFF"/>
            <w:vAlign w:val="center"/>
          </w:tcPr>
          <w:p w14:paraId="5E8E34C4" w14:textId="77777777" w:rsidR="00C84BDD" w:rsidRPr="006040D8" w:rsidRDefault="00C84BDD"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S</w:t>
            </w:r>
            <w:r w:rsidRPr="006040D8">
              <w:rPr>
                <w:rFonts w:ascii="Times New Roman" w:hAnsi="Times New Roman" w:cs="Times New Roman"/>
                <w:color w:val="auto"/>
                <w:lang w:val="en-US"/>
              </w:rPr>
              <w:t>ổ</w:t>
            </w:r>
          </w:p>
        </w:tc>
        <w:tc>
          <w:tcPr>
            <w:tcW w:w="461" w:type="pct"/>
            <w:shd w:val="clear" w:color="auto" w:fill="FFFFFF"/>
            <w:vAlign w:val="center"/>
          </w:tcPr>
          <w:p w14:paraId="108B190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434AC7A7"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26DA236B"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12" w:type="pct"/>
            <w:shd w:val="clear" w:color="auto" w:fill="FFFFFF"/>
            <w:vAlign w:val="center"/>
          </w:tcPr>
          <w:p w14:paraId="198D79DE"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0,58</w:t>
            </w:r>
          </w:p>
        </w:tc>
        <w:tc>
          <w:tcPr>
            <w:tcW w:w="412" w:type="pct"/>
            <w:shd w:val="clear" w:color="auto" w:fill="FFFFFF"/>
            <w:vAlign w:val="center"/>
          </w:tcPr>
          <w:p w14:paraId="638903C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0,77</w:t>
            </w:r>
          </w:p>
        </w:tc>
        <w:tc>
          <w:tcPr>
            <w:tcW w:w="412" w:type="pct"/>
            <w:shd w:val="clear" w:color="auto" w:fill="FFFFFF"/>
            <w:vAlign w:val="center"/>
          </w:tcPr>
          <w:p w14:paraId="1A61CF3E"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0,85</w:t>
            </w:r>
          </w:p>
        </w:tc>
        <w:tc>
          <w:tcPr>
            <w:tcW w:w="412" w:type="pct"/>
            <w:shd w:val="clear" w:color="auto" w:fill="FFFFFF"/>
            <w:vAlign w:val="center"/>
          </w:tcPr>
          <w:p w14:paraId="355845FB" w14:textId="77777777" w:rsidR="00C84BDD" w:rsidRPr="006040D8" w:rsidRDefault="00C84BDD" w:rsidP="009D00A4">
            <w:pPr>
              <w:spacing w:before="60" w:after="60"/>
              <w:jc w:val="center"/>
              <w:rPr>
                <w:rFonts w:ascii="Times New Roman" w:hAnsi="Times New Roman" w:cs="Times New Roman"/>
                <w:color w:val="auto"/>
              </w:rPr>
            </w:pPr>
          </w:p>
        </w:tc>
      </w:tr>
      <w:tr w:rsidR="008B56BB" w:rsidRPr="006040D8" w14:paraId="52F3C762" w14:textId="77777777" w:rsidTr="00547077">
        <w:trPr>
          <w:jc w:val="center"/>
        </w:trPr>
        <w:tc>
          <w:tcPr>
            <w:tcW w:w="302" w:type="pct"/>
            <w:shd w:val="clear" w:color="auto" w:fill="FFFFFF"/>
            <w:vAlign w:val="center"/>
          </w:tcPr>
          <w:p w14:paraId="0043D744"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45A5E960"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65" w:type="pct"/>
            <w:shd w:val="clear" w:color="auto" w:fill="FFFFFF"/>
            <w:vAlign w:val="center"/>
          </w:tcPr>
          <w:p w14:paraId="08F6DF06"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61" w:type="pct"/>
            <w:shd w:val="clear" w:color="auto" w:fill="FFFFFF"/>
            <w:vAlign w:val="center"/>
          </w:tcPr>
          <w:p w14:paraId="01D68E33" w14:textId="77777777" w:rsidR="00C84BDD" w:rsidRPr="006040D8" w:rsidRDefault="00C84BDD" w:rsidP="009D00A4">
            <w:pPr>
              <w:spacing w:before="60" w:after="60"/>
              <w:jc w:val="center"/>
              <w:rPr>
                <w:rFonts w:ascii="Times New Roman" w:hAnsi="Times New Roman" w:cs="Times New Roman"/>
                <w:color w:val="auto"/>
              </w:rPr>
            </w:pPr>
          </w:p>
        </w:tc>
        <w:tc>
          <w:tcPr>
            <w:tcW w:w="475" w:type="pct"/>
            <w:shd w:val="clear" w:color="auto" w:fill="FFFFFF"/>
            <w:vAlign w:val="center"/>
          </w:tcPr>
          <w:p w14:paraId="1F19E3AA"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3F3FBFE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1,50</w:t>
            </w:r>
          </w:p>
        </w:tc>
        <w:tc>
          <w:tcPr>
            <w:tcW w:w="412" w:type="pct"/>
            <w:shd w:val="clear" w:color="auto" w:fill="FFFFFF"/>
            <w:vAlign w:val="center"/>
          </w:tcPr>
          <w:p w14:paraId="0BB12AC1"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1,70</w:t>
            </w:r>
          </w:p>
        </w:tc>
        <w:tc>
          <w:tcPr>
            <w:tcW w:w="412" w:type="pct"/>
            <w:shd w:val="clear" w:color="auto" w:fill="FFFFFF"/>
            <w:vAlign w:val="center"/>
          </w:tcPr>
          <w:p w14:paraId="26C1E5F0"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2,30</w:t>
            </w:r>
          </w:p>
        </w:tc>
        <w:tc>
          <w:tcPr>
            <w:tcW w:w="412" w:type="pct"/>
            <w:shd w:val="clear" w:color="auto" w:fill="FFFFFF"/>
            <w:vAlign w:val="center"/>
          </w:tcPr>
          <w:p w14:paraId="779EE806"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2,50</w:t>
            </w:r>
          </w:p>
        </w:tc>
        <w:tc>
          <w:tcPr>
            <w:tcW w:w="412" w:type="pct"/>
            <w:shd w:val="clear" w:color="auto" w:fill="FFFFFF"/>
            <w:vAlign w:val="center"/>
          </w:tcPr>
          <w:p w14:paraId="26382518" w14:textId="77777777" w:rsidR="00C84BDD" w:rsidRPr="006040D8" w:rsidRDefault="00C84BDD" w:rsidP="009D00A4">
            <w:pPr>
              <w:spacing w:before="60" w:after="60"/>
              <w:jc w:val="center"/>
              <w:rPr>
                <w:rFonts w:ascii="Times New Roman" w:hAnsi="Times New Roman" w:cs="Times New Roman"/>
                <w:color w:val="auto"/>
              </w:rPr>
            </w:pPr>
          </w:p>
        </w:tc>
      </w:tr>
      <w:tr w:rsidR="008B56BB" w:rsidRPr="006040D8" w14:paraId="3EC2DA86" w14:textId="77777777" w:rsidTr="00547077">
        <w:trPr>
          <w:jc w:val="center"/>
        </w:trPr>
        <w:tc>
          <w:tcPr>
            <w:tcW w:w="302" w:type="pct"/>
            <w:shd w:val="clear" w:color="auto" w:fill="FFFFFF"/>
            <w:vAlign w:val="center"/>
          </w:tcPr>
          <w:p w14:paraId="6D34E73F" w14:textId="606F3E93" w:rsidR="00C84BDD"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1335" w:type="pct"/>
            <w:shd w:val="clear" w:color="auto" w:fill="FFFFFF"/>
            <w:vAlign w:val="center"/>
          </w:tcPr>
          <w:p w14:paraId="21984444"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tỷ lệ 1/10000</w:t>
            </w:r>
          </w:p>
        </w:tc>
        <w:tc>
          <w:tcPr>
            <w:tcW w:w="365" w:type="pct"/>
            <w:shd w:val="clear" w:color="auto" w:fill="FFFFFF"/>
            <w:vAlign w:val="center"/>
          </w:tcPr>
          <w:p w14:paraId="697F993A" w14:textId="77777777" w:rsidR="00C84BDD" w:rsidRPr="006040D8" w:rsidRDefault="00C84BDD" w:rsidP="009D00A4">
            <w:pPr>
              <w:spacing w:before="60" w:after="60"/>
              <w:jc w:val="center"/>
              <w:rPr>
                <w:rFonts w:ascii="Times New Roman" w:hAnsi="Times New Roman" w:cs="Times New Roman"/>
                <w:color w:val="auto"/>
              </w:rPr>
            </w:pPr>
          </w:p>
        </w:tc>
        <w:tc>
          <w:tcPr>
            <w:tcW w:w="461" w:type="pct"/>
            <w:shd w:val="clear" w:color="auto" w:fill="FFFFFF"/>
            <w:vAlign w:val="center"/>
          </w:tcPr>
          <w:p w14:paraId="5F262C92" w14:textId="77777777" w:rsidR="00C84BDD" w:rsidRPr="006040D8" w:rsidRDefault="00C84BDD" w:rsidP="009D00A4">
            <w:pPr>
              <w:spacing w:before="60" w:after="60"/>
              <w:jc w:val="center"/>
              <w:rPr>
                <w:rFonts w:ascii="Times New Roman" w:hAnsi="Times New Roman" w:cs="Times New Roman"/>
                <w:color w:val="auto"/>
              </w:rPr>
            </w:pPr>
          </w:p>
        </w:tc>
        <w:tc>
          <w:tcPr>
            <w:tcW w:w="475" w:type="pct"/>
            <w:shd w:val="clear" w:color="auto" w:fill="FFFFFF"/>
            <w:vAlign w:val="center"/>
          </w:tcPr>
          <w:p w14:paraId="5688C976"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58A58756"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6145D56B"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4F194848"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17F6C6E7"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7139501A" w14:textId="77777777" w:rsidR="00C84BDD" w:rsidRPr="006040D8" w:rsidRDefault="00C84BDD" w:rsidP="009D00A4">
            <w:pPr>
              <w:spacing w:before="60" w:after="60"/>
              <w:jc w:val="center"/>
              <w:rPr>
                <w:rFonts w:ascii="Times New Roman" w:hAnsi="Times New Roman" w:cs="Times New Roman"/>
                <w:color w:val="auto"/>
              </w:rPr>
            </w:pPr>
          </w:p>
        </w:tc>
      </w:tr>
      <w:tr w:rsidR="008B56BB" w:rsidRPr="006040D8" w14:paraId="21D92280" w14:textId="77777777" w:rsidTr="00547077">
        <w:trPr>
          <w:jc w:val="center"/>
        </w:trPr>
        <w:tc>
          <w:tcPr>
            <w:tcW w:w="302" w:type="pct"/>
            <w:shd w:val="clear" w:color="auto" w:fill="FFFFFF"/>
            <w:vAlign w:val="center"/>
          </w:tcPr>
          <w:p w14:paraId="544621DE"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218E1DAA"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Máy toàn đạc</w:t>
            </w:r>
          </w:p>
        </w:tc>
        <w:tc>
          <w:tcPr>
            <w:tcW w:w="365" w:type="pct"/>
            <w:shd w:val="clear" w:color="auto" w:fill="FFFFFF"/>
            <w:vAlign w:val="center"/>
          </w:tcPr>
          <w:p w14:paraId="6414B854" w14:textId="77777777" w:rsidR="00C84BDD" w:rsidRPr="006040D8" w:rsidRDefault="00C84BDD"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61" w:type="pct"/>
            <w:shd w:val="clear" w:color="auto" w:fill="FFFFFF"/>
            <w:vAlign w:val="center"/>
          </w:tcPr>
          <w:p w14:paraId="09F069DA"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671982EB"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58C0707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9,00</w:t>
            </w:r>
          </w:p>
        </w:tc>
        <w:tc>
          <w:tcPr>
            <w:tcW w:w="412" w:type="pct"/>
            <w:shd w:val="clear" w:color="auto" w:fill="FFFFFF"/>
            <w:vAlign w:val="center"/>
          </w:tcPr>
          <w:p w14:paraId="69A6C803"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10,38</w:t>
            </w:r>
          </w:p>
        </w:tc>
        <w:tc>
          <w:tcPr>
            <w:tcW w:w="412" w:type="pct"/>
            <w:shd w:val="clear" w:color="auto" w:fill="FFFFFF"/>
            <w:vAlign w:val="center"/>
          </w:tcPr>
          <w:p w14:paraId="3E540BEF"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13,85</w:t>
            </w:r>
          </w:p>
        </w:tc>
        <w:tc>
          <w:tcPr>
            <w:tcW w:w="412" w:type="pct"/>
            <w:shd w:val="clear" w:color="auto" w:fill="FFFFFF"/>
            <w:vAlign w:val="center"/>
          </w:tcPr>
          <w:p w14:paraId="395A986E"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15,24</w:t>
            </w:r>
          </w:p>
        </w:tc>
        <w:tc>
          <w:tcPr>
            <w:tcW w:w="412" w:type="pct"/>
            <w:shd w:val="clear" w:color="auto" w:fill="FFFFFF"/>
            <w:vAlign w:val="center"/>
          </w:tcPr>
          <w:p w14:paraId="63968E2C" w14:textId="77777777" w:rsidR="00C84BDD" w:rsidRPr="006040D8" w:rsidRDefault="00C84BDD" w:rsidP="009D00A4">
            <w:pPr>
              <w:spacing w:before="60" w:after="60"/>
              <w:jc w:val="center"/>
              <w:rPr>
                <w:rFonts w:ascii="Times New Roman" w:hAnsi="Times New Roman" w:cs="Times New Roman"/>
                <w:color w:val="auto"/>
              </w:rPr>
            </w:pPr>
          </w:p>
        </w:tc>
      </w:tr>
      <w:tr w:rsidR="008B56BB" w:rsidRPr="006040D8" w14:paraId="593F85DB" w14:textId="77777777" w:rsidTr="00547077">
        <w:trPr>
          <w:jc w:val="center"/>
        </w:trPr>
        <w:tc>
          <w:tcPr>
            <w:tcW w:w="302" w:type="pct"/>
            <w:shd w:val="clear" w:color="auto" w:fill="FFFFFF"/>
            <w:vAlign w:val="center"/>
          </w:tcPr>
          <w:p w14:paraId="220D4D49"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735AB99D"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Vi tính xách tay</w:t>
            </w:r>
          </w:p>
        </w:tc>
        <w:tc>
          <w:tcPr>
            <w:tcW w:w="365" w:type="pct"/>
            <w:shd w:val="clear" w:color="auto" w:fill="FFFFFF"/>
            <w:vAlign w:val="center"/>
          </w:tcPr>
          <w:p w14:paraId="7A8FC2E7"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1" w:type="pct"/>
            <w:shd w:val="clear" w:color="auto" w:fill="FFFFFF"/>
            <w:vAlign w:val="center"/>
          </w:tcPr>
          <w:p w14:paraId="78351652"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27A6321D"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12" w:type="pct"/>
            <w:shd w:val="clear" w:color="auto" w:fill="FFFFFF"/>
            <w:vAlign w:val="center"/>
          </w:tcPr>
          <w:p w14:paraId="2DDD52C9"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9,00</w:t>
            </w:r>
          </w:p>
        </w:tc>
        <w:tc>
          <w:tcPr>
            <w:tcW w:w="412" w:type="pct"/>
            <w:shd w:val="clear" w:color="auto" w:fill="FFFFFF"/>
            <w:vAlign w:val="center"/>
          </w:tcPr>
          <w:p w14:paraId="1EBDB11A" w14:textId="77777777" w:rsidR="00C84BDD" w:rsidRPr="006040D8" w:rsidRDefault="00904559"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w:t>
            </w:r>
            <w:r w:rsidRPr="006040D8">
              <w:rPr>
                <w:rFonts w:ascii="Times New Roman" w:hAnsi="Times New Roman" w:cs="Times New Roman"/>
                <w:color w:val="auto"/>
                <w:lang w:val="en-US"/>
              </w:rPr>
              <w:t>,</w:t>
            </w:r>
            <w:r w:rsidR="00C84BDD" w:rsidRPr="006040D8">
              <w:rPr>
                <w:rFonts w:ascii="Times New Roman" w:hAnsi="Times New Roman" w:cs="Times New Roman"/>
                <w:color w:val="auto"/>
              </w:rPr>
              <w:t>38</w:t>
            </w:r>
          </w:p>
        </w:tc>
        <w:tc>
          <w:tcPr>
            <w:tcW w:w="412" w:type="pct"/>
            <w:shd w:val="clear" w:color="auto" w:fill="FFFFFF"/>
            <w:vAlign w:val="center"/>
          </w:tcPr>
          <w:p w14:paraId="6E40023E"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13,85</w:t>
            </w:r>
          </w:p>
        </w:tc>
        <w:tc>
          <w:tcPr>
            <w:tcW w:w="412" w:type="pct"/>
            <w:shd w:val="clear" w:color="auto" w:fill="FFFFFF"/>
            <w:vAlign w:val="center"/>
          </w:tcPr>
          <w:p w14:paraId="28A2EF86"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15,24</w:t>
            </w:r>
          </w:p>
        </w:tc>
        <w:tc>
          <w:tcPr>
            <w:tcW w:w="412" w:type="pct"/>
            <w:shd w:val="clear" w:color="auto" w:fill="FFFFFF"/>
            <w:vAlign w:val="center"/>
          </w:tcPr>
          <w:p w14:paraId="0DCBA9D8" w14:textId="77777777" w:rsidR="00C84BDD" w:rsidRPr="006040D8" w:rsidRDefault="00C84BDD" w:rsidP="009D00A4">
            <w:pPr>
              <w:spacing w:before="60" w:after="60"/>
              <w:jc w:val="center"/>
              <w:rPr>
                <w:rFonts w:ascii="Times New Roman" w:hAnsi="Times New Roman" w:cs="Times New Roman"/>
                <w:color w:val="auto"/>
              </w:rPr>
            </w:pPr>
          </w:p>
        </w:tc>
      </w:tr>
      <w:tr w:rsidR="008B56BB" w:rsidRPr="006040D8" w14:paraId="3F9B7D63" w14:textId="77777777" w:rsidTr="00547077">
        <w:trPr>
          <w:jc w:val="center"/>
        </w:trPr>
        <w:tc>
          <w:tcPr>
            <w:tcW w:w="302" w:type="pct"/>
            <w:shd w:val="clear" w:color="auto" w:fill="FFFFFF"/>
            <w:vAlign w:val="center"/>
          </w:tcPr>
          <w:p w14:paraId="74FEF9D9"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74C3EB1F"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điện tử</w:t>
            </w:r>
          </w:p>
        </w:tc>
        <w:tc>
          <w:tcPr>
            <w:tcW w:w="365" w:type="pct"/>
            <w:shd w:val="clear" w:color="auto" w:fill="FFFFFF"/>
            <w:vAlign w:val="center"/>
          </w:tcPr>
          <w:p w14:paraId="1B1FF6AE" w14:textId="77777777" w:rsidR="00C84BDD" w:rsidRPr="006040D8" w:rsidRDefault="00C84BDD"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S</w:t>
            </w:r>
            <w:r w:rsidRPr="006040D8">
              <w:rPr>
                <w:rFonts w:ascii="Times New Roman" w:hAnsi="Times New Roman" w:cs="Times New Roman"/>
                <w:color w:val="auto"/>
                <w:lang w:val="en-US"/>
              </w:rPr>
              <w:t>ổ</w:t>
            </w:r>
          </w:p>
        </w:tc>
        <w:tc>
          <w:tcPr>
            <w:tcW w:w="461" w:type="pct"/>
            <w:shd w:val="clear" w:color="auto" w:fill="FFFFFF"/>
            <w:vAlign w:val="center"/>
          </w:tcPr>
          <w:p w14:paraId="344732C6"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75" w:type="pct"/>
            <w:shd w:val="clear" w:color="auto" w:fill="FFFFFF"/>
            <w:vAlign w:val="center"/>
          </w:tcPr>
          <w:p w14:paraId="2A73AD4C"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32CC0E82"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0,75</w:t>
            </w:r>
          </w:p>
        </w:tc>
        <w:tc>
          <w:tcPr>
            <w:tcW w:w="412" w:type="pct"/>
            <w:shd w:val="clear" w:color="auto" w:fill="FFFFFF"/>
            <w:vAlign w:val="center"/>
          </w:tcPr>
          <w:p w14:paraId="59555928"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0,87</w:t>
            </w:r>
          </w:p>
        </w:tc>
        <w:tc>
          <w:tcPr>
            <w:tcW w:w="412" w:type="pct"/>
            <w:shd w:val="clear" w:color="auto" w:fill="FFFFFF"/>
            <w:vAlign w:val="center"/>
          </w:tcPr>
          <w:p w14:paraId="3A4A3BC2"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1,16</w:t>
            </w:r>
          </w:p>
        </w:tc>
        <w:tc>
          <w:tcPr>
            <w:tcW w:w="412" w:type="pct"/>
            <w:shd w:val="clear" w:color="auto" w:fill="FFFFFF"/>
            <w:vAlign w:val="center"/>
          </w:tcPr>
          <w:p w14:paraId="4CE34E5A"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1,28</w:t>
            </w:r>
          </w:p>
        </w:tc>
        <w:tc>
          <w:tcPr>
            <w:tcW w:w="412" w:type="pct"/>
            <w:shd w:val="clear" w:color="auto" w:fill="FFFFFF"/>
            <w:vAlign w:val="center"/>
          </w:tcPr>
          <w:p w14:paraId="4741BA79" w14:textId="77777777" w:rsidR="00C84BDD" w:rsidRPr="006040D8" w:rsidRDefault="00C84BDD" w:rsidP="009D00A4">
            <w:pPr>
              <w:spacing w:before="60" w:after="60"/>
              <w:jc w:val="center"/>
              <w:rPr>
                <w:rFonts w:ascii="Times New Roman" w:hAnsi="Times New Roman" w:cs="Times New Roman"/>
                <w:color w:val="auto"/>
              </w:rPr>
            </w:pPr>
          </w:p>
        </w:tc>
      </w:tr>
      <w:tr w:rsidR="008B56BB" w:rsidRPr="006040D8" w14:paraId="71EC655A" w14:textId="77777777" w:rsidTr="00547077">
        <w:trPr>
          <w:jc w:val="center"/>
        </w:trPr>
        <w:tc>
          <w:tcPr>
            <w:tcW w:w="302" w:type="pct"/>
            <w:shd w:val="clear" w:color="auto" w:fill="FFFFFF"/>
            <w:vAlign w:val="center"/>
          </w:tcPr>
          <w:p w14:paraId="4B26191A" w14:textId="77777777" w:rsidR="00C84BDD" w:rsidRPr="006040D8" w:rsidRDefault="00C84BDD" w:rsidP="009D00A4">
            <w:pPr>
              <w:spacing w:before="60" w:after="60"/>
              <w:jc w:val="center"/>
              <w:rPr>
                <w:rFonts w:ascii="Times New Roman" w:hAnsi="Times New Roman" w:cs="Times New Roman"/>
                <w:color w:val="auto"/>
              </w:rPr>
            </w:pPr>
          </w:p>
        </w:tc>
        <w:tc>
          <w:tcPr>
            <w:tcW w:w="1335" w:type="pct"/>
            <w:shd w:val="clear" w:color="auto" w:fill="FFFFFF"/>
            <w:vAlign w:val="center"/>
          </w:tcPr>
          <w:p w14:paraId="0F9DE7FE" w14:textId="77777777" w:rsidR="00C84BDD" w:rsidRPr="006040D8" w:rsidRDefault="00C84BDD"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Điện</w:t>
            </w:r>
          </w:p>
        </w:tc>
        <w:tc>
          <w:tcPr>
            <w:tcW w:w="365" w:type="pct"/>
            <w:shd w:val="clear" w:color="auto" w:fill="FFFFFF"/>
            <w:vAlign w:val="center"/>
          </w:tcPr>
          <w:p w14:paraId="37D9C42E"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61" w:type="pct"/>
            <w:shd w:val="clear" w:color="auto" w:fill="FFFFFF"/>
            <w:vAlign w:val="center"/>
          </w:tcPr>
          <w:p w14:paraId="3847E86F" w14:textId="77777777" w:rsidR="00C84BDD" w:rsidRPr="006040D8" w:rsidRDefault="00C84BDD" w:rsidP="009D00A4">
            <w:pPr>
              <w:spacing w:before="60" w:after="60"/>
              <w:jc w:val="center"/>
              <w:rPr>
                <w:rFonts w:ascii="Times New Roman" w:hAnsi="Times New Roman" w:cs="Times New Roman"/>
                <w:color w:val="auto"/>
              </w:rPr>
            </w:pPr>
          </w:p>
        </w:tc>
        <w:tc>
          <w:tcPr>
            <w:tcW w:w="475" w:type="pct"/>
            <w:shd w:val="clear" w:color="auto" w:fill="FFFFFF"/>
            <w:vAlign w:val="center"/>
          </w:tcPr>
          <w:p w14:paraId="39ACCE5B" w14:textId="77777777" w:rsidR="00C84BDD" w:rsidRPr="006040D8" w:rsidRDefault="00C84BDD" w:rsidP="009D00A4">
            <w:pPr>
              <w:spacing w:before="60" w:after="60"/>
              <w:jc w:val="center"/>
              <w:rPr>
                <w:rFonts w:ascii="Times New Roman" w:hAnsi="Times New Roman" w:cs="Times New Roman"/>
                <w:color w:val="auto"/>
              </w:rPr>
            </w:pPr>
          </w:p>
        </w:tc>
        <w:tc>
          <w:tcPr>
            <w:tcW w:w="412" w:type="pct"/>
            <w:shd w:val="clear" w:color="auto" w:fill="FFFFFF"/>
            <w:vAlign w:val="center"/>
          </w:tcPr>
          <w:p w14:paraId="35753F58"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1,95</w:t>
            </w:r>
          </w:p>
        </w:tc>
        <w:tc>
          <w:tcPr>
            <w:tcW w:w="412" w:type="pct"/>
            <w:shd w:val="clear" w:color="auto" w:fill="FFFFFF"/>
            <w:vAlign w:val="center"/>
          </w:tcPr>
          <w:p w14:paraId="6E0BD4FA"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2,21</w:t>
            </w:r>
          </w:p>
        </w:tc>
        <w:tc>
          <w:tcPr>
            <w:tcW w:w="412" w:type="pct"/>
            <w:shd w:val="clear" w:color="auto" w:fill="FFFFFF"/>
            <w:vAlign w:val="center"/>
          </w:tcPr>
          <w:p w14:paraId="56F67BFF"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2,99</w:t>
            </w:r>
          </w:p>
        </w:tc>
        <w:tc>
          <w:tcPr>
            <w:tcW w:w="412" w:type="pct"/>
            <w:shd w:val="clear" w:color="auto" w:fill="FFFFFF"/>
            <w:vAlign w:val="center"/>
          </w:tcPr>
          <w:p w14:paraId="48FFC52C" w14:textId="77777777" w:rsidR="00C84BDD" w:rsidRPr="006040D8" w:rsidRDefault="00C84BDD"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3,25</w:t>
            </w:r>
          </w:p>
        </w:tc>
        <w:tc>
          <w:tcPr>
            <w:tcW w:w="412" w:type="pct"/>
            <w:shd w:val="clear" w:color="auto" w:fill="FFFFFF"/>
            <w:vAlign w:val="center"/>
          </w:tcPr>
          <w:p w14:paraId="173BF32B" w14:textId="77777777" w:rsidR="00C84BDD" w:rsidRPr="006040D8" w:rsidRDefault="00C84BDD" w:rsidP="009D00A4">
            <w:pPr>
              <w:spacing w:before="60" w:after="60"/>
              <w:jc w:val="center"/>
              <w:rPr>
                <w:rFonts w:ascii="Times New Roman" w:hAnsi="Times New Roman" w:cs="Times New Roman"/>
                <w:color w:val="auto"/>
              </w:rPr>
            </w:pPr>
          </w:p>
        </w:tc>
      </w:tr>
    </w:tbl>
    <w:p w14:paraId="14F91865" w14:textId="77777777" w:rsidR="00B10AB7" w:rsidRPr="006040D8" w:rsidRDefault="00B10AB7" w:rsidP="00547077">
      <w:pPr>
        <w:ind w:firstLine="567"/>
        <w:jc w:val="both"/>
        <w:rPr>
          <w:rFonts w:ascii="Times New Roman" w:hAnsi="Times New Roman" w:cs="Times New Roman"/>
          <w:i/>
          <w:color w:val="auto"/>
          <w:sz w:val="28"/>
          <w:szCs w:val="28"/>
        </w:rPr>
      </w:pPr>
      <w:bookmarkStart w:id="30" w:name="bookmark56"/>
      <w:r w:rsidRPr="006040D8">
        <w:rPr>
          <w:rFonts w:ascii="Times New Roman" w:hAnsi="Times New Roman" w:cs="Times New Roman"/>
          <w:i/>
          <w:color w:val="auto"/>
          <w:sz w:val="28"/>
          <w:szCs w:val="28"/>
        </w:rPr>
        <w:t>Ghi ch</w:t>
      </w:r>
      <w:r w:rsidR="00904559" w:rsidRPr="006040D8">
        <w:rPr>
          <w:rFonts w:ascii="Times New Roman" w:hAnsi="Times New Roman" w:cs="Times New Roman"/>
          <w:i/>
          <w:color w:val="auto"/>
          <w:sz w:val="28"/>
          <w:szCs w:val="28"/>
          <w:lang w:val="en-US"/>
        </w:rPr>
        <w:t>ú</w:t>
      </w:r>
      <w:r w:rsidRPr="006040D8">
        <w:rPr>
          <w:rFonts w:ascii="Times New Roman" w:hAnsi="Times New Roman" w:cs="Times New Roman"/>
          <w:i/>
          <w:color w:val="auto"/>
          <w:sz w:val="28"/>
          <w:szCs w:val="28"/>
        </w:rPr>
        <w:t>:</w:t>
      </w:r>
      <w:bookmarkEnd w:id="30"/>
    </w:p>
    <w:p w14:paraId="3329A758" w14:textId="77777777" w:rsidR="00B10AB7" w:rsidRPr="006040D8" w:rsidRDefault="00B10AB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Mức tại Bảng 5</w:t>
      </w:r>
      <w:r w:rsidR="00A501A1" w:rsidRPr="006040D8">
        <w:rPr>
          <w:rFonts w:ascii="Times New Roman" w:hAnsi="Times New Roman" w:cs="Times New Roman"/>
          <w:color w:val="auto"/>
          <w:sz w:val="28"/>
          <w:szCs w:val="28"/>
        </w:rPr>
        <w:t>2</w:t>
      </w:r>
      <w:r w:rsidRPr="006040D8">
        <w:rPr>
          <w:rFonts w:ascii="Times New Roman" w:hAnsi="Times New Roman" w:cs="Times New Roman"/>
          <w:color w:val="auto"/>
          <w:sz w:val="28"/>
          <w:szCs w:val="28"/>
        </w:rPr>
        <w:t xml:space="preserve"> tính cho mảnh bản đồ có mức độ biến động từ 15% số thửa đất trở</w:t>
      </w:r>
      <w:r w:rsidR="00904559" w:rsidRPr="006040D8">
        <w:rPr>
          <w:rFonts w:ascii="Times New Roman" w:hAnsi="Times New Roman" w:cs="Times New Roman"/>
          <w:color w:val="auto"/>
          <w:sz w:val="28"/>
          <w:szCs w:val="28"/>
        </w:rPr>
        <w:t xml:space="preserve"> xuố</w:t>
      </w:r>
      <w:r w:rsidRPr="006040D8">
        <w:rPr>
          <w:rFonts w:ascii="Times New Roman" w:hAnsi="Times New Roman" w:cs="Times New Roman"/>
          <w:color w:val="auto"/>
          <w:sz w:val="28"/>
          <w:szCs w:val="28"/>
        </w:rPr>
        <w:t xml:space="preserve">ng; trường hợp mảnh bản đồ có mức độ </w:t>
      </w:r>
      <w:r w:rsidR="00904559" w:rsidRPr="006040D8">
        <w:rPr>
          <w:rFonts w:ascii="Times New Roman" w:hAnsi="Times New Roman" w:cs="Times New Roman"/>
          <w:color w:val="auto"/>
          <w:sz w:val="28"/>
          <w:szCs w:val="28"/>
        </w:rPr>
        <w:t>biến động trên 15% số</w:t>
      </w:r>
      <w:r w:rsidRPr="006040D8">
        <w:rPr>
          <w:rFonts w:ascii="Times New Roman" w:hAnsi="Times New Roman" w:cs="Times New Roman"/>
          <w:color w:val="auto"/>
          <w:sz w:val="28"/>
          <w:szCs w:val="28"/>
        </w:rPr>
        <w:t xml:space="preserve"> thửa thì số </w:t>
      </w:r>
      <w:r w:rsidR="00904559" w:rsidRPr="006040D8">
        <w:rPr>
          <w:rFonts w:ascii="Times New Roman" w:hAnsi="Times New Roman" w:cs="Times New Roman"/>
          <w:color w:val="auto"/>
          <w:sz w:val="28"/>
          <w:szCs w:val="28"/>
        </w:rPr>
        <w:t>l</w:t>
      </w:r>
      <w:r w:rsidRPr="006040D8">
        <w:rPr>
          <w:rFonts w:ascii="Times New Roman" w:hAnsi="Times New Roman" w:cs="Times New Roman"/>
          <w:color w:val="auto"/>
          <w:sz w:val="28"/>
          <w:szCs w:val="28"/>
        </w:rPr>
        <w:t>ượng thửa đất biến động trên 15% đến 25% được tính b</w:t>
      </w:r>
      <w:r w:rsidR="00904559" w:rsidRPr="006040D8">
        <w:rPr>
          <w:rFonts w:ascii="Times New Roman" w:hAnsi="Times New Roman" w:cs="Times New Roman"/>
          <w:color w:val="auto"/>
          <w:sz w:val="28"/>
          <w:szCs w:val="28"/>
        </w:rPr>
        <w:t>ằ</w:t>
      </w:r>
      <w:r w:rsidRPr="006040D8">
        <w:rPr>
          <w:rFonts w:ascii="Times New Roman" w:hAnsi="Times New Roman" w:cs="Times New Roman"/>
          <w:color w:val="auto"/>
          <w:sz w:val="28"/>
          <w:szCs w:val="28"/>
        </w:rPr>
        <w:t xml:space="preserve">ng 0,9 lần mức trên; số lượng thửa đất biến động trên 25% đến 40% hoặc trên 40% nhưng các thửa đất </w:t>
      </w:r>
      <w:r w:rsidR="00904559" w:rsidRPr="006040D8">
        <w:rPr>
          <w:rFonts w:ascii="Times New Roman" w:hAnsi="Times New Roman" w:cs="Times New Roman"/>
          <w:color w:val="auto"/>
          <w:sz w:val="28"/>
          <w:szCs w:val="28"/>
        </w:rPr>
        <w:t>biến động</w:t>
      </w:r>
      <w:r w:rsidRPr="006040D8">
        <w:rPr>
          <w:rFonts w:ascii="Times New Roman" w:hAnsi="Times New Roman" w:cs="Times New Roman"/>
          <w:color w:val="auto"/>
          <w:sz w:val="28"/>
          <w:szCs w:val="28"/>
        </w:rPr>
        <w:t xml:space="preserve"> không tập trung đượ</w:t>
      </w:r>
      <w:r w:rsidR="00904559" w:rsidRPr="006040D8">
        <w:rPr>
          <w:rFonts w:ascii="Times New Roman" w:hAnsi="Times New Roman" w:cs="Times New Roman"/>
          <w:color w:val="auto"/>
          <w:sz w:val="28"/>
          <w:szCs w:val="28"/>
        </w:rPr>
        <w:t>c tính bằng 0,8 lần</w:t>
      </w:r>
      <w:r w:rsidRPr="006040D8">
        <w:rPr>
          <w:rFonts w:ascii="Times New Roman" w:hAnsi="Times New Roman" w:cs="Times New Roman"/>
          <w:color w:val="auto"/>
          <w:sz w:val="28"/>
          <w:szCs w:val="28"/>
        </w:rPr>
        <w:t xml:space="preserve"> mức trên.</w:t>
      </w:r>
    </w:p>
    <w:p w14:paraId="248CAFD6" w14:textId="77777777" w:rsidR="00823084" w:rsidRDefault="00823084" w:rsidP="00547077">
      <w:pPr>
        <w:ind w:firstLine="567"/>
        <w:jc w:val="both"/>
        <w:rPr>
          <w:rFonts w:ascii="Times New Roman" w:hAnsi="Times New Roman" w:cs="Times New Roman"/>
          <w:b/>
          <w:color w:val="auto"/>
          <w:sz w:val="28"/>
          <w:szCs w:val="28"/>
          <w:lang w:val="en-US"/>
        </w:rPr>
      </w:pPr>
    </w:p>
    <w:p w14:paraId="6005ADD6" w14:textId="66BE1085" w:rsidR="00B10AB7" w:rsidRPr="006040D8" w:rsidRDefault="00904559" w:rsidP="00547077">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c) </w:t>
      </w:r>
      <w:r w:rsidR="00B10AB7" w:rsidRPr="006040D8">
        <w:rPr>
          <w:rFonts w:ascii="Times New Roman" w:hAnsi="Times New Roman" w:cs="Times New Roman"/>
          <w:b/>
          <w:color w:val="auto"/>
          <w:sz w:val="28"/>
          <w:szCs w:val="28"/>
        </w:rPr>
        <w:t>Vật liệu</w:t>
      </w:r>
    </w:p>
    <w:p w14:paraId="54EAE6E6"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5</w:t>
      </w:r>
      <w:r w:rsidR="00F70423" w:rsidRPr="006040D8">
        <w:rPr>
          <w:rFonts w:ascii="Times New Roman" w:hAnsi="Times New Roman" w:cs="Times New Roman"/>
          <w:b/>
          <w:i/>
          <w:color w:val="auto"/>
          <w:sz w:val="28"/>
          <w:szCs w:val="28"/>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6"/>
        <w:gridCol w:w="3369"/>
        <w:gridCol w:w="799"/>
        <w:gridCol w:w="1033"/>
        <w:gridCol w:w="821"/>
        <w:gridCol w:w="821"/>
        <w:gridCol w:w="821"/>
        <w:gridCol w:w="932"/>
      </w:tblGrid>
      <w:tr w:rsidR="008B56BB" w:rsidRPr="006040D8" w14:paraId="5C4B1218" w14:textId="77777777" w:rsidTr="00BA7A1E">
        <w:trPr>
          <w:tblHeader/>
        </w:trPr>
        <w:tc>
          <w:tcPr>
            <w:tcW w:w="257" w:type="pct"/>
            <w:vMerge w:val="restart"/>
            <w:shd w:val="clear" w:color="auto" w:fill="FFFFFF"/>
            <w:vAlign w:val="center"/>
          </w:tcPr>
          <w:p w14:paraId="52A8DE92"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859" w:type="pct"/>
            <w:vMerge w:val="restart"/>
            <w:shd w:val="clear" w:color="auto" w:fill="FFFFFF"/>
            <w:vAlign w:val="center"/>
          </w:tcPr>
          <w:p w14:paraId="336F58C9"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41" w:type="pct"/>
            <w:vMerge w:val="restart"/>
            <w:shd w:val="clear" w:color="auto" w:fill="FFFFFF"/>
            <w:vAlign w:val="center"/>
          </w:tcPr>
          <w:p w14:paraId="51ADF760"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2443" w:type="pct"/>
            <w:gridSpan w:val="5"/>
            <w:shd w:val="clear" w:color="auto" w:fill="FFFFFF"/>
            <w:vAlign w:val="center"/>
          </w:tcPr>
          <w:p w14:paraId="19F80E58"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tỷ lệ bản đồ </w:t>
            </w:r>
            <w:r w:rsidRPr="006040D8">
              <w:rPr>
                <w:rFonts w:ascii="Times New Roman" w:hAnsi="Times New Roman" w:cs="Times New Roman"/>
                <w:i/>
                <w:color w:val="auto"/>
              </w:rPr>
              <w:t>(tính cho 100 thửa)</w:t>
            </w:r>
          </w:p>
        </w:tc>
      </w:tr>
      <w:tr w:rsidR="008B56BB" w:rsidRPr="006040D8" w14:paraId="5CD83F1D" w14:textId="77777777" w:rsidTr="005E1DC2">
        <w:trPr>
          <w:tblHeader/>
        </w:trPr>
        <w:tc>
          <w:tcPr>
            <w:tcW w:w="257" w:type="pct"/>
            <w:vMerge/>
            <w:shd w:val="clear" w:color="auto" w:fill="FFFFFF"/>
            <w:vAlign w:val="center"/>
          </w:tcPr>
          <w:p w14:paraId="4702118A" w14:textId="77777777" w:rsidR="00BA7A1E" w:rsidRPr="006040D8" w:rsidRDefault="00BA7A1E" w:rsidP="009D00A4">
            <w:pPr>
              <w:spacing w:before="60" w:after="60"/>
              <w:jc w:val="center"/>
              <w:rPr>
                <w:rFonts w:ascii="Times New Roman" w:hAnsi="Times New Roman" w:cs="Times New Roman"/>
                <w:b/>
                <w:color w:val="auto"/>
              </w:rPr>
            </w:pPr>
          </w:p>
        </w:tc>
        <w:tc>
          <w:tcPr>
            <w:tcW w:w="1859" w:type="pct"/>
            <w:vMerge/>
            <w:shd w:val="clear" w:color="auto" w:fill="FFFFFF"/>
            <w:vAlign w:val="center"/>
          </w:tcPr>
          <w:p w14:paraId="3567A769" w14:textId="77777777" w:rsidR="00BA7A1E" w:rsidRPr="006040D8" w:rsidRDefault="00BA7A1E" w:rsidP="009D00A4">
            <w:pPr>
              <w:spacing w:before="60" w:after="60"/>
              <w:jc w:val="center"/>
              <w:rPr>
                <w:rFonts w:ascii="Times New Roman" w:hAnsi="Times New Roman" w:cs="Times New Roman"/>
                <w:b/>
                <w:color w:val="auto"/>
              </w:rPr>
            </w:pPr>
          </w:p>
        </w:tc>
        <w:tc>
          <w:tcPr>
            <w:tcW w:w="441" w:type="pct"/>
            <w:vMerge/>
            <w:shd w:val="clear" w:color="auto" w:fill="FFFFFF"/>
            <w:vAlign w:val="center"/>
          </w:tcPr>
          <w:p w14:paraId="648E3D89" w14:textId="77777777" w:rsidR="00BA7A1E" w:rsidRPr="006040D8" w:rsidRDefault="00BA7A1E" w:rsidP="009D00A4">
            <w:pPr>
              <w:spacing w:before="60" w:after="60"/>
              <w:jc w:val="center"/>
              <w:rPr>
                <w:rFonts w:ascii="Times New Roman" w:hAnsi="Times New Roman" w:cs="Times New Roman"/>
                <w:b/>
                <w:color w:val="auto"/>
              </w:rPr>
            </w:pPr>
          </w:p>
        </w:tc>
        <w:tc>
          <w:tcPr>
            <w:tcW w:w="570" w:type="pct"/>
            <w:shd w:val="clear" w:color="auto" w:fill="FFFFFF"/>
            <w:vAlign w:val="center"/>
          </w:tcPr>
          <w:p w14:paraId="66DC97C3"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453" w:type="pct"/>
            <w:shd w:val="clear" w:color="auto" w:fill="FFFFFF"/>
            <w:vAlign w:val="center"/>
          </w:tcPr>
          <w:p w14:paraId="37B6F732"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453" w:type="pct"/>
            <w:shd w:val="clear" w:color="auto" w:fill="FFFFFF"/>
            <w:vAlign w:val="center"/>
          </w:tcPr>
          <w:p w14:paraId="01360D76"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453" w:type="pct"/>
            <w:shd w:val="clear" w:color="auto" w:fill="FFFFFF"/>
            <w:vAlign w:val="center"/>
          </w:tcPr>
          <w:p w14:paraId="11AF289C"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514" w:type="pct"/>
            <w:shd w:val="clear" w:color="auto" w:fill="FFFFFF"/>
            <w:vAlign w:val="center"/>
          </w:tcPr>
          <w:p w14:paraId="07B599C1"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7BE057F3" w14:textId="77777777" w:rsidTr="005E1DC2">
        <w:tc>
          <w:tcPr>
            <w:tcW w:w="257" w:type="pct"/>
            <w:shd w:val="clear" w:color="auto" w:fill="FFFFFF"/>
            <w:vAlign w:val="center"/>
          </w:tcPr>
          <w:p w14:paraId="6EFA345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859" w:type="pct"/>
            <w:shd w:val="clear" w:color="auto" w:fill="FFFFFF"/>
            <w:vAlign w:val="center"/>
          </w:tcPr>
          <w:p w14:paraId="0FB7701D"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BĐĐC</w:t>
            </w:r>
          </w:p>
        </w:tc>
        <w:tc>
          <w:tcPr>
            <w:tcW w:w="441" w:type="pct"/>
            <w:shd w:val="clear" w:color="auto" w:fill="FFFFFF"/>
            <w:vAlign w:val="center"/>
          </w:tcPr>
          <w:p w14:paraId="0B54AF2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570" w:type="pct"/>
            <w:shd w:val="clear" w:color="auto" w:fill="FFFFFF"/>
            <w:vAlign w:val="center"/>
          </w:tcPr>
          <w:p w14:paraId="08183D0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53" w:type="pct"/>
            <w:shd w:val="clear" w:color="auto" w:fill="FFFFFF"/>
            <w:vAlign w:val="center"/>
          </w:tcPr>
          <w:p w14:paraId="24EA5CC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53" w:type="pct"/>
            <w:shd w:val="clear" w:color="auto" w:fill="FFFFFF"/>
            <w:vAlign w:val="center"/>
          </w:tcPr>
          <w:p w14:paraId="4DF64EA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53" w:type="pct"/>
            <w:shd w:val="clear" w:color="auto" w:fill="FFFFFF"/>
            <w:vAlign w:val="center"/>
          </w:tcPr>
          <w:p w14:paraId="7D3543D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514" w:type="pct"/>
            <w:shd w:val="clear" w:color="auto" w:fill="FFFFFF"/>
            <w:vAlign w:val="center"/>
          </w:tcPr>
          <w:p w14:paraId="7F79B9F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49D024D4" w14:textId="77777777" w:rsidTr="005E1DC2">
        <w:tc>
          <w:tcPr>
            <w:tcW w:w="257" w:type="pct"/>
            <w:shd w:val="clear" w:color="auto" w:fill="FFFFFF"/>
            <w:vAlign w:val="center"/>
          </w:tcPr>
          <w:p w14:paraId="689B050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859" w:type="pct"/>
            <w:shd w:val="clear" w:color="auto" w:fill="FFFFFF"/>
            <w:vAlign w:val="center"/>
          </w:tcPr>
          <w:p w14:paraId="1E1CD235"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 đồ ĐGHC</w:t>
            </w:r>
          </w:p>
        </w:tc>
        <w:tc>
          <w:tcPr>
            <w:tcW w:w="441" w:type="pct"/>
            <w:shd w:val="clear" w:color="auto" w:fill="FFFFFF"/>
            <w:vAlign w:val="center"/>
          </w:tcPr>
          <w:p w14:paraId="52B90DF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570" w:type="pct"/>
            <w:shd w:val="clear" w:color="auto" w:fill="FFFFFF"/>
            <w:vAlign w:val="center"/>
          </w:tcPr>
          <w:p w14:paraId="367F891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53" w:type="pct"/>
            <w:shd w:val="clear" w:color="auto" w:fill="FFFFFF"/>
            <w:vAlign w:val="center"/>
          </w:tcPr>
          <w:p w14:paraId="55BBA1C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53" w:type="pct"/>
            <w:shd w:val="clear" w:color="auto" w:fill="FFFFFF"/>
            <w:vAlign w:val="center"/>
          </w:tcPr>
          <w:p w14:paraId="1A3B433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53" w:type="pct"/>
            <w:shd w:val="clear" w:color="auto" w:fill="FFFFFF"/>
            <w:vAlign w:val="center"/>
          </w:tcPr>
          <w:p w14:paraId="6E8F481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514" w:type="pct"/>
            <w:shd w:val="clear" w:color="auto" w:fill="FFFFFF"/>
            <w:vAlign w:val="center"/>
          </w:tcPr>
          <w:p w14:paraId="09CE48E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421C210D" w14:textId="77777777" w:rsidTr="005E1DC2">
        <w:tc>
          <w:tcPr>
            <w:tcW w:w="257" w:type="pct"/>
            <w:shd w:val="clear" w:color="auto" w:fill="FFFFFF"/>
            <w:vAlign w:val="center"/>
          </w:tcPr>
          <w:p w14:paraId="5121C17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859" w:type="pct"/>
            <w:shd w:val="clear" w:color="auto" w:fill="FFFFFF"/>
            <w:vAlign w:val="center"/>
          </w:tcPr>
          <w:p w14:paraId="1707D404"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Bảng tổng hợp thành quả</w:t>
            </w:r>
          </w:p>
        </w:tc>
        <w:tc>
          <w:tcPr>
            <w:tcW w:w="441" w:type="pct"/>
            <w:shd w:val="clear" w:color="auto" w:fill="FFFFFF"/>
            <w:vAlign w:val="center"/>
          </w:tcPr>
          <w:p w14:paraId="225D528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570" w:type="pct"/>
            <w:shd w:val="clear" w:color="auto" w:fill="FFFFFF"/>
            <w:vAlign w:val="center"/>
          </w:tcPr>
          <w:p w14:paraId="49317D7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0,68</w:t>
            </w:r>
          </w:p>
        </w:tc>
        <w:tc>
          <w:tcPr>
            <w:tcW w:w="453" w:type="pct"/>
            <w:shd w:val="clear" w:color="auto" w:fill="FFFFFF"/>
            <w:vAlign w:val="center"/>
          </w:tcPr>
          <w:p w14:paraId="0AA654A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0,33</w:t>
            </w:r>
          </w:p>
        </w:tc>
        <w:tc>
          <w:tcPr>
            <w:tcW w:w="453" w:type="pct"/>
            <w:shd w:val="clear" w:color="auto" w:fill="FFFFFF"/>
            <w:vAlign w:val="center"/>
          </w:tcPr>
          <w:p w14:paraId="2A0A8D7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453" w:type="pct"/>
            <w:shd w:val="clear" w:color="auto" w:fill="FFFFFF"/>
            <w:vAlign w:val="center"/>
          </w:tcPr>
          <w:p w14:paraId="71E2FA2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0,11</w:t>
            </w:r>
          </w:p>
        </w:tc>
        <w:tc>
          <w:tcPr>
            <w:tcW w:w="514" w:type="pct"/>
            <w:shd w:val="clear" w:color="auto" w:fill="FFFFFF"/>
            <w:vAlign w:val="center"/>
          </w:tcPr>
          <w:p w14:paraId="2BA3B32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0,28</w:t>
            </w:r>
          </w:p>
        </w:tc>
      </w:tr>
      <w:tr w:rsidR="008B56BB" w:rsidRPr="006040D8" w14:paraId="07B4A8F1" w14:textId="77777777" w:rsidTr="005E1DC2">
        <w:tc>
          <w:tcPr>
            <w:tcW w:w="257" w:type="pct"/>
            <w:shd w:val="clear" w:color="auto" w:fill="FFFFFF"/>
            <w:vAlign w:val="center"/>
          </w:tcPr>
          <w:p w14:paraId="4C2CD9A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859" w:type="pct"/>
            <w:shd w:val="clear" w:color="auto" w:fill="FFFFFF"/>
            <w:vAlign w:val="center"/>
          </w:tcPr>
          <w:p w14:paraId="6FA76F2D"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Băng dính loại vừa</w:t>
            </w:r>
          </w:p>
        </w:tc>
        <w:tc>
          <w:tcPr>
            <w:tcW w:w="441" w:type="pct"/>
            <w:shd w:val="clear" w:color="auto" w:fill="FFFFFF"/>
            <w:vAlign w:val="center"/>
          </w:tcPr>
          <w:p w14:paraId="05610D6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Cuộn</w:t>
            </w:r>
          </w:p>
        </w:tc>
        <w:tc>
          <w:tcPr>
            <w:tcW w:w="570" w:type="pct"/>
            <w:shd w:val="clear" w:color="auto" w:fill="FFFFFF"/>
            <w:vAlign w:val="center"/>
          </w:tcPr>
          <w:p w14:paraId="6112AD9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0,09</w:t>
            </w:r>
          </w:p>
        </w:tc>
        <w:tc>
          <w:tcPr>
            <w:tcW w:w="453" w:type="pct"/>
            <w:shd w:val="clear" w:color="auto" w:fill="FFFFFF"/>
            <w:vAlign w:val="center"/>
          </w:tcPr>
          <w:p w14:paraId="249A805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0,07</w:t>
            </w:r>
          </w:p>
        </w:tc>
        <w:tc>
          <w:tcPr>
            <w:tcW w:w="453" w:type="pct"/>
            <w:shd w:val="clear" w:color="auto" w:fill="FFFFFF"/>
            <w:vAlign w:val="center"/>
          </w:tcPr>
          <w:p w14:paraId="563AD84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453" w:type="pct"/>
            <w:shd w:val="clear" w:color="auto" w:fill="FFFFFF"/>
            <w:vAlign w:val="center"/>
          </w:tcPr>
          <w:p w14:paraId="2A87347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514" w:type="pct"/>
            <w:shd w:val="clear" w:color="auto" w:fill="FFFFFF"/>
            <w:vAlign w:val="center"/>
          </w:tcPr>
          <w:p w14:paraId="1FF4A6E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5E0EF44E" w14:textId="77777777" w:rsidTr="005E1DC2">
        <w:tc>
          <w:tcPr>
            <w:tcW w:w="257" w:type="pct"/>
            <w:shd w:val="clear" w:color="auto" w:fill="FFFFFF"/>
            <w:vAlign w:val="center"/>
          </w:tcPr>
          <w:p w14:paraId="38C1ED0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859" w:type="pct"/>
            <w:shd w:val="clear" w:color="auto" w:fill="FFFFFF"/>
            <w:vAlign w:val="center"/>
          </w:tcPr>
          <w:p w14:paraId="02AF30B0"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Bìa đóng sổ</w:t>
            </w:r>
          </w:p>
        </w:tc>
        <w:tc>
          <w:tcPr>
            <w:tcW w:w="441" w:type="pct"/>
            <w:shd w:val="clear" w:color="auto" w:fill="FFFFFF"/>
            <w:vAlign w:val="center"/>
          </w:tcPr>
          <w:p w14:paraId="15EB8F2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570" w:type="pct"/>
            <w:shd w:val="clear" w:color="auto" w:fill="FFFFFF"/>
            <w:vAlign w:val="center"/>
          </w:tcPr>
          <w:p w14:paraId="2B0904F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0,51</w:t>
            </w:r>
          </w:p>
        </w:tc>
        <w:tc>
          <w:tcPr>
            <w:tcW w:w="453" w:type="pct"/>
            <w:shd w:val="clear" w:color="auto" w:fill="FFFFFF"/>
            <w:vAlign w:val="center"/>
          </w:tcPr>
          <w:p w14:paraId="140F44C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0,25</w:t>
            </w:r>
          </w:p>
        </w:tc>
        <w:tc>
          <w:tcPr>
            <w:tcW w:w="453" w:type="pct"/>
            <w:shd w:val="clear" w:color="auto" w:fill="FFFFFF"/>
            <w:vAlign w:val="center"/>
          </w:tcPr>
          <w:p w14:paraId="28CF4F9B"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0,1</w:t>
            </w:r>
            <w:r w:rsidRPr="006040D8">
              <w:rPr>
                <w:rFonts w:ascii="Times New Roman" w:hAnsi="Times New Roman" w:cs="Times New Roman"/>
                <w:color w:val="auto"/>
                <w:lang w:val="en-US"/>
              </w:rPr>
              <w:t>5</w:t>
            </w:r>
          </w:p>
        </w:tc>
        <w:tc>
          <w:tcPr>
            <w:tcW w:w="453" w:type="pct"/>
            <w:shd w:val="clear" w:color="auto" w:fill="FFFFFF"/>
            <w:vAlign w:val="center"/>
          </w:tcPr>
          <w:p w14:paraId="342DACB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0,08</w:t>
            </w:r>
          </w:p>
        </w:tc>
        <w:tc>
          <w:tcPr>
            <w:tcW w:w="514" w:type="pct"/>
            <w:shd w:val="clear" w:color="auto" w:fill="FFFFFF"/>
            <w:vAlign w:val="center"/>
          </w:tcPr>
          <w:p w14:paraId="57471C2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r>
      <w:tr w:rsidR="008B56BB" w:rsidRPr="006040D8" w14:paraId="53048C87" w14:textId="77777777" w:rsidTr="005E1DC2">
        <w:tc>
          <w:tcPr>
            <w:tcW w:w="257" w:type="pct"/>
            <w:shd w:val="clear" w:color="auto" w:fill="FFFFFF"/>
            <w:vAlign w:val="center"/>
          </w:tcPr>
          <w:p w14:paraId="7EBF37C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1859" w:type="pct"/>
            <w:shd w:val="clear" w:color="auto" w:fill="FFFFFF"/>
            <w:vAlign w:val="center"/>
          </w:tcPr>
          <w:p w14:paraId="08CB3578"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Biên bản bàn giao thành quả</w:t>
            </w:r>
          </w:p>
        </w:tc>
        <w:tc>
          <w:tcPr>
            <w:tcW w:w="441" w:type="pct"/>
            <w:shd w:val="clear" w:color="auto" w:fill="FFFFFF"/>
            <w:vAlign w:val="center"/>
          </w:tcPr>
          <w:p w14:paraId="76CEF95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570" w:type="pct"/>
            <w:shd w:val="clear" w:color="auto" w:fill="FFFFFF"/>
            <w:vAlign w:val="center"/>
          </w:tcPr>
          <w:p w14:paraId="47159F9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0,06</w:t>
            </w:r>
          </w:p>
        </w:tc>
        <w:tc>
          <w:tcPr>
            <w:tcW w:w="453" w:type="pct"/>
            <w:shd w:val="clear" w:color="auto" w:fill="FFFFFF"/>
            <w:vAlign w:val="center"/>
          </w:tcPr>
          <w:p w14:paraId="239894E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453" w:type="pct"/>
            <w:shd w:val="clear" w:color="auto" w:fill="FFFFFF"/>
            <w:vAlign w:val="center"/>
          </w:tcPr>
          <w:p w14:paraId="2F9590C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53" w:type="pct"/>
            <w:shd w:val="clear" w:color="auto" w:fill="FFFFFF"/>
            <w:vAlign w:val="center"/>
          </w:tcPr>
          <w:p w14:paraId="17E0E05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0,24</w:t>
            </w:r>
          </w:p>
        </w:tc>
        <w:tc>
          <w:tcPr>
            <w:tcW w:w="514" w:type="pct"/>
            <w:shd w:val="clear" w:color="auto" w:fill="FFFFFF"/>
            <w:vAlign w:val="center"/>
          </w:tcPr>
          <w:p w14:paraId="290C2C1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w:t>
            </w:r>
            <w:r w:rsidRPr="006040D8">
              <w:rPr>
                <w:rFonts w:ascii="Times New Roman" w:hAnsi="Times New Roman" w:cs="Times New Roman"/>
                <w:color w:val="auto"/>
                <w:lang w:val="en-US"/>
              </w:rPr>
              <w:t>,</w:t>
            </w:r>
            <w:r w:rsidRPr="006040D8">
              <w:rPr>
                <w:rFonts w:ascii="Times New Roman" w:hAnsi="Times New Roman" w:cs="Times New Roman"/>
                <w:color w:val="auto"/>
              </w:rPr>
              <w:t>60</w:t>
            </w:r>
          </w:p>
        </w:tc>
      </w:tr>
      <w:tr w:rsidR="008B56BB" w:rsidRPr="006040D8" w14:paraId="707D3052" w14:textId="77777777" w:rsidTr="005E1DC2">
        <w:tc>
          <w:tcPr>
            <w:tcW w:w="257" w:type="pct"/>
            <w:shd w:val="clear" w:color="auto" w:fill="FFFFFF"/>
            <w:vAlign w:val="center"/>
          </w:tcPr>
          <w:p w14:paraId="25ACFE56" w14:textId="0020926A" w:rsidR="00BA7A1E" w:rsidRPr="006040D8" w:rsidRDefault="005E1DC2"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1859" w:type="pct"/>
            <w:shd w:val="clear" w:color="auto" w:fill="FFFFFF"/>
            <w:vAlign w:val="center"/>
          </w:tcPr>
          <w:p w14:paraId="78A5E136" w14:textId="77777777" w:rsidR="00BA7A1E" w:rsidRPr="006040D8" w:rsidRDefault="00BA7A1E" w:rsidP="009D00A4">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Giấy can</w:t>
            </w:r>
          </w:p>
        </w:tc>
        <w:tc>
          <w:tcPr>
            <w:tcW w:w="441" w:type="pct"/>
            <w:shd w:val="clear" w:color="auto" w:fill="FFFFFF"/>
            <w:vAlign w:val="center"/>
          </w:tcPr>
          <w:p w14:paraId="0EBDC8C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Mét</w:t>
            </w:r>
          </w:p>
        </w:tc>
        <w:tc>
          <w:tcPr>
            <w:tcW w:w="570" w:type="pct"/>
            <w:shd w:val="clear" w:color="auto" w:fill="FFFFFF"/>
            <w:vAlign w:val="center"/>
          </w:tcPr>
          <w:p w14:paraId="176AD71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0,17</w:t>
            </w:r>
          </w:p>
        </w:tc>
        <w:tc>
          <w:tcPr>
            <w:tcW w:w="453" w:type="pct"/>
            <w:shd w:val="clear" w:color="auto" w:fill="FFFFFF"/>
            <w:vAlign w:val="center"/>
          </w:tcPr>
          <w:p w14:paraId="78CAD6D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0,17</w:t>
            </w:r>
          </w:p>
        </w:tc>
        <w:tc>
          <w:tcPr>
            <w:tcW w:w="453" w:type="pct"/>
            <w:shd w:val="clear" w:color="auto" w:fill="FFFFFF"/>
            <w:vAlign w:val="center"/>
          </w:tcPr>
          <w:p w14:paraId="18A0BA2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453" w:type="pct"/>
            <w:shd w:val="clear" w:color="auto" w:fill="FFFFFF"/>
            <w:vAlign w:val="center"/>
          </w:tcPr>
          <w:p w14:paraId="6911CE3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0,08</w:t>
            </w:r>
          </w:p>
        </w:tc>
        <w:tc>
          <w:tcPr>
            <w:tcW w:w="514" w:type="pct"/>
            <w:shd w:val="clear" w:color="auto" w:fill="FFFFFF"/>
            <w:vAlign w:val="center"/>
          </w:tcPr>
          <w:p w14:paraId="6B211DB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r>
      <w:tr w:rsidR="008B56BB" w:rsidRPr="006040D8" w14:paraId="72C38D01" w14:textId="77777777" w:rsidTr="005E1DC2">
        <w:tc>
          <w:tcPr>
            <w:tcW w:w="257" w:type="pct"/>
            <w:shd w:val="clear" w:color="auto" w:fill="FFFFFF"/>
            <w:vAlign w:val="center"/>
          </w:tcPr>
          <w:p w14:paraId="0DB3A0F8" w14:textId="0E3F7F25"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8</w:t>
            </w:r>
          </w:p>
        </w:tc>
        <w:tc>
          <w:tcPr>
            <w:tcW w:w="1859" w:type="pct"/>
            <w:shd w:val="clear" w:color="auto" w:fill="FFFFFF"/>
            <w:vAlign w:val="center"/>
          </w:tcPr>
          <w:p w14:paraId="3F330237" w14:textId="77777777" w:rsidR="005E1DC2" w:rsidRPr="006040D8" w:rsidRDefault="005E1DC2" w:rsidP="005E1DC2">
            <w:pPr>
              <w:spacing w:before="60" w:after="60"/>
              <w:ind w:left="122" w:right="92"/>
              <w:rPr>
                <w:rFonts w:ascii="Times New Roman" w:hAnsi="Times New Roman" w:cs="Times New Roman"/>
                <w:color w:val="auto"/>
              </w:rPr>
            </w:pPr>
            <w:r w:rsidRPr="006040D8">
              <w:rPr>
                <w:rFonts w:ascii="Times New Roman" w:hAnsi="Times New Roman" w:cs="Times New Roman"/>
                <w:color w:val="auto"/>
              </w:rPr>
              <w:t>Giấy A4</w:t>
            </w:r>
          </w:p>
        </w:tc>
        <w:tc>
          <w:tcPr>
            <w:tcW w:w="441" w:type="pct"/>
            <w:shd w:val="clear" w:color="auto" w:fill="FFFFFF"/>
            <w:vAlign w:val="center"/>
          </w:tcPr>
          <w:p w14:paraId="22E8D3B2" w14:textId="77777777"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Ram</w:t>
            </w:r>
          </w:p>
        </w:tc>
        <w:tc>
          <w:tcPr>
            <w:tcW w:w="570" w:type="pct"/>
            <w:shd w:val="clear" w:color="auto" w:fill="FFFFFF"/>
            <w:vAlign w:val="center"/>
          </w:tcPr>
          <w:p w14:paraId="0C17AC07" w14:textId="77777777"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1,36</w:t>
            </w:r>
          </w:p>
        </w:tc>
        <w:tc>
          <w:tcPr>
            <w:tcW w:w="453" w:type="pct"/>
            <w:shd w:val="clear" w:color="auto" w:fill="FFFFFF"/>
            <w:vAlign w:val="center"/>
          </w:tcPr>
          <w:p w14:paraId="032F39C6" w14:textId="77777777"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1,33</w:t>
            </w:r>
          </w:p>
        </w:tc>
        <w:tc>
          <w:tcPr>
            <w:tcW w:w="453" w:type="pct"/>
            <w:shd w:val="clear" w:color="auto" w:fill="FFFFFF"/>
            <w:vAlign w:val="center"/>
          </w:tcPr>
          <w:p w14:paraId="45C8215E" w14:textId="77777777"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453" w:type="pct"/>
            <w:shd w:val="clear" w:color="auto" w:fill="FFFFFF"/>
            <w:vAlign w:val="center"/>
          </w:tcPr>
          <w:p w14:paraId="29B4F515" w14:textId="77777777"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0,06</w:t>
            </w:r>
          </w:p>
        </w:tc>
        <w:tc>
          <w:tcPr>
            <w:tcW w:w="514" w:type="pct"/>
            <w:shd w:val="clear" w:color="auto" w:fill="FFFFFF"/>
            <w:vAlign w:val="center"/>
          </w:tcPr>
          <w:p w14:paraId="1E2B009F" w14:textId="77777777"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r>
      <w:tr w:rsidR="008B56BB" w:rsidRPr="006040D8" w14:paraId="74B6F277" w14:textId="77777777" w:rsidTr="005E1DC2">
        <w:tc>
          <w:tcPr>
            <w:tcW w:w="257" w:type="pct"/>
            <w:shd w:val="clear" w:color="auto" w:fill="FFFFFF"/>
            <w:vAlign w:val="center"/>
          </w:tcPr>
          <w:p w14:paraId="493D9812" w14:textId="18493E66" w:rsidR="005E1DC2" w:rsidRPr="006040D8" w:rsidRDefault="00A24C10" w:rsidP="005E1DC2">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9</w:t>
            </w:r>
          </w:p>
        </w:tc>
        <w:tc>
          <w:tcPr>
            <w:tcW w:w="1859" w:type="pct"/>
            <w:shd w:val="clear" w:color="auto" w:fill="FFFFFF"/>
            <w:vAlign w:val="center"/>
          </w:tcPr>
          <w:p w14:paraId="5AFFD682" w14:textId="77777777" w:rsidR="005E1DC2" w:rsidRPr="006040D8" w:rsidRDefault="005E1DC2" w:rsidP="005E1DC2">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Số đo các loại</w:t>
            </w:r>
          </w:p>
        </w:tc>
        <w:tc>
          <w:tcPr>
            <w:tcW w:w="441" w:type="pct"/>
            <w:shd w:val="clear" w:color="auto" w:fill="FFFFFF"/>
            <w:vAlign w:val="center"/>
          </w:tcPr>
          <w:p w14:paraId="23D52F9E" w14:textId="77777777"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Quy</w:t>
            </w:r>
            <w:r w:rsidRPr="006040D8">
              <w:rPr>
                <w:rFonts w:ascii="Times New Roman" w:hAnsi="Times New Roman" w:cs="Times New Roman"/>
                <w:color w:val="auto"/>
                <w:lang w:val="en-US"/>
              </w:rPr>
              <w:t>ể</w:t>
            </w:r>
            <w:r w:rsidRPr="006040D8">
              <w:rPr>
                <w:rFonts w:ascii="Times New Roman" w:hAnsi="Times New Roman" w:cs="Times New Roman"/>
                <w:color w:val="auto"/>
              </w:rPr>
              <w:t>n</w:t>
            </w:r>
          </w:p>
        </w:tc>
        <w:tc>
          <w:tcPr>
            <w:tcW w:w="570" w:type="pct"/>
            <w:shd w:val="clear" w:color="auto" w:fill="FFFFFF"/>
            <w:vAlign w:val="center"/>
          </w:tcPr>
          <w:p w14:paraId="74AEAA90" w14:textId="77777777"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1,02</w:t>
            </w:r>
          </w:p>
        </w:tc>
        <w:tc>
          <w:tcPr>
            <w:tcW w:w="453" w:type="pct"/>
            <w:shd w:val="clear" w:color="auto" w:fill="FFFFFF"/>
            <w:vAlign w:val="center"/>
          </w:tcPr>
          <w:p w14:paraId="6BD2402F" w14:textId="77777777"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53" w:type="pct"/>
            <w:shd w:val="clear" w:color="auto" w:fill="FFFFFF"/>
            <w:vAlign w:val="center"/>
          </w:tcPr>
          <w:p w14:paraId="7BF53E3C" w14:textId="77777777"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53" w:type="pct"/>
            <w:shd w:val="clear" w:color="auto" w:fill="FFFFFF"/>
            <w:vAlign w:val="center"/>
          </w:tcPr>
          <w:p w14:paraId="0A618B0C" w14:textId="77777777"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0,33</w:t>
            </w:r>
          </w:p>
        </w:tc>
        <w:tc>
          <w:tcPr>
            <w:tcW w:w="514" w:type="pct"/>
            <w:shd w:val="clear" w:color="auto" w:fill="FFFFFF"/>
            <w:vAlign w:val="center"/>
          </w:tcPr>
          <w:p w14:paraId="5B1FF997" w14:textId="77777777" w:rsidR="005E1DC2" w:rsidRPr="006040D8" w:rsidRDefault="005E1DC2" w:rsidP="005E1DC2">
            <w:pPr>
              <w:spacing w:before="60" w:after="60"/>
              <w:jc w:val="center"/>
              <w:rPr>
                <w:rFonts w:ascii="Times New Roman" w:hAnsi="Times New Roman" w:cs="Times New Roman"/>
                <w:color w:val="auto"/>
              </w:rPr>
            </w:pPr>
            <w:r w:rsidRPr="006040D8">
              <w:rPr>
                <w:rFonts w:ascii="Times New Roman" w:hAnsi="Times New Roman" w:cs="Times New Roman"/>
                <w:color w:val="auto"/>
              </w:rPr>
              <w:t>0,83</w:t>
            </w:r>
          </w:p>
        </w:tc>
      </w:tr>
      <w:tr w:rsidR="008B56BB" w:rsidRPr="006040D8" w14:paraId="33AA53DF" w14:textId="77777777" w:rsidTr="005E1DC2">
        <w:tc>
          <w:tcPr>
            <w:tcW w:w="257" w:type="pct"/>
            <w:shd w:val="clear" w:color="auto" w:fill="FFFFFF"/>
            <w:vAlign w:val="center"/>
          </w:tcPr>
          <w:p w14:paraId="2980AC8D" w14:textId="0B90E98F"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10</w:t>
            </w:r>
          </w:p>
        </w:tc>
        <w:tc>
          <w:tcPr>
            <w:tcW w:w="1859" w:type="pct"/>
            <w:shd w:val="clear" w:color="auto" w:fill="FFFFFF"/>
            <w:vAlign w:val="center"/>
          </w:tcPr>
          <w:p w14:paraId="486877A9"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Sổ ghi chép</w:t>
            </w:r>
          </w:p>
        </w:tc>
        <w:tc>
          <w:tcPr>
            <w:tcW w:w="441" w:type="pct"/>
            <w:shd w:val="clear" w:color="auto" w:fill="FFFFFF"/>
            <w:vAlign w:val="center"/>
          </w:tcPr>
          <w:p w14:paraId="6AC37173"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Quy</w:t>
            </w:r>
            <w:r w:rsidRPr="006040D8">
              <w:rPr>
                <w:rFonts w:ascii="Times New Roman" w:hAnsi="Times New Roman" w:cs="Times New Roman"/>
                <w:color w:val="auto"/>
                <w:lang w:val="en-US"/>
              </w:rPr>
              <w:t>ể</w:t>
            </w:r>
            <w:r w:rsidRPr="006040D8">
              <w:rPr>
                <w:rFonts w:ascii="Times New Roman" w:hAnsi="Times New Roman" w:cs="Times New Roman"/>
                <w:color w:val="auto"/>
              </w:rPr>
              <w:t>n</w:t>
            </w:r>
          </w:p>
        </w:tc>
        <w:tc>
          <w:tcPr>
            <w:tcW w:w="570" w:type="pct"/>
            <w:shd w:val="clear" w:color="auto" w:fill="FFFFFF"/>
            <w:vAlign w:val="center"/>
          </w:tcPr>
          <w:p w14:paraId="59CE9089"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53" w:type="pct"/>
            <w:shd w:val="clear" w:color="auto" w:fill="FFFFFF"/>
            <w:vAlign w:val="center"/>
          </w:tcPr>
          <w:p w14:paraId="648BADB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53" w:type="pct"/>
            <w:shd w:val="clear" w:color="auto" w:fill="FFFFFF"/>
            <w:vAlign w:val="center"/>
          </w:tcPr>
          <w:p w14:paraId="5D940611"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53" w:type="pct"/>
            <w:shd w:val="clear" w:color="auto" w:fill="FFFFFF"/>
            <w:vAlign w:val="center"/>
          </w:tcPr>
          <w:p w14:paraId="12B9AA0C"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514" w:type="pct"/>
            <w:shd w:val="clear" w:color="auto" w:fill="FFFFFF"/>
            <w:vAlign w:val="center"/>
          </w:tcPr>
          <w:p w14:paraId="77BD491A"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527FFF4B" w14:textId="77777777" w:rsidTr="005E1DC2">
        <w:tc>
          <w:tcPr>
            <w:tcW w:w="257" w:type="pct"/>
            <w:shd w:val="clear" w:color="auto" w:fill="FFFFFF"/>
            <w:vAlign w:val="center"/>
          </w:tcPr>
          <w:p w14:paraId="28605B5E" w14:textId="71A4D934"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11</w:t>
            </w:r>
          </w:p>
        </w:tc>
        <w:tc>
          <w:tcPr>
            <w:tcW w:w="1859" w:type="pct"/>
            <w:shd w:val="clear" w:color="auto" w:fill="FFFFFF"/>
            <w:vAlign w:val="center"/>
          </w:tcPr>
          <w:p w14:paraId="139DF852" w14:textId="77777777" w:rsidR="00A24C10" w:rsidRPr="006040D8" w:rsidRDefault="00A24C10" w:rsidP="00A24C10">
            <w:pPr>
              <w:spacing w:before="60" w:after="60"/>
              <w:ind w:left="122" w:right="92"/>
              <w:rPr>
                <w:rFonts w:ascii="Times New Roman" w:hAnsi="Times New Roman" w:cs="Times New Roman"/>
                <w:color w:val="auto"/>
              </w:rPr>
            </w:pPr>
            <w:r w:rsidRPr="006040D8">
              <w:rPr>
                <w:rFonts w:ascii="Times New Roman" w:hAnsi="Times New Roman" w:cs="Times New Roman"/>
                <w:color w:val="auto"/>
              </w:rPr>
              <w:t>Cọc gỗ 4 x 30 cm, đinh 3cm</w:t>
            </w:r>
          </w:p>
        </w:tc>
        <w:tc>
          <w:tcPr>
            <w:tcW w:w="441" w:type="pct"/>
            <w:shd w:val="clear" w:color="auto" w:fill="FFFFFF"/>
            <w:vAlign w:val="center"/>
          </w:tcPr>
          <w:p w14:paraId="2E4C2D18"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570" w:type="pct"/>
            <w:shd w:val="clear" w:color="auto" w:fill="FFFFFF"/>
            <w:vAlign w:val="center"/>
          </w:tcPr>
          <w:p w14:paraId="0877FC80"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10</w:t>
            </w:r>
          </w:p>
        </w:tc>
        <w:tc>
          <w:tcPr>
            <w:tcW w:w="453" w:type="pct"/>
            <w:shd w:val="clear" w:color="auto" w:fill="FFFFFF"/>
            <w:vAlign w:val="center"/>
          </w:tcPr>
          <w:p w14:paraId="7E1E6668"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10</w:t>
            </w:r>
          </w:p>
        </w:tc>
        <w:tc>
          <w:tcPr>
            <w:tcW w:w="453" w:type="pct"/>
            <w:shd w:val="clear" w:color="auto" w:fill="FFFFFF"/>
            <w:vAlign w:val="center"/>
          </w:tcPr>
          <w:p w14:paraId="6F4B8E8D"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8</w:t>
            </w:r>
          </w:p>
        </w:tc>
        <w:tc>
          <w:tcPr>
            <w:tcW w:w="453" w:type="pct"/>
            <w:shd w:val="clear" w:color="auto" w:fill="FFFFFF"/>
            <w:vAlign w:val="center"/>
          </w:tcPr>
          <w:p w14:paraId="40A8B148"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10</w:t>
            </w:r>
          </w:p>
        </w:tc>
        <w:tc>
          <w:tcPr>
            <w:tcW w:w="514" w:type="pct"/>
            <w:shd w:val="clear" w:color="auto" w:fill="FFFFFF"/>
            <w:vAlign w:val="center"/>
          </w:tcPr>
          <w:p w14:paraId="22A5ECF4"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25,00</w:t>
            </w:r>
          </w:p>
        </w:tc>
      </w:tr>
      <w:tr w:rsidR="008B56BB" w:rsidRPr="006040D8" w14:paraId="07DAFE27" w14:textId="77777777" w:rsidTr="005E1DC2">
        <w:tc>
          <w:tcPr>
            <w:tcW w:w="257" w:type="pct"/>
            <w:shd w:val="clear" w:color="auto" w:fill="FFFFFF"/>
            <w:vAlign w:val="center"/>
          </w:tcPr>
          <w:p w14:paraId="1371B1FF" w14:textId="5B893FE1"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1859" w:type="pct"/>
            <w:shd w:val="clear" w:color="auto" w:fill="FFFFFF"/>
            <w:vAlign w:val="center"/>
          </w:tcPr>
          <w:p w14:paraId="0BC63DA2" w14:textId="77777777" w:rsidR="00A24C10" w:rsidRPr="006040D8" w:rsidRDefault="00A24C10" w:rsidP="00A24C10">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Bảng thống kê hiện trạng đo đạc địa chính các loại đất</w:t>
            </w:r>
          </w:p>
        </w:tc>
        <w:tc>
          <w:tcPr>
            <w:tcW w:w="441" w:type="pct"/>
            <w:shd w:val="clear" w:color="auto" w:fill="FFFFFF"/>
            <w:vAlign w:val="center"/>
          </w:tcPr>
          <w:p w14:paraId="4F3739F4"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570" w:type="pct"/>
            <w:shd w:val="clear" w:color="auto" w:fill="FFFFFF"/>
            <w:vAlign w:val="center"/>
          </w:tcPr>
          <w:p w14:paraId="53F138CE"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0,54</w:t>
            </w:r>
          </w:p>
        </w:tc>
        <w:tc>
          <w:tcPr>
            <w:tcW w:w="453" w:type="pct"/>
            <w:shd w:val="clear" w:color="auto" w:fill="FFFFFF"/>
            <w:vAlign w:val="center"/>
          </w:tcPr>
          <w:p w14:paraId="681D2979"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0,33</w:t>
            </w:r>
          </w:p>
        </w:tc>
        <w:tc>
          <w:tcPr>
            <w:tcW w:w="453" w:type="pct"/>
            <w:shd w:val="clear" w:color="auto" w:fill="FFFFFF"/>
            <w:vAlign w:val="center"/>
          </w:tcPr>
          <w:p w14:paraId="41CD03B6"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453" w:type="pct"/>
            <w:shd w:val="clear" w:color="auto" w:fill="FFFFFF"/>
            <w:vAlign w:val="center"/>
          </w:tcPr>
          <w:p w14:paraId="71144783"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0,67</w:t>
            </w:r>
          </w:p>
        </w:tc>
        <w:tc>
          <w:tcPr>
            <w:tcW w:w="514" w:type="pct"/>
            <w:shd w:val="clear" w:color="auto" w:fill="FFFFFF"/>
            <w:vAlign w:val="center"/>
          </w:tcPr>
          <w:p w14:paraId="32086A19" w14:textId="77777777" w:rsidR="00A24C10" w:rsidRPr="006040D8" w:rsidRDefault="00A24C10" w:rsidP="00A24C10">
            <w:pPr>
              <w:spacing w:before="60" w:after="60"/>
              <w:jc w:val="center"/>
              <w:rPr>
                <w:rFonts w:ascii="Times New Roman" w:hAnsi="Times New Roman" w:cs="Times New Roman"/>
                <w:color w:val="auto"/>
              </w:rPr>
            </w:pPr>
            <w:r w:rsidRPr="006040D8">
              <w:rPr>
                <w:rFonts w:ascii="Times New Roman" w:hAnsi="Times New Roman" w:cs="Times New Roman"/>
                <w:color w:val="auto"/>
              </w:rPr>
              <w:t>1,68</w:t>
            </w:r>
          </w:p>
        </w:tc>
      </w:tr>
    </w:tbl>
    <w:p w14:paraId="7754D310" w14:textId="77777777" w:rsidR="00B10AB7" w:rsidRPr="006040D8" w:rsidRDefault="00B10AB7" w:rsidP="00547077">
      <w:pPr>
        <w:ind w:firstLine="567"/>
        <w:jc w:val="both"/>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0C321629" w14:textId="77777777" w:rsidR="00B10AB7" w:rsidRPr="006040D8" w:rsidRDefault="00B10AB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Mức tại Bảng 5</w:t>
      </w:r>
      <w:r w:rsidR="00A501A1" w:rsidRPr="006040D8">
        <w:rPr>
          <w:rFonts w:ascii="Times New Roman" w:hAnsi="Times New Roman" w:cs="Times New Roman"/>
          <w:color w:val="auto"/>
          <w:sz w:val="28"/>
          <w:szCs w:val="28"/>
        </w:rPr>
        <w:t xml:space="preserve">3 </w:t>
      </w:r>
      <w:r w:rsidRPr="006040D8">
        <w:rPr>
          <w:rFonts w:ascii="Times New Roman" w:hAnsi="Times New Roman" w:cs="Times New Roman"/>
          <w:color w:val="auto"/>
          <w:sz w:val="28"/>
          <w:szCs w:val="28"/>
        </w:rPr>
        <w:t>tính cho mảnh bản đồ có mức độ biến động từ 15% s</w:t>
      </w:r>
      <w:r w:rsidR="00FF4ED6" w:rsidRPr="006040D8">
        <w:rPr>
          <w:rFonts w:ascii="Times New Roman" w:hAnsi="Times New Roman" w:cs="Times New Roman"/>
          <w:color w:val="auto"/>
          <w:sz w:val="28"/>
          <w:szCs w:val="28"/>
        </w:rPr>
        <w:t>ố</w:t>
      </w:r>
      <w:r w:rsidRPr="006040D8">
        <w:rPr>
          <w:rFonts w:ascii="Times New Roman" w:hAnsi="Times New Roman" w:cs="Times New Roman"/>
          <w:color w:val="auto"/>
          <w:sz w:val="28"/>
          <w:szCs w:val="28"/>
        </w:rPr>
        <w:t xml:space="preserve"> thửa đất trở</w:t>
      </w:r>
      <w:r w:rsidR="00FF4ED6" w:rsidRPr="006040D8">
        <w:rPr>
          <w:rFonts w:ascii="Times New Roman" w:hAnsi="Times New Roman" w:cs="Times New Roman"/>
          <w:color w:val="auto"/>
          <w:sz w:val="28"/>
          <w:szCs w:val="28"/>
        </w:rPr>
        <w:t xml:space="preserve"> xuố</w:t>
      </w:r>
      <w:r w:rsidRPr="006040D8">
        <w:rPr>
          <w:rFonts w:ascii="Times New Roman" w:hAnsi="Times New Roman" w:cs="Times New Roman"/>
          <w:color w:val="auto"/>
          <w:sz w:val="28"/>
          <w:szCs w:val="28"/>
        </w:rPr>
        <w:t xml:space="preserve">ng; trường hợp mảnh bản đồ có mức độ </w:t>
      </w:r>
      <w:r w:rsidR="00904559" w:rsidRPr="006040D8">
        <w:rPr>
          <w:rFonts w:ascii="Times New Roman" w:hAnsi="Times New Roman" w:cs="Times New Roman"/>
          <w:color w:val="auto"/>
          <w:sz w:val="28"/>
          <w:szCs w:val="28"/>
        </w:rPr>
        <w:t>biến động</w:t>
      </w:r>
      <w:r w:rsidR="00FF4ED6" w:rsidRPr="006040D8">
        <w:rPr>
          <w:rFonts w:ascii="Times New Roman" w:hAnsi="Times New Roman" w:cs="Times New Roman"/>
          <w:color w:val="auto"/>
          <w:sz w:val="28"/>
          <w:szCs w:val="28"/>
        </w:rPr>
        <w:t xml:space="preserve"> trên 15% số </w:t>
      </w:r>
      <w:r w:rsidRPr="006040D8">
        <w:rPr>
          <w:rFonts w:ascii="Times New Roman" w:hAnsi="Times New Roman" w:cs="Times New Roman"/>
          <w:color w:val="auto"/>
          <w:sz w:val="28"/>
          <w:szCs w:val="28"/>
        </w:rPr>
        <w:t>thửa thì số lượng thửa đất biến động trên 15% đến 25% được tính bằ</w:t>
      </w:r>
      <w:r w:rsidR="00FF4ED6" w:rsidRPr="006040D8">
        <w:rPr>
          <w:rFonts w:ascii="Times New Roman" w:hAnsi="Times New Roman" w:cs="Times New Roman"/>
          <w:color w:val="auto"/>
          <w:sz w:val="28"/>
          <w:szCs w:val="28"/>
        </w:rPr>
        <w:t>ng 0,9 lầ</w:t>
      </w:r>
      <w:r w:rsidRPr="006040D8">
        <w:rPr>
          <w:rFonts w:ascii="Times New Roman" w:hAnsi="Times New Roman" w:cs="Times New Roman"/>
          <w:color w:val="auto"/>
          <w:sz w:val="28"/>
          <w:szCs w:val="28"/>
        </w:rPr>
        <w:t xml:space="preserve">n mức trên; </w:t>
      </w:r>
      <w:r w:rsidR="00053096" w:rsidRPr="006040D8">
        <w:rPr>
          <w:rFonts w:ascii="Times New Roman" w:hAnsi="Times New Roman" w:cs="Times New Roman"/>
          <w:color w:val="auto"/>
          <w:sz w:val="28"/>
          <w:szCs w:val="28"/>
        </w:rPr>
        <w:t>số lượng</w:t>
      </w:r>
      <w:r w:rsidRPr="006040D8">
        <w:rPr>
          <w:rFonts w:ascii="Times New Roman" w:hAnsi="Times New Roman" w:cs="Times New Roman"/>
          <w:color w:val="auto"/>
          <w:sz w:val="28"/>
          <w:szCs w:val="28"/>
        </w:rPr>
        <w:t xml:space="preserve"> thửa đất biến động trên 25% đến 40% hoặc trên 40% nhưng các thửa đất biến động khôn</w:t>
      </w:r>
      <w:r w:rsidR="00FF4ED6" w:rsidRPr="006040D8">
        <w:rPr>
          <w:rFonts w:ascii="Times New Roman" w:hAnsi="Times New Roman" w:cs="Times New Roman"/>
          <w:color w:val="auto"/>
          <w:sz w:val="28"/>
          <w:szCs w:val="28"/>
        </w:rPr>
        <w:t>g</w:t>
      </w:r>
      <w:r w:rsidRPr="006040D8">
        <w:rPr>
          <w:rFonts w:ascii="Times New Roman" w:hAnsi="Times New Roman" w:cs="Times New Roman"/>
          <w:color w:val="auto"/>
          <w:sz w:val="28"/>
          <w:szCs w:val="28"/>
        </w:rPr>
        <w:t xml:space="preserve"> tập trung được tính </w:t>
      </w:r>
      <w:r w:rsidR="00FF4ED6" w:rsidRPr="006040D8">
        <w:rPr>
          <w:rFonts w:ascii="Times New Roman" w:hAnsi="Times New Roman" w:cs="Times New Roman"/>
          <w:color w:val="auto"/>
          <w:sz w:val="28"/>
          <w:szCs w:val="28"/>
        </w:rPr>
        <w:t>bằng 0,8 lần</w:t>
      </w:r>
      <w:r w:rsidRPr="006040D8">
        <w:rPr>
          <w:rFonts w:ascii="Times New Roman" w:hAnsi="Times New Roman" w:cs="Times New Roman"/>
          <w:color w:val="auto"/>
          <w:sz w:val="28"/>
          <w:szCs w:val="28"/>
        </w:rPr>
        <w:t xml:space="preserve"> mức trên.</w:t>
      </w:r>
    </w:p>
    <w:p w14:paraId="7888D46B" w14:textId="77777777" w:rsidR="00B10AB7" w:rsidRPr="006040D8" w:rsidRDefault="00FF4ED6" w:rsidP="00547077">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2. </w:t>
      </w:r>
      <w:r w:rsidR="00B10AB7" w:rsidRPr="006040D8">
        <w:rPr>
          <w:rFonts w:ascii="Times New Roman" w:hAnsi="Times New Roman" w:cs="Times New Roman"/>
          <w:b/>
          <w:color w:val="auto"/>
          <w:sz w:val="28"/>
          <w:szCs w:val="28"/>
        </w:rPr>
        <w:t>Nội nghiệp</w:t>
      </w:r>
    </w:p>
    <w:p w14:paraId="344A0F8C" w14:textId="77777777" w:rsidR="00B10AB7" w:rsidRPr="006040D8" w:rsidRDefault="00B10AB7" w:rsidP="00547077">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rPr>
        <w:t>2.1. Số hóa</w:t>
      </w:r>
      <w:r w:rsidR="00FF4ED6" w:rsidRPr="006040D8">
        <w:rPr>
          <w:rFonts w:ascii="Times New Roman" w:hAnsi="Times New Roman" w:cs="Times New Roman"/>
          <w:b/>
          <w:color w:val="auto"/>
          <w:sz w:val="28"/>
          <w:szCs w:val="28"/>
        </w:rPr>
        <w:t xml:space="preserve"> </w:t>
      </w:r>
      <w:r w:rsidRPr="006040D8">
        <w:rPr>
          <w:rFonts w:ascii="Times New Roman" w:hAnsi="Times New Roman" w:cs="Times New Roman"/>
          <w:b/>
          <w:color w:val="auto"/>
          <w:sz w:val="28"/>
          <w:szCs w:val="28"/>
        </w:rPr>
        <w:t>BĐĐC</w:t>
      </w:r>
    </w:p>
    <w:p w14:paraId="18433F4F" w14:textId="5F00CDCB" w:rsidR="00FF4ED6" w:rsidRPr="006040D8" w:rsidRDefault="00B10AB7" w:rsidP="00547077">
      <w:pPr>
        <w:ind w:firstLine="567"/>
        <w:jc w:val="both"/>
        <w:rPr>
          <w:rFonts w:ascii="Times New Roman" w:hAnsi="Times New Roman" w:cs="Times New Roman"/>
          <w:color w:val="auto"/>
          <w:sz w:val="28"/>
          <w:szCs w:val="28"/>
        </w:rPr>
      </w:pPr>
      <w:bookmarkStart w:id="31" w:name="_Hlk195565230"/>
      <w:r w:rsidRPr="006040D8">
        <w:rPr>
          <w:rFonts w:ascii="Times New Roman" w:hAnsi="Times New Roman" w:cs="Times New Roman"/>
          <w:color w:val="auto"/>
          <w:sz w:val="28"/>
          <w:szCs w:val="28"/>
        </w:rPr>
        <w:t xml:space="preserve">Áp dụng theo mức </w:t>
      </w:r>
      <w:r w:rsidR="00FF4ED6" w:rsidRPr="006040D8">
        <w:rPr>
          <w:rFonts w:ascii="Times New Roman" w:hAnsi="Times New Roman" w:cs="Times New Roman"/>
          <w:color w:val="auto"/>
          <w:sz w:val="28"/>
          <w:szCs w:val="28"/>
        </w:rPr>
        <w:t>Số</w:t>
      </w:r>
      <w:r w:rsidRPr="006040D8">
        <w:rPr>
          <w:rFonts w:ascii="Times New Roman" w:hAnsi="Times New Roman" w:cs="Times New Roman"/>
          <w:color w:val="auto"/>
          <w:sz w:val="28"/>
          <w:szCs w:val="28"/>
        </w:rPr>
        <w:t xml:space="preserve"> hóa BĐĐC quy định tại</w:t>
      </w:r>
      <w:r w:rsidR="009B1794" w:rsidRPr="006040D8">
        <w:rPr>
          <w:rFonts w:ascii="Times New Roman" w:hAnsi="Times New Roman" w:cs="Times New Roman"/>
          <w:color w:val="auto"/>
          <w:sz w:val="28"/>
          <w:szCs w:val="28"/>
          <w:lang w:val="en-US"/>
        </w:rPr>
        <w:t xml:space="preserve"> Điều 24</w:t>
      </w:r>
      <w:r w:rsidRPr="006040D8">
        <w:rPr>
          <w:rFonts w:ascii="Times New Roman" w:hAnsi="Times New Roman" w:cs="Times New Roman"/>
          <w:color w:val="auto"/>
          <w:sz w:val="28"/>
          <w:szCs w:val="28"/>
        </w:rPr>
        <w:t xml:space="preserve">, Chương I, </w:t>
      </w:r>
      <w:r w:rsidR="002566AC" w:rsidRPr="006040D8">
        <w:rPr>
          <w:rFonts w:ascii="Times New Roman" w:hAnsi="Times New Roman" w:cs="Times New Roman"/>
          <w:color w:val="auto"/>
          <w:sz w:val="28"/>
          <w:szCs w:val="28"/>
        </w:rPr>
        <w:t xml:space="preserve">Phần </w:t>
      </w:r>
      <w:r w:rsidR="001A0CDC" w:rsidRPr="006040D8">
        <w:rPr>
          <w:rFonts w:ascii="Times New Roman" w:hAnsi="Times New Roman" w:cs="Times New Roman"/>
          <w:color w:val="auto"/>
          <w:sz w:val="28"/>
          <w:szCs w:val="28"/>
        </w:rPr>
        <w:t>3</w:t>
      </w:r>
      <w:r w:rsidR="00FF4ED6" w:rsidRPr="006040D8">
        <w:rPr>
          <w:rFonts w:ascii="Times New Roman" w:hAnsi="Times New Roman" w:cs="Times New Roman"/>
          <w:color w:val="auto"/>
          <w:sz w:val="28"/>
          <w:szCs w:val="28"/>
        </w:rPr>
        <w:t>.</w:t>
      </w:r>
    </w:p>
    <w:bookmarkEnd w:id="31"/>
    <w:p w14:paraId="66E07E2E" w14:textId="77777777" w:rsidR="00FF4ED6" w:rsidRPr="006040D8" w:rsidRDefault="00FF4ED6" w:rsidP="00547077">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rPr>
        <w:t>2.2.</w:t>
      </w:r>
      <w:r w:rsidR="00B10AB7" w:rsidRPr="006040D8">
        <w:rPr>
          <w:rFonts w:ascii="Times New Roman" w:hAnsi="Times New Roman" w:cs="Times New Roman"/>
          <w:b/>
          <w:color w:val="auto"/>
          <w:sz w:val="28"/>
          <w:szCs w:val="28"/>
        </w:rPr>
        <w:t xml:space="preserve"> Lập bản vẽ</w:t>
      </w:r>
      <w:r w:rsidRPr="006040D8">
        <w:rPr>
          <w:rFonts w:ascii="Times New Roman" w:hAnsi="Times New Roman" w:cs="Times New Roman"/>
          <w:b/>
          <w:color w:val="auto"/>
          <w:sz w:val="28"/>
          <w:szCs w:val="28"/>
        </w:rPr>
        <w:t xml:space="preserve"> BĐĐC</w:t>
      </w:r>
    </w:p>
    <w:p w14:paraId="4D55ABA9" w14:textId="77777777" w:rsidR="00B10AB7" w:rsidRPr="006040D8" w:rsidRDefault="00B10AB7" w:rsidP="00547077">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rPr>
        <w:t>a) Dụng cụ</w:t>
      </w:r>
    </w:p>
    <w:p w14:paraId="6AA76362"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5</w:t>
      </w:r>
      <w:r w:rsidR="00F70423" w:rsidRPr="006040D8">
        <w:rPr>
          <w:rFonts w:ascii="Times New Roman" w:hAnsi="Times New Roman" w:cs="Times New Roman"/>
          <w:b/>
          <w:i/>
          <w:color w:val="auto"/>
          <w:sz w:val="28"/>
          <w:szCs w:val="28"/>
          <w:lang w:val="en-US"/>
        </w:rPr>
        <w:t>4</w:t>
      </w:r>
    </w:p>
    <w:tbl>
      <w:tblPr>
        <w:tblW w:w="5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7"/>
        <w:gridCol w:w="2911"/>
        <w:gridCol w:w="839"/>
        <w:gridCol w:w="884"/>
        <w:gridCol w:w="1083"/>
        <w:gridCol w:w="860"/>
        <w:gridCol w:w="860"/>
        <w:gridCol w:w="860"/>
        <w:gridCol w:w="970"/>
      </w:tblGrid>
      <w:tr w:rsidR="008B56BB" w:rsidRPr="006040D8" w14:paraId="7F5229D4" w14:textId="77777777" w:rsidTr="00547077">
        <w:trPr>
          <w:tblHeader/>
          <w:jc w:val="center"/>
        </w:trPr>
        <w:tc>
          <w:tcPr>
            <w:tcW w:w="250" w:type="pct"/>
            <w:vMerge w:val="restart"/>
            <w:shd w:val="clear" w:color="auto" w:fill="FFFFFF"/>
            <w:vAlign w:val="center"/>
          </w:tcPr>
          <w:p w14:paraId="329CA382"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492" w:type="pct"/>
            <w:vMerge w:val="restart"/>
            <w:shd w:val="clear" w:color="auto" w:fill="FFFFFF"/>
            <w:vAlign w:val="center"/>
          </w:tcPr>
          <w:p w14:paraId="3E398433"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30" w:type="pct"/>
            <w:vMerge w:val="restart"/>
            <w:shd w:val="clear" w:color="auto" w:fill="FFFFFF"/>
            <w:vAlign w:val="center"/>
          </w:tcPr>
          <w:p w14:paraId="3F91676D"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53" w:type="pct"/>
            <w:vMerge w:val="restart"/>
            <w:shd w:val="clear" w:color="auto" w:fill="FFFFFF"/>
            <w:vAlign w:val="center"/>
          </w:tcPr>
          <w:p w14:paraId="4839A4B4"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Thời</w:t>
            </w:r>
            <w:r w:rsidR="00FF4ED6" w:rsidRPr="006040D8">
              <w:rPr>
                <w:rFonts w:ascii="Times New Roman" w:hAnsi="Times New Roman" w:cs="Times New Roman"/>
                <w:b/>
                <w:color w:val="auto"/>
                <w:lang w:val="en-US"/>
              </w:rPr>
              <w:t xml:space="preserve"> </w:t>
            </w:r>
            <w:r w:rsidRPr="006040D8">
              <w:rPr>
                <w:rFonts w:ascii="Times New Roman" w:hAnsi="Times New Roman" w:cs="Times New Roman"/>
                <w:b/>
                <w:color w:val="auto"/>
              </w:rPr>
              <w:t>hạn</w:t>
            </w:r>
            <w:r w:rsidR="00FF4ED6" w:rsidRPr="006040D8">
              <w:rPr>
                <w:rFonts w:ascii="Times New Roman" w:hAnsi="Times New Roman" w:cs="Times New Roman"/>
                <w:b/>
                <w:color w:val="auto"/>
                <w:lang w:val="en-US"/>
              </w:rPr>
              <w:t xml:space="preserve"> </w:t>
            </w:r>
            <w:r w:rsidRPr="006040D8">
              <w:rPr>
                <w:rFonts w:ascii="Times New Roman" w:hAnsi="Times New Roman" w:cs="Times New Roman"/>
                <w:color w:val="auto"/>
              </w:rPr>
              <w:t>(th</w:t>
            </w:r>
            <w:r w:rsidR="00FF4ED6" w:rsidRPr="006040D8">
              <w:rPr>
                <w:rFonts w:ascii="Times New Roman" w:hAnsi="Times New Roman" w:cs="Times New Roman"/>
                <w:color w:val="auto"/>
                <w:lang w:val="en-US"/>
              </w:rPr>
              <w:t>á</w:t>
            </w:r>
            <w:r w:rsidRPr="006040D8">
              <w:rPr>
                <w:rFonts w:ascii="Times New Roman" w:hAnsi="Times New Roman" w:cs="Times New Roman"/>
                <w:color w:val="auto"/>
              </w:rPr>
              <w:t>ng)</w:t>
            </w:r>
          </w:p>
        </w:tc>
        <w:tc>
          <w:tcPr>
            <w:tcW w:w="2375" w:type="pct"/>
            <w:gridSpan w:val="5"/>
            <w:shd w:val="clear" w:color="auto" w:fill="FFFFFF"/>
            <w:vAlign w:val="center"/>
          </w:tcPr>
          <w:p w14:paraId="66705AA4"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Định mức theo tỷ lệ bản đồ</w:t>
            </w:r>
            <w:r w:rsidRPr="006040D8">
              <w:rPr>
                <w:rFonts w:ascii="Times New Roman" w:hAnsi="Times New Roman" w:cs="Times New Roman"/>
                <w:color w:val="auto"/>
              </w:rPr>
              <w:t xml:space="preserve"> (Ca/100 thửa)</w:t>
            </w:r>
          </w:p>
        </w:tc>
      </w:tr>
      <w:tr w:rsidR="008B56BB" w:rsidRPr="006040D8" w14:paraId="67475264" w14:textId="77777777" w:rsidTr="00547077">
        <w:trPr>
          <w:tblHeader/>
          <w:jc w:val="center"/>
        </w:trPr>
        <w:tc>
          <w:tcPr>
            <w:tcW w:w="250" w:type="pct"/>
            <w:vMerge/>
            <w:shd w:val="clear" w:color="auto" w:fill="FFFFFF"/>
            <w:vAlign w:val="center"/>
          </w:tcPr>
          <w:p w14:paraId="0E1BAB92" w14:textId="77777777" w:rsidR="00BA7A1E" w:rsidRPr="006040D8" w:rsidRDefault="00BA7A1E" w:rsidP="009D00A4">
            <w:pPr>
              <w:spacing w:before="60" w:after="60"/>
              <w:jc w:val="center"/>
              <w:rPr>
                <w:rFonts w:ascii="Times New Roman" w:hAnsi="Times New Roman" w:cs="Times New Roman"/>
                <w:b/>
                <w:color w:val="auto"/>
              </w:rPr>
            </w:pPr>
          </w:p>
        </w:tc>
        <w:tc>
          <w:tcPr>
            <w:tcW w:w="1492" w:type="pct"/>
            <w:vMerge/>
            <w:shd w:val="clear" w:color="auto" w:fill="FFFFFF"/>
            <w:vAlign w:val="center"/>
          </w:tcPr>
          <w:p w14:paraId="5691B5C3" w14:textId="77777777" w:rsidR="00BA7A1E" w:rsidRPr="006040D8" w:rsidRDefault="00BA7A1E" w:rsidP="009D00A4">
            <w:pPr>
              <w:spacing w:before="60" w:after="60"/>
              <w:jc w:val="center"/>
              <w:rPr>
                <w:rFonts w:ascii="Times New Roman" w:hAnsi="Times New Roman" w:cs="Times New Roman"/>
                <w:b/>
                <w:color w:val="auto"/>
              </w:rPr>
            </w:pPr>
          </w:p>
        </w:tc>
        <w:tc>
          <w:tcPr>
            <w:tcW w:w="430" w:type="pct"/>
            <w:vMerge/>
            <w:shd w:val="clear" w:color="auto" w:fill="FFFFFF"/>
            <w:vAlign w:val="center"/>
          </w:tcPr>
          <w:p w14:paraId="2EF6DCBF" w14:textId="77777777" w:rsidR="00BA7A1E" w:rsidRPr="006040D8" w:rsidRDefault="00BA7A1E" w:rsidP="009D00A4">
            <w:pPr>
              <w:spacing w:before="60" w:after="60"/>
              <w:jc w:val="center"/>
              <w:rPr>
                <w:rFonts w:ascii="Times New Roman" w:hAnsi="Times New Roman" w:cs="Times New Roman"/>
                <w:b/>
                <w:color w:val="auto"/>
              </w:rPr>
            </w:pPr>
          </w:p>
        </w:tc>
        <w:tc>
          <w:tcPr>
            <w:tcW w:w="453" w:type="pct"/>
            <w:vMerge/>
            <w:shd w:val="clear" w:color="auto" w:fill="FFFFFF"/>
            <w:vAlign w:val="center"/>
          </w:tcPr>
          <w:p w14:paraId="4F7F5C3C" w14:textId="77777777" w:rsidR="00BA7A1E" w:rsidRPr="006040D8" w:rsidRDefault="00BA7A1E" w:rsidP="009D00A4">
            <w:pPr>
              <w:spacing w:before="60" w:after="60"/>
              <w:jc w:val="center"/>
              <w:rPr>
                <w:rFonts w:ascii="Times New Roman" w:hAnsi="Times New Roman" w:cs="Times New Roman"/>
                <w:b/>
                <w:color w:val="auto"/>
              </w:rPr>
            </w:pPr>
          </w:p>
        </w:tc>
        <w:tc>
          <w:tcPr>
            <w:tcW w:w="555" w:type="pct"/>
            <w:shd w:val="clear" w:color="auto" w:fill="FFFFFF"/>
            <w:vAlign w:val="center"/>
          </w:tcPr>
          <w:p w14:paraId="45DB3689"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441" w:type="pct"/>
            <w:shd w:val="clear" w:color="auto" w:fill="FFFFFF"/>
            <w:vAlign w:val="center"/>
          </w:tcPr>
          <w:p w14:paraId="05C7ED68"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441" w:type="pct"/>
            <w:shd w:val="clear" w:color="auto" w:fill="FFFFFF"/>
            <w:vAlign w:val="center"/>
          </w:tcPr>
          <w:p w14:paraId="61EB54C5"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441" w:type="pct"/>
            <w:shd w:val="clear" w:color="auto" w:fill="FFFFFF"/>
            <w:vAlign w:val="center"/>
          </w:tcPr>
          <w:p w14:paraId="1C1FE6EE"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497" w:type="pct"/>
            <w:shd w:val="clear" w:color="auto" w:fill="FFFFFF"/>
            <w:vAlign w:val="center"/>
          </w:tcPr>
          <w:p w14:paraId="0EEAF861" w14:textId="77777777" w:rsidR="00BA7A1E" w:rsidRPr="006040D8" w:rsidRDefault="00BA7A1E"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1D97E0E0" w14:textId="77777777" w:rsidTr="00547077">
        <w:trPr>
          <w:jc w:val="center"/>
        </w:trPr>
        <w:tc>
          <w:tcPr>
            <w:tcW w:w="250" w:type="pct"/>
            <w:shd w:val="clear" w:color="auto" w:fill="FFFFFF"/>
            <w:vAlign w:val="center"/>
          </w:tcPr>
          <w:p w14:paraId="3630A62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492" w:type="pct"/>
            <w:shd w:val="clear" w:color="auto" w:fill="FFFFFF"/>
            <w:vAlign w:val="center"/>
          </w:tcPr>
          <w:p w14:paraId="036358F3"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Balô</w:t>
            </w:r>
          </w:p>
        </w:tc>
        <w:tc>
          <w:tcPr>
            <w:tcW w:w="430" w:type="pct"/>
            <w:shd w:val="clear" w:color="auto" w:fill="FFFFFF"/>
            <w:vAlign w:val="center"/>
          </w:tcPr>
          <w:p w14:paraId="155824E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53" w:type="pct"/>
            <w:shd w:val="clear" w:color="auto" w:fill="FFFFFF"/>
            <w:vAlign w:val="center"/>
          </w:tcPr>
          <w:p w14:paraId="718C04A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w:t>
            </w:r>
          </w:p>
        </w:tc>
        <w:tc>
          <w:tcPr>
            <w:tcW w:w="555" w:type="pct"/>
            <w:shd w:val="clear" w:color="auto" w:fill="FFFFFF"/>
            <w:vAlign w:val="center"/>
          </w:tcPr>
          <w:p w14:paraId="262EB96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6,74</w:t>
            </w:r>
          </w:p>
        </w:tc>
        <w:tc>
          <w:tcPr>
            <w:tcW w:w="441" w:type="pct"/>
            <w:shd w:val="clear" w:color="auto" w:fill="FFFFFF"/>
            <w:vAlign w:val="center"/>
          </w:tcPr>
          <w:p w14:paraId="698B88A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3,87</w:t>
            </w:r>
          </w:p>
        </w:tc>
        <w:tc>
          <w:tcPr>
            <w:tcW w:w="441" w:type="pct"/>
            <w:shd w:val="clear" w:color="auto" w:fill="FFFFFF"/>
            <w:vAlign w:val="center"/>
          </w:tcPr>
          <w:p w14:paraId="290709A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4,18</w:t>
            </w:r>
          </w:p>
        </w:tc>
        <w:tc>
          <w:tcPr>
            <w:tcW w:w="441" w:type="pct"/>
            <w:shd w:val="clear" w:color="auto" w:fill="FFFFFF"/>
            <w:vAlign w:val="center"/>
          </w:tcPr>
          <w:p w14:paraId="0E0AE78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5,86</w:t>
            </w:r>
          </w:p>
        </w:tc>
        <w:tc>
          <w:tcPr>
            <w:tcW w:w="497" w:type="pct"/>
            <w:shd w:val="clear" w:color="auto" w:fill="FFFFFF"/>
            <w:vAlign w:val="center"/>
          </w:tcPr>
          <w:p w14:paraId="535FCF1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11,72</w:t>
            </w:r>
          </w:p>
        </w:tc>
      </w:tr>
      <w:tr w:rsidR="008B56BB" w:rsidRPr="006040D8" w14:paraId="453538DF" w14:textId="77777777" w:rsidTr="00547077">
        <w:trPr>
          <w:jc w:val="center"/>
        </w:trPr>
        <w:tc>
          <w:tcPr>
            <w:tcW w:w="250" w:type="pct"/>
            <w:shd w:val="clear" w:color="auto" w:fill="FFFFFF"/>
            <w:vAlign w:val="center"/>
          </w:tcPr>
          <w:p w14:paraId="669AA41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492" w:type="pct"/>
            <w:shd w:val="clear" w:color="auto" w:fill="FFFFFF"/>
            <w:vAlign w:val="center"/>
          </w:tcPr>
          <w:p w14:paraId="55965229"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Giầy cao cổ</w:t>
            </w:r>
          </w:p>
        </w:tc>
        <w:tc>
          <w:tcPr>
            <w:tcW w:w="430" w:type="pct"/>
            <w:shd w:val="clear" w:color="auto" w:fill="FFFFFF"/>
            <w:vAlign w:val="center"/>
          </w:tcPr>
          <w:p w14:paraId="02DACB2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Đôi</w:t>
            </w:r>
          </w:p>
        </w:tc>
        <w:tc>
          <w:tcPr>
            <w:tcW w:w="453" w:type="pct"/>
            <w:shd w:val="clear" w:color="auto" w:fill="FFFFFF"/>
            <w:vAlign w:val="center"/>
          </w:tcPr>
          <w:p w14:paraId="1EAFA1D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555" w:type="pct"/>
            <w:shd w:val="clear" w:color="auto" w:fill="FFFFFF"/>
            <w:vAlign w:val="center"/>
          </w:tcPr>
          <w:p w14:paraId="7DC424C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6,74</w:t>
            </w:r>
          </w:p>
        </w:tc>
        <w:tc>
          <w:tcPr>
            <w:tcW w:w="441" w:type="pct"/>
            <w:shd w:val="clear" w:color="auto" w:fill="FFFFFF"/>
            <w:vAlign w:val="center"/>
          </w:tcPr>
          <w:p w14:paraId="68C3384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3,87</w:t>
            </w:r>
          </w:p>
        </w:tc>
        <w:tc>
          <w:tcPr>
            <w:tcW w:w="441" w:type="pct"/>
            <w:shd w:val="clear" w:color="auto" w:fill="FFFFFF"/>
            <w:vAlign w:val="center"/>
          </w:tcPr>
          <w:p w14:paraId="245334A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4,18</w:t>
            </w:r>
          </w:p>
        </w:tc>
        <w:tc>
          <w:tcPr>
            <w:tcW w:w="441" w:type="pct"/>
            <w:shd w:val="clear" w:color="auto" w:fill="FFFFFF"/>
            <w:vAlign w:val="center"/>
          </w:tcPr>
          <w:p w14:paraId="2717558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5,86</w:t>
            </w:r>
          </w:p>
        </w:tc>
        <w:tc>
          <w:tcPr>
            <w:tcW w:w="497" w:type="pct"/>
            <w:shd w:val="clear" w:color="auto" w:fill="FFFFFF"/>
            <w:vAlign w:val="center"/>
          </w:tcPr>
          <w:p w14:paraId="4539606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11,72</w:t>
            </w:r>
          </w:p>
        </w:tc>
      </w:tr>
      <w:tr w:rsidR="008B56BB" w:rsidRPr="006040D8" w14:paraId="5E3989E4" w14:textId="77777777" w:rsidTr="00547077">
        <w:trPr>
          <w:jc w:val="center"/>
        </w:trPr>
        <w:tc>
          <w:tcPr>
            <w:tcW w:w="250" w:type="pct"/>
            <w:shd w:val="clear" w:color="auto" w:fill="FFFFFF"/>
            <w:vAlign w:val="center"/>
          </w:tcPr>
          <w:p w14:paraId="25D3A5D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492" w:type="pct"/>
            <w:shd w:val="clear" w:color="auto" w:fill="FFFFFF"/>
            <w:vAlign w:val="center"/>
          </w:tcPr>
          <w:p w14:paraId="438E1959"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Mũ cứng</w:t>
            </w:r>
          </w:p>
        </w:tc>
        <w:tc>
          <w:tcPr>
            <w:tcW w:w="430" w:type="pct"/>
            <w:shd w:val="clear" w:color="auto" w:fill="FFFFFF"/>
            <w:vAlign w:val="center"/>
          </w:tcPr>
          <w:p w14:paraId="3D6F48E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53" w:type="pct"/>
            <w:shd w:val="clear" w:color="auto" w:fill="FFFFFF"/>
            <w:vAlign w:val="center"/>
          </w:tcPr>
          <w:p w14:paraId="714D343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555" w:type="pct"/>
            <w:shd w:val="clear" w:color="auto" w:fill="FFFFFF"/>
            <w:vAlign w:val="center"/>
          </w:tcPr>
          <w:p w14:paraId="2F8F9FA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6,74</w:t>
            </w:r>
          </w:p>
        </w:tc>
        <w:tc>
          <w:tcPr>
            <w:tcW w:w="441" w:type="pct"/>
            <w:shd w:val="clear" w:color="auto" w:fill="FFFFFF"/>
            <w:vAlign w:val="center"/>
          </w:tcPr>
          <w:p w14:paraId="33ED6BF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3,87</w:t>
            </w:r>
          </w:p>
        </w:tc>
        <w:tc>
          <w:tcPr>
            <w:tcW w:w="441" w:type="pct"/>
            <w:shd w:val="clear" w:color="auto" w:fill="FFFFFF"/>
            <w:vAlign w:val="center"/>
          </w:tcPr>
          <w:p w14:paraId="3652C9F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4,18</w:t>
            </w:r>
          </w:p>
        </w:tc>
        <w:tc>
          <w:tcPr>
            <w:tcW w:w="441" w:type="pct"/>
            <w:shd w:val="clear" w:color="auto" w:fill="FFFFFF"/>
            <w:vAlign w:val="center"/>
          </w:tcPr>
          <w:p w14:paraId="211A617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5,86</w:t>
            </w:r>
          </w:p>
        </w:tc>
        <w:tc>
          <w:tcPr>
            <w:tcW w:w="497" w:type="pct"/>
            <w:shd w:val="clear" w:color="auto" w:fill="FFFFFF"/>
            <w:vAlign w:val="center"/>
          </w:tcPr>
          <w:p w14:paraId="0C1A0B8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11,72</w:t>
            </w:r>
          </w:p>
        </w:tc>
      </w:tr>
      <w:tr w:rsidR="008B56BB" w:rsidRPr="006040D8" w14:paraId="7F4363B5" w14:textId="77777777" w:rsidTr="00547077">
        <w:trPr>
          <w:jc w:val="center"/>
        </w:trPr>
        <w:tc>
          <w:tcPr>
            <w:tcW w:w="250" w:type="pct"/>
            <w:shd w:val="clear" w:color="auto" w:fill="FFFFFF"/>
            <w:vAlign w:val="center"/>
          </w:tcPr>
          <w:p w14:paraId="606BEB1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492" w:type="pct"/>
            <w:shd w:val="clear" w:color="auto" w:fill="FFFFFF"/>
            <w:vAlign w:val="center"/>
          </w:tcPr>
          <w:p w14:paraId="27267D1E"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Quần áo BHLĐ</w:t>
            </w:r>
          </w:p>
        </w:tc>
        <w:tc>
          <w:tcPr>
            <w:tcW w:w="430" w:type="pct"/>
            <w:shd w:val="clear" w:color="auto" w:fill="FFFFFF"/>
            <w:vAlign w:val="center"/>
          </w:tcPr>
          <w:p w14:paraId="0A9A9E60"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B</w:t>
            </w:r>
            <w:r w:rsidRPr="006040D8">
              <w:rPr>
                <w:rFonts w:ascii="Times New Roman" w:hAnsi="Times New Roman" w:cs="Times New Roman"/>
                <w:color w:val="auto"/>
                <w:lang w:val="en-US"/>
              </w:rPr>
              <w:t>ộ</w:t>
            </w:r>
          </w:p>
        </w:tc>
        <w:tc>
          <w:tcPr>
            <w:tcW w:w="453" w:type="pct"/>
            <w:shd w:val="clear" w:color="auto" w:fill="FFFFFF"/>
            <w:vAlign w:val="center"/>
          </w:tcPr>
          <w:p w14:paraId="68BA7E5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555" w:type="pct"/>
            <w:shd w:val="clear" w:color="auto" w:fill="FFFFFF"/>
            <w:vAlign w:val="center"/>
          </w:tcPr>
          <w:p w14:paraId="68A1CC9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6,74</w:t>
            </w:r>
          </w:p>
        </w:tc>
        <w:tc>
          <w:tcPr>
            <w:tcW w:w="441" w:type="pct"/>
            <w:shd w:val="clear" w:color="auto" w:fill="FFFFFF"/>
            <w:vAlign w:val="center"/>
          </w:tcPr>
          <w:p w14:paraId="22326ED6"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3,87</w:t>
            </w:r>
          </w:p>
        </w:tc>
        <w:tc>
          <w:tcPr>
            <w:tcW w:w="441" w:type="pct"/>
            <w:shd w:val="clear" w:color="auto" w:fill="FFFFFF"/>
            <w:vAlign w:val="center"/>
          </w:tcPr>
          <w:p w14:paraId="03D2C12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4,18</w:t>
            </w:r>
          </w:p>
        </w:tc>
        <w:tc>
          <w:tcPr>
            <w:tcW w:w="441" w:type="pct"/>
            <w:shd w:val="clear" w:color="auto" w:fill="FFFFFF"/>
            <w:vAlign w:val="center"/>
          </w:tcPr>
          <w:p w14:paraId="47483AC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5,86</w:t>
            </w:r>
          </w:p>
        </w:tc>
        <w:tc>
          <w:tcPr>
            <w:tcW w:w="497" w:type="pct"/>
            <w:shd w:val="clear" w:color="auto" w:fill="FFFFFF"/>
            <w:vAlign w:val="center"/>
          </w:tcPr>
          <w:p w14:paraId="3904913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11,72</w:t>
            </w:r>
          </w:p>
        </w:tc>
      </w:tr>
      <w:tr w:rsidR="008B56BB" w:rsidRPr="006040D8" w14:paraId="3FF1212F" w14:textId="77777777" w:rsidTr="00547077">
        <w:trPr>
          <w:jc w:val="center"/>
        </w:trPr>
        <w:tc>
          <w:tcPr>
            <w:tcW w:w="250" w:type="pct"/>
            <w:shd w:val="clear" w:color="auto" w:fill="FFFFFF"/>
            <w:vAlign w:val="center"/>
          </w:tcPr>
          <w:p w14:paraId="7818FEDD" w14:textId="5D0AF816" w:rsidR="00BA7A1E" w:rsidRPr="006040D8" w:rsidRDefault="00A24C10"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1492" w:type="pct"/>
            <w:shd w:val="clear" w:color="auto" w:fill="FFFFFF"/>
            <w:vAlign w:val="center"/>
          </w:tcPr>
          <w:p w14:paraId="71F65DAB"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Hòm sắt tài liệu</w:t>
            </w:r>
          </w:p>
        </w:tc>
        <w:tc>
          <w:tcPr>
            <w:tcW w:w="430" w:type="pct"/>
            <w:shd w:val="clear" w:color="auto" w:fill="FFFFFF"/>
            <w:vAlign w:val="center"/>
          </w:tcPr>
          <w:p w14:paraId="13744CD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53" w:type="pct"/>
            <w:shd w:val="clear" w:color="auto" w:fill="FFFFFF"/>
            <w:vAlign w:val="center"/>
          </w:tcPr>
          <w:p w14:paraId="6FB5180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48</w:t>
            </w:r>
          </w:p>
        </w:tc>
        <w:tc>
          <w:tcPr>
            <w:tcW w:w="555" w:type="pct"/>
            <w:shd w:val="clear" w:color="auto" w:fill="FFFFFF"/>
            <w:vAlign w:val="center"/>
          </w:tcPr>
          <w:p w14:paraId="66247F3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3,43</w:t>
            </w:r>
          </w:p>
        </w:tc>
        <w:tc>
          <w:tcPr>
            <w:tcW w:w="441" w:type="pct"/>
            <w:shd w:val="clear" w:color="auto" w:fill="FFFFFF"/>
            <w:vAlign w:val="center"/>
          </w:tcPr>
          <w:p w14:paraId="2131103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2,35</w:t>
            </w:r>
          </w:p>
        </w:tc>
        <w:tc>
          <w:tcPr>
            <w:tcW w:w="441" w:type="pct"/>
            <w:shd w:val="clear" w:color="auto" w:fill="FFFFFF"/>
            <w:vAlign w:val="center"/>
          </w:tcPr>
          <w:p w14:paraId="7246C58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2,47</w:t>
            </w:r>
          </w:p>
        </w:tc>
        <w:tc>
          <w:tcPr>
            <w:tcW w:w="441" w:type="pct"/>
            <w:shd w:val="clear" w:color="auto" w:fill="FFFFFF"/>
            <w:vAlign w:val="center"/>
          </w:tcPr>
          <w:p w14:paraId="201569F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3,10</w:t>
            </w:r>
          </w:p>
        </w:tc>
        <w:tc>
          <w:tcPr>
            <w:tcW w:w="497" w:type="pct"/>
            <w:shd w:val="clear" w:color="auto" w:fill="FFFFFF"/>
            <w:vAlign w:val="center"/>
          </w:tcPr>
          <w:p w14:paraId="708F2E5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6,20</w:t>
            </w:r>
          </w:p>
        </w:tc>
      </w:tr>
      <w:tr w:rsidR="008B56BB" w:rsidRPr="006040D8" w14:paraId="44BFD67F" w14:textId="77777777" w:rsidTr="00547077">
        <w:trPr>
          <w:jc w:val="center"/>
        </w:trPr>
        <w:tc>
          <w:tcPr>
            <w:tcW w:w="250" w:type="pct"/>
            <w:shd w:val="clear" w:color="auto" w:fill="FFFFFF"/>
            <w:vAlign w:val="center"/>
          </w:tcPr>
          <w:p w14:paraId="2092EBCE" w14:textId="03A1AD0A" w:rsidR="00BA7A1E" w:rsidRPr="006040D8" w:rsidRDefault="00A24C10"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6</w:t>
            </w:r>
          </w:p>
        </w:tc>
        <w:tc>
          <w:tcPr>
            <w:tcW w:w="1492" w:type="pct"/>
            <w:shd w:val="clear" w:color="auto" w:fill="FFFFFF"/>
            <w:vAlign w:val="center"/>
          </w:tcPr>
          <w:p w14:paraId="3F6D0E9C"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Ống đựng tài liệu</w:t>
            </w:r>
          </w:p>
        </w:tc>
        <w:tc>
          <w:tcPr>
            <w:tcW w:w="430" w:type="pct"/>
            <w:shd w:val="clear" w:color="auto" w:fill="FFFFFF"/>
            <w:vAlign w:val="center"/>
          </w:tcPr>
          <w:p w14:paraId="55D6492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53" w:type="pct"/>
            <w:shd w:val="clear" w:color="auto" w:fill="FFFFFF"/>
            <w:vAlign w:val="center"/>
          </w:tcPr>
          <w:p w14:paraId="18C1CFF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555" w:type="pct"/>
            <w:shd w:val="clear" w:color="auto" w:fill="FFFFFF"/>
            <w:vAlign w:val="center"/>
          </w:tcPr>
          <w:p w14:paraId="2F05724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3,43</w:t>
            </w:r>
          </w:p>
        </w:tc>
        <w:tc>
          <w:tcPr>
            <w:tcW w:w="441" w:type="pct"/>
            <w:shd w:val="clear" w:color="auto" w:fill="FFFFFF"/>
            <w:vAlign w:val="center"/>
          </w:tcPr>
          <w:p w14:paraId="7EFE4C7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2,35</w:t>
            </w:r>
          </w:p>
        </w:tc>
        <w:tc>
          <w:tcPr>
            <w:tcW w:w="441" w:type="pct"/>
            <w:shd w:val="clear" w:color="auto" w:fill="FFFFFF"/>
            <w:vAlign w:val="center"/>
          </w:tcPr>
          <w:p w14:paraId="7CC9157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2,47</w:t>
            </w:r>
          </w:p>
        </w:tc>
        <w:tc>
          <w:tcPr>
            <w:tcW w:w="441" w:type="pct"/>
            <w:shd w:val="clear" w:color="auto" w:fill="FFFFFF"/>
            <w:vAlign w:val="center"/>
          </w:tcPr>
          <w:p w14:paraId="4948C5E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3,10</w:t>
            </w:r>
          </w:p>
        </w:tc>
        <w:tc>
          <w:tcPr>
            <w:tcW w:w="497" w:type="pct"/>
            <w:shd w:val="clear" w:color="auto" w:fill="FFFFFF"/>
            <w:vAlign w:val="center"/>
          </w:tcPr>
          <w:p w14:paraId="07DD02C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6,20</w:t>
            </w:r>
          </w:p>
        </w:tc>
      </w:tr>
      <w:tr w:rsidR="008B56BB" w:rsidRPr="006040D8" w14:paraId="24067BFD" w14:textId="77777777" w:rsidTr="00547077">
        <w:trPr>
          <w:jc w:val="center"/>
        </w:trPr>
        <w:tc>
          <w:tcPr>
            <w:tcW w:w="250" w:type="pct"/>
            <w:shd w:val="clear" w:color="auto" w:fill="FFFFFF"/>
            <w:vAlign w:val="center"/>
          </w:tcPr>
          <w:p w14:paraId="0E948FF2" w14:textId="533EEDCF" w:rsidR="00BA7A1E" w:rsidRPr="006040D8" w:rsidRDefault="00A24C10"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1492" w:type="pct"/>
            <w:shd w:val="clear" w:color="auto" w:fill="FFFFFF"/>
            <w:vAlign w:val="center"/>
          </w:tcPr>
          <w:p w14:paraId="7462E72A"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Túi đựng tài liệu</w:t>
            </w:r>
          </w:p>
        </w:tc>
        <w:tc>
          <w:tcPr>
            <w:tcW w:w="430" w:type="pct"/>
            <w:shd w:val="clear" w:color="auto" w:fill="FFFFFF"/>
            <w:vAlign w:val="center"/>
          </w:tcPr>
          <w:p w14:paraId="114B359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53" w:type="pct"/>
            <w:shd w:val="clear" w:color="auto" w:fill="FFFFFF"/>
            <w:vAlign w:val="center"/>
          </w:tcPr>
          <w:p w14:paraId="0D52A02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555" w:type="pct"/>
            <w:shd w:val="clear" w:color="auto" w:fill="FFFFFF"/>
            <w:vAlign w:val="center"/>
          </w:tcPr>
          <w:p w14:paraId="2126235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3,43</w:t>
            </w:r>
          </w:p>
        </w:tc>
        <w:tc>
          <w:tcPr>
            <w:tcW w:w="441" w:type="pct"/>
            <w:shd w:val="clear" w:color="auto" w:fill="FFFFFF"/>
            <w:vAlign w:val="center"/>
          </w:tcPr>
          <w:p w14:paraId="4F2776C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2,35</w:t>
            </w:r>
          </w:p>
        </w:tc>
        <w:tc>
          <w:tcPr>
            <w:tcW w:w="441" w:type="pct"/>
            <w:shd w:val="clear" w:color="auto" w:fill="FFFFFF"/>
            <w:vAlign w:val="center"/>
          </w:tcPr>
          <w:p w14:paraId="3805BCB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2,47</w:t>
            </w:r>
          </w:p>
        </w:tc>
        <w:tc>
          <w:tcPr>
            <w:tcW w:w="441" w:type="pct"/>
            <w:shd w:val="clear" w:color="auto" w:fill="FFFFFF"/>
            <w:vAlign w:val="center"/>
          </w:tcPr>
          <w:p w14:paraId="4F267AD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3,10</w:t>
            </w:r>
          </w:p>
        </w:tc>
        <w:tc>
          <w:tcPr>
            <w:tcW w:w="497" w:type="pct"/>
            <w:shd w:val="clear" w:color="auto" w:fill="FFFFFF"/>
            <w:vAlign w:val="center"/>
          </w:tcPr>
          <w:p w14:paraId="1242B42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6,20</w:t>
            </w:r>
          </w:p>
        </w:tc>
      </w:tr>
      <w:tr w:rsidR="008B56BB" w:rsidRPr="006040D8" w14:paraId="35A78ADA" w14:textId="77777777" w:rsidTr="00547077">
        <w:trPr>
          <w:jc w:val="center"/>
        </w:trPr>
        <w:tc>
          <w:tcPr>
            <w:tcW w:w="250" w:type="pct"/>
            <w:shd w:val="clear" w:color="auto" w:fill="FFFFFF"/>
            <w:vAlign w:val="center"/>
          </w:tcPr>
          <w:p w14:paraId="1D610B62" w14:textId="24E341FE" w:rsidR="00BA7A1E" w:rsidRPr="006040D8" w:rsidRDefault="00A24C10"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1492" w:type="pct"/>
            <w:shd w:val="clear" w:color="auto" w:fill="FFFFFF"/>
            <w:vAlign w:val="center"/>
          </w:tcPr>
          <w:p w14:paraId="2EFE5F4E"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ổn áp chung</w:t>
            </w:r>
          </w:p>
        </w:tc>
        <w:tc>
          <w:tcPr>
            <w:tcW w:w="430" w:type="pct"/>
            <w:shd w:val="clear" w:color="auto" w:fill="FFFFFF"/>
            <w:vAlign w:val="center"/>
          </w:tcPr>
          <w:p w14:paraId="6F9B0FB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53" w:type="pct"/>
            <w:shd w:val="clear" w:color="auto" w:fill="FFFFFF"/>
            <w:vAlign w:val="center"/>
          </w:tcPr>
          <w:p w14:paraId="2AB704A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60</w:t>
            </w:r>
          </w:p>
        </w:tc>
        <w:tc>
          <w:tcPr>
            <w:tcW w:w="555" w:type="pct"/>
            <w:shd w:val="clear" w:color="auto" w:fill="FFFFFF"/>
            <w:vAlign w:val="center"/>
          </w:tcPr>
          <w:p w14:paraId="0EB94C6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1,14</w:t>
            </w:r>
          </w:p>
        </w:tc>
        <w:tc>
          <w:tcPr>
            <w:tcW w:w="441" w:type="pct"/>
            <w:shd w:val="clear" w:color="auto" w:fill="FFFFFF"/>
            <w:vAlign w:val="center"/>
          </w:tcPr>
          <w:p w14:paraId="75B3C5F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0,78</w:t>
            </w:r>
          </w:p>
        </w:tc>
        <w:tc>
          <w:tcPr>
            <w:tcW w:w="441" w:type="pct"/>
            <w:shd w:val="clear" w:color="auto" w:fill="FFFFFF"/>
            <w:vAlign w:val="center"/>
          </w:tcPr>
          <w:p w14:paraId="0CBF167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0,82</w:t>
            </w:r>
          </w:p>
        </w:tc>
        <w:tc>
          <w:tcPr>
            <w:tcW w:w="441" w:type="pct"/>
            <w:shd w:val="clear" w:color="auto" w:fill="FFFFFF"/>
            <w:vAlign w:val="center"/>
          </w:tcPr>
          <w:p w14:paraId="19CE66E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1,03</w:t>
            </w:r>
          </w:p>
        </w:tc>
        <w:tc>
          <w:tcPr>
            <w:tcW w:w="497" w:type="pct"/>
            <w:shd w:val="clear" w:color="auto" w:fill="FFFFFF"/>
            <w:vAlign w:val="center"/>
          </w:tcPr>
          <w:p w14:paraId="1E4E1C7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2,06</w:t>
            </w:r>
          </w:p>
        </w:tc>
      </w:tr>
      <w:tr w:rsidR="008B56BB" w:rsidRPr="006040D8" w14:paraId="730391D9" w14:textId="77777777" w:rsidTr="00547077">
        <w:trPr>
          <w:jc w:val="center"/>
        </w:trPr>
        <w:tc>
          <w:tcPr>
            <w:tcW w:w="250" w:type="pct"/>
            <w:shd w:val="clear" w:color="auto" w:fill="FFFFFF"/>
            <w:vAlign w:val="center"/>
          </w:tcPr>
          <w:p w14:paraId="7786A3CF" w14:textId="43E02170" w:rsidR="00BA7A1E" w:rsidRPr="006040D8" w:rsidRDefault="00A24C10"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9</w:t>
            </w:r>
          </w:p>
        </w:tc>
        <w:tc>
          <w:tcPr>
            <w:tcW w:w="1492" w:type="pct"/>
            <w:shd w:val="clear" w:color="auto" w:fill="FFFFFF"/>
            <w:vAlign w:val="center"/>
          </w:tcPr>
          <w:p w14:paraId="03473B82"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Lưu điện</w:t>
            </w:r>
          </w:p>
        </w:tc>
        <w:tc>
          <w:tcPr>
            <w:tcW w:w="430" w:type="pct"/>
            <w:shd w:val="clear" w:color="auto" w:fill="FFFFFF"/>
            <w:vAlign w:val="center"/>
          </w:tcPr>
          <w:p w14:paraId="5EC28EB7"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53" w:type="pct"/>
            <w:shd w:val="clear" w:color="auto" w:fill="FFFFFF"/>
            <w:vAlign w:val="center"/>
          </w:tcPr>
          <w:p w14:paraId="68E9EDE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60</w:t>
            </w:r>
          </w:p>
        </w:tc>
        <w:tc>
          <w:tcPr>
            <w:tcW w:w="555" w:type="pct"/>
            <w:shd w:val="clear" w:color="auto" w:fill="FFFFFF"/>
            <w:vAlign w:val="center"/>
          </w:tcPr>
          <w:p w14:paraId="165EBFD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4,57</w:t>
            </w:r>
          </w:p>
        </w:tc>
        <w:tc>
          <w:tcPr>
            <w:tcW w:w="441" w:type="pct"/>
            <w:shd w:val="clear" w:color="auto" w:fill="FFFFFF"/>
            <w:vAlign w:val="center"/>
          </w:tcPr>
          <w:p w14:paraId="4BF3355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3,14</w:t>
            </w:r>
          </w:p>
        </w:tc>
        <w:tc>
          <w:tcPr>
            <w:tcW w:w="441" w:type="pct"/>
            <w:shd w:val="clear" w:color="auto" w:fill="FFFFFF"/>
            <w:vAlign w:val="center"/>
          </w:tcPr>
          <w:p w14:paraId="4C52ED7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3,29</w:t>
            </w:r>
          </w:p>
        </w:tc>
        <w:tc>
          <w:tcPr>
            <w:tcW w:w="441" w:type="pct"/>
            <w:shd w:val="clear" w:color="auto" w:fill="FFFFFF"/>
            <w:vAlign w:val="center"/>
          </w:tcPr>
          <w:p w14:paraId="246D401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4,13</w:t>
            </w:r>
          </w:p>
        </w:tc>
        <w:tc>
          <w:tcPr>
            <w:tcW w:w="497" w:type="pct"/>
            <w:shd w:val="clear" w:color="auto" w:fill="FFFFFF"/>
            <w:vAlign w:val="center"/>
          </w:tcPr>
          <w:p w14:paraId="0E411D0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8,26</w:t>
            </w:r>
          </w:p>
        </w:tc>
      </w:tr>
      <w:tr w:rsidR="008B56BB" w:rsidRPr="006040D8" w14:paraId="26A3E123" w14:textId="77777777" w:rsidTr="00547077">
        <w:trPr>
          <w:jc w:val="center"/>
        </w:trPr>
        <w:tc>
          <w:tcPr>
            <w:tcW w:w="250" w:type="pct"/>
            <w:shd w:val="clear" w:color="auto" w:fill="FFFFFF"/>
            <w:vAlign w:val="center"/>
          </w:tcPr>
          <w:p w14:paraId="6AFF18C8" w14:textId="3BB561D2"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A24C10" w:rsidRPr="006040D8">
              <w:rPr>
                <w:rFonts w:ascii="Times New Roman" w:hAnsi="Times New Roman" w:cs="Times New Roman"/>
                <w:color w:val="auto"/>
                <w:lang w:val="en-US"/>
              </w:rPr>
              <w:t>0</w:t>
            </w:r>
          </w:p>
        </w:tc>
        <w:tc>
          <w:tcPr>
            <w:tcW w:w="1492" w:type="pct"/>
            <w:shd w:val="clear" w:color="auto" w:fill="FFFFFF"/>
            <w:vAlign w:val="center"/>
          </w:tcPr>
          <w:p w14:paraId="5766A0AC"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Chuột máy tính</w:t>
            </w:r>
          </w:p>
        </w:tc>
        <w:tc>
          <w:tcPr>
            <w:tcW w:w="430" w:type="pct"/>
            <w:shd w:val="clear" w:color="auto" w:fill="FFFFFF"/>
            <w:vAlign w:val="center"/>
          </w:tcPr>
          <w:p w14:paraId="172ED59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53" w:type="pct"/>
            <w:shd w:val="clear" w:color="auto" w:fill="FFFFFF"/>
            <w:vAlign w:val="center"/>
          </w:tcPr>
          <w:p w14:paraId="7AC55D1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555" w:type="pct"/>
            <w:shd w:val="clear" w:color="auto" w:fill="FFFFFF"/>
            <w:vAlign w:val="center"/>
          </w:tcPr>
          <w:p w14:paraId="6169CEE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3,43</w:t>
            </w:r>
          </w:p>
        </w:tc>
        <w:tc>
          <w:tcPr>
            <w:tcW w:w="441" w:type="pct"/>
            <w:shd w:val="clear" w:color="auto" w:fill="FFFFFF"/>
            <w:vAlign w:val="center"/>
          </w:tcPr>
          <w:p w14:paraId="3332842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2,35</w:t>
            </w:r>
          </w:p>
        </w:tc>
        <w:tc>
          <w:tcPr>
            <w:tcW w:w="441" w:type="pct"/>
            <w:shd w:val="clear" w:color="auto" w:fill="FFFFFF"/>
            <w:vAlign w:val="center"/>
          </w:tcPr>
          <w:p w14:paraId="3403A4A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2,47</w:t>
            </w:r>
          </w:p>
        </w:tc>
        <w:tc>
          <w:tcPr>
            <w:tcW w:w="441" w:type="pct"/>
            <w:shd w:val="clear" w:color="auto" w:fill="FFFFFF"/>
            <w:vAlign w:val="center"/>
          </w:tcPr>
          <w:p w14:paraId="0ACF88A3"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3,10</w:t>
            </w:r>
          </w:p>
        </w:tc>
        <w:tc>
          <w:tcPr>
            <w:tcW w:w="497" w:type="pct"/>
            <w:shd w:val="clear" w:color="auto" w:fill="FFFFFF"/>
            <w:vAlign w:val="center"/>
          </w:tcPr>
          <w:p w14:paraId="56B9880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6,20</w:t>
            </w:r>
          </w:p>
        </w:tc>
      </w:tr>
      <w:tr w:rsidR="008B56BB" w:rsidRPr="006040D8" w14:paraId="40C0A9BD" w14:textId="77777777" w:rsidTr="00547077">
        <w:trPr>
          <w:jc w:val="center"/>
        </w:trPr>
        <w:tc>
          <w:tcPr>
            <w:tcW w:w="250" w:type="pct"/>
            <w:shd w:val="clear" w:color="auto" w:fill="FFFFFF"/>
            <w:vAlign w:val="center"/>
          </w:tcPr>
          <w:p w14:paraId="7800D3D4" w14:textId="3785F4DA"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1</w:t>
            </w:r>
            <w:r w:rsidR="00A24C10" w:rsidRPr="006040D8">
              <w:rPr>
                <w:rFonts w:ascii="Times New Roman" w:hAnsi="Times New Roman" w:cs="Times New Roman"/>
                <w:color w:val="auto"/>
                <w:lang w:val="en-US"/>
              </w:rPr>
              <w:t>1</w:t>
            </w:r>
          </w:p>
        </w:tc>
        <w:tc>
          <w:tcPr>
            <w:tcW w:w="1492" w:type="pct"/>
            <w:shd w:val="clear" w:color="auto" w:fill="FFFFFF"/>
            <w:vAlign w:val="center"/>
          </w:tcPr>
          <w:p w14:paraId="52CB5D3B"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USB flash</w:t>
            </w:r>
          </w:p>
        </w:tc>
        <w:tc>
          <w:tcPr>
            <w:tcW w:w="430" w:type="pct"/>
            <w:shd w:val="clear" w:color="auto" w:fill="FFFFFF"/>
            <w:vAlign w:val="center"/>
          </w:tcPr>
          <w:p w14:paraId="5EC48BF4"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53" w:type="pct"/>
            <w:shd w:val="clear" w:color="auto" w:fill="FFFFFF"/>
            <w:vAlign w:val="center"/>
          </w:tcPr>
          <w:p w14:paraId="353A0295"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w:t>
            </w:r>
          </w:p>
        </w:tc>
        <w:tc>
          <w:tcPr>
            <w:tcW w:w="555" w:type="pct"/>
            <w:shd w:val="clear" w:color="auto" w:fill="FFFFFF"/>
            <w:vAlign w:val="center"/>
          </w:tcPr>
          <w:p w14:paraId="49963ED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441" w:type="pct"/>
            <w:shd w:val="clear" w:color="auto" w:fill="FFFFFF"/>
            <w:vAlign w:val="center"/>
          </w:tcPr>
          <w:p w14:paraId="23F4D6E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441" w:type="pct"/>
            <w:shd w:val="clear" w:color="auto" w:fill="FFFFFF"/>
            <w:vAlign w:val="center"/>
          </w:tcPr>
          <w:p w14:paraId="02E63DB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441" w:type="pct"/>
            <w:shd w:val="clear" w:color="auto" w:fill="FFFFFF"/>
            <w:vAlign w:val="center"/>
          </w:tcPr>
          <w:p w14:paraId="55DAFD88"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497" w:type="pct"/>
            <w:shd w:val="clear" w:color="auto" w:fill="FFFFFF"/>
            <w:vAlign w:val="center"/>
          </w:tcPr>
          <w:p w14:paraId="4D3D3901"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r>
      <w:tr w:rsidR="008B56BB" w:rsidRPr="006040D8" w14:paraId="46DF51AB" w14:textId="77777777" w:rsidTr="00547077">
        <w:trPr>
          <w:jc w:val="center"/>
        </w:trPr>
        <w:tc>
          <w:tcPr>
            <w:tcW w:w="250" w:type="pct"/>
            <w:shd w:val="clear" w:color="auto" w:fill="FFFFFF"/>
            <w:vAlign w:val="center"/>
          </w:tcPr>
          <w:p w14:paraId="3B96700B" w14:textId="24E82044" w:rsidR="00BA7A1E" w:rsidRPr="006040D8" w:rsidRDefault="00020968"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12</w:t>
            </w:r>
          </w:p>
        </w:tc>
        <w:tc>
          <w:tcPr>
            <w:tcW w:w="1492" w:type="pct"/>
            <w:shd w:val="clear" w:color="auto" w:fill="FFFFFF"/>
            <w:vAlign w:val="center"/>
          </w:tcPr>
          <w:p w14:paraId="15552ECA"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Đèn neon 0,04kW</w:t>
            </w:r>
          </w:p>
        </w:tc>
        <w:tc>
          <w:tcPr>
            <w:tcW w:w="430" w:type="pct"/>
            <w:shd w:val="clear" w:color="auto" w:fill="FFFFFF"/>
            <w:vAlign w:val="center"/>
          </w:tcPr>
          <w:p w14:paraId="7FF0B839"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Bộ</w:t>
            </w:r>
          </w:p>
        </w:tc>
        <w:tc>
          <w:tcPr>
            <w:tcW w:w="453" w:type="pct"/>
            <w:shd w:val="clear" w:color="auto" w:fill="FFFFFF"/>
            <w:vAlign w:val="center"/>
          </w:tcPr>
          <w:p w14:paraId="50D84F6D"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30</w:t>
            </w:r>
          </w:p>
        </w:tc>
        <w:tc>
          <w:tcPr>
            <w:tcW w:w="555" w:type="pct"/>
            <w:shd w:val="clear" w:color="auto" w:fill="FFFFFF"/>
            <w:vAlign w:val="center"/>
          </w:tcPr>
          <w:p w14:paraId="6A168F1C"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1,14</w:t>
            </w:r>
          </w:p>
        </w:tc>
        <w:tc>
          <w:tcPr>
            <w:tcW w:w="441" w:type="pct"/>
            <w:shd w:val="clear" w:color="auto" w:fill="FFFFFF"/>
            <w:vAlign w:val="center"/>
          </w:tcPr>
          <w:p w14:paraId="7E7D275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0,78</w:t>
            </w:r>
          </w:p>
        </w:tc>
        <w:tc>
          <w:tcPr>
            <w:tcW w:w="441" w:type="pct"/>
            <w:shd w:val="clear" w:color="auto" w:fill="FFFFFF"/>
            <w:vAlign w:val="center"/>
          </w:tcPr>
          <w:p w14:paraId="225A6230"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0,82</w:t>
            </w:r>
          </w:p>
        </w:tc>
        <w:tc>
          <w:tcPr>
            <w:tcW w:w="441" w:type="pct"/>
            <w:shd w:val="clear" w:color="auto" w:fill="FFFFFF"/>
            <w:vAlign w:val="center"/>
          </w:tcPr>
          <w:p w14:paraId="00758669"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1,03</w:t>
            </w:r>
          </w:p>
        </w:tc>
        <w:tc>
          <w:tcPr>
            <w:tcW w:w="497" w:type="pct"/>
            <w:shd w:val="clear" w:color="auto" w:fill="FFFFFF"/>
            <w:vAlign w:val="center"/>
          </w:tcPr>
          <w:p w14:paraId="37B21BBF"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2,06</w:t>
            </w:r>
          </w:p>
        </w:tc>
      </w:tr>
      <w:tr w:rsidR="008B56BB" w:rsidRPr="006040D8" w14:paraId="1495DB32" w14:textId="77777777" w:rsidTr="00547077">
        <w:trPr>
          <w:jc w:val="center"/>
        </w:trPr>
        <w:tc>
          <w:tcPr>
            <w:tcW w:w="250" w:type="pct"/>
            <w:shd w:val="clear" w:color="auto" w:fill="FFFFFF"/>
            <w:vAlign w:val="center"/>
          </w:tcPr>
          <w:p w14:paraId="004CE5EA" w14:textId="141D535E" w:rsidR="00BA7A1E" w:rsidRPr="006040D8" w:rsidRDefault="00145EA8"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w:t>
            </w:r>
            <w:r w:rsidR="00020968" w:rsidRPr="006040D8">
              <w:rPr>
                <w:rFonts w:ascii="Times New Roman" w:hAnsi="Times New Roman" w:cs="Times New Roman"/>
                <w:color w:val="auto"/>
                <w:lang w:val="en-US"/>
              </w:rPr>
              <w:t>3</w:t>
            </w:r>
          </w:p>
        </w:tc>
        <w:tc>
          <w:tcPr>
            <w:tcW w:w="1492" w:type="pct"/>
            <w:shd w:val="clear" w:color="auto" w:fill="FFFFFF"/>
            <w:vAlign w:val="center"/>
          </w:tcPr>
          <w:p w14:paraId="211CFEDA" w14:textId="77777777" w:rsidR="00BA7A1E" w:rsidRPr="006040D8" w:rsidRDefault="00BA7A1E" w:rsidP="009D00A4">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430" w:type="pct"/>
            <w:shd w:val="clear" w:color="auto" w:fill="FFFFFF"/>
            <w:vAlign w:val="center"/>
          </w:tcPr>
          <w:p w14:paraId="7069B78D" w14:textId="77777777" w:rsidR="00BA7A1E"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k</w:t>
            </w:r>
            <w:r w:rsidRPr="006040D8">
              <w:rPr>
                <w:rFonts w:ascii="Times New Roman" w:hAnsi="Times New Roman" w:cs="Times New Roman"/>
                <w:color w:val="auto"/>
                <w:lang w:val="en-US"/>
              </w:rPr>
              <w:t>W</w:t>
            </w:r>
          </w:p>
        </w:tc>
        <w:tc>
          <w:tcPr>
            <w:tcW w:w="453" w:type="pct"/>
            <w:shd w:val="clear" w:color="auto" w:fill="FFFFFF"/>
            <w:vAlign w:val="center"/>
          </w:tcPr>
          <w:p w14:paraId="22B399F4" w14:textId="77777777" w:rsidR="00BA7A1E" w:rsidRPr="006040D8" w:rsidRDefault="00BA7A1E" w:rsidP="009D00A4">
            <w:pPr>
              <w:spacing w:before="60" w:after="60"/>
              <w:jc w:val="center"/>
              <w:rPr>
                <w:rFonts w:ascii="Times New Roman" w:hAnsi="Times New Roman" w:cs="Times New Roman"/>
                <w:color w:val="auto"/>
              </w:rPr>
            </w:pPr>
          </w:p>
        </w:tc>
        <w:tc>
          <w:tcPr>
            <w:tcW w:w="555" w:type="pct"/>
            <w:shd w:val="clear" w:color="auto" w:fill="FFFFFF"/>
            <w:vAlign w:val="center"/>
          </w:tcPr>
          <w:p w14:paraId="4E9BF0C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0,03</w:t>
            </w:r>
          </w:p>
        </w:tc>
        <w:tc>
          <w:tcPr>
            <w:tcW w:w="441" w:type="pct"/>
            <w:shd w:val="clear" w:color="auto" w:fill="FFFFFF"/>
            <w:vAlign w:val="center"/>
          </w:tcPr>
          <w:p w14:paraId="4F71EED2"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41" w:type="pct"/>
            <w:shd w:val="clear" w:color="auto" w:fill="FFFFFF"/>
            <w:vAlign w:val="center"/>
          </w:tcPr>
          <w:p w14:paraId="60E3BBEA"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41" w:type="pct"/>
            <w:shd w:val="clear" w:color="auto" w:fill="FFFFFF"/>
            <w:vAlign w:val="center"/>
          </w:tcPr>
          <w:p w14:paraId="1BACE0BE"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497" w:type="pct"/>
            <w:shd w:val="clear" w:color="auto" w:fill="FFFFFF"/>
            <w:vAlign w:val="center"/>
          </w:tcPr>
          <w:p w14:paraId="52369F9B" w14:textId="77777777" w:rsidR="00BA7A1E" w:rsidRPr="006040D8" w:rsidRDefault="00BA7A1E"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r>
    </w:tbl>
    <w:p w14:paraId="2585DDCF" w14:textId="77777777" w:rsidR="00B10AB7" w:rsidRPr="006040D8" w:rsidRDefault="00B10AB7" w:rsidP="00547077">
      <w:pPr>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1B9B0A4B" w14:textId="77777777" w:rsidR="00B10AB7" w:rsidRPr="006040D8" w:rsidRDefault="00F61EC4" w:rsidP="00547077">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Mức khó khăn tại Bảng 5</w:t>
      </w:r>
      <w:r w:rsidR="00A501A1" w:rsidRPr="006040D8">
        <w:rPr>
          <w:rFonts w:ascii="Times New Roman" w:hAnsi="Times New Roman" w:cs="Times New Roman"/>
          <w:color w:val="auto"/>
          <w:sz w:val="28"/>
          <w:szCs w:val="28"/>
        </w:rPr>
        <w:t>4</w:t>
      </w:r>
      <w:r w:rsidR="00B10AB7" w:rsidRPr="006040D8">
        <w:rPr>
          <w:rFonts w:ascii="Times New Roman" w:hAnsi="Times New Roman" w:cs="Times New Roman"/>
          <w:color w:val="auto"/>
          <w:sz w:val="28"/>
          <w:szCs w:val="28"/>
        </w:rPr>
        <w:t xml:space="preserve"> tính cho </w:t>
      </w:r>
      <w:r w:rsidR="006F7C52" w:rsidRPr="006040D8">
        <w:rPr>
          <w:rFonts w:ascii="Times New Roman" w:hAnsi="Times New Roman" w:cs="Times New Roman"/>
          <w:color w:val="auto"/>
          <w:sz w:val="28"/>
          <w:szCs w:val="28"/>
        </w:rPr>
        <w:t>KK</w:t>
      </w:r>
      <w:r w:rsidR="00B10AB7" w:rsidRPr="006040D8">
        <w:rPr>
          <w:rFonts w:ascii="Times New Roman" w:hAnsi="Times New Roman" w:cs="Times New Roman"/>
          <w:color w:val="auto"/>
          <w:sz w:val="28"/>
          <w:szCs w:val="28"/>
        </w:rPr>
        <w:t xml:space="preserve">3, các </w:t>
      </w:r>
      <w:r w:rsidR="006F7C52" w:rsidRPr="006040D8">
        <w:rPr>
          <w:rFonts w:ascii="Times New Roman" w:hAnsi="Times New Roman" w:cs="Times New Roman"/>
          <w:color w:val="auto"/>
          <w:sz w:val="28"/>
          <w:szCs w:val="28"/>
        </w:rPr>
        <w:t>KK</w:t>
      </w:r>
      <w:r w:rsidR="00B10AB7" w:rsidRPr="006040D8">
        <w:rPr>
          <w:rFonts w:ascii="Times New Roman" w:hAnsi="Times New Roman" w:cs="Times New Roman"/>
          <w:color w:val="auto"/>
          <w:sz w:val="28"/>
          <w:szCs w:val="28"/>
        </w:rPr>
        <w:t xml:space="preserve"> khác tính theo các hệ số tại Bảng 5</w:t>
      </w:r>
      <w:r w:rsidR="00A501A1" w:rsidRPr="006040D8">
        <w:rPr>
          <w:rFonts w:ascii="Times New Roman" w:hAnsi="Times New Roman" w:cs="Times New Roman"/>
          <w:color w:val="auto"/>
          <w:sz w:val="28"/>
          <w:szCs w:val="28"/>
        </w:rPr>
        <w:t>5</w:t>
      </w:r>
      <w:r w:rsidR="00B10AB7" w:rsidRPr="006040D8">
        <w:rPr>
          <w:rFonts w:ascii="Times New Roman" w:hAnsi="Times New Roman" w:cs="Times New Roman"/>
          <w:color w:val="auto"/>
          <w:sz w:val="28"/>
          <w:szCs w:val="28"/>
        </w:rPr>
        <w:t>:</w:t>
      </w:r>
    </w:p>
    <w:p w14:paraId="25E6ACA6"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5</w:t>
      </w:r>
      <w:r w:rsidR="00F70423" w:rsidRPr="006040D8">
        <w:rPr>
          <w:rFonts w:ascii="Times New Roman" w:hAnsi="Times New Roman" w:cs="Times New Roman"/>
          <w:b/>
          <w:i/>
          <w:color w:val="auto"/>
          <w:sz w:val="28"/>
          <w:szCs w:val="28"/>
          <w:lang w:val="en-US"/>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1"/>
        <w:gridCol w:w="1146"/>
        <w:gridCol w:w="1395"/>
        <w:gridCol w:w="1395"/>
        <w:gridCol w:w="1395"/>
        <w:gridCol w:w="1352"/>
      </w:tblGrid>
      <w:tr w:rsidR="008B56BB" w:rsidRPr="006040D8" w14:paraId="33FA678F" w14:textId="77777777" w:rsidTr="009B1794">
        <w:trPr>
          <w:tblHeader/>
          <w:jc w:val="center"/>
        </w:trPr>
        <w:tc>
          <w:tcPr>
            <w:tcW w:w="671" w:type="dxa"/>
            <w:shd w:val="clear" w:color="auto" w:fill="FFFFFF"/>
            <w:vAlign w:val="center"/>
          </w:tcPr>
          <w:p w14:paraId="1D7A2822" w14:textId="77777777" w:rsidR="00BA7A1E" w:rsidRPr="006040D8" w:rsidRDefault="00BA7A1E" w:rsidP="009B1794">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KK</w:t>
            </w:r>
          </w:p>
        </w:tc>
        <w:tc>
          <w:tcPr>
            <w:tcW w:w="1146" w:type="dxa"/>
            <w:shd w:val="clear" w:color="auto" w:fill="FFFFFF"/>
            <w:vAlign w:val="center"/>
          </w:tcPr>
          <w:p w14:paraId="45EE075F" w14:textId="77777777" w:rsidR="00BA7A1E" w:rsidRPr="006040D8" w:rsidRDefault="00BA7A1E" w:rsidP="009B1794">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1/500</w:t>
            </w:r>
          </w:p>
        </w:tc>
        <w:tc>
          <w:tcPr>
            <w:tcW w:w="1395" w:type="dxa"/>
            <w:shd w:val="clear" w:color="auto" w:fill="FFFFFF"/>
            <w:vAlign w:val="center"/>
          </w:tcPr>
          <w:p w14:paraId="579D9C8E" w14:textId="77777777" w:rsidR="00BA7A1E" w:rsidRPr="006040D8" w:rsidRDefault="00BA7A1E" w:rsidP="009B1794">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1/1000</w:t>
            </w:r>
          </w:p>
        </w:tc>
        <w:tc>
          <w:tcPr>
            <w:tcW w:w="1395" w:type="dxa"/>
            <w:shd w:val="clear" w:color="auto" w:fill="FFFFFF"/>
            <w:vAlign w:val="center"/>
          </w:tcPr>
          <w:p w14:paraId="548BD3A5" w14:textId="77777777" w:rsidR="00BA7A1E" w:rsidRPr="006040D8" w:rsidRDefault="00BA7A1E" w:rsidP="009B1794">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1/2000</w:t>
            </w:r>
          </w:p>
        </w:tc>
        <w:tc>
          <w:tcPr>
            <w:tcW w:w="1395" w:type="dxa"/>
            <w:shd w:val="clear" w:color="auto" w:fill="FFFFFF"/>
            <w:vAlign w:val="center"/>
          </w:tcPr>
          <w:p w14:paraId="1343358A" w14:textId="77777777" w:rsidR="00BA7A1E" w:rsidRPr="006040D8" w:rsidRDefault="00BA7A1E" w:rsidP="009B1794">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1/5000</w:t>
            </w:r>
          </w:p>
        </w:tc>
        <w:tc>
          <w:tcPr>
            <w:tcW w:w="1352" w:type="dxa"/>
            <w:shd w:val="clear" w:color="auto" w:fill="FFFFFF"/>
            <w:vAlign w:val="center"/>
          </w:tcPr>
          <w:p w14:paraId="1469A562" w14:textId="77777777" w:rsidR="00BA7A1E" w:rsidRPr="006040D8" w:rsidRDefault="00BA7A1E" w:rsidP="009B1794">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1/10000</w:t>
            </w:r>
          </w:p>
        </w:tc>
      </w:tr>
      <w:tr w:rsidR="008B56BB" w:rsidRPr="006040D8" w14:paraId="676F4EC3" w14:textId="77777777" w:rsidTr="009B1794">
        <w:trPr>
          <w:jc w:val="center"/>
        </w:trPr>
        <w:tc>
          <w:tcPr>
            <w:tcW w:w="671" w:type="dxa"/>
            <w:shd w:val="clear" w:color="auto" w:fill="FFFFFF"/>
            <w:vAlign w:val="center"/>
          </w:tcPr>
          <w:p w14:paraId="2863B351"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w:t>
            </w:r>
          </w:p>
        </w:tc>
        <w:tc>
          <w:tcPr>
            <w:tcW w:w="1146" w:type="dxa"/>
            <w:shd w:val="clear" w:color="auto" w:fill="FFFFFF"/>
            <w:vAlign w:val="center"/>
          </w:tcPr>
          <w:p w14:paraId="01BDF4B7"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0,60</w:t>
            </w:r>
          </w:p>
        </w:tc>
        <w:tc>
          <w:tcPr>
            <w:tcW w:w="1395" w:type="dxa"/>
            <w:shd w:val="clear" w:color="auto" w:fill="FFFFFF"/>
            <w:vAlign w:val="center"/>
          </w:tcPr>
          <w:p w14:paraId="6F61BAF6"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0,60</w:t>
            </w:r>
          </w:p>
        </w:tc>
        <w:tc>
          <w:tcPr>
            <w:tcW w:w="1395" w:type="dxa"/>
            <w:shd w:val="clear" w:color="auto" w:fill="FFFFFF"/>
            <w:vAlign w:val="center"/>
          </w:tcPr>
          <w:p w14:paraId="134E6F33"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0,60</w:t>
            </w:r>
          </w:p>
        </w:tc>
        <w:tc>
          <w:tcPr>
            <w:tcW w:w="1395" w:type="dxa"/>
            <w:shd w:val="clear" w:color="auto" w:fill="FFFFFF"/>
            <w:vAlign w:val="center"/>
          </w:tcPr>
          <w:p w14:paraId="430CBD70"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0,60</w:t>
            </w:r>
          </w:p>
        </w:tc>
        <w:tc>
          <w:tcPr>
            <w:tcW w:w="1352" w:type="dxa"/>
            <w:shd w:val="clear" w:color="auto" w:fill="FFFFFF"/>
            <w:vAlign w:val="center"/>
          </w:tcPr>
          <w:p w14:paraId="5ACC3738"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0,60</w:t>
            </w:r>
          </w:p>
        </w:tc>
      </w:tr>
      <w:tr w:rsidR="008B56BB" w:rsidRPr="006040D8" w14:paraId="2AA3BC8A" w14:textId="77777777" w:rsidTr="009B1794">
        <w:trPr>
          <w:jc w:val="center"/>
        </w:trPr>
        <w:tc>
          <w:tcPr>
            <w:tcW w:w="671" w:type="dxa"/>
            <w:shd w:val="clear" w:color="auto" w:fill="FFFFFF"/>
            <w:vAlign w:val="center"/>
          </w:tcPr>
          <w:p w14:paraId="342D6C80"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w:t>
            </w:r>
          </w:p>
        </w:tc>
        <w:tc>
          <w:tcPr>
            <w:tcW w:w="1146" w:type="dxa"/>
            <w:shd w:val="clear" w:color="auto" w:fill="FFFFFF"/>
            <w:vAlign w:val="center"/>
          </w:tcPr>
          <w:p w14:paraId="4B9D4BEA"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0,75</w:t>
            </w:r>
          </w:p>
        </w:tc>
        <w:tc>
          <w:tcPr>
            <w:tcW w:w="1395" w:type="dxa"/>
            <w:shd w:val="clear" w:color="auto" w:fill="FFFFFF"/>
            <w:vAlign w:val="center"/>
          </w:tcPr>
          <w:p w14:paraId="6C763156"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0,75</w:t>
            </w:r>
          </w:p>
        </w:tc>
        <w:tc>
          <w:tcPr>
            <w:tcW w:w="1395" w:type="dxa"/>
            <w:shd w:val="clear" w:color="auto" w:fill="FFFFFF"/>
            <w:vAlign w:val="center"/>
          </w:tcPr>
          <w:p w14:paraId="0D4FAE93"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0,75</w:t>
            </w:r>
          </w:p>
        </w:tc>
        <w:tc>
          <w:tcPr>
            <w:tcW w:w="1395" w:type="dxa"/>
            <w:shd w:val="clear" w:color="auto" w:fill="FFFFFF"/>
            <w:vAlign w:val="center"/>
          </w:tcPr>
          <w:p w14:paraId="44E8FA78"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0,75</w:t>
            </w:r>
          </w:p>
        </w:tc>
        <w:tc>
          <w:tcPr>
            <w:tcW w:w="1352" w:type="dxa"/>
            <w:shd w:val="clear" w:color="auto" w:fill="FFFFFF"/>
            <w:vAlign w:val="center"/>
          </w:tcPr>
          <w:p w14:paraId="38DDA8DB"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0,75</w:t>
            </w:r>
          </w:p>
        </w:tc>
      </w:tr>
      <w:tr w:rsidR="008B56BB" w:rsidRPr="006040D8" w14:paraId="33182B0F" w14:textId="77777777" w:rsidTr="009B1794">
        <w:trPr>
          <w:jc w:val="center"/>
        </w:trPr>
        <w:tc>
          <w:tcPr>
            <w:tcW w:w="671" w:type="dxa"/>
            <w:shd w:val="clear" w:color="auto" w:fill="FFFFFF"/>
            <w:vAlign w:val="center"/>
          </w:tcPr>
          <w:p w14:paraId="6684D1F2"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3</w:t>
            </w:r>
          </w:p>
        </w:tc>
        <w:tc>
          <w:tcPr>
            <w:tcW w:w="1146" w:type="dxa"/>
            <w:shd w:val="clear" w:color="auto" w:fill="FFFFFF"/>
            <w:vAlign w:val="center"/>
          </w:tcPr>
          <w:p w14:paraId="46F7A554"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1,00</w:t>
            </w:r>
          </w:p>
        </w:tc>
        <w:tc>
          <w:tcPr>
            <w:tcW w:w="1395" w:type="dxa"/>
            <w:shd w:val="clear" w:color="auto" w:fill="FFFFFF"/>
            <w:vAlign w:val="center"/>
          </w:tcPr>
          <w:p w14:paraId="258E71FE"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1,00</w:t>
            </w:r>
          </w:p>
        </w:tc>
        <w:tc>
          <w:tcPr>
            <w:tcW w:w="1395" w:type="dxa"/>
            <w:shd w:val="clear" w:color="auto" w:fill="FFFFFF"/>
            <w:vAlign w:val="center"/>
          </w:tcPr>
          <w:p w14:paraId="64B7D505"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1,00</w:t>
            </w:r>
          </w:p>
        </w:tc>
        <w:tc>
          <w:tcPr>
            <w:tcW w:w="1395" w:type="dxa"/>
            <w:shd w:val="clear" w:color="auto" w:fill="FFFFFF"/>
            <w:vAlign w:val="center"/>
          </w:tcPr>
          <w:p w14:paraId="7B74000C"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1,00</w:t>
            </w:r>
          </w:p>
        </w:tc>
        <w:tc>
          <w:tcPr>
            <w:tcW w:w="1352" w:type="dxa"/>
            <w:shd w:val="clear" w:color="auto" w:fill="FFFFFF"/>
            <w:vAlign w:val="center"/>
          </w:tcPr>
          <w:p w14:paraId="2C32C765"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1,00</w:t>
            </w:r>
          </w:p>
        </w:tc>
      </w:tr>
      <w:tr w:rsidR="008B56BB" w:rsidRPr="006040D8" w14:paraId="390D65C8" w14:textId="77777777" w:rsidTr="009B1794">
        <w:trPr>
          <w:jc w:val="center"/>
        </w:trPr>
        <w:tc>
          <w:tcPr>
            <w:tcW w:w="671" w:type="dxa"/>
            <w:shd w:val="clear" w:color="auto" w:fill="FFFFFF"/>
            <w:vAlign w:val="center"/>
          </w:tcPr>
          <w:p w14:paraId="4138AF39"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4</w:t>
            </w:r>
          </w:p>
        </w:tc>
        <w:tc>
          <w:tcPr>
            <w:tcW w:w="1146" w:type="dxa"/>
            <w:shd w:val="clear" w:color="auto" w:fill="FFFFFF"/>
            <w:vAlign w:val="center"/>
          </w:tcPr>
          <w:p w14:paraId="3D59D435"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1,35</w:t>
            </w:r>
          </w:p>
        </w:tc>
        <w:tc>
          <w:tcPr>
            <w:tcW w:w="1395" w:type="dxa"/>
            <w:shd w:val="clear" w:color="auto" w:fill="FFFFFF"/>
            <w:vAlign w:val="center"/>
          </w:tcPr>
          <w:p w14:paraId="3A2EBC83"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1,35</w:t>
            </w:r>
          </w:p>
        </w:tc>
        <w:tc>
          <w:tcPr>
            <w:tcW w:w="1395" w:type="dxa"/>
            <w:shd w:val="clear" w:color="auto" w:fill="FFFFFF"/>
            <w:vAlign w:val="center"/>
          </w:tcPr>
          <w:p w14:paraId="2E02BD77"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1,35</w:t>
            </w:r>
          </w:p>
        </w:tc>
        <w:tc>
          <w:tcPr>
            <w:tcW w:w="1395" w:type="dxa"/>
            <w:shd w:val="clear" w:color="auto" w:fill="FFFFFF"/>
            <w:vAlign w:val="center"/>
          </w:tcPr>
          <w:p w14:paraId="3A2B49D5"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1,10</w:t>
            </w:r>
          </w:p>
        </w:tc>
        <w:tc>
          <w:tcPr>
            <w:tcW w:w="1352" w:type="dxa"/>
            <w:shd w:val="clear" w:color="auto" w:fill="FFFFFF"/>
            <w:vAlign w:val="center"/>
          </w:tcPr>
          <w:p w14:paraId="29BC54C9"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1,10</w:t>
            </w:r>
          </w:p>
        </w:tc>
      </w:tr>
      <w:tr w:rsidR="008B56BB" w:rsidRPr="006040D8" w14:paraId="6D97710D" w14:textId="77777777" w:rsidTr="009B1794">
        <w:trPr>
          <w:jc w:val="center"/>
        </w:trPr>
        <w:tc>
          <w:tcPr>
            <w:tcW w:w="671" w:type="dxa"/>
            <w:shd w:val="clear" w:color="auto" w:fill="FFFFFF"/>
            <w:vAlign w:val="center"/>
          </w:tcPr>
          <w:p w14:paraId="52067D6D"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5</w:t>
            </w:r>
          </w:p>
        </w:tc>
        <w:tc>
          <w:tcPr>
            <w:tcW w:w="1146" w:type="dxa"/>
            <w:shd w:val="clear" w:color="auto" w:fill="FFFFFF"/>
            <w:vAlign w:val="center"/>
          </w:tcPr>
          <w:p w14:paraId="3E800D72"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1,75</w:t>
            </w:r>
          </w:p>
        </w:tc>
        <w:tc>
          <w:tcPr>
            <w:tcW w:w="1395" w:type="dxa"/>
            <w:shd w:val="clear" w:color="auto" w:fill="FFFFFF"/>
            <w:vAlign w:val="center"/>
          </w:tcPr>
          <w:p w14:paraId="5190A4A8"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1,75</w:t>
            </w:r>
          </w:p>
        </w:tc>
        <w:tc>
          <w:tcPr>
            <w:tcW w:w="1395" w:type="dxa"/>
            <w:shd w:val="clear" w:color="auto" w:fill="FFFFFF"/>
            <w:vAlign w:val="center"/>
          </w:tcPr>
          <w:p w14:paraId="35099D7E" w14:textId="77777777" w:rsidR="00BA7A1E" w:rsidRPr="006040D8" w:rsidRDefault="00BA7A1E" w:rsidP="009B1794">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1,75</w:t>
            </w:r>
          </w:p>
        </w:tc>
        <w:tc>
          <w:tcPr>
            <w:tcW w:w="1395" w:type="dxa"/>
            <w:shd w:val="clear" w:color="auto" w:fill="FFFFFF"/>
            <w:vAlign w:val="center"/>
          </w:tcPr>
          <w:p w14:paraId="4CEBCA28" w14:textId="77777777" w:rsidR="00BA7A1E" w:rsidRPr="006040D8" w:rsidRDefault="00BA7A1E" w:rsidP="009B1794">
            <w:pPr>
              <w:spacing w:before="60" w:after="60"/>
              <w:jc w:val="center"/>
              <w:rPr>
                <w:rFonts w:ascii="Times New Roman" w:hAnsi="Times New Roman" w:cs="Times New Roman"/>
                <w:color w:val="auto"/>
                <w:sz w:val="26"/>
                <w:szCs w:val="26"/>
              </w:rPr>
            </w:pPr>
          </w:p>
        </w:tc>
        <w:tc>
          <w:tcPr>
            <w:tcW w:w="1352" w:type="dxa"/>
            <w:shd w:val="clear" w:color="auto" w:fill="FFFFFF"/>
            <w:vAlign w:val="center"/>
          </w:tcPr>
          <w:p w14:paraId="0CB74324" w14:textId="77777777" w:rsidR="00BA7A1E" w:rsidRPr="006040D8" w:rsidRDefault="00BA7A1E" w:rsidP="009B1794">
            <w:pPr>
              <w:spacing w:before="60" w:after="60"/>
              <w:jc w:val="center"/>
              <w:rPr>
                <w:rFonts w:ascii="Times New Roman" w:hAnsi="Times New Roman" w:cs="Times New Roman"/>
                <w:color w:val="auto"/>
                <w:sz w:val="26"/>
                <w:szCs w:val="26"/>
              </w:rPr>
            </w:pPr>
          </w:p>
        </w:tc>
      </w:tr>
    </w:tbl>
    <w:p w14:paraId="65D8E9AB" w14:textId="77777777" w:rsidR="00B10AB7" w:rsidRPr="006040D8" w:rsidRDefault="00B10AB7" w:rsidP="00823084">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(2) Mức tại Bảng 5</w:t>
      </w:r>
      <w:r w:rsidR="00A501A1" w:rsidRPr="006040D8">
        <w:rPr>
          <w:rFonts w:ascii="Times New Roman" w:hAnsi="Times New Roman" w:cs="Times New Roman"/>
          <w:color w:val="auto"/>
          <w:sz w:val="28"/>
          <w:szCs w:val="28"/>
        </w:rPr>
        <w:t>4</w:t>
      </w:r>
      <w:r w:rsidRPr="006040D8">
        <w:rPr>
          <w:rFonts w:ascii="Times New Roman" w:hAnsi="Times New Roman" w:cs="Times New Roman"/>
          <w:color w:val="auto"/>
          <w:sz w:val="28"/>
          <w:szCs w:val="28"/>
        </w:rPr>
        <w:t xml:space="preserve"> và Bảng 5</w:t>
      </w:r>
      <w:r w:rsidR="00A501A1" w:rsidRPr="006040D8">
        <w:rPr>
          <w:rFonts w:ascii="Times New Roman" w:hAnsi="Times New Roman" w:cs="Times New Roman"/>
          <w:color w:val="auto"/>
          <w:sz w:val="28"/>
          <w:szCs w:val="28"/>
        </w:rPr>
        <w:t>5</w:t>
      </w:r>
      <w:r w:rsidRPr="006040D8">
        <w:rPr>
          <w:rFonts w:ascii="Times New Roman" w:hAnsi="Times New Roman" w:cs="Times New Roman"/>
          <w:color w:val="auto"/>
          <w:sz w:val="28"/>
          <w:szCs w:val="28"/>
        </w:rPr>
        <w:t xml:space="preserve"> tính cho mảnh bản đồ có mức độ biến động từ 15% số thửa đất trở xuống; trường hợp mảnh bản đồ có mức độ biến</w:t>
      </w:r>
      <w:r w:rsidR="006C04D1" w:rsidRPr="006040D8">
        <w:rPr>
          <w:rFonts w:ascii="Times New Roman" w:hAnsi="Times New Roman" w:cs="Times New Roman"/>
          <w:color w:val="auto"/>
          <w:sz w:val="28"/>
          <w:szCs w:val="28"/>
        </w:rPr>
        <w:t xml:space="preserve"> </w:t>
      </w:r>
      <w:r w:rsidRPr="006040D8">
        <w:rPr>
          <w:rFonts w:ascii="Times New Roman" w:hAnsi="Times New Roman" w:cs="Times New Roman"/>
          <w:color w:val="auto"/>
          <w:sz w:val="28"/>
          <w:szCs w:val="28"/>
        </w:rPr>
        <w:t>động trên 15% số thửa thì số lượng thửa đất biến động trên 15% đến 25% đượ</w:t>
      </w:r>
      <w:r w:rsidR="006C04D1" w:rsidRPr="006040D8">
        <w:rPr>
          <w:rFonts w:ascii="Times New Roman" w:hAnsi="Times New Roman" w:cs="Times New Roman"/>
          <w:color w:val="auto"/>
          <w:sz w:val="28"/>
          <w:szCs w:val="28"/>
        </w:rPr>
        <w:t>c tính bằng 0,9 lầ</w:t>
      </w:r>
      <w:r w:rsidRPr="006040D8">
        <w:rPr>
          <w:rFonts w:ascii="Times New Roman" w:hAnsi="Times New Roman" w:cs="Times New Roman"/>
          <w:color w:val="auto"/>
          <w:sz w:val="28"/>
          <w:szCs w:val="28"/>
        </w:rPr>
        <w:t>n mức trên; số lượng thửa đất bi</w:t>
      </w:r>
      <w:r w:rsidR="006C04D1" w:rsidRPr="006040D8">
        <w:rPr>
          <w:rFonts w:ascii="Times New Roman" w:hAnsi="Times New Roman" w:cs="Times New Roman"/>
          <w:color w:val="auto"/>
          <w:sz w:val="28"/>
          <w:szCs w:val="28"/>
        </w:rPr>
        <w:t>ế</w:t>
      </w:r>
      <w:r w:rsidRPr="006040D8">
        <w:rPr>
          <w:rFonts w:ascii="Times New Roman" w:hAnsi="Times New Roman" w:cs="Times New Roman"/>
          <w:color w:val="auto"/>
          <w:sz w:val="28"/>
          <w:szCs w:val="28"/>
        </w:rPr>
        <w:t xml:space="preserve">n động trên 25% đến 40% hoặc trên 40% nhưng các thửa đất </w:t>
      </w:r>
      <w:r w:rsidR="00904559" w:rsidRPr="006040D8">
        <w:rPr>
          <w:rFonts w:ascii="Times New Roman" w:hAnsi="Times New Roman" w:cs="Times New Roman"/>
          <w:color w:val="auto"/>
          <w:sz w:val="28"/>
          <w:szCs w:val="28"/>
        </w:rPr>
        <w:t>biến động</w:t>
      </w:r>
      <w:r w:rsidRPr="006040D8">
        <w:rPr>
          <w:rFonts w:ascii="Times New Roman" w:hAnsi="Times New Roman" w:cs="Times New Roman"/>
          <w:color w:val="auto"/>
          <w:sz w:val="28"/>
          <w:szCs w:val="28"/>
        </w:rPr>
        <w:t xml:space="preserve"> không tập trung được tính bằng 0,8 lần mức trên.</w:t>
      </w:r>
    </w:p>
    <w:p w14:paraId="4D893F54" w14:textId="77777777" w:rsidR="006C04D1" w:rsidRPr="006040D8" w:rsidRDefault="00B10AB7" w:rsidP="00547077">
      <w:pPr>
        <w:ind w:firstLine="567"/>
        <w:rPr>
          <w:rFonts w:ascii="Times New Roman" w:hAnsi="Times New Roman" w:cs="Times New Roman"/>
          <w:color w:val="auto"/>
          <w:sz w:val="28"/>
          <w:szCs w:val="28"/>
        </w:rPr>
      </w:pPr>
      <w:r w:rsidRPr="006040D8">
        <w:rPr>
          <w:rFonts w:ascii="Times New Roman" w:hAnsi="Times New Roman" w:cs="Times New Roman"/>
          <w:color w:val="auto"/>
          <w:sz w:val="28"/>
          <w:szCs w:val="28"/>
        </w:rPr>
        <w:t>(3) Mức cho lập bản vẽ truyền thống tính như mức lập bản vẽ bản đồ số</w:t>
      </w:r>
      <w:r w:rsidR="006C04D1" w:rsidRPr="006040D8">
        <w:rPr>
          <w:rFonts w:ascii="Times New Roman" w:hAnsi="Times New Roman" w:cs="Times New Roman"/>
          <w:color w:val="auto"/>
          <w:sz w:val="28"/>
          <w:szCs w:val="28"/>
        </w:rPr>
        <w:t>.</w:t>
      </w:r>
    </w:p>
    <w:p w14:paraId="254F5D2C" w14:textId="77777777" w:rsidR="006C04D1" w:rsidRPr="006040D8" w:rsidRDefault="00B10AB7" w:rsidP="00547077">
      <w:pPr>
        <w:ind w:firstLine="567"/>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rPr>
        <w:t>b) Thiết bị</w:t>
      </w:r>
    </w:p>
    <w:p w14:paraId="70B62AC9" w14:textId="77777777" w:rsidR="00B10AB7" w:rsidRPr="006040D8" w:rsidRDefault="00B10AB7" w:rsidP="009D00A4">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5</w:t>
      </w:r>
      <w:r w:rsidR="00F70423" w:rsidRPr="006040D8">
        <w:rPr>
          <w:rFonts w:ascii="Times New Roman" w:hAnsi="Times New Roman" w:cs="Times New Roman"/>
          <w:b/>
          <w:i/>
          <w:color w:val="auto"/>
          <w:sz w:val="28"/>
          <w:szCs w:val="28"/>
          <w:lang w:val="en-US"/>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6"/>
        <w:gridCol w:w="2449"/>
        <w:gridCol w:w="661"/>
        <w:gridCol w:w="861"/>
        <w:gridCol w:w="836"/>
        <w:gridCol w:w="749"/>
        <w:gridCol w:w="747"/>
        <w:gridCol w:w="747"/>
        <w:gridCol w:w="747"/>
        <w:gridCol w:w="749"/>
      </w:tblGrid>
      <w:tr w:rsidR="008B56BB" w:rsidRPr="006040D8" w14:paraId="4A6F902C" w14:textId="77777777" w:rsidTr="00BA7A1E">
        <w:trPr>
          <w:tblHeader/>
        </w:trPr>
        <w:tc>
          <w:tcPr>
            <w:tcW w:w="285" w:type="pct"/>
            <w:vMerge w:val="restart"/>
            <w:shd w:val="clear" w:color="auto" w:fill="FFFFFF"/>
            <w:vAlign w:val="center"/>
          </w:tcPr>
          <w:p w14:paraId="17945E01"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352" w:type="pct"/>
            <w:vMerge w:val="restart"/>
            <w:shd w:val="clear" w:color="auto" w:fill="FFFFFF"/>
            <w:vAlign w:val="center"/>
          </w:tcPr>
          <w:p w14:paraId="31E6FEF1"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365" w:type="pct"/>
            <w:vMerge w:val="restart"/>
            <w:shd w:val="clear" w:color="auto" w:fill="FFFFFF"/>
            <w:vAlign w:val="center"/>
          </w:tcPr>
          <w:p w14:paraId="05CF2E55"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75" w:type="pct"/>
            <w:vMerge w:val="restart"/>
            <w:shd w:val="clear" w:color="auto" w:fill="FFFFFF"/>
            <w:vAlign w:val="center"/>
          </w:tcPr>
          <w:p w14:paraId="783130FE" w14:textId="77777777" w:rsidR="00B10AB7" w:rsidRPr="006040D8" w:rsidRDefault="006C04D1"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lang w:val="en-US"/>
              </w:rPr>
              <w:t>C</w:t>
            </w:r>
            <w:r w:rsidR="00B10AB7" w:rsidRPr="006040D8">
              <w:rPr>
                <w:rFonts w:ascii="Times New Roman" w:hAnsi="Times New Roman" w:cs="Times New Roman"/>
                <w:b/>
                <w:color w:val="auto"/>
              </w:rPr>
              <w:t>/suấ</w:t>
            </w:r>
            <w:r w:rsidRPr="006040D8">
              <w:rPr>
                <w:rFonts w:ascii="Times New Roman" w:hAnsi="Times New Roman" w:cs="Times New Roman"/>
                <w:b/>
                <w:color w:val="auto"/>
                <w:lang w:val="en-US"/>
              </w:rPr>
              <w:t xml:space="preserve">t </w:t>
            </w:r>
            <w:r w:rsidR="00B10AB7" w:rsidRPr="006040D8">
              <w:rPr>
                <w:rFonts w:ascii="Times New Roman" w:hAnsi="Times New Roman" w:cs="Times New Roman"/>
                <w:color w:val="auto"/>
              </w:rPr>
              <w:t>(k</w:t>
            </w:r>
            <w:r w:rsidR="00B84306" w:rsidRPr="006040D8">
              <w:rPr>
                <w:rFonts w:ascii="Times New Roman" w:hAnsi="Times New Roman" w:cs="Times New Roman"/>
                <w:color w:val="auto"/>
              </w:rPr>
              <w:t>W</w:t>
            </w:r>
            <w:r w:rsidR="00B10AB7" w:rsidRPr="006040D8">
              <w:rPr>
                <w:rFonts w:ascii="Times New Roman" w:hAnsi="Times New Roman" w:cs="Times New Roman"/>
                <w:color w:val="auto"/>
              </w:rPr>
              <w:t>/h)</w:t>
            </w:r>
          </w:p>
        </w:tc>
        <w:tc>
          <w:tcPr>
            <w:tcW w:w="461" w:type="pct"/>
            <w:vMerge w:val="restart"/>
            <w:shd w:val="clear" w:color="auto" w:fill="FFFFFF"/>
            <w:vAlign w:val="center"/>
          </w:tcPr>
          <w:p w14:paraId="1231705F" w14:textId="77777777" w:rsidR="00B10AB7" w:rsidRPr="006040D8" w:rsidRDefault="006C04D1" w:rsidP="009D00A4">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lang w:val="en-US"/>
              </w:rPr>
              <w:t>Số lượng</w:t>
            </w:r>
          </w:p>
        </w:tc>
        <w:tc>
          <w:tcPr>
            <w:tcW w:w="2062" w:type="pct"/>
            <w:gridSpan w:val="5"/>
            <w:shd w:val="clear" w:color="auto" w:fill="FFFFFF"/>
            <w:vAlign w:val="center"/>
          </w:tcPr>
          <w:p w14:paraId="0DB095CD"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w:t>
            </w:r>
            <w:r w:rsidRPr="006040D8">
              <w:rPr>
                <w:rFonts w:ascii="Times New Roman" w:hAnsi="Times New Roman" w:cs="Times New Roman"/>
                <w:color w:val="auto"/>
              </w:rPr>
              <w:t xml:space="preserve">(Ca/100 </w:t>
            </w:r>
            <w:r w:rsidR="00A06F34" w:rsidRPr="006040D8">
              <w:rPr>
                <w:rFonts w:ascii="Times New Roman" w:hAnsi="Times New Roman" w:cs="Times New Roman"/>
                <w:color w:val="auto"/>
              </w:rPr>
              <w:t>thửa</w:t>
            </w:r>
            <w:r w:rsidRPr="006040D8">
              <w:rPr>
                <w:rFonts w:ascii="Times New Roman" w:hAnsi="Times New Roman" w:cs="Times New Roman"/>
                <w:color w:val="auto"/>
              </w:rPr>
              <w:t>)</w:t>
            </w:r>
          </w:p>
        </w:tc>
      </w:tr>
      <w:tr w:rsidR="008B56BB" w:rsidRPr="006040D8" w14:paraId="7C6E741C" w14:textId="77777777" w:rsidTr="00BA7A1E">
        <w:trPr>
          <w:tblHeader/>
        </w:trPr>
        <w:tc>
          <w:tcPr>
            <w:tcW w:w="285" w:type="pct"/>
            <w:vMerge/>
            <w:shd w:val="clear" w:color="auto" w:fill="FFFFFF"/>
            <w:vAlign w:val="center"/>
          </w:tcPr>
          <w:p w14:paraId="34FAB264" w14:textId="77777777" w:rsidR="00B10AB7" w:rsidRPr="006040D8" w:rsidRDefault="00B10AB7" w:rsidP="009D00A4">
            <w:pPr>
              <w:spacing w:before="60" w:after="60"/>
              <w:jc w:val="center"/>
              <w:rPr>
                <w:rFonts w:ascii="Times New Roman" w:hAnsi="Times New Roman" w:cs="Times New Roman"/>
                <w:b/>
                <w:color w:val="auto"/>
              </w:rPr>
            </w:pPr>
          </w:p>
        </w:tc>
        <w:tc>
          <w:tcPr>
            <w:tcW w:w="1352" w:type="pct"/>
            <w:vMerge/>
            <w:shd w:val="clear" w:color="auto" w:fill="FFFFFF"/>
            <w:vAlign w:val="center"/>
          </w:tcPr>
          <w:p w14:paraId="109A67F8" w14:textId="77777777" w:rsidR="00B10AB7" w:rsidRPr="006040D8" w:rsidRDefault="00B10AB7" w:rsidP="009D00A4">
            <w:pPr>
              <w:spacing w:before="60" w:after="60"/>
              <w:jc w:val="center"/>
              <w:rPr>
                <w:rFonts w:ascii="Times New Roman" w:hAnsi="Times New Roman" w:cs="Times New Roman"/>
                <w:b/>
                <w:color w:val="auto"/>
              </w:rPr>
            </w:pPr>
          </w:p>
        </w:tc>
        <w:tc>
          <w:tcPr>
            <w:tcW w:w="365" w:type="pct"/>
            <w:vMerge/>
            <w:shd w:val="clear" w:color="auto" w:fill="FFFFFF"/>
            <w:vAlign w:val="center"/>
          </w:tcPr>
          <w:p w14:paraId="0E934D12" w14:textId="77777777" w:rsidR="00B10AB7" w:rsidRPr="006040D8" w:rsidRDefault="00B10AB7" w:rsidP="009D00A4">
            <w:pPr>
              <w:spacing w:before="60" w:after="60"/>
              <w:jc w:val="center"/>
              <w:rPr>
                <w:rFonts w:ascii="Times New Roman" w:hAnsi="Times New Roman" w:cs="Times New Roman"/>
                <w:b/>
                <w:color w:val="auto"/>
              </w:rPr>
            </w:pPr>
          </w:p>
        </w:tc>
        <w:tc>
          <w:tcPr>
            <w:tcW w:w="475" w:type="pct"/>
            <w:vMerge/>
            <w:shd w:val="clear" w:color="auto" w:fill="FFFFFF"/>
            <w:vAlign w:val="center"/>
          </w:tcPr>
          <w:p w14:paraId="440052F4" w14:textId="77777777" w:rsidR="00B10AB7" w:rsidRPr="006040D8" w:rsidRDefault="00B10AB7" w:rsidP="009D00A4">
            <w:pPr>
              <w:spacing w:before="60" w:after="60"/>
              <w:jc w:val="center"/>
              <w:rPr>
                <w:rFonts w:ascii="Times New Roman" w:hAnsi="Times New Roman" w:cs="Times New Roman"/>
                <w:b/>
                <w:color w:val="auto"/>
              </w:rPr>
            </w:pPr>
          </w:p>
        </w:tc>
        <w:tc>
          <w:tcPr>
            <w:tcW w:w="461" w:type="pct"/>
            <w:vMerge/>
            <w:shd w:val="clear" w:color="auto" w:fill="FFFFFF"/>
            <w:vAlign w:val="center"/>
          </w:tcPr>
          <w:p w14:paraId="5B7B22F2" w14:textId="77777777" w:rsidR="00B10AB7" w:rsidRPr="006040D8" w:rsidRDefault="00B10AB7" w:rsidP="009D00A4">
            <w:pPr>
              <w:spacing w:before="60" w:after="60"/>
              <w:jc w:val="center"/>
              <w:rPr>
                <w:rFonts w:ascii="Times New Roman" w:hAnsi="Times New Roman" w:cs="Times New Roman"/>
                <w:b/>
                <w:color w:val="auto"/>
              </w:rPr>
            </w:pPr>
          </w:p>
        </w:tc>
        <w:tc>
          <w:tcPr>
            <w:tcW w:w="413" w:type="pct"/>
            <w:shd w:val="clear" w:color="auto" w:fill="FFFFFF"/>
            <w:vAlign w:val="center"/>
          </w:tcPr>
          <w:p w14:paraId="1DF8829F"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KK1</w:t>
            </w:r>
          </w:p>
        </w:tc>
        <w:tc>
          <w:tcPr>
            <w:tcW w:w="412" w:type="pct"/>
            <w:shd w:val="clear" w:color="auto" w:fill="FFFFFF"/>
            <w:vAlign w:val="center"/>
          </w:tcPr>
          <w:p w14:paraId="61B7C608"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KK2</w:t>
            </w:r>
          </w:p>
        </w:tc>
        <w:tc>
          <w:tcPr>
            <w:tcW w:w="412" w:type="pct"/>
            <w:shd w:val="clear" w:color="auto" w:fill="FFFFFF"/>
            <w:vAlign w:val="center"/>
          </w:tcPr>
          <w:p w14:paraId="62350A8E"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KK3</w:t>
            </w:r>
          </w:p>
        </w:tc>
        <w:tc>
          <w:tcPr>
            <w:tcW w:w="412" w:type="pct"/>
            <w:shd w:val="clear" w:color="auto" w:fill="FFFFFF"/>
            <w:vAlign w:val="center"/>
          </w:tcPr>
          <w:p w14:paraId="27E2C7C6"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KK4</w:t>
            </w:r>
          </w:p>
        </w:tc>
        <w:tc>
          <w:tcPr>
            <w:tcW w:w="412" w:type="pct"/>
            <w:shd w:val="clear" w:color="auto" w:fill="FFFFFF"/>
            <w:vAlign w:val="center"/>
          </w:tcPr>
          <w:p w14:paraId="4216B6C5" w14:textId="77777777" w:rsidR="00B10AB7" w:rsidRPr="006040D8" w:rsidRDefault="00B10AB7" w:rsidP="009D00A4">
            <w:pPr>
              <w:spacing w:before="60" w:after="60"/>
              <w:jc w:val="center"/>
              <w:rPr>
                <w:rFonts w:ascii="Times New Roman" w:hAnsi="Times New Roman" w:cs="Times New Roman"/>
                <w:b/>
                <w:color w:val="auto"/>
              </w:rPr>
            </w:pPr>
            <w:r w:rsidRPr="006040D8">
              <w:rPr>
                <w:rFonts w:ascii="Times New Roman" w:hAnsi="Times New Roman" w:cs="Times New Roman"/>
                <w:b/>
                <w:color w:val="auto"/>
              </w:rPr>
              <w:t>KK5</w:t>
            </w:r>
          </w:p>
        </w:tc>
      </w:tr>
      <w:tr w:rsidR="008B56BB" w:rsidRPr="006040D8" w14:paraId="75891B37" w14:textId="77777777" w:rsidTr="00BA7A1E">
        <w:tc>
          <w:tcPr>
            <w:tcW w:w="285" w:type="pct"/>
            <w:shd w:val="clear" w:color="auto" w:fill="FFFFFF"/>
            <w:vAlign w:val="center"/>
          </w:tcPr>
          <w:p w14:paraId="553DACAA" w14:textId="0786DD03" w:rsidR="00B10AB7"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w:t>
            </w:r>
          </w:p>
        </w:tc>
        <w:tc>
          <w:tcPr>
            <w:tcW w:w="1352" w:type="pct"/>
            <w:shd w:val="clear" w:color="auto" w:fill="FFFFFF"/>
            <w:vAlign w:val="center"/>
          </w:tcPr>
          <w:p w14:paraId="3A15D19F"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 đồ tỷ lệ 1/500</w:t>
            </w:r>
          </w:p>
        </w:tc>
        <w:tc>
          <w:tcPr>
            <w:tcW w:w="365" w:type="pct"/>
            <w:shd w:val="clear" w:color="auto" w:fill="FFFFFF"/>
            <w:vAlign w:val="center"/>
          </w:tcPr>
          <w:p w14:paraId="72178EC2" w14:textId="77777777" w:rsidR="00B10AB7" w:rsidRPr="006040D8" w:rsidRDefault="00B10AB7" w:rsidP="009D00A4">
            <w:pPr>
              <w:spacing w:before="60" w:after="60"/>
              <w:jc w:val="center"/>
              <w:rPr>
                <w:rFonts w:ascii="Times New Roman" w:hAnsi="Times New Roman" w:cs="Times New Roman"/>
                <w:color w:val="auto"/>
              </w:rPr>
            </w:pPr>
          </w:p>
        </w:tc>
        <w:tc>
          <w:tcPr>
            <w:tcW w:w="475" w:type="pct"/>
            <w:shd w:val="clear" w:color="auto" w:fill="FFFFFF"/>
            <w:vAlign w:val="center"/>
          </w:tcPr>
          <w:p w14:paraId="0CCCAC0E" w14:textId="77777777" w:rsidR="00B10AB7" w:rsidRPr="006040D8" w:rsidRDefault="00B10AB7" w:rsidP="009D00A4">
            <w:pPr>
              <w:spacing w:before="60" w:after="60"/>
              <w:jc w:val="center"/>
              <w:rPr>
                <w:rFonts w:ascii="Times New Roman" w:hAnsi="Times New Roman" w:cs="Times New Roman"/>
                <w:color w:val="auto"/>
              </w:rPr>
            </w:pPr>
          </w:p>
        </w:tc>
        <w:tc>
          <w:tcPr>
            <w:tcW w:w="461" w:type="pct"/>
            <w:shd w:val="clear" w:color="auto" w:fill="FFFFFF"/>
            <w:vAlign w:val="center"/>
          </w:tcPr>
          <w:p w14:paraId="22F14711" w14:textId="77777777" w:rsidR="00B10AB7" w:rsidRPr="006040D8" w:rsidRDefault="00B10AB7" w:rsidP="009D00A4">
            <w:pPr>
              <w:spacing w:before="60" w:after="60"/>
              <w:jc w:val="center"/>
              <w:rPr>
                <w:rFonts w:ascii="Times New Roman" w:hAnsi="Times New Roman" w:cs="Times New Roman"/>
                <w:color w:val="auto"/>
              </w:rPr>
            </w:pPr>
          </w:p>
        </w:tc>
        <w:tc>
          <w:tcPr>
            <w:tcW w:w="413" w:type="pct"/>
            <w:shd w:val="clear" w:color="auto" w:fill="FFFFFF"/>
            <w:vAlign w:val="center"/>
          </w:tcPr>
          <w:p w14:paraId="1D401093"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3DC89020"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524DE25B"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10F1A8E2"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21E8A831" w14:textId="77777777" w:rsidR="00B10AB7" w:rsidRPr="006040D8" w:rsidRDefault="00B10AB7" w:rsidP="009D00A4">
            <w:pPr>
              <w:spacing w:before="60" w:after="60"/>
              <w:jc w:val="center"/>
              <w:rPr>
                <w:rFonts w:ascii="Times New Roman" w:hAnsi="Times New Roman" w:cs="Times New Roman"/>
                <w:color w:val="auto"/>
              </w:rPr>
            </w:pPr>
          </w:p>
        </w:tc>
      </w:tr>
      <w:tr w:rsidR="008B56BB" w:rsidRPr="006040D8" w14:paraId="4341749D" w14:textId="77777777" w:rsidTr="00BA7A1E">
        <w:tc>
          <w:tcPr>
            <w:tcW w:w="285" w:type="pct"/>
            <w:shd w:val="clear" w:color="auto" w:fill="FFFFFF"/>
            <w:vAlign w:val="center"/>
          </w:tcPr>
          <w:p w14:paraId="27E60EC2"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3FD0F308"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vi tính PC</w:t>
            </w:r>
          </w:p>
        </w:tc>
        <w:tc>
          <w:tcPr>
            <w:tcW w:w="365" w:type="pct"/>
            <w:shd w:val="clear" w:color="auto" w:fill="FFFFFF"/>
            <w:vAlign w:val="center"/>
          </w:tcPr>
          <w:p w14:paraId="4E08497B"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EF7C9C7"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61" w:type="pct"/>
            <w:shd w:val="clear" w:color="auto" w:fill="FFFFFF"/>
            <w:vAlign w:val="center"/>
          </w:tcPr>
          <w:p w14:paraId="7304A5D1"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13" w:type="pct"/>
            <w:shd w:val="clear" w:color="auto" w:fill="FFFFFF"/>
            <w:vAlign w:val="center"/>
          </w:tcPr>
          <w:p w14:paraId="145A2A8E"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2,78</w:t>
            </w:r>
          </w:p>
        </w:tc>
        <w:tc>
          <w:tcPr>
            <w:tcW w:w="412" w:type="pct"/>
            <w:shd w:val="clear" w:color="auto" w:fill="FFFFFF"/>
            <w:vAlign w:val="center"/>
          </w:tcPr>
          <w:p w14:paraId="621F4527"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3,02</w:t>
            </w:r>
          </w:p>
        </w:tc>
        <w:tc>
          <w:tcPr>
            <w:tcW w:w="412" w:type="pct"/>
            <w:shd w:val="clear" w:color="auto" w:fill="FFFFFF"/>
            <w:vAlign w:val="center"/>
          </w:tcPr>
          <w:p w14:paraId="64ACD284"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3,43</w:t>
            </w:r>
          </w:p>
        </w:tc>
        <w:tc>
          <w:tcPr>
            <w:tcW w:w="412" w:type="pct"/>
            <w:shd w:val="clear" w:color="auto" w:fill="FFFFFF"/>
            <w:vAlign w:val="center"/>
          </w:tcPr>
          <w:p w14:paraId="5514FAA1"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412" w:type="pct"/>
            <w:shd w:val="clear" w:color="auto" w:fill="FFFFFF"/>
            <w:vAlign w:val="center"/>
          </w:tcPr>
          <w:p w14:paraId="20DFC2D0"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4,57</w:t>
            </w:r>
          </w:p>
        </w:tc>
      </w:tr>
      <w:tr w:rsidR="008B56BB" w:rsidRPr="006040D8" w14:paraId="76D1DAC4" w14:textId="77777777" w:rsidTr="00BA7A1E">
        <w:tc>
          <w:tcPr>
            <w:tcW w:w="285" w:type="pct"/>
            <w:shd w:val="clear" w:color="auto" w:fill="FFFFFF"/>
            <w:vAlign w:val="center"/>
          </w:tcPr>
          <w:p w14:paraId="412376B7"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088E0F7E"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in laser 0,5 kW</w:t>
            </w:r>
          </w:p>
        </w:tc>
        <w:tc>
          <w:tcPr>
            <w:tcW w:w="365" w:type="pct"/>
            <w:shd w:val="clear" w:color="auto" w:fill="FFFFFF"/>
            <w:vAlign w:val="center"/>
          </w:tcPr>
          <w:p w14:paraId="4CF5136A"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70F69DA6" w14:textId="77777777" w:rsidR="006C04D1" w:rsidRPr="006040D8" w:rsidRDefault="006C04D1" w:rsidP="009D00A4">
            <w:pPr>
              <w:spacing w:before="60" w:after="60"/>
              <w:jc w:val="center"/>
              <w:rPr>
                <w:rFonts w:ascii="Times New Roman" w:hAnsi="Times New Roman" w:cs="Times New Roman"/>
                <w:color w:val="auto"/>
              </w:rPr>
            </w:pPr>
          </w:p>
        </w:tc>
        <w:tc>
          <w:tcPr>
            <w:tcW w:w="461" w:type="pct"/>
            <w:shd w:val="clear" w:color="auto" w:fill="FFFFFF"/>
            <w:vAlign w:val="center"/>
          </w:tcPr>
          <w:p w14:paraId="400AE8D5" w14:textId="77777777" w:rsidR="006C04D1" w:rsidRPr="006040D8" w:rsidRDefault="006C04D1" w:rsidP="009D00A4">
            <w:pPr>
              <w:spacing w:before="60" w:after="60"/>
              <w:jc w:val="center"/>
              <w:rPr>
                <w:rFonts w:ascii="Times New Roman" w:hAnsi="Times New Roman" w:cs="Times New Roman"/>
                <w:color w:val="auto"/>
              </w:rPr>
            </w:pPr>
          </w:p>
        </w:tc>
        <w:tc>
          <w:tcPr>
            <w:tcW w:w="413" w:type="pct"/>
            <w:shd w:val="clear" w:color="auto" w:fill="FFFFFF"/>
            <w:vAlign w:val="center"/>
          </w:tcPr>
          <w:p w14:paraId="7D931335"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0,004</w:t>
            </w:r>
          </w:p>
        </w:tc>
        <w:tc>
          <w:tcPr>
            <w:tcW w:w="412" w:type="pct"/>
            <w:shd w:val="clear" w:color="auto" w:fill="FFFFFF"/>
            <w:vAlign w:val="center"/>
          </w:tcPr>
          <w:p w14:paraId="0E54E4AC"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0,005</w:t>
            </w:r>
          </w:p>
        </w:tc>
        <w:tc>
          <w:tcPr>
            <w:tcW w:w="412" w:type="pct"/>
            <w:shd w:val="clear" w:color="auto" w:fill="FFFFFF"/>
            <w:vAlign w:val="center"/>
          </w:tcPr>
          <w:p w14:paraId="69D55D3E"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0,006</w:t>
            </w:r>
          </w:p>
        </w:tc>
        <w:tc>
          <w:tcPr>
            <w:tcW w:w="412" w:type="pct"/>
            <w:shd w:val="clear" w:color="auto" w:fill="FFFFFF"/>
            <w:vAlign w:val="center"/>
          </w:tcPr>
          <w:p w14:paraId="39670DA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0,007</w:t>
            </w:r>
          </w:p>
        </w:tc>
        <w:tc>
          <w:tcPr>
            <w:tcW w:w="412" w:type="pct"/>
            <w:shd w:val="clear" w:color="auto" w:fill="FFFFFF"/>
            <w:vAlign w:val="center"/>
          </w:tcPr>
          <w:p w14:paraId="4183C2B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0,008</w:t>
            </w:r>
          </w:p>
        </w:tc>
      </w:tr>
      <w:tr w:rsidR="008B56BB" w:rsidRPr="006040D8" w14:paraId="0E5E6BB1" w14:textId="77777777" w:rsidTr="00BA7A1E">
        <w:tc>
          <w:tcPr>
            <w:tcW w:w="285" w:type="pct"/>
            <w:shd w:val="clear" w:color="auto" w:fill="FFFFFF"/>
            <w:vAlign w:val="center"/>
          </w:tcPr>
          <w:p w14:paraId="6BC28DCE"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21C71ABD"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Điều hòa</w:t>
            </w:r>
          </w:p>
        </w:tc>
        <w:tc>
          <w:tcPr>
            <w:tcW w:w="365" w:type="pct"/>
            <w:shd w:val="clear" w:color="auto" w:fill="FFFFFF"/>
            <w:vAlign w:val="center"/>
          </w:tcPr>
          <w:p w14:paraId="6E5984B9"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7B4592A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61" w:type="pct"/>
            <w:shd w:val="clear" w:color="auto" w:fill="FFFFFF"/>
            <w:vAlign w:val="center"/>
          </w:tcPr>
          <w:p w14:paraId="37183523"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13" w:type="pct"/>
            <w:shd w:val="clear" w:color="auto" w:fill="FFFFFF"/>
            <w:vAlign w:val="center"/>
          </w:tcPr>
          <w:p w14:paraId="36BB4E2A"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0,74</w:t>
            </w:r>
          </w:p>
        </w:tc>
        <w:tc>
          <w:tcPr>
            <w:tcW w:w="412" w:type="pct"/>
            <w:shd w:val="clear" w:color="auto" w:fill="FFFFFF"/>
            <w:vAlign w:val="center"/>
          </w:tcPr>
          <w:p w14:paraId="4AB281EA"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0,80</w:t>
            </w:r>
          </w:p>
        </w:tc>
        <w:tc>
          <w:tcPr>
            <w:tcW w:w="412" w:type="pct"/>
            <w:shd w:val="clear" w:color="auto" w:fill="FFFFFF"/>
            <w:vAlign w:val="center"/>
          </w:tcPr>
          <w:p w14:paraId="3D2ED3FC"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0,91</w:t>
            </w:r>
          </w:p>
        </w:tc>
        <w:tc>
          <w:tcPr>
            <w:tcW w:w="412" w:type="pct"/>
            <w:shd w:val="clear" w:color="auto" w:fill="FFFFFF"/>
            <w:vAlign w:val="center"/>
          </w:tcPr>
          <w:p w14:paraId="48874C8E"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1,07</w:t>
            </w:r>
          </w:p>
        </w:tc>
        <w:tc>
          <w:tcPr>
            <w:tcW w:w="412" w:type="pct"/>
            <w:shd w:val="clear" w:color="auto" w:fill="FFFFFF"/>
            <w:vAlign w:val="center"/>
          </w:tcPr>
          <w:p w14:paraId="0990AD8B"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1,22</w:t>
            </w:r>
          </w:p>
        </w:tc>
      </w:tr>
      <w:tr w:rsidR="008B56BB" w:rsidRPr="006040D8" w14:paraId="67D4A701" w14:textId="77777777" w:rsidTr="00BA7A1E">
        <w:tc>
          <w:tcPr>
            <w:tcW w:w="285" w:type="pct"/>
            <w:shd w:val="clear" w:color="auto" w:fill="FFFFFF"/>
            <w:vAlign w:val="center"/>
          </w:tcPr>
          <w:p w14:paraId="57560FA2"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1BA2ABBF"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365" w:type="pct"/>
            <w:shd w:val="clear" w:color="auto" w:fill="FFFFFF"/>
            <w:vAlign w:val="center"/>
          </w:tcPr>
          <w:p w14:paraId="4AA37575"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7BDDF6BF" w14:textId="77777777" w:rsidR="006C04D1" w:rsidRPr="006040D8" w:rsidRDefault="006C04D1" w:rsidP="009D00A4">
            <w:pPr>
              <w:spacing w:before="60" w:after="60"/>
              <w:jc w:val="center"/>
              <w:rPr>
                <w:rFonts w:ascii="Times New Roman" w:hAnsi="Times New Roman" w:cs="Times New Roman"/>
                <w:color w:val="auto"/>
              </w:rPr>
            </w:pPr>
          </w:p>
        </w:tc>
        <w:tc>
          <w:tcPr>
            <w:tcW w:w="461" w:type="pct"/>
            <w:shd w:val="clear" w:color="auto" w:fill="FFFFFF"/>
            <w:vAlign w:val="center"/>
          </w:tcPr>
          <w:p w14:paraId="0D4FF726" w14:textId="77777777" w:rsidR="006C04D1" w:rsidRPr="006040D8" w:rsidRDefault="006C04D1" w:rsidP="009D00A4">
            <w:pPr>
              <w:spacing w:before="60" w:after="60"/>
              <w:jc w:val="center"/>
              <w:rPr>
                <w:rFonts w:ascii="Times New Roman" w:hAnsi="Times New Roman" w:cs="Times New Roman"/>
                <w:color w:val="auto"/>
              </w:rPr>
            </w:pPr>
          </w:p>
        </w:tc>
        <w:tc>
          <w:tcPr>
            <w:tcW w:w="413" w:type="pct"/>
            <w:shd w:val="clear" w:color="auto" w:fill="FFFFFF"/>
            <w:vAlign w:val="center"/>
          </w:tcPr>
          <w:p w14:paraId="4FC926B9"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21,92</w:t>
            </w:r>
          </w:p>
        </w:tc>
        <w:tc>
          <w:tcPr>
            <w:tcW w:w="412" w:type="pct"/>
            <w:shd w:val="clear" w:color="auto" w:fill="FFFFFF"/>
            <w:vAlign w:val="center"/>
          </w:tcPr>
          <w:p w14:paraId="72DF70B4"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23,72</w:t>
            </w:r>
          </w:p>
        </w:tc>
        <w:tc>
          <w:tcPr>
            <w:tcW w:w="412" w:type="pct"/>
            <w:shd w:val="clear" w:color="auto" w:fill="FFFFFF"/>
            <w:vAlign w:val="center"/>
          </w:tcPr>
          <w:p w14:paraId="00F3A002"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27,02</w:t>
            </w:r>
          </w:p>
        </w:tc>
        <w:tc>
          <w:tcPr>
            <w:tcW w:w="412" w:type="pct"/>
            <w:shd w:val="clear" w:color="auto" w:fill="FFFFFF"/>
            <w:vAlign w:val="center"/>
          </w:tcPr>
          <w:p w14:paraId="1D4E0E86"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31,43</w:t>
            </w:r>
          </w:p>
        </w:tc>
        <w:tc>
          <w:tcPr>
            <w:tcW w:w="412" w:type="pct"/>
            <w:shd w:val="clear" w:color="auto" w:fill="FFFFFF"/>
            <w:vAlign w:val="center"/>
          </w:tcPr>
          <w:p w14:paraId="568FDB15"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35,93</w:t>
            </w:r>
          </w:p>
        </w:tc>
      </w:tr>
      <w:tr w:rsidR="008B56BB" w:rsidRPr="006040D8" w14:paraId="148E3028" w14:textId="77777777" w:rsidTr="00BA7A1E">
        <w:tc>
          <w:tcPr>
            <w:tcW w:w="285" w:type="pct"/>
            <w:shd w:val="clear" w:color="auto" w:fill="FFFFFF"/>
            <w:vAlign w:val="center"/>
          </w:tcPr>
          <w:p w14:paraId="6417C8F2" w14:textId="3DD0DF6A" w:rsidR="00B10AB7"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w:t>
            </w:r>
          </w:p>
        </w:tc>
        <w:tc>
          <w:tcPr>
            <w:tcW w:w="1352" w:type="pct"/>
            <w:shd w:val="clear" w:color="auto" w:fill="FFFFFF"/>
            <w:vAlign w:val="center"/>
          </w:tcPr>
          <w:p w14:paraId="7F84E837"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 xml:space="preserve">Bản đồ tỷ lệ </w:t>
            </w:r>
            <w:r w:rsidR="006C04D1" w:rsidRPr="006040D8">
              <w:rPr>
                <w:rFonts w:ascii="Times New Roman" w:hAnsi="Times New Roman" w:cs="Times New Roman"/>
                <w:color w:val="auto"/>
              </w:rPr>
              <w:t>1</w:t>
            </w:r>
            <w:r w:rsidRPr="006040D8">
              <w:rPr>
                <w:rFonts w:ascii="Times New Roman" w:hAnsi="Times New Roman" w:cs="Times New Roman"/>
                <w:color w:val="auto"/>
              </w:rPr>
              <w:t>/1000</w:t>
            </w:r>
          </w:p>
        </w:tc>
        <w:tc>
          <w:tcPr>
            <w:tcW w:w="365" w:type="pct"/>
            <w:shd w:val="clear" w:color="auto" w:fill="FFFFFF"/>
            <w:vAlign w:val="center"/>
          </w:tcPr>
          <w:p w14:paraId="28CD934C" w14:textId="77777777" w:rsidR="00B10AB7" w:rsidRPr="006040D8" w:rsidRDefault="00B10AB7" w:rsidP="009D00A4">
            <w:pPr>
              <w:spacing w:before="60" w:after="60"/>
              <w:jc w:val="center"/>
              <w:rPr>
                <w:rFonts w:ascii="Times New Roman" w:hAnsi="Times New Roman" w:cs="Times New Roman"/>
                <w:color w:val="auto"/>
              </w:rPr>
            </w:pPr>
          </w:p>
        </w:tc>
        <w:tc>
          <w:tcPr>
            <w:tcW w:w="475" w:type="pct"/>
            <w:shd w:val="clear" w:color="auto" w:fill="FFFFFF"/>
            <w:vAlign w:val="center"/>
          </w:tcPr>
          <w:p w14:paraId="71989443" w14:textId="77777777" w:rsidR="00B10AB7" w:rsidRPr="006040D8" w:rsidRDefault="00B10AB7" w:rsidP="009D00A4">
            <w:pPr>
              <w:spacing w:before="60" w:after="60"/>
              <w:jc w:val="center"/>
              <w:rPr>
                <w:rFonts w:ascii="Times New Roman" w:hAnsi="Times New Roman" w:cs="Times New Roman"/>
                <w:color w:val="auto"/>
              </w:rPr>
            </w:pPr>
          </w:p>
        </w:tc>
        <w:tc>
          <w:tcPr>
            <w:tcW w:w="461" w:type="pct"/>
            <w:shd w:val="clear" w:color="auto" w:fill="FFFFFF"/>
            <w:vAlign w:val="center"/>
          </w:tcPr>
          <w:p w14:paraId="057CBD63" w14:textId="77777777" w:rsidR="00B10AB7" w:rsidRPr="006040D8" w:rsidRDefault="00B10AB7" w:rsidP="009D00A4">
            <w:pPr>
              <w:spacing w:before="60" w:after="60"/>
              <w:jc w:val="center"/>
              <w:rPr>
                <w:rFonts w:ascii="Times New Roman" w:hAnsi="Times New Roman" w:cs="Times New Roman"/>
                <w:color w:val="auto"/>
              </w:rPr>
            </w:pPr>
          </w:p>
        </w:tc>
        <w:tc>
          <w:tcPr>
            <w:tcW w:w="413" w:type="pct"/>
            <w:shd w:val="clear" w:color="auto" w:fill="FFFFFF"/>
            <w:vAlign w:val="center"/>
          </w:tcPr>
          <w:p w14:paraId="1D7A39F0"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750D5DCA"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1CD3F1AA"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09EAD42A"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10D9F4BA" w14:textId="77777777" w:rsidR="00B10AB7" w:rsidRPr="006040D8" w:rsidRDefault="00B10AB7" w:rsidP="009D00A4">
            <w:pPr>
              <w:spacing w:before="60" w:after="60"/>
              <w:jc w:val="center"/>
              <w:rPr>
                <w:rFonts w:ascii="Times New Roman" w:hAnsi="Times New Roman" w:cs="Times New Roman"/>
                <w:color w:val="auto"/>
              </w:rPr>
            </w:pPr>
          </w:p>
        </w:tc>
      </w:tr>
      <w:tr w:rsidR="008B56BB" w:rsidRPr="006040D8" w14:paraId="5165B2E5" w14:textId="77777777" w:rsidTr="00BA7A1E">
        <w:tc>
          <w:tcPr>
            <w:tcW w:w="285" w:type="pct"/>
            <w:shd w:val="clear" w:color="auto" w:fill="FFFFFF"/>
            <w:vAlign w:val="center"/>
          </w:tcPr>
          <w:p w14:paraId="2DDA24EE"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24C7935B"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vi tính PC</w:t>
            </w:r>
          </w:p>
        </w:tc>
        <w:tc>
          <w:tcPr>
            <w:tcW w:w="365" w:type="pct"/>
            <w:shd w:val="clear" w:color="auto" w:fill="FFFFFF"/>
            <w:vAlign w:val="center"/>
          </w:tcPr>
          <w:p w14:paraId="176CDC2F"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4647AD8C"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61" w:type="pct"/>
            <w:shd w:val="clear" w:color="auto" w:fill="FFFFFF"/>
            <w:vAlign w:val="center"/>
          </w:tcPr>
          <w:p w14:paraId="46D9AFB9"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13" w:type="pct"/>
            <w:shd w:val="clear" w:color="auto" w:fill="FFFFFF"/>
            <w:vAlign w:val="center"/>
          </w:tcPr>
          <w:p w14:paraId="28371A36"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2,13</w:t>
            </w:r>
          </w:p>
        </w:tc>
        <w:tc>
          <w:tcPr>
            <w:tcW w:w="412" w:type="pct"/>
            <w:shd w:val="clear" w:color="auto" w:fill="FFFFFF"/>
            <w:vAlign w:val="center"/>
          </w:tcPr>
          <w:p w14:paraId="64F54076"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2,21</w:t>
            </w:r>
          </w:p>
        </w:tc>
        <w:tc>
          <w:tcPr>
            <w:tcW w:w="412" w:type="pct"/>
            <w:shd w:val="clear" w:color="auto" w:fill="FFFFFF"/>
            <w:vAlign w:val="center"/>
          </w:tcPr>
          <w:p w14:paraId="2FB6ED92"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2,35</w:t>
            </w:r>
          </w:p>
        </w:tc>
        <w:tc>
          <w:tcPr>
            <w:tcW w:w="412" w:type="pct"/>
            <w:shd w:val="clear" w:color="auto" w:fill="FFFFFF"/>
            <w:vAlign w:val="center"/>
          </w:tcPr>
          <w:p w14:paraId="17C4D9CD"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2,54</w:t>
            </w:r>
          </w:p>
        </w:tc>
        <w:tc>
          <w:tcPr>
            <w:tcW w:w="412" w:type="pct"/>
            <w:shd w:val="clear" w:color="auto" w:fill="FFFFFF"/>
            <w:vAlign w:val="center"/>
          </w:tcPr>
          <w:p w14:paraId="75E44631"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2,77</w:t>
            </w:r>
          </w:p>
        </w:tc>
      </w:tr>
      <w:tr w:rsidR="008B56BB" w:rsidRPr="006040D8" w14:paraId="0680B498" w14:textId="77777777" w:rsidTr="00BA7A1E">
        <w:tc>
          <w:tcPr>
            <w:tcW w:w="285" w:type="pct"/>
            <w:shd w:val="clear" w:color="auto" w:fill="FFFFFF"/>
            <w:vAlign w:val="center"/>
          </w:tcPr>
          <w:p w14:paraId="458CE703"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4987468A"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in laser 0,5 kW</w:t>
            </w:r>
          </w:p>
        </w:tc>
        <w:tc>
          <w:tcPr>
            <w:tcW w:w="365" w:type="pct"/>
            <w:shd w:val="clear" w:color="auto" w:fill="FFFFFF"/>
            <w:vAlign w:val="center"/>
          </w:tcPr>
          <w:p w14:paraId="65A9FDEA"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457ED56C" w14:textId="77777777" w:rsidR="006C04D1" w:rsidRPr="006040D8" w:rsidRDefault="006C04D1" w:rsidP="009D00A4">
            <w:pPr>
              <w:spacing w:before="60" w:after="60"/>
              <w:jc w:val="center"/>
              <w:rPr>
                <w:rFonts w:ascii="Times New Roman" w:hAnsi="Times New Roman" w:cs="Times New Roman"/>
                <w:color w:val="auto"/>
              </w:rPr>
            </w:pPr>
          </w:p>
        </w:tc>
        <w:tc>
          <w:tcPr>
            <w:tcW w:w="461" w:type="pct"/>
            <w:shd w:val="clear" w:color="auto" w:fill="FFFFFF"/>
            <w:vAlign w:val="center"/>
          </w:tcPr>
          <w:p w14:paraId="2DCE5ACA" w14:textId="77777777" w:rsidR="006C04D1" w:rsidRPr="006040D8" w:rsidRDefault="006C04D1" w:rsidP="009D00A4">
            <w:pPr>
              <w:spacing w:before="60" w:after="60"/>
              <w:jc w:val="center"/>
              <w:rPr>
                <w:rFonts w:ascii="Times New Roman" w:hAnsi="Times New Roman" w:cs="Times New Roman"/>
                <w:color w:val="auto"/>
              </w:rPr>
            </w:pPr>
          </w:p>
        </w:tc>
        <w:tc>
          <w:tcPr>
            <w:tcW w:w="413" w:type="pct"/>
            <w:shd w:val="clear" w:color="auto" w:fill="FFFFFF"/>
            <w:vAlign w:val="center"/>
          </w:tcPr>
          <w:p w14:paraId="607DC6F4"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0,002</w:t>
            </w:r>
          </w:p>
        </w:tc>
        <w:tc>
          <w:tcPr>
            <w:tcW w:w="412" w:type="pct"/>
            <w:shd w:val="clear" w:color="auto" w:fill="FFFFFF"/>
            <w:vAlign w:val="center"/>
          </w:tcPr>
          <w:p w14:paraId="54467B1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0,003</w:t>
            </w:r>
          </w:p>
        </w:tc>
        <w:tc>
          <w:tcPr>
            <w:tcW w:w="412" w:type="pct"/>
            <w:shd w:val="clear" w:color="auto" w:fill="FFFFFF"/>
            <w:vAlign w:val="center"/>
          </w:tcPr>
          <w:p w14:paraId="2EED3C9C"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0,004</w:t>
            </w:r>
          </w:p>
        </w:tc>
        <w:tc>
          <w:tcPr>
            <w:tcW w:w="412" w:type="pct"/>
            <w:shd w:val="clear" w:color="auto" w:fill="FFFFFF"/>
            <w:vAlign w:val="center"/>
          </w:tcPr>
          <w:p w14:paraId="5E3AEDEF"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0,005</w:t>
            </w:r>
          </w:p>
        </w:tc>
        <w:tc>
          <w:tcPr>
            <w:tcW w:w="412" w:type="pct"/>
            <w:shd w:val="clear" w:color="auto" w:fill="FFFFFF"/>
            <w:vAlign w:val="center"/>
          </w:tcPr>
          <w:p w14:paraId="15C6CBAF"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0,006</w:t>
            </w:r>
          </w:p>
        </w:tc>
      </w:tr>
      <w:tr w:rsidR="008B56BB" w:rsidRPr="006040D8" w14:paraId="1BCC8E67" w14:textId="77777777" w:rsidTr="00BA7A1E">
        <w:tc>
          <w:tcPr>
            <w:tcW w:w="285" w:type="pct"/>
            <w:shd w:val="clear" w:color="auto" w:fill="FFFFFF"/>
            <w:vAlign w:val="center"/>
          </w:tcPr>
          <w:p w14:paraId="129CF1A8"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29EF639E"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Điều hòa</w:t>
            </w:r>
          </w:p>
        </w:tc>
        <w:tc>
          <w:tcPr>
            <w:tcW w:w="365" w:type="pct"/>
            <w:shd w:val="clear" w:color="auto" w:fill="FFFFFF"/>
            <w:vAlign w:val="center"/>
          </w:tcPr>
          <w:p w14:paraId="5FCD76F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6859E860"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61" w:type="pct"/>
            <w:shd w:val="clear" w:color="auto" w:fill="FFFFFF"/>
            <w:vAlign w:val="center"/>
          </w:tcPr>
          <w:p w14:paraId="5C34945F"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13" w:type="pct"/>
            <w:shd w:val="clear" w:color="auto" w:fill="FFFFFF"/>
            <w:vAlign w:val="center"/>
          </w:tcPr>
          <w:p w14:paraId="682CF71F"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0,57</w:t>
            </w:r>
          </w:p>
        </w:tc>
        <w:tc>
          <w:tcPr>
            <w:tcW w:w="412" w:type="pct"/>
            <w:shd w:val="clear" w:color="auto" w:fill="FFFFFF"/>
            <w:vAlign w:val="center"/>
          </w:tcPr>
          <w:p w14:paraId="20114EB5"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0,59</w:t>
            </w:r>
          </w:p>
        </w:tc>
        <w:tc>
          <w:tcPr>
            <w:tcW w:w="412" w:type="pct"/>
            <w:shd w:val="clear" w:color="auto" w:fill="FFFFFF"/>
            <w:vAlign w:val="center"/>
          </w:tcPr>
          <w:p w14:paraId="5305458D"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0,63</w:t>
            </w:r>
          </w:p>
        </w:tc>
        <w:tc>
          <w:tcPr>
            <w:tcW w:w="412" w:type="pct"/>
            <w:shd w:val="clear" w:color="auto" w:fill="FFFFFF"/>
            <w:vAlign w:val="center"/>
          </w:tcPr>
          <w:p w14:paraId="0C4A1D39"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0,68</w:t>
            </w:r>
          </w:p>
        </w:tc>
        <w:tc>
          <w:tcPr>
            <w:tcW w:w="412" w:type="pct"/>
            <w:shd w:val="clear" w:color="auto" w:fill="FFFFFF"/>
            <w:vAlign w:val="center"/>
          </w:tcPr>
          <w:p w14:paraId="124FD5DF"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0,74</w:t>
            </w:r>
          </w:p>
        </w:tc>
      </w:tr>
      <w:tr w:rsidR="008B56BB" w:rsidRPr="006040D8" w14:paraId="61AA820C" w14:textId="77777777" w:rsidTr="00BA7A1E">
        <w:tc>
          <w:tcPr>
            <w:tcW w:w="285" w:type="pct"/>
            <w:shd w:val="clear" w:color="auto" w:fill="FFFFFF"/>
            <w:vAlign w:val="center"/>
          </w:tcPr>
          <w:p w14:paraId="117FB659"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6B833F42"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365" w:type="pct"/>
            <w:shd w:val="clear" w:color="auto" w:fill="FFFFFF"/>
            <w:vAlign w:val="center"/>
          </w:tcPr>
          <w:p w14:paraId="251EB965"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26BB1941" w14:textId="77777777" w:rsidR="006C04D1" w:rsidRPr="006040D8" w:rsidRDefault="006C04D1" w:rsidP="009D00A4">
            <w:pPr>
              <w:spacing w:before="60" w:after="60"/>
              <w:jc w:val="center"/>
              <w:rPr>
                <w:rFonts w:ascii="Times New Roman" w:hAnsi="Times New Roman" w:cs="Times New Roman"/>
                <w:color w:val="auto"/>
              </w:rPr>
            </w:pPr>
          </w:p>
        </w:tc>
        <w:tc>
          <w:tcPr>
            <w:tcW w:w="461" w:type="pct"/>
            <w:shd w:val="clear" w:color="auto" w:fill="FFFFFF"/>
            <w:vAlign w:val="center"/>
          </w:tcPr>
          <w:p w14:paraId="72C4A9FA" w14:textId="77777777" w:rsidR="006C04D1" w:rsidRPr="006040D8" w:rsidRDefault="006C04D1" w:rsidP="009D00A4">
            <w:pPr>
              <w:spacing w:before="60" w:after="60"/>
              <w:jc w:val="center"/>
              <w:rPr>
                <w:rFonts w:ascii="Times New Roman" w:hAnsi="Times New Roman" w:cs="Times New Roman"/>
                <w:color w:val="auto"/>
              </w:rPr>
            </w:pPr>
          </w:p>
        </w:tc>
        <w:tc>
          <w:tcPr>
            <w:tcW w:w="413" w:type="pct"/>
            <w:shd w:val="clear" w:color="auto" w:fill="FFFFFF"/>
            <w:vAlign w:val="center"/>
          </w:tcPr>
          <w:p w14:paraId="7DB9D414"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16,81</w:t>
            </w:r>
          </w:p>
        </w:tc>
        <w:tc>
          <w:tcPr>
            <w:tcW w:w="412" w:type="pct"/>
            <w:shd w:val="clear" w:color="auto" w:fill="FFFFFF"/>
            <w:vAlign w:val="center"/>
          </w:tcPr>
          <w:p w14:paraId="5D09F1A2"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17,41</w:t>
            </w:r>
          </w:p>
        </w:tc>
        <w:tc>
          <w:tcPr>
            <w:tcW w:w="412" w:type="pct"/>
            <w:shd w:val="clear" w:color="auto" w:fill="FFFFFF"/>
            <w:vAlign w:val="center"/>
          </w:tcPr>
          <w:p w14:paraId="6187C31E"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18,52</w:t>
            </w:r>
          </w:p>
        </w:tc>
        <w:tc>
          <w:tcPr>
            <w:tcW w:w="412" w:type="pct"/>
            <w:shd w:val="clear" w:color="auto" w:fill="FFFFFF"/>
            <w:vAlign w:val="center"/>
          </w:tcPr>
          <w:p w14:paraId="30554BFD"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20,02</w:t>
            </w:r>
          </w:p>
        </w:tc>
        <w:tc>
          <w:tcPr>
            <w:tcW w:w="412" w:type="pct"/>
            <w:shd w:val="clear" w:color="auto" w:fill="FFFFFF"/>
            <w:vAlign w:val="center"/>
          </w:tcPr>
          <w:p w14:paraId="5350E693"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21,83</w:t>
            </w:r>
          </w:p>
        </w:tc>
      </w:tr>
      <w:tr w:rsidR="008B56BB" w:rsidRPr="006040D8" w14:paraId="36C41BF2" w14:textId="77777777" w:rsidTr="00BA7A1E">
        <w:tc>
          <w:tcPr>
            <w:tcW w:w="285" w:type="pct"/>
            <w:shd w:val="clear" w:color="auto" w:fill="FFFFFF"/>
            <w:vAlign w:val="center"/>
          </w:tcPr>
          <w:p w14:paraId="654BEEBC" w14:textId="53ECCF58" w:rsidR="00B10AB7"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3</w:t>
            </w:r>
          </w:p>
        </w:tc>
        <w:tc>
          <w:tcPr>
            <w:tcW w:w="1352" w:type="pct"/>
            <w:shd w:val="clear" w:color="auto" w:fill="FFFFFF"/>
            <w:vAlign w:val="center"/>
          </w:tcPr>
          <w:p w14:paraId="2D127D1D"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 xml:space="preserve">Bản đồ tỷ </w:t>
            </w:r>
            <w:r w:rsidR="006C04D1" w:rsidRPr="006040D8">
              <w:rPr>
                <w:rFonts w:ascii="Times New Roman" w:hAnsi="Times New Roman" w:cs="Times New Roman"/>
                <w:color w:val="auto"/>
              </w:rPr>
              <w:t>l</w:t>
            </w:r>
            <w:r w:rsidRPr="006040D8">
              <w:rPr>
                <w:rFonts w:ascii="Times New Roman" w:hAnsi="Times New Roman" w:cs="Times New Roman"/>
                <w:color w:val="auto"/>
              </w:rPr>
              <w:t>ệ 1/2000</w:t>
            </w:r>
          </w:p>
        </w:tc>
        <w:tc>
          <w:tcPr>
            <w:tcW w:w="365" w:type="pct"/>
            <w:shd w:val="clear" w:color="auto" w:fill="FFFFFF"/>
            <w:vAlign w:val="center"/>
          </w:tcPr>
          <w:p w14:paraId="39567AB5" w14:textId="77777777" w:rsidR="00B10AB7" w:rsidRPr="006040D8" w:rsidRDefault="00B10AB7" w:rsidP="009D00A4">
            <w:pPr>
              <w:spacing w:before="60" w:after="60"/>
              <w:jc w:val="center"/>
              <w:rPr>
                <w:rFonts w:ascii="Times New Roman" w:hAnsi="Times New Roman" w:cs="Times New Roman"/>
                <w:color w:val="auto"/>
              </w:rPr>
            </w:pPr>
          </w:p>
        </w:tc>
        <w:tc>
          <w:tcPr>
            <w:tcW w:w="475" w:type="pct"/>
            <w:shd w:val="clear" w:color="auto" w:fill="FFFFFF"/>
            <w:vAlign w:val="center"/>
          </w:tcPr>
          <w:p w14:paraId="45AE3BEF" w14:textId="77777777" w:rsidR="00B10AB7" w:rsidRPr="006040D8" w:rsidRDefault="00B10AB7" w:rsidP="009D00A4">
            <w:pPr>
              <w:spacing w:before="60" w:after="60"/>
              <w:jc w:val="center"/>
              <w:rPr>
                <w:rFonts w:ascii="Times New Roman" w:hAnsi="Times New Roman" w:cs="Times New Roman"/>
                <w:color w:val="auto"/>
              </w:rPr>
            </w:pPr>
          </w:p>
        </w:tc>
        <w:tc>
          <w:tcPr>
            <w:tcW w:w="461" w:type="pct"/>
            <w:shd w:val="clear" w:color="auto" w:fill="FFFFFF"/>
            <w:vAlign w:val="center"/>
          </w:tcPr>
          <w:p w14:paraId="483E12EB" w14:textId="77777777" w:rsidR="00B10AB7" w:rsidRPr="006040D8" w:rsidRDefault="00B10AB7" w:rsidP="009D00A4">
            <w:pPr>
              <w:spacing w:before="60" w:after="60"/>
              <w:jc w:val="center"/>
              <w:rPr>
                <w:rFonts w:ascii="Times New Roman" w:hAnsi="Times New Roman" w:cs="Times New Roman"/>
                <w:color w:val="auto"/>
              </w:rPr>
            </w:pPr>
          </w:p>
        </w:tc>
        <w:tc>
          <w:tcPr>
            <w:tcW w:w="413" w:type="pct"/>
            <w:shd w:val="clear" w:color="auto" w:fill="FFFFFF"/>
            <w:vAlign w:val="center"/>
          </w:tcPr>
          <w:p w14:paraId="1068AC12"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1A9DFB31"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39BA59AC"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3D0EF147"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014B09D0" w14:textId="77777777" w:rsidR="00B10AB7" w:rsidRPr="006040D8" w:rsidRDefault="00B10AB7" w:rsidP="009D00A4">
            <w:pPr>
              <w:spacing w:before="60" w:after="60"/>
              <w:jc w:val="center"/>
              <w:rPr>
                <w:rFonts w:ascii="Times New Roman" w:hAnsi="Times New Roman" w:cs="Times New Roman"/>
                <w:color w:val="auto"/>
              </w:rPr>
            </w:pPr>
          </w:p>
        </w:tc>
      </w:tr>
      <w:tr w:rsidR="008B56BB" w:rsidRPr="006040D8" w14:paraId="02180D6C" w14:textId="77777777" w:rsidTr="00BA7A1E">
        <w:tc>
          <w:tcPr>
            <w:tcW w:w="285" w:type="pct"/>
            <w:shd w:val="clear" w:color="auto" w:fill="FFFFFF"/>
            <w:vAlign w:val="center"/>
          </w:tcPr>
          <w:p w14:paraId="1C70F347"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34319A00"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vi tính PC</w:t>
            </w:r>
          </w:p>
        </w:tc>
        <w:tc>
          <w:tcPr>
            <w:tcW w:w="365" w:type="pct"/>
            <w:shd w:val="clear" w:color="auto" w:fill="FFFFFF"/>
            <w:vAlign w:val="center"/>
          </w:tcPr>
          <w:p w14:paraId="6DEDB61B"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53702E4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61" w:type="pct"/>
            <w:shd w:val="clear" w:color="auto" w:fill="FFFFFF"/>
            <w:vAlign w:val="center"/>
          </w:tcPr>
          <w:p w14:paraId="11AC5F65"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13" w:type="pct"/>
            <w:shd w:val="clear" w:color="auto" w:fill="FFFFFF"/>
            <w:vAlign w:val="center"/>
          </w:tcPr>
          <w:p w14:paraId="1CD45400"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12" w:type="pct"/>
            <w:shd w:val="clear" w:color="auto" w:fill="FFFFFF"/>
            <w:vAlign w:val="center"/>
          </w:tcPr>
          <w:p w14:paraId="18A7413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2,33</w:t>
            </w:r>
          </w:p>
        </w:tc>
        <w:tc>
          <w:tcPr>
            <w:tcW w:w="412" w:type="pct"/>
            <w:shd w:val="clear" w:color="auto" w:fill="FFFFFF"/>
            <w:vAlign w:val="center"/>
          </w:tcPr>
          <w:p w14:paraId="637DC42E"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2,47</w:t>
            </w:r>
          </w:p>
        </w:tc>
        <w:tc>
          <w:tcPr>
            <w:tcW w:w="412" w:type="pct"/>
            <w:shd w:val="clear" w:color="auto" w:fill="FFFFFF"/>
            <w:vAlign w:val="center"/>
          </w:tcPr>
          <w:p w14:paraId="6ADBF372"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2,63</w:t>
            </w:r>
          </w:p>
        </w:tc>
        <w:tc>
          <w:tcPr>
            <w:tcW w:w="412" w:type="pct"/>
            <w:shd w:val="clear" w:color="auto" w:fill="FFFFFF"/>
            <w:vAlign w:val="center"/>
          </w:tcPr>
          <w:p w14:paraId="13175B5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2,96</w:t>
            </w:r>
          </w:p>
        </w:tc>
      </w:tr>
      <w:tr w:rsidR="008B56BB" w:rsidRPr="006040D8" w14:paraId="630821FA" w14:textId="77777777" w:rsidTr="00BA7A1E">
        <w:tc>
          <w:tcPr>
            <w:tcW w:w="285" w:type="pct"/>
            <w:shd w:val="clear" w:color="auto" w:fill="FFFFFF"/>
            <w:vAlign w:val="center"/>
          </w:tcPr>
          <w:p w14:paraId="6FC7A287"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58B2FB06"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in laser 0,5 kW</w:t>
            </w:r>
          </w:p>
        </w:tc>
        <w:tc>
          <w:tcPr>
            <w:tcW w:w="365" w:type="pct"/>
            <w:shd w:val="clear" w:color="auto" w:fill="FFFFFF"/>
            <w:vAlign w:val="center"/>
          </w:tcPr>
          <w:p w14:paraId="6554E7D3"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54E70E8" w14:textId="77777777" w:rsidR="006C04D1" w:rsidRPr="006040D8" w:rsidRDefault="006C04D1" w:rsidP="009D00A4">
            <w:pPr>
              <w:spacing w:before="60" w:after="60"/>
              <w:jc w:val="center"/>
              <w:rPr>
                <w:rFonts w:ascii="Times New Roman" w:hAnsi="Times New Roman" w:cs="Times New Roman"/>
                <w:color w:val="auto"/>
              </w:rPr>
            </w:pPr>
          </w:p>
        </w:tc>
        <w:tc>
          <w:tcPr>
            <w:tcW w:w="461" w:type="pct"/>
            <w:shd w:val="clear" w:color="auto" w:fill="FFFFFF"/>
            <w:vAlign w:val="center"/>
          </w:tcPr>
          <w:p w14:paraId="2D4E334C" w14:textId="77777777" w:rsidR="006C04D1" w:rsidRPr="006040D8" w:rsidRDefault="006C04D1" w:rsidP="009D00A4">
            <w:pPr>
              <w:spacing w:before="60" w:after="60"/>
              <w:jc w:val="center"/>
              <w:rPr>
                <w:rFonts w:ascii="Times New Roman" w:hAnsi="Times New Roman" w:cs="Times New Roman"/>
                <w:color w:val="auto"/>
              </w:rPr>
            </w:pPr>
          </w:p>
        </w:tc>
        <w:tc>
          <w:tcPr>
            <w:tcW w:w="413" w:type="pct"/>
            <w:shd w:val="clear" w:color="auto" w:fill="FFFFFF"/>
            <w:vAlign w:val="center"/>
          </w:tcPr>
          <w:p w14:paraId="2C12BB3C"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0,002</w:t>
            </w:r>
          </w:p>
        </w:tc>
        <w:tc>
          <w:tcPr>
            <w:tcW w:w="412" w:type="pct"/>
            <w:shd w:val="clear" w:color="auto" w:fill="FFFFFF"/>
            <w:vAlign w:val="center"/>
          </w:tcPr>
          <w:p w14:paraId="65A5B15B"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0,003</w:t>
            </w:r>
          </w:p>
        </w:tc>
        <w:tc>
          <w:tcPr>
            <w:tcW w:w="412" w:type="pct"/>
            <w:shd w:val="clear" w:color="auto" w:fill="FFFFFF"/>
            <w:vAlign w:val="center"/>
          </w:tcPr>
          <w:p w14:paraId="2091D19E" w14:textId="77777777" w:rsidR="006C04D1" w:rsidRPr="006040D8" w:rsidRDefault="00E80858"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w:t>
            </w:r>
            <w:r w:rsidRPr="006040D8">
              <w:rPr>
                <w:rFonts w:ascii="Times New Roman" w:hAnsi="Times New Roman" w:cs="Times New Roman"/>
                <w:color w:val="auto"/>
                <w:lang w:val="en-US"/>
              </w:rPr>
              <w:t>,</w:t>
            </w:r>
            <w:r w:rsidR="006C04D1" w:rsidRPr="006040D8">
              <w:rPr>
                <w:rFonts w:ascii="Times New Roman" w:hAnsi="Times New Roman" w:cs="Times New Roman"/>
                <w:color w:val="auto"/>
              </w:rPr>
              <w:t>004</w:t>
            </w:r>
          </w:p>
        </w:tc>
        <w:tc>
          <w:tcPr>
            <w:tcW w:w="412" w:type="pct"/>
            <w:shd w:val="clear" w:color="auto" w:fill="FFFFFF"/>
            <w:vAlign w:val="center"/>
          </w:tcPr>
          <w:p w14:paraId="152360E9"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0,005</w:t>
            </w:r>
          </w:p>
        </w:tc>
        <w:tc>
          <w:tcPr>
            <w:tcW w:w="412" w:type="pct"/>
            <w:shd w:val="clear" w:color="auto" w:fill="FFFFFF"/>
            <w:vAlign w:val="center"/>
          </w:tcPr>
          <w:p w14:paraId="09497B34"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0,006</w:t>
            </w:r>
          </w:p>
        </w:tc>
      </w:tr>
      <w:tr w:rsidR="008B56BB" w:rsidRPr="006040D8" w14:paraId="077A36C7" w14:textId="77777777" w:rsidTr="00BA7A1E">
        <w:tc>
          <w:tcPr>
            <w:tcW w:w="285" w:type="pct"/>
            <w:shd w:val="clear" w:color="auto" w:fill="FFFFFF"/>
            <w:vAlign w:val="center"/>
          </w:tcPr>
          <w:p w14:paraId="4A0C547A"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5611B24C"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Điều hòa</w:t>
            </w:r>
          </w:p>
        </w:tc>
        <w:tc>
          <w:tcPr>
            <w:tcW w:w="365" w:type="pct"/>
            <w:shd w:val="clear" w:color="auto" w:fill="FFFFFF"/>
            <w:vAlign w:val="center"/>
          </w:tcPr>
          <w:p w14:paraId="7FF1EF9D"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7F824A59"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61" w:type="pct"/>
            <w:shd w:val="clear" w:color="auto" w:fill="FFFFFF"/>
            <w:vAlign w:val="center"/>
          </w:tcPr>
          <w:p w14:paraId="446B4353"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13" w:type="pct"/>
            <w:shd w:val="clear" w:color="auto" w:fill="FFFFFF"/>
            <w:vAlign w:val="center"/>
          </w:tcPr>
          <w:p w14:paraId="62029EE4"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0,59</w:t>
            </w:r>
          </w:p>
        </w:tc>
        <w:tc>
          <w:tcPr>
            <w:tcW w:w="412" w:type="pct"/>
            <w:shd w:val="clear" w:color="auto" w:fill="FFFFFF"/>
            <w:vAlign w:val="center"/>
          </w:tcPr>
          <w:p w14:paraId="19968592"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0,62</w:t>
            </w:r>
          </w:p>
        </w:tc>
        <w:tc>
          <w:tcPr>
            <w:tcW w:w="412" w:type="pct"/>
            <w:shd w:val="clear" w:color="auto" w:fill="FFFFFF"/>
            <w:vAlign w:val="center"/>
          </w:tcPr>
          <w:p w14:paraId="3E8EE55E"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0,66</w:t>
            </w:r>
          </w:p>
        </w:tc>
        <w:tc>
          <w:tcPr>
            <w:tcW w:w="412" w:type="pct"/>
            <w:shd w:val="clear" w:color="auto" w:fill="FFFFFF"/>
            <w:vAlign w:val="center"/>
          </w:tcPr>
          <w:p w14:paraId="0B020AE3"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0,70</w:t>
            </w:r>
          </w:p>
        </w:tc>
        <w:tc>
          <w:tcPr>
            <w:tcW w:w="412" w:type="pct"/>
            <w:shd w:val="clear" w:color="auto" w:fill="FFFFFF"/>
            <w:vAlign w:val="center"/>
          </w:tcPr>
          <w:p w14:paraId="686861BB"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0,79</w:t>
            </w:r>
          </w:p>
        </w:tc>
      </w:tr>
      <w:tr w:rsidR="008B56BB" w:rsidRPr="006040D8" w14:paraId="25041AD8" w14:textId="77777777" w:rsidTr="00BA7A1E">
        <w:tc>
          <w:tcPr>
            <w:tcW w:w="285" w:type="pct"/>
            <w:shd w:val="clear" w:color="auto" w:fill="FFFFFF"/>
            <w:vAlign w:val="center"/>
          </w:tcPr>
          <w:p w14:paraId="76941CB9"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2B1EDA65"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365" w:type="pct"/>
            <w:shd w:val="clear" w:color="auto" w:fill="FFFFFF"/>
            <w:vAlign w:val="center"/>
          </w:tcPr>
          <w:p w14:paraId="59AD31D3"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645D6363" w14:textId="77777777" w:rsidR="006C04D1" w:rsidRPr="006040D8" w:rsidRDefault="006C04D1" w:rsidP="009D00A4">
            <w:pPr>
              <w:spacing w:before="60" w:after="60"/>
              <w:jc w:val="center"/>
              <w:rPr>
                <w:rFonts w:ascii="Times New Roman" w:hAnsi="Times New Roman" w:cs="Times New Roman"/>
                <w:color w:val="auto"/>
              </w:rPr>
            </w:pPr>
          </w:p>
        </w:tc>
        <w:tc>
          <w:tcPr>
            <w:tcW w:w="461" w:type="pct"/>
            <w:shd w:val="clear" w:color="auto" w:fill="FFFFFF"/>
            <w:vAlign w:val="center"/>
          </w:tcPr>
          <w:p w14:paraId="6DBAB0D7" w14:textId="77777777" w:rsidR="006C04D1" w:rsidRPr="006040D8" w:rsidRDefault="006C04D1" w:rsidP="009D00A4">
            <w:pPr>
              <w:spacing w:before="60" w:after="60"/>
              <w:jc w:val="center"/>
              <w:rPr>
                <w:rFonts w:ascii="Times New Roman" w:hAnsi="Times New Roman" w:cs="Times New Roman"/>
                <w:color w:val="auto"/>
              </w:rPr>
            </w:pPr>
          </w:p>
        </w:tc>
        <w:tc>
          <w:tcPr>
            <w:tcW w:w="413" w:type="pct"/>
            <w:shd w:val="clear" w:color="auto" w:fill="FFFFFF"/>
            <w:vAlign w:val="center"/>
          </w:tcPr>
          <w:p w14:paraId="2E1F2D2E"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17,31</w:t>
            </w:r>
          </w:p>
        </w:tc>
        <w:tc>
          <w:tcPr>
            <w:tcW w:w="412" w:type="pct"/>
            <w:shd w:val="clear" w:color="auto" w:fill="FFFFFF"/>
            <w:vAlign w:val="center"/>
          </w:tcPr>
          <w:p w14:paraId="7D1507F6"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18,41</w:t>
            </w:r>
          </w:p>
        </w:tc>
        <w:tc>
          <w:tcPr>
            <w:tcW w:w="412" w:type="pct"/>
            <w:shd w:val="clear" w:color="auto" w:fill="FFFFFF"/>
            <w:vAlign w:val="center"/>
          </w:tcPr>
          <w:p w14:paraId="2ADF68CC"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19,41</w:t>
            </w:r>
          </w:p>
        </w:tc>
        <w:tc>
          <w:tcPr>
            <w:tcW w:w="412" w:type="pct"/>
            <w:shd w:val="clear" w:color="auto" w:fill="FFFFFF"/>
            <w:vAlign w:val="center"/>
          </w:tcPr>
          <w:p w14:paraId="57C41A79"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20,72</w:t>
            </w:r>
          </w:p>
        </w:tc>
        <w:tc>
          <w:tcPr>
            <w:tcW w:w="412" w:type="pct"/>
            <w:shd w:val="clear" w:color="auto" w:fill="FFFFFF"/>
            <w:vAlign w:val="center"/>
          </w:tcPr>
          <w:p w14:paraId="19386EEC"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21,93</w:t>
            </w:r>
          </w:p>
        </w:tc>
      </w:tr>
      <w:tr w:rsidR="008B56BB" w:rsidRPr="006040D8" w14:paraId="77743947" w14:textId="77777777" w:rsidTr="00BA7A1E">
        <w:tc>
          <w:tcPr>
            <w:tcW w:w="285" w:type="pct"/>
            <w:shd w:val="clear" w:color="auto" w:fill="FFFFFF"/>
            <w:vAlign w:val="center"/>
          </w:tcPr>
          <w:p w14:paraId="29869268" w14:textId="7CB8775C" w:rsidR="00B10AB7"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1352" w:type="pct"/>
            <w:shd w:val="clear" w:color="auto" w:fill="FFFFFF"/>
            <w:vAlign w:val="center"/>
          </w:tcPr>
          <w:p w14:paraId="2AAB73A1"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 đồ tỷ lệ 1/5.000</w:t>
            </w:r>
          </w:p>
        </w:tc>
        <w:tc>
          <w:tcPr>
            <w:tcW w:w="365" w:type="pct"/>
            <w:shd w:val="clear" w:color="auto" w:fill="FFFFFF"/>
            <w:vAlign w:val="center"/>
          </w:tcPr>
          <w:p w14:paraId="0E7FA4C8" w14:textId="77777777" w:rsidR="00B10AB7" w:rsidRPr="006040D8" w:rsidRDefault="00B10AB7" w:rsidP="009D00A4">
            <w:pPr>
              <w:spacing w:before="60" w:after="60"/>
              <w:jc w:val="center"/>
              <w:rPr>
                <w:rFonts w:ascii="Times New Roman" w:hAnsi="Times New Roman" w:cs="Times New Roman"/>
                <w:color w:val="auto"/>
              </w:rPr>
            </w:pPr>
          </w:p>
        </w:tc>
        <w:tc>
          <w:tcPr>
            <w:tcW w:w="475" w:type="pct"/>
            <w:shd w:val="clear" w:color="auto" w:fill="FFFFFF"/>
            <w:vAlign w:val="center"/>
          </w:tcPr>
          <w:p w14:paraId="51E15676" w14:textId="77777777" w:rsidR="00B10AB7" w:rsidRPr="006040D8" w:rsidRDefault="00B10AB7" w:rsidP="009D00A4">
            <w:pPr>
              <w:spacing w:before="60" w:after="60"/>
              <w:jc w:val="center"/>
              <w:rPr>
                <w:rFonts w:ascii="Times New Roman" w:hAnsi="Times New Roman" w:cs="Times New Roman"/>
                <w:color w:val="auto"/>
              </w:rPr>
            </w:pPr>
          </w:p>
        </w:tc>
        <w:tc>
          <w:tcPr>
            <w:tcW w:w="461" w:type="pct"/>
            <w:shd w:val="clear" w:color="auto" w:fill="FFFFFF"/>
            <w:vAlign w:val="center"/>
          </w:tcPr>
          <w:p w14:paraId="4CBEC37C" w14:textId="77777777" w:rsidR="00B10AB7" w:rsidRPr="006040D8" w:rsidRDefault="00B10AB7" w:rsidP="009D00A4">
            <w:pPr>
              <w:spacing w:before="60" w:after="60"/>
              <w:jc w:val="center"/>
              <w:rPr>
                <w:rFonts w:ascii="Times New Roman" w:hAnsi="Times New Roman" w:cs="Times New Roman"/>
                <w:color w:val="auto"/>
              </w:rPr>
            </w:pPr>
          </w:p>
        </w:tc>
        <w:tc>
          <w:tcPr>
            <w:tcW w:w="413" w:type="pct"/>
            <w:shd w:val="clear" w:color="auto" w:fill="FFFFFF"/>
            <w:vAlign w:val="center"/>
          </w:tcPr>
          <w:p w14:paraId="4D5E44FC"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348968B1"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16820C6B"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16232E9A"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5EBF9998" w14:textId="77777777" w:rsidR="00B10AB7" w:rsidRPr="006040D8" w:rsidRDefault="00B10AB7" w:rsidP="009D00A4">
            <w:pPr>
              <w:spacing w:before="60" w:after="60"/>
              <w:jc w:val="center"/>
              <w:rPr>
                <w:rFonts w:ascii="Times New Roman" w:hAnsi="Times New Roman" w:cs="Times New Roman"/>
                <w:color w:val="auto"/>
              </w:rPr>
            </w:pPr>
          </w:p>
        </w:tc>
      </w:tr>
      <w:tr w:rsidR="008B56BB" w:rsidRPr="006040D8" w14:paraId="6D6A05A2" w14:textId="77777777" w:rsidTr="00BA7A1E">
        <w:tc>
          <w:tcPr>
            <w:tcW w:w="285" w:type="pct"/>
            <w:shd w:val="clear" w:color="auto" w:fill="FFFFFF"/>
            <w:vAlign w:val="center"/>
          </w:tcPr>
          <w:p w14:paraId="40C6498F"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1200DB07"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vi tính PC</w:t>
            </w:r>
          </w:p>
        </w:tc>
        <w:tc>
          <w:tcPr>
            <w:tcW w:w="365" w:type="pct"/>
            <w:shd w:val="clear" w:color="auto" w:fill="FFFFFF"/>
            <w:vAlign w:val="center"/>
          </w:tcPr>
          <w:p w14:paraId="45DF5A7C"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249F10B4"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61" w:type="pct"/>
            <w:shd w:val="clear" w:color="auto" w:fill="FFFFFF"/>
            <w:vAlign w:val="center"/>
          </w:tcPr>
          <w:p w14:paraId="05509213"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13" w:type="pct"/>
            <w:shd w:val="clear" w:color="auto" w:fill="FFFFFF"/>
            <w:vAlign w:val="center"/>
          </w:tcPr>
          <w:p w14:paraId="7F009DB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2,64</w:t>
            </w:r>
          </w:p>
        </w:tc>
        <w:tc>
          <w:tcPr>
            <w:tcW w:w="412" w:type="pct"/>
            <w:shd w:val="clear" w:color="auto" w:fill="FFFFFF"/>
            <w:vAlign w:val="center"/>
          </w:tcPr>
          <w:p w14:paraId="55AF8C3C"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2,77</w:t>
            </w:r>
          </w:p>
        </w:tc>
        <w:tc>
          <w:tcPr>
            <w:tcW w:w="412" w:type="pct"/>
            <w:shd w:val="clear" w:color="auto" w:fill="FFFFFF"/>
            <w:vAlign w:val="center"/>
          </w:tcPr>
          <w:p w14:paraId="4AA3C552"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3,10</w:t>
            </w:r>
          </w:p>
        </w:tc>
        <w:tc>
          <w:tcPr>
            <w:tcW w:w="412" w:type="pct"/>
            <w:shd w:val="clear" w:color="auto" w:fill="FFFFFF"/>
            <w:vAlign w:val="center"/>
          </w:tcPr>
          <w:p w14:paraId="07D5A75F"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3,23</w:t>
            </w:r>
          </w:p>
        </w:tc>
        <w:tc>
          <w:tcPr>
            <w:tcW w:w="412" w:type="pct"/>
            <w:shd w:val="clear" w:color="auto" w:fill="FFFFFF"/>
            <w:vAlign w:val="center"/>
          </w:tcPr>
          <w:p w14:paraId="2A828D0D" w14:textId="77777777" w:rsidR="006C04D1" w:rsidRPr="006040D8" w:rsidRDefault="006C04D1" w:rsidP="009D00A4">
            <w:pPr>
              <w:spacing w:before="60" w:after="60"/>
              <w:jc w:val="center"/>
              <w:rPr>
                <w:rFonts w:ascii="Times New Roman" w:hAnsi="Times New Roman" w:cs="Times New Roman"/>
                <w:color w:val="auto"/>
              </w:rPr>
            </w:pPr>
          </w:p>
        </w:tc>
      </w:tr>
      <w:tr w:rsidR="008B56BB" w:rsidRPr="006040D8" w14:paraId="3AFE18D9" w14:textId="77777777" w:rsidTr="00BA7A1E">
        <w:tc>
          <w:tcPr>
            <w:tcW w:w="285" w:type="pct"/>
            <w:shd w:val="clear" w:color="auto" w:fill="FFFFFF"/>
            <w:vAlign w:val="center"/>
          </w:tcPr>
          <w:p w14:paraId="176716DC"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68E4A4E6"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in laser 0,5 kW</w:t>
            </w:r>
          </w:p>
        </w:tc>
        <w:tc>
          <w:tcPr>
            <w:tcW w:w="365" w:type="pct"/>
            <w:shd w:val="clear" w:color="auto" w:fill="FFFFFF"/>
            <w:vAlign w:val="center"/>
          </w:tcPr>
          <w:p w14:paraId="2697077D"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B070A86" w14:textId="77777777" w:rsidR="006C04D1" w:rsidRPr="006040D8" w:rsidRDefault="006C04D1" w:rsidP="009D00A4">
            <w:pPr>
              <w:spacing w:before="60" w:after="60"/>
              <w:jc w:val="center"/>
              <w:rPr>
                <w:rFonts w:ascii="Times New Roman" w:hAnsi="Times New Roman" w:cs="Times New Roman"/>
                <w:color w:val="auto"/>
              </w:rPr>
            </w:pPr>
          </w:p>
        </w:tc>
        <w:tc>
          <w:tcPr>
            <w:tcW w:w="461" w:type="pct"/>
            <w:shd w:val="clear" w:color="auto" w:fill="FFFFFF"/>
            <w:vAlign w:val="center"/>
          </w:tcPr>
          <w:p w14:paraId="282B6E6E" w14:textId="77777777" w:rsidR="006C04D1" w:rsidRPr="006040D8" w:rsidRDefault="006C04D1" w:rsidP="009D00A4">
            <w:pPr>
              <w:spacing w:before="60" w:after="60"/>
              <w:jc w:val="center"/>
              <w:rPr>
                <w:rFonts w:ascii="Times New Roman" w:hAnsi="Times New Roman" w:cs="Times New Roman"/>
                <w:color w:val="auto"/>
              </w:rPr>
            </w:pPr>
          </w:p>
        </w:tc>
        <w:tc>
          <w:tcPr>
            <w:tcW w:w="413" w:type="pct"/>
            <w:shd w:val="clear" w:color="auto" w:fill="FFFFFF"/>
            <w:vAlign w:val="center"/>
          </w:tcPr>
          <w:p w14:paraId="25382AD5"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0,003</w:t>
            </w:r>
          </w:p>
        </w:tc>
        <w:tc>
          <w:tcPr>
            <w:tcW w:w="412" w:type="pct"/>
            <w:shd w:val="clear" w:color="auto" w:fill="FFFFFF"/>
            <w:vAlign w:val="center"/>
          </w:tcPr>
          <w:p w14:paraId="76D0020B"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0,004</w:t>
            </w:r>
          </w:p>
        </w:tc>
        <w:tc>
          <w:tcPr>
            <w:tcW w:w="412" w:type="pct"/>
            <w:shd w:val="clear" w:color="auto" w:fill="FFFFFF"/>
            <w:vAlign w:val="center"/>
          </w:tcPr>
          <w:p w14:paraId="24EB69F1"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0,005</w:t>
            </w:r>
          </w:p>
        </w:tc>
        <w:tc>
          <w:tcPr>
            <w:tcW w:w="412" w:type="pct"/>
            <w:shd w:val="clear" w:color="auto" w:fill="FFFFFF"/>
            <w:vAlign w:val="center"/>
          </w:tcPr>
          <w:p w14:paraId="764C0575"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0,005</w:t>
            </w:r>
          </w:p>
        </w:tc>
        <w:tc>
          <w:tcPr>
            <w:tcW w:w="412" w:type="pct"/>
            <w:shd w:val="clear" w:color="auto" w:fill="FFFFFF"/>
            <w:vAlign w:val="center"/>
          </w:tcPr>
          <w:p w14:paraId="5D7A6192" w14:textId="77777777" w:rsidR="006C04D1" w:rsidRPr="006040D8" w:rsidRDefault="006C04D1" w:rsidP="009D00A4">
            <w:pPr>
              <w:spacing w:before="60" w:after="60"/>
              <w:jc w:val="center"/>
              <w:rPr>
                <w:rFonts w:ascii="Times New Roman" w:hAnsi="Times New Roman" w:cs="Times New Roman"/>
                <w:color w:val="auto"/>
              </w:rPr>
            </w:pPr>
          </w:p>
        </w:tc>
      </w:tr>
      <w:tr w:rsidR="008B56BB" w:rsidRPr="006040D8" w14:paraId="186FCDA0" w14:textId="77777777" w:rsidTr="00BA7A1E">
        <w:tc>
          <w:tcPr>
            <w:tcW w:w="285" w:type="pct"/>
            <w:shd w:val="clear" w:color="auto" w:fill="FFFFFF"/>
            <w:vAlign w:val="center"/>
          </w:tcPr>
          <w:p w14:paraId="410C0B82"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0622496E"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Điều hòa</w:t>
            </w:r>
          </w:p>
        </w:tc>
        <w:tc>
          <w:tcPr>
            <w:tcW w:w="365" w:type="pct"/>
            <w:shd w:val="clear" w:color="auto" w:fill="FFFFFF"/>
            <w:vAlign w:val="center"/>
          </w:tcPr>
          <w:p w14:paraId="6C67B436"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61795EBF"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61" w:type="pct"/>
            <w:shd w:val="clear" w:color="auto" w:fill="FFFFFF"/>
            <w:vAlign w:val="center"/>
          </w:tcPr>
          <w:p w14:paraId="0834AB3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13" w:type="pct"/>
            <w:shd w:val="clear" w:color="auto" w:fill="FFFFFF"/>
            <w:vAlign w:val="center"/>
          </w:tcPr>
          <w:p w14:paraId="6799310C"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0,70</w:t>
            </w:r>
          </w:p>
        </w:tc>
        <w:tc>
          <w:tcPr>
            <w:tcW w:w="412" w:type="pct"/>
            <w:shd w:val="clear" w:color="auto" w:fill="FFFFFF"/>
            <w:vAlign w:val="center"/>
          </w:tcPr>
          <w:p w14:paraId="7AFB91EA"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0,74</w:t>
            </w:r>
          </w:p>
        </w:tc>
        <w:tc>
          <w:tcPr>
            <w:tcW w:w="412" w:type="pct"/>
            <w:shd w:val="clear" w:color="auto" w:fill="FFFFFF"/>
            <w:vAlign w:val="center"/>
          </w:tcPr>
          <w:p w14:paraId="2019C82E"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0,83</w:t>
            </w:r>
          </w:p>
        </w:tc>
        <w:tc>
          <w:tcPr>
            <w:tcW w:w="412" w:type="pct"/>
            <w:shd w:val="clear" w:color="auto" w:fill="FFFFFF"/>
            <w:vAlign w:val="center"/>
          </w:tcPr>
          <w:p w14:paraId="18213E17"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0,86</w:t>
            </w:r>
          </w:p>
        </w:tc>
        <w:tc>
          <w:tcPr>
            <w:tcW w:w="412" w:type="pct"/>
            <w:shd w:val="clear" w:color="auto" w:fill="FFFFFF"/>
            <w:vAlign w:val="center"/>
          </w:tcPr>
          <w:p w14:paraId="4E57C6BB" w14:textId="77777777" w:rsidR="006C04D1" w:rsidRPr="006040D8" w:rsidRDefault="006C04D1" w:rsidP="009D00A4">
            <w:pPr>
              <w:spacing w:before="60" w:after="60"/>
              <w:jc w:val="center"/>
              <w:rPr>
                <w:rFonts w:ascii="Times New Roman" w:hAnsi="Times New Roman" w:cs="Times New Roman"/>
                <w:color w:val="auto"/>
              </w:rPr>
            </w:pPr>
          </w:p>
        </w:tc>
      </w:tr>
      <w:tr w:rsidR="008B56BB" w:rsidRPr="006040D8" w14:paraId="14FDC069" w14:textId="77777777" w:rsidTr="00BA7A1E">
        <w:tc>
          <w:tcPr>
            <w:tcW w:w="285" w:type="pct"/>
            <w:shd w:val="clear" w:color="auto" w:fill="FFFFFF"/>
            <w:vAlign w:val="center"/>
          </w:tcPr>
          <w:p w14:paraId="143036DD"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18B5778E"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365" w:type="pct"/>
            <w:shd w:val="clear" w:color="auto" w:fill="FFFFFF"/>
            <w:vAlign w:val="center"/>
          </w:tcPr>
          <w:p w14:paraId="04B85011"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2DE4489C" w14:textId="77777777" w:rsidR="006C04D1" w:rsidRPr="006040D8" w:rsidRDefault="006C04D1" w:rsidP="009D00A4">
            <w:pPr>
              <w:spacing w:before="60" w:after="60"/>
              <w:jc w:val="center"/>
              <w:rPr>
                <w:rFonts w:ascii="Times New Roman" w:hAnsi="Times New Roman" w:cs="Times New Roman"/>
                <w:color w:val="auto"/>
              </w:rPr>
            </w:pPr>
          </w:p>
        </w:tc>
        <w:tc>
          <w:tcPr>
            <w:tcW w:w="461" w:type="pct"/>
            <w:shd w:val="clear" w:color="auto" w:fill="FFFFFF"/>
            <w:vAlign w:val="center"/>
          </w:tcPr>
          <w:p w14:paraId="29C25780" w14:textId="77777777" w:rsidR="006C04D1" w:rsidRPr="006040D8" w:rsidRDefault="006C04D1" w:rsidP="009D00A4">
            <w:pPr>
              <w:spacing w:before="60" w:after="60"/>
              <w:jc w:val="center"/>
              <w:rPr>
                <w:rFonts w:ascii="Times New Roman" w:hAnsi="Times New Roman" w:cs="Times New Roman"/>
                <w:color w:val="auto"/>
              </w:rPr>
            </w:pPr>
          </w:p>
        </w:tc>
        <w:tc>
          <w:tcPr>
            <w:tcW w:w="413" w:type="pct"/>
            <w:shd w:val="clear" w:color="auto" w:fill="FFFFFF"/>
            <w:vAlign w:val="center"/>
          </w:tcPr>
          <w:p w14:paraId="1FA38046"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20,81</w:t>
            </w:r>
          </w:p>
        </w:tc>
        <w:tc>
          <w:tcPr>
            <w:tcW w:w="412" w:type="pct"/>
            <w:shd w:val="clear" w:color="auto" w:fill="FFFFFF"/>
            <w:vAlign w:val="center"/>
          </w:tcPr>
          <w:p w14:paraId="5E7CCECD"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21,82</w:t>
            </w:r>
          </w:p>
        </w:tc>
        <w:tc>
          <w:tcPr>
            <w:tcW w:w="412" w:type="pct"/>
            <w:shd w:val="clear" w:color="auto" w:fill="FFFFFF"/>
            <w:vAlign w:val="center"/>
          </w:tcPr>
          <w:p w14:paraId="75167259"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24,42</w:t>
            </w:r>
          </w:p>
        </w:tc>
        <w:tc>
          <w:tcPr>
            <w:tcW w:w="412" w:type="pct"/>
            <w:shd w:val="clear" w:color="auto" w:fill="FFFFFF"/>
            <w:vAlign w:val="center"/>
          </w:tcPr>
          <w:p w14:paraId="792DC567"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25,42</w:t>
            </w:r>
          </w:p>
        </w:tc>
        <w:tc>
          <w:tcPr>
            <w:tcW w:w="412" w:type="pct"/>
            <w:shd w:val="clear" w:color="auto" w:fill="FFFFFF"/>
            <w:vAlign w:val="center"/>
          </w:tcPr>
          <w:p w14:paraId="6BFAF108" w14:textId="77777777" w:rsidR="006C04D1" w:rsidRPr="006040D8" w:rsidRDefault="006C04D1" w:rsidP="009D00A4">
            <w:pPr>
              <w:spacing w:before="60" w:after="60"/>
              <w:jc w:val="center"/>
              <w:rPr>
                <w:rFonts w:ascii="Times New Roman" w:hAnsi="Times New Roman" w:cs="Times New Roman"/>
                <w:color w:val="auto"/>
              </w:rPr>
            </w:pPr>
          </w:p>
        </w:tc>
      </w:tr>
      <w:tr w:rsidR="008B56BB" w:rsidRPr="006040D8" w14:paraId="64CB3869" w14:textId="77777777" w:rsidTr="00BA7A1E">
        <w:tc>
          <w:tcPr>
            <w:tcW w:w="285" w:type="pct"/>
            <w:shd w:val="clear" w:color="auto" w:fill="FFFFFF"/>
            <w:vAlign w:val="center"/>
          </w:tcPr>
          <w:p w14:paraId="65CB4366" w14:textId="501C05D7" w:rsidR="00B10AB7" w:rsidRPr="006040D8" w:rsidRDefault="00BA7A1E" w:rsidP="009D00A4">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1352" w:type="pct"/>
            <w:shd w:val="clear" w:color="auto" w:fill="FFFFFF"/>
            <w:vAlign w:val="center"/>
          </w:tcPr>
          <w:p w14:paraId="41E5964B"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 đồ tỷ lệ 1/10000</w:t>
            </w:r>
          </w:p>
        </w:tc>
        <w:tc>
          <w:tcPr>
            <w:tcW w:w="365" w:type="pct"/>
            <w:shd w:val="clear" w:color="auto" w:fill="FFFFFF"/>
            <w:vAlign w:val="center"/>
          </w:tcPr>
          <w:p w14:paraId="1FC386DA" w14:textId="77777777" w:rsidR="00B10AB7" w:rsidRPr="006040D8" w:rsidRDefault="00B10AB7" w:rsidP="009D00A4">
            <w:pPr>
              <w:spacing w:before="60" w:after="60"/>
              <w:jc w:val="center"/>
              <w:rPr>
                <w:rFonts w:ascii="Times New Roman" w:hAnsi="Times New Roman" w:cs="Times New Roman"/>
                <w:color w:val="auto"/>
              </w:rPr>
            </w:pPr>
          </w:p>
        </w:tc>
        <w:tc>
          <w:tcPr>
            <w:tcW w:w="475" w:type="pct"/>
            <w:shd w:val="clear" w:color="auto" w:fill="FFFFFF"/>
            <w:vAlign w:val="center"/>
          </w:tcPr>
          <w:p w14:paraId="2B19173D" w14:textId="77777777" w:rsidR="00B10AB7" w:rsidRPr="006040D8" w:rsidRDefault="00B10AB7" w:rsidP="009D00A4">
            <w:pPr>
              <w:spacing w:before="60" w:after="60"/>
              <w:jc w:val="center"/>
              <w:rPr>
                <w:rFonts w:ascii="Times New Roman" w:hAnsi="Times New Roman" w:cs="Times New Roman"/>
                <w:color w:val="auto"/>
              </w:rPr>
            </w:pPr>
          </w:p>
        </w:tc>
        <w:tc>
          <w:tcPr>
            <w:tcW w:w="461" w:type="pct"/>
            <w:shd w:val="clear" w:color="auto" w:fill="FFFFFF"/>
            <w:vAlign w:val="center"/>
          </w:tcPr>
          <w:p w14:paraId="7C9D41EB" w14:textId="77777777" w:rsidR="00B10AB7" w:rsidRPr="006040D8" w:rsidRDefault="00B10AB7" w:rsidP="009D00A4">
            <w:pPr>
              <w:spacing w:before="60" w:after="60"/>
              <w:jc w:val="center"/>
              <w:rPr>
                <w:rFonts w:ascii="Times New Roman" w:hAnsi="Times New Roman" w:cs="Times New Roman"/>
                <w:color w:val="auto"/>
              </w:rPr>
            </w:pPr>
          </w:p>
        </w:tc>
        <w:tc>
          <w:tcPr>
            <w:tcW w:w="413" w:type="pct"/>
            <w:shd w:val="clear" w:color="auto" w:fill="FFFFFF"/>
            <w:vAlign w:val="center"/>
          </w:tcPr>
          <w:p w14:paraId="37F6CE81"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125D07B4"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15FD39E4"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2EA2ADD4" w14:textId="77777777" w:rsidR="00B10AB7" w:rsidRPr="006040D8" w:rsidRDefault="00B10AB7" w:rsidP="009D00A4">
            <w:pPr>
              <w:spacing w:before="60" w:after="60"/>
              <w:jc w:val="center"/>
              <w:rPr>
                <w:rFonts w:ascii="Times New Roman" w:hAnsi="Times New Roman" w:cs="Times New Roman"/>
                <w:color w:val="auto"/>
              </w:rPr>
            </w:pPr>
          </w:p>
        </w:tc>
        <w:tc>
          <w:tcPr>
            <w:tcW w:w="412" w:type="pct"/>
            <w:shd w:val="clear" w:color="auto" w:fill="FFFFFF"/>
            <w:vAlign w:val="center"/>
          </w:tcPr>
          <w:p w14:paraId="31F37B3A" w14:textId="77777777" w:rsidR="00B10AB7" w:rsidRPr="006040D8" w:rsidRDefault="00B10AB7" w:rsidP="009D00A4">
            <w:pPr>
              <w:spacing w:before="60" w:after="60"/>
              <w:jc w:val="center"/>
              <w:rPr>
                <w:rFonts w:ascii="Times New Roman" w:hAnsi="Times New Roman" w:cs="Times New Roman"/>
                <w:color w:val="auto"/>
              </w:rPr>
            </w:pPr>
          </w:p>
        </w:tc>
      </w:tr>
      <w:tr w:rsidR="008B56BB" w:rsidRPr="006040D8" w14:paraId="464F52D6" w14:textId="77777777" w:rsidTr="00BA7A1E">
        <w:tc>
          <w:tcPr>
            <w:tcW w:w="285" w:type="pct"/>
            <w:shd w:val="clear" w:color="auto" w:fill="FFFFFF"/>
            <w:vAlign w:val="center"/>
          </w:tcPr>
          <w:p w14:paraId="633FF3E7"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277CC401"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vi tính PC</w:t>
            </w:r>
          </w:p>
        </w:tc>
        <w:tc>
          <w:tcPr>
            <w:tcW w:w="365" w:type="pct"/>
            <w:shd w:val="clear" w:color="auto" w:fill="FFFFFF"/>
            <w:vAlign w:val="center"/>
          </w:tcPr>
          <w:p w14:paraId="7878211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339A818B"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461" w:type="pct"/>
            <w:shd w:val="clear" w:color="auto" w:fill="FFFFFF"/>
            <w:vAlign w:val="center"/>
          </w:tcPr>
          <w:p w14:paraId="496873A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13" w:type="pct"/>
            <w:shd w:val="clear" w:color="auto" w:fill="FFFFFF"/>
            <w:vAlign w:val="center"/>
          </w:tcPr>
          <w:p w14:paraId="4729DCC8"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3,96</w:t>
            </w:r>
          </w:p>
        </w:tc>
        <w:tc>
          <w:tcPr>
            <w:tcW w:w="412" w:type="pct"/>
            <w:shd w:val="clear" w:color="auto" w:fill="FFFFFF"/>
            <w:vAlign w:val="center"/>
          </w:tcPr>
          <w:p w14:paraId="2C07BBF3"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4,16</w:t>
            </w:r>
          </w:p>
        </w:tc>
        <w:tc>
          <w:tcPr>
            <w:tcW w:w="412" w:type="pct"/>
            <w:shd w:val="clear" w:color="auto" w:fill="FFFFFF"/>
            <w:vAlign w:val="center"/>
          </w:tcPr>
          <w:p w14:paraId="3FC22435"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4,65</w:t>
            </w:r>
          </w:p>
        </w:tc>
        <w:tc>
          <w:tcPr>
            <w:tcW w:w="412" w:type="pct"/>
            <w:shd w:val="clear" w:color="auto" w:fill="FFFFFF"/>
            <w:vAlign w:val="center"/>
          </w:tcPr>
          <w:p w14:paraId="15F3D14F"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4,85</w:t>
            </w:r>
          </w:p>
        </w:tc>
        <w:tc>
          <w:tcPr>
            <w:tcW w:w="412" w:type="pct"/>
            <w:shd w:val="clear" w:color="auto" w:fill="FFFFFF"/>
            <w:vAlign w:val="center"/>
          </w:tcPr>
          <w:p w14:paraId="45B18530" w14:textId="77777777" w:rsidR="006C04D1" w:rsidRPr="006040D8" w:rsidRDefault="006C04D1" w:rsidP="009D00A4">
            <w:pPr>
              <w:spacing w:before="60" w:after="60"/>
              <w:jc w:val="center"/>
              <w:rPr>
                <w:rFonts w:ascii="Times New Roman" w:hAnsi="Times New Roman" w:cs="Times New Roman"/>
                <w:color w:val="auto"/>
              </w:rPr>
            </w:pPr>
          </w:p>
        </w:tc>
      </w:tr>
      <w:tr w:rsidR="008B56BB" w:rsidRPr="006040D8" w14:paraId="672B2F05" w14:textId="77777777" w:rsidTr="00BA7A1E">
        <w:tc>
          <w:tcPr>
            <w:tcW w:w="285" w:type="pct"/>
            <w:shd w:val="clear" w:color="auto" w:fill="FFFFFF"/>
            <w:vAlign w:val="center"/>
          </w:tcPr>
          <w:p w14:paraId="6C29B1C2"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16954D66"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in laser 0,5 kW</w:t>
            </w:r>
          </w:p>
        </w:tc>
        <w:tc>
          <w:tcPr>
            <w:tcW w:w="365" w:type="pct"/>
            <w:shd w:val="clear" w:color="auto" w:fill="FFFFFF"/>
            <w:vAlign w:val="center"/>
          </w:tcPr>
          <w:p w14:paraId="78C70783"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678150B" w14:textId="77777777" w:rsidR="006C04D1" w:rsidRPr="006040D8" w:rsidRDefault="006C04D1" w:rsidP="009D00A4">
            <w:pPr>
              <w:spacing w:before="60" w:after="60"/>
              <w:jc w:val="center"/>
              <w:rPr>
                <w:rFonts w:ascii="Times New Roman" w:hAnsi="Times New Roman" w:cs="Times New Roman"/>
                <w:color w:val="auto"/>
              </w:rPr>
            </w:pPr>
          </w:p>
        </w:tc>
        <w:tc>
          <w:tcPr>
            <w:tcW w:w="461" w:type="pct"/>
            <w:shd w:val="clear" w:color="auto" w:fill="FFFFFF"/>
            <w:vAlign w:val="center"/>
          </w:tcPr>
          <w:p w14:paraId="47CC0290" w14:textId="77777777" w:rsidR="006C04D1" w:rsidRPr="006040D8" w:rsidRDefault="006C04D1" w:rsidP="009D00A4">
            <w:pPr>
              <w:spacing w:before="60" w:after="60"/>
              <w:jc w:val="center"/>
              <w:rPr>
                <w:rFonts w:ascii="Times New Roman" w:hAnsi="Times New Roman" w:cs="Times New Roman"/>
                <w:color w:val="auto"/>
              </w:rPr>
            </w:pPr>
          </w:p>
        </w:tc>
        <w:tc>
          <w:tcPr>
            <w:tcW w:w="413" w:type="pct"/>
            <w:shd w:val="clear" w:color="auto" w:fill="FFFFFF"/>
            <w:vAlign w:val="center"/>
          </w:tcPr>
          <w:p w14:paraId="788B37A9"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0,006</w:t>
            </w:r>
          </w:p>
        </w:tc>
        <w:tc>
          <w:tcPr>
            <w:tcW w:w="412" w:type="pct"/>
            <w:shd w:val="clear" w:color="auto" w:fill="FFFFFF"/>
            <w:vAlign w:val="center"/>
          </w:tcPr>
          <w:p w14:paraId="0FE33713"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0,008</w:t>
            </w:r>
          </w:p>
        </w:tc>
        <w:tc>
          <w:tcPr>
            <w:tcW w:w="412" w:type="pct"/>
            <w:shd w:val="clear" w:color="auto" w:fill="FFFFFF"/>
            <w:vAlign w:val="center"/>
          </w:tcPr>
          <w:p w14:paraId="1AC47DF1"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0,010</w:t>
            </w:r>
          </w:p>
        </w:tc>
        <w:tc>
          <w:tcPr>
            <w:tcW w:w="412" w:type="pct"/>
            <w:shd w:val="clear" w:color="auto" w:fill="FFFFFF"/>
            <w:vAlign w:val="center"/>
          </w:tcPr>
          <w:p w14:paraId="7F203634"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0,013</w:t>
            </w:r>
          </w:p>
        </w:tc>
        <w:tc>
          <w:tcPr>
            <w:tcW w:w="412" w:type="pct"/>
            <w:shd w:val="clear" w:color="auto" w:fill="FFFFFF"/>
            <w:vAlign w:val="center"/>
          </w:tcPr>
          <w:p w14:paraId="11CC56D0" w14:textId="77777777" w:rsidR="006C04D1" w:rsidRPr="006040D8" w:rsidRDefault="006C04D1" w:rsidP="009D00A4">
            <w:pPr>
              <w:spacing w:before="60" w:after="60"/>
              <w:jc w:val="center"/>
              <w:rPr>
                <w:rFonts w:ascii="Times New Roman" w:hAnsi="Times New Roman" w:cs="Times New Roman"/>
                <w:color w:val="auto"/>
              </w:rPr>
            </w:pPr>
          </w:p>
        </w:tc>
      </w:tr>
      <w:tr w:rsidR="008B56BB" w:rsidRPr="006040D8" w14:paraId="37B7CC96" w14:textId="77777777" w:rsidTr="00BA7A1E">
        <w:tc>
          <w:tcPr>
            <w:tcW w:w="285" w:type="pct"/>
            <w:shd w:val="clear" w:color="auto" w:fill="FFFFFF"/>
            <w:vAlign w:val="center"/>
          </w:tcPr>
          <w:p w14:paraId="7EB7BB43"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6998017B"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Điều hòa</w:t>
            </w:r>
          </w:p>
        </w:tc>
        <w:tc>
          <w:tcPr>
            <w:tcW w:w="365" w:type="pct"/>
            <w:shd w:val="clear" w:color="auto" w:fill="FFFFFF"/>
            <w:vAlign w:val="center"/>
          </w:tcPr>
          <w:p w14:paraId="077DCD8A"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75" w:type="pct"/>
            <w:shd w:val="clear" w:color="auto" w:fill="FFFFFF"/>
            <w:vAlign w:val="center"/>
          </w:tcPr>
          <w:p w14:paraId="0042D24C"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461" w:type="pct"/>
            <w:shd w:val="clear" w:color="auto" w:fill="FFFFFF"/>
            <w:vAlign w:val="center"/>
          </w:tcPr>
          <w:p w14:paraId="1E8A52B4"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413" w:type="pct"/>
            <w:shd w:val="clear" w:color="auto" w:fill="FFFFFF"/>
            <w:vAlign w:val="center"/>
          </w:tcPr>
          <w:p w14:paraId="3B93737F"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1,05</w:t>
            </w:r>
          </w:p>
        </w:tc>
        <w:tc>
          <w:tcPr>
            <w:tcW w:w="412" w:type="pct"/>
            <w:shd w:val="clear" w:color="auto" w:fill="FFFFFF"/>
            <w:vAlign w:val="center"/>
          </w:tcPr>
          <w:p w14:paraId="22C2A887"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1,11</w:t>
            </w:r>
          </w:p>
        </w:tc>
        <w:tc>
          <w:tcPr>
            <w:tcW w:w="412" w:type="pct"/>
            <w:shd w:val="clear" w:color="auto" w:fill="FFFFFF"/>
            <w:vAlign w:val="center"/>
          </w:tcPr>
          <w:p w14:paraId="20C81145"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1,25</w:t>
            </w:r>
          </w:p>
        </w:tc>
        <w:tc>
          <w:tcPr>
            <w:tcW w:w="412" w:type="pct"/>
            <w:shd w:val="clear" w:color="auto" w:fill="FFFFFF"/>
            <w:vAlign w:val="center"/>
          </w:tcPr>
          <w:p w14:paraId="364B4FD2"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1,29</w:t>
            </w:r>
          </w:p>
        </w:tc>
        <w:tc>
          <w:tcPr>
            <w:tcW w:w="412" w:type="pct"/>
            <w:shd w:val="clear" w:color="auto" w:fill="FFFFFF"/>
            <w:vAlign w:val="center"/>
          </w:tcPr>
          <w:p w14:paraId="0241F745" w14:textId="77777777" w:rsidR="006C04D1" w:rsidRPr="006040D8" w:rsidRDefault="006C04D1" w:rsidP="009D00A4">
            <w:pPr>
              <w:spacing w:before="60" w:after="60"/>
              <w:jc w:val="center"/>
              <w:rPr>
                <w:rFonts w:ascii="Times New Roman" w:hAnsi="Times New Roman" w:cs="Times New Roman"/>
                <w:color w:val="auto"/>
              </w:rPr>
            </w:pPr>
          </w:p>
        </w:tc>
      </w:tr>
      <w:tr w:rsidR="008B56BB" w:rsidRPr="006040D8" w14:paraId="0A2722A6" w14:textId="77777777" w:rsidTr="00BA7A1E">
        <w:tc>
          <w:tcPr>
            <w:tcW w:w="285" w:type="pct"/>
            <w:shd w:val="clear" w:color="auto" w:fill="FFFFFF"/>
            <w:vAlign w:val="center"/>
          </w:tcPr>
          <w:p w14:paraId="21306B04" w14:textId="77777777" w:rsidR="006C04D1" w:rsidRPr="006040D8" w:rsidRDefault="006C04D1" w:rsidP="009D00A4">
            <w:pPr>
              <w:spacing w:before="60" w:after="60"/>
              <w:jc w:val="center"/>
              <w:rPr>
                <w:rFonts w:ascii="Times New Roman" w:hAnsi="Times New Roman" w:cs="Times New Roman"/>
                <w:color w:val="auto"/>
              </w:rPr>
            </w:pPr>
          </w:p>
        </w:tc>
        <w:tc>
          <w:tcPr>
            <w:tcW w:w="1352" w:type="pct"/>
            <w:shd w:val="clear" w:color="auto" w:fill="FFFFFF"/>
            <w:vAlign w:val="center"/>
          </w:tcPr>
          <w:p w14:paraId="59863EBC" w14:textId="77777777" w:rsidR="006C04D1" w:rsidRPr="006040D8" w:rsidRDefault="006C04D1"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365" w:type="pct"/>
            <w:shd w:val="clear" w:color="auto" w:fill="FFFFFF"/>
            <w:vAlign w:val="center"/>
          </w:tcPr>
          <w:p w14:paraId="0E219AAD"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75" w:type="pct"/>
            <w:shd w:val="clear" w:color="auto" w:fill="FFFFFF"/>
            <w:vAlign w:val="center"/>
          </w:tcPr>
          <w:p w14:paraId="3A37934C" w14:textId="77777777" w:rsidR="006C04D1" w:rsidRPr="006040D8" w:rsidRDefault="006C04D1" w:rsidP="009D00A4">
            <w:pPr>
              <w:spacing w:before="60" w:after="60"/>
              <w:jc w:val="center"/>
              <w:rPr>
                <w:rFonts w:ascii="Times New Roman" w:hAnsi="Times New Roman" w:cs="Times New Roman"/>
                <w:color w:val="auto"/>
              </w:rPr>
            </w:pPr>
          </w:p>
        </w:tc>
        <w:tc>
          <w:tcPr>
            <w:tcW w:w="461" w:type="pct"/>
            <w:shd w:val="clear" w:color="auto" w:fill="FFFFFF"/>
            <w:vAlign w:val="center"/>
          </w:tcPr>
          <w:p w14:paraId="011AAA26" w14:textId="77777777" w:rsidR="006C04D1" w:rsidRPr="006040D8" w:rsidRDefault="006C04D1" w:rsidP="009D00A4">
            <w:pPr>
              <w:spacing w:before="60" w:after="60"/>
              <w:jc w:val="center"/>
              <w:rPr>
                <w:rFonts w:ascii="Times New Roman" w:hAnsi="Times New Roman" w:cs="Times New Roman"/>
                <w:color w:val="auto"/>
              </w:rPr>
            </w:pPr>
          </w:p>
        </w:tc>
        <w:tc>
          <w:tcPr>
            <w:tcW w:w="413" w:type="pct"/>
            <w:shd w:val="clear" w:color="auto" w:fill="FFFFFF"/>
            <w:vAlign w:val="center"/>
          </w:tcPr>
          <w:p w14:paraId="76FE179E"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31,22</w:t>
            </w:r>
          </w:p>
        </w:tc>
        <w:tc>
          <w:tcPr>
            <w:tcW w:w="412" w:type="pct"/>
            <w:shd w:val="clear" w:color="auto" w:fill="FFFFFF"/>
            <w:vAlign w:val="center"/>
          </w:tcPr>
          <w:p w14:paraId="0CDD01DD"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32,77</w:t>
            </w:r>
          </w:p>
        </w:tc>
        <w:tc>
          <w:tcPr>
            <w:tcW w:w="412" w:type="pct"/>
            <w:shd w:val="clear" w:color="auto" w:fill="FFFFFF"/>
            <w:vAlign w:val="center"/>
          </w:tcPr>
          <w:p w14:paraId="159D24E0"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36,64</w:t>
            </w:r>
          </w:p>
        </w:tc>
        <w:tc>
          <w:tcPr>
            <w:tcW w:w="412" w:type="pct"/>
            <w:shd w:val="clear" w:color="auto" w:fill="FFFFFF"/>
            <w:vAlign w:val="center"/>
          </w:tcPr>
          <w:p w14:paraId="489C5195" w14:textId="77777777" w:rsidR="006C04D1" w:rsidRPr="006040D8" w:rsidRDefault="006C04D1" w:rsidP="009D00A4">
            <w:pPr>
              <w:spacing w:before="60" w:after="60"/>
              <w:jc w:val="center"/>
              <w:rPr>
                <w:rFonts w:ascii="Times New Roman" w:hAnsi="Times New Roman" w:cs="Times New Roman"/>
                <w:color w:val="auto"/>
              </w:rPr>
            </w:pPr>
            <w:r w:rsidRPr="006040D8">
              <w:rPr>
                <w:rFonts w:ascii="Times New Roman" w:hAnsi="Times New Roman" w:cs="Times New Roman"/>
                <w:color w:val="auto"/>
              </w:rPr>
              <w:t>38,14</w:t>
            </w:r>
          </w:p>
        </w:tc>
        <w:tc>
          <w:tcPr>
            <w:tcW w:w="412" w:type="pct"/>
            <w:shd w:val="clear" w:color="auto" w:fill="FFFFFF"/>
            <w:vAlign w:val="center"/>
          </w:tcPr>
          <w:p w14:paraId="2FF2A16A" w14:textId="77777777" w:rsidR="006C04D1" w:rsidRPr="006040D8" w:rsidRDefault="006C04D1" w:rsidP="009D00A4">
            <w:pPr>
              <w:spacing w:before="60" w:after="60"/>
              <w:jc w:val="center"/>
              <w:rPr>
                <w:rFonts w:ascii="Times New Roman" w:hAnsi="Times New Roman" w:cs="Times New Roman"/>
                <w:color w:val="auto"/>
              </w:rPr>
            </w:pPr>
          </w:p>
        </w:tc>
      </w:tr>
    </w:tbl>
    <w:p w14:paraId="1A68E431" w14:textId="77777777" w:rsidR="00B10AB7" w:rsidRPr="006040D8" w:rsidRDefault="00B10AB7" w:rsidP="00547077">
      <w:pPr>
        <w:ind w:firstLine="567"/>
        <w:rPr>
          <w:rFonts w:ascii="Times New Roman" w:hAnsi="Times New Roman" w:cs="Times New Roman"/>
          <w:i/>
          <w:color w:val="auto"/>
          <w:sz w:val="28"/>
          <w:szCs w:val="28"/>
        </w:rPr>
      </w:pPr>
      <w:bookmarkStart w:id="32" w:name="bookmark57"/>
      <w:r w:rsidRPr="006040D8">
        <w:rPr>
          <w:rFonts w:ascii="Times New Roman" w:hAnsi="Times New Roman" w:cs="Times New Roman"/>
          <w:i/>
          <w:color w:val="auto"/>
          <w:sz w:val="28"/>
          <w:szCs w:val="28"/>
        </w:rPr>
        <w:t>Ghi chú:</w:t>
      </w:r>
      <w:bookmarkEnd w:id="32"/>
    </w:p>
    <w:p w14:paraId="4506F3E2" w14:textId="77777777" w:rsidR="00CB117C" w:rsidRPr="006040D8" w:rsidRDefault="00B10AB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Mức tại Bảng 5</w:t>
      </w:r>
      <w:r w:rsidR="00A501A1" w:rsidRPr="006040D8">
        <w:rPr>
          <w:rFonts w:ascii="Times New Roman" w:hAnsi="Times New Roman" w:cs="Times New Roman"/>
          <w:color w:val="auto"/>
          <w:sz w:val="28"/>
          <w:szCs w:val="28"/>
        </w:rPr>
        <w:t>6</w:t>
      </w:r>
      <w:r w:rsidRPr="006040D8">
        <w:rPr>
          <w:rFonts w:ascii="Times New Roman" w:hAnsi="Times New Roman" w:cs="Times New Roman"/>
          <w:color w:val="auto"/>
          <w:sz w:val="28"/>
          <w:szCs w:val="28"/>
        </w:rPr>
        <w:t xml:space="preserve"> tính cho mảnh bản đồ có mức độ biến động từ</w:t>
      </w:r>
      <w:r w:rsidR="00E80858" w:rsidRPr="006040D8">
        <w:rPr>
          <w:rFonts w:ascii="Times New Roman" w:hAnsi="Times New Roman" w:cs="Times New Roman"/>
          <w:color w:val="auto"/>
          <w:sz w:val="28"/>
          <w:szCs w:val="28"/>
        </w:rPr>
        <w:t xml:space="preserve"> 15% số</w:t>
      </w:r>
      <w:r w:rsidRPr="006040D8">
        <w:rPr>
          <w:rFonts w:ascii="Times New Roman" w:hAnsi="Times New Roman" w:cs="Times New Roman"/>
          <w:color w:val="auto"/>
          <w:sz w:val="28"/>
          <w:szCs w:val="28"/>
        </w:rPr>
        <w:t xml:space="preserve"> thửa đất tr</w:t>
      </w:r>
      <w:r w:rsidR="00E80858" w:rsidRPr="006040D8">
        <w:rPr>
          <w:rFonts w:ascii="Times New Roman" w:hAnsi="Times New Roman" w:cs="Times New Roman"/>
          <w:color w:val="auto"/>
          <w:sz w:val="28"/>
          <w:szCs w:val="28"/>
        </w:rPr>
        <w:t>ở</w:t>
      </w:r>
      <w:r w:rsidRPr="006040D8">
        <w:rPr>
          <w:rFonts w:ascii="Times New Roman" w:hAnsi="Times New Roman" w:cs="Times New Roman"/>
          <w:color w:val="auto"/>
          <w:sz w:val="28"/>
          <w:szCs w:val="28"/>
        </w:rPr>
        <w:t xml:space="preserve"> xuống; trường hợp mảnh bản đồ có mức độ biến động trên 15% số thửa thì số lượng thửa đất biến động trên 15% đến 25% đượ</w:t>
      </w:r>
      <w:r w:rsidR="00E80858" w:rsidRPr="006040D8">
        <w:rPr>
          <w:rFonts w:ascii="Times New Roman" w:hAnsi="Times New Roman" w:cs="Times New Roman"/>
          <w:color w:val="auto"/>
          <w:sz w:val="28"/>
          <w:szCs w:val="28"/>
        </w:rPr>
        <w:t>c tính bằ</w:t>
      </w:r>
      <w:r w:rsidRPr="006040D8">
        <w:rPr>
          <w:rFonts w:ascii="Times New Roman" w:hAnsi="Times New Roman" w:cs="Times New Roman"/>
          <w:color w:val="auto"/>
          <w:sz w:val="28"/>
          <w:szCs w:val="28"/>
        </w:rPr>
        <w:t>ng 0,9 lần mức trên; số lượng thửa đất biến động trên 25% đến 40% hoặc trên 40% nhưng các thửa đất biến động không tập trung đượ</w:t>
      </w:r>
      <w:r w:rsidR="00E80858" w:rsidRPr="006040D8">
        <w:rPr>
          <w:rFonts w:ascii="Times New Roman" w:hAnsi="Times New Roman" w:cs="Times New Roman"/>
          <w:color w:val="auto"/>
          <w:sz w:val="28"/>
          <w:szCs w:val="28"/>
        </w:rPr>
        <w:t>c tính bằ</w:t>
      </w:r>
      <w:r w:rsidRPr="006040D8">
        <w:rPr>
          <w:rFonts w:ascii="Times New Roman" w:hAnsi="Times New Roman" w:cs="Times New Roman"/>
          <w:color w:val="auto"/>
          <w:sz w:val="28"/>
          <w:szCs w:val="28"/>
        </w:rPr>
        <w:t>ng 0,8 lần mứ</w:t>
      </w:r>
      <w:bookmarkStart w:id="33" w:name="bookmark58"/>
      <w:r w:rsidR="00F70423" w:rsidRPr="006040D8">
        <w:rPr>
          <w:rFonts w:ascii="Times New Roman" w:hAnsi="Times New Roman" w:cs="Times New Roman"/>
          <w:color w:val="auto"/>
          <w:sz w:val="28"/>
          <w:szCs w:val="28"/>
        </w:rPr>
        <w:t>c trên.</w:t>
      </w:r>
    </w:p>
    <w:p w14:paraId="09AE068E" w14:textId="77777777" w:rsidR="00B10AB7" w:rsidRPr="006040D8" w:rsidRDefault="00E80858" w:rsidP="00547077">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c) </w:t>
      </w:r>
      <w:r w:rsidR="00B10AB7" w:rsidRPr="006040D8">
        <w:rPr>
          <w:rFonts w:ascii="Times New Roman" w:hAnsi="Times New Roman" w:cs="Times New Roman"/>
          <w:b/>
          <w:color w:val="auto"/>
          <w:sz w:val="28"/>
          <w:szCs w:val="28"/>
        </w:rPr>
        <w:t>Vật liệu</w:t>
      </w:r>
      <w:bookmarkEnd w:id="33"/>
    </w:p>
    <w:p w14:paraId="743E37BF" w14:textId="77777777" w:rsidR="00B10AB7" w:rsidRPr="006040D8" w:rsidRDefault="00B10AB7" w:rsidP="00533C33">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w:t>
      </w:r>
      <w:r w:rsidR="00E80858" w:rsidRPr="006040D8">
        <w:rPr>
          <w:rFonts w:ascii="Times New Roman" w:hAnsi="Times New Roman" w:cs="Times New Roman"/>
          <w:b/>
          <w:i/>
          <w:color w:val="auto"/>
          <w:sz w:val="28"/>
          <w:szCs w:val="28"/>
        </w:rPr>
        <w:t>ng 5</w:t>
      </w:r>
      <w:r w:rsidR="00F70423" w:rsidRPr="006040D8">
        <w:rPr>
          <w:rFonts w:ascii="Times New Roman" w:hAnsi="Times New Roman" w:cs="Times New Roman"/>
          <w:b/>
          <w:i/>
          <w:color w:val="auto"/>
          <w:sz w:val="28"/>
          <w:szCs w:val="28"/>
          <w:lang w:val="en-US"/>
        </w:rPr>
        <w:t>7</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2"/>
        <w:gridCol w:w="2848"/>
        <w:gridCol w:w="804"/>
        <w:gridCol w:w="1056"/>
        <w:gridCol w:w="953"/>
        <w:gridCol w:w="1013"/>
        <w:gridCol w:w="1134"/>
        <w:gridCol w:w="950"/>
      </w:tblGrid>
      <w:tr w:rsidR="008B56BB" w:rsidRPr="006040D8" w14:paraId="0ED392E3" w14:textId="77777777" w:rsidTr="00BA7A1E">
        <w:trPr>
          <w:tblHeader/>
          <w:jc w:val="center"/>
        </w:trPr>
        <w:tc>
          <w:tcPr>
            <w:tcW w:w="296" w:type="pct"/>
            <w:vMerge w:val="restart"/>
            <w:shd w:val="clear" w:color="auto" w:fill="FFFFFF"/>
            <w:vAlign w:val="center"/>
          </w:tcPr>
          <w:p w14:paraId="11ED8324"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529" w:type="pct"/>
            <w:vMerge w:val="restart"/>
            <w:shd w:val="clear" w:color="auto" w:fill="FFFFFF"/>
            <w:vAlign w:val="center"/>
          </w:tcPr>
          <w:p w14:paraId="5FCCAD28"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32" w:type="pct"/>
            <w:vMerge w:val="restart"/>
            <w:shd w:val="clear" w:color="auto" w:fill="FFFFFF"/>
            <w:vAlign w:val="center"/>
          </w:tcPr>
          <w:p w14:paraId="4A1BB065"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2742" w:type="pct"/>
            <w:gridSpan w:val="5"/>
            <w:shd w:val="clear" w:color="auto" w:fill="FFFFFF"/>
            <w:vAlign w:val="center"/>
          </w:tcPr>
          <w:p w14:paraId="234AFCDE"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Đ</w:t>
            </w:r>
            <w:r w:rsidR="00E80858" w:rsidRPr="006040D8">
              <w:rPr>
                <w:rFonts w:ascii="Times New Roman" w:hAnsi="Times New Roman" w:cs="Times New Roman"/>
                <w:b/>
                <w:color w:val="auto"/>
              </w:rPr>
              <w:t>ị</w:t>
            </w:r>
            <w:r w:rsidRPr="006040D8">
              <w:rPr>
                <w:rFonts w:ascii="Times New Roman" w:hAnsi="Times New Roman" w:cs="Times New Roman"/>
                <w:b/>
                <w:color w:val="auto"/>
              </w:rPr>
              <w:t xml:space="preserve">nh mức theo tỷ lệ bản đồ </w:t>
            </w:r>
            <w:r w:rsidRPr="006040D8">
              <w:rPr>
                <w:rFonts w:ascii="Times New Roman" w:hAnsi="Times New Roman" w:cs="Times New Roman"/>
                <w:color w:val="auto"/>
              </w:rPr>
              <w:t>(tính cho 100 thửa)</w:t>
            </w:r>
          </w:p>
        </w:tc>
      </w:tr>
      <w:tr w:rsidR="008B56BB" w:rsidRPr="006040D8" w14:paraId="29D6886C" w14:textId="77777777" w:rsidTr="00BA7A1E">
        <w:trPr>
          <w:tblHeader/>
          <w:jc w:val="center"/>
        </w:trPr>
        <w:tc>
          <w:tcPr>
            <w:tcW w:w="296" w:type="pct"/>
            <w:vMerge/>
            <w:shd w:val="clear" w:color="auto" w:fill="FFFFFF"/>
            <w:vAlign w:val="center"/>
          </w:tcPr>
          <w:p w14:paraId="65B6D7D1" w14:textId="77777777" w:rsidR="00BA7A1E" w:rsidRPr="006040D8" w:rsidRDefault="00BA7A1E" w:rsidP="00533C33">
            <w:pPr>
              <w:spacing w:before="60" w:after="60"/>
              <w:jc w:val="center"/>
              <w:rPr>
                <w:rFonts w:ascii="Times New Roman" w:hAnsi="Times New Roman" w:cs="Times New Roman"/>
                <w:b/>
                <w:color w:val="auto"/>
              </w:rPr>
            </w:pPr>
          </w:p>
        </w:tc>
        <w:tc>
          <w:tcPr>
            <w:tcW w:w="1529" w:type="pct"/>
            <w:vMerge/>
            <w:shd w:val="clear" w:color="auto" w:fill="FFFFFF"/>
            <w:vAlign w:val="center"/>
          </w:tcPr>
          <w:p w14:paraId="32826676" w14:textId="77777777" w:rsidR="00BA7A1E" w:rsidRPr="006040D8" w:rsidRDefault="00BA7A1E" w:rsidP="00533C33">
            <w:pPr>
              <w:spacing w:before="60" w:after="60"/>
              <w:jc w:val="center"/>
              <w:rPr>
                <w:rFonts w:ascii="Times New Roman" w:hAnsi="Times New Roman" w:cs="Times New Roman"/>
                <w:b/>
                <w:color w:val="auto"/>
              </w:rPr>
            </w:pPr>
          </w:p>
        </w:tc>
        <w:tc>
          <w:tcPr>
            <w:tcW w:w="432" w:type="pct"/>
            <w:vMerge/>
            <w:shd w:val="clear" w:color="auto" w:fill="FFFFFF"/>
            <w:vAlign w:val="center"/>
          </w:tcPr>
          <w:p w14:paraId="4FA1882B" w14:textId="77777777" w:rsidR="00BA7A1E" w:rsidRPr="006040D8" w:rsidRDefault="00BA7A1E" w:rsidP="00533C33">
            <w:pPr>
              <w:spacing w:before="60" w:after="60"/>
              <w:jc w:val="center"/>
              <w:rPr>
                <w:rFonts w:ascii="Times New Roman" w:hAnsi="Times New Roman" w:cs="Times New Roman"/>
                <w:b/>
                <w:color w:val="auto"/>
              </w:rPr>
            </w:pPr>
          </w:p>
        </w:tc>
        <w:tc>
          <w:tcPr>
            <w:tcW w:w="567" w:type="pct"/>
            <w:shd w:val="clear" w:color="auto" w:fill="FFFFFF"/>
            <w:vAlign w:val="center"/>
          </w:tcPr>
          <w:p w14:paraId="10A64334"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512" w:type="pct"/>
            <w:shd w:val="clear" w:color="auto" w:fill="FFFFFF"/>
            <w:vAlign w:val="center"/>
          </w:tcPr>
          <w:p w14:paraId="556CCDCD"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544" w:type="pct"/>
            <w:shd w:val="clear" w:color="auto" w:fill="FFFFFF"/>
            <w:vAlign w:val="center"/>
          </w:tcPr>
          <w:p w14:paraId="4A200CE3"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609" w:type="pct"/>
            <w:shd w:val="clear" w:color="auto" w:fill="FFFFFF"/>
            <w:vAlign w:val="center"/>
          </w:tcPr>
          <w:p w14:paraId="4A9B2B05"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510" w:type="pct"/>
            <w:shd w:val="clear" w:color="auto" w:fill="FFFFFF"/>
            <w:vAlign w:val="center"/>
          </w:tcPr>
          <w:p w14:paraId="3DCE2E64"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5B2839FE" w14:textId="77777777" w:rsidTr="00BA7A1E">
        <w:trPr>
          <w:jc w:val="center"/>
        </w:trPr>
        <w:tc>
          <w:tcPr>
            <w:tcW w:w="296" w:type="pct"/>
            <w:shd w:val="clear" w:color="auto" w:fill="FFFFFF"/>
            <w:vAlign w:val="center"/>
          </w:tcPr>
          <w:p w14:paraId="263C65C3"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529" w:type="pct"/>
            <w:shd w:val="clear" w:color="auto" w:fill="FFFFFF"/>
            <w:vAlign w:val="center"/>
          </w:tcPr>
          <w:p w14:paraId="7618AB19"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 đồ địa hình</w:t>
            </w:r>
          </w:p>
        </w:tc>
        <w:tc>
          <w:tcPr>
            <w:tcW w:w="432" w:type="pct"/>
            <w:shd w:val="clear" w:color="auto" w:fill="FFFFFF"/>
            <w:vAlign w:val="center"/>
          </w:tcPr>
          <w:p w14:paraId="2B68E64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567" w:type="pct"/>
            <w:shd w:val="clear" w:color="auto" w:fill="FFFFFF"/>
            <w:vAlign w:val="center"/>
          </w:tcPr>
          <w:p w14:paraId="3431FB3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512" w:type="pct"/>
            <w:shd w:val="clear" w:color="auto" w:fill="FFFFFF"/>
            <w:vAlign w:val="center"/>
          </w:tcPr>
          <w:p w14:paraId="7C7FF4A6"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544" w:type="pct"/>
            <w:shd w:val="clear" w:color="auto" w:fill="FFFFFF"/>
            <w:vAlign w:val="center"/>
          </w:tcPr>
          <w:p w14:paraId="53D98BED"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609" w:type="pct"/>
            <w:shd w:val="clear" w:color="auto" w:fill="FFFFFF"/>
            <w:vAlign w:val="center"/>
          </w:tcPr>
          <w:p w14:paraId="5BD9D43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510" w:type="pct"/>
            <w:shd w:val="clear" w:color="auto" w:fill="FFFFFF"/>
            <w:vAlign w:val="center"/>
          </w:tcPr>
          <w:p w14:paraId="4EB043D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r>
      <w:tr w:rsidR="008B56BB" w:rsidRPr="006040D8" w14:paraId="6E280FA9" w14:textId="77777777" w:rsidTr="00BA7A1E">
        <w:trPr>
          <w:jc w:val="center"/>
        </w:trPr>
        <w:tc>
          <w:tcPr>
            <w:tcW w:w="296" w:type="pct"/>
            <w:shd w:val="clear" w:color="auto" w:fill="FFFFFF"/>
            <w:vAlign w:val="center"/>
          </w:tcPr>
          <w:p w14:paraId="3145B4C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1529" w:type="pct"/>
            <w:shd w:val="clear" w:color="auto" w:fill="FFFFFF"/>
            <w:vAlign w:val="center"/>
          </w:tcPr>
          <w:p w14:paraId="5A34A7D5"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 đồ ĐGHC</w:t>
            </w:r>
          </w:p>
        </w:tc>
        <w:tc>
          <w:tcPr>
            <w:tcW w:w="432" w:type="pct"/>
            <w:shd w:val="clear" w:color="auto" w:fill="FFFFFF"/>
            <w:vAlign w:val="center"/>
          </w:tcPr>
          <w:p w14:paraId="31176E0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567" w:type="pct"/>
            <w:shd w:val="clear" w:color="auto" w:fill="FFFFFF"/>
            <w:vAlign w:val="center"/>
          </w:tcPr>
          <w:p w14:paraId="02E3020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512" w:type="pct"/>
            <w:shd w:val="clear" w:color="auto" w:fill="FFFFFF"/>
            <w:vAlign w:val="center"/>
          </w:tcPr>
          <w:p w14:paraId="59D116D0"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544" w:type="pct"/>
            <w:shd w:val="clear" w:color="auto" w:fill="FFFFFF"/>
            <w:vAlign w:val="center"/>
          </w:tcPr>
          <w:p w14:paraId="45650EB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609" w:type="pct"/>
            <w:shd w:val="clear" w:color="auto" w:fill="FFFFFF"/>
            <w:vAlign w:val="center"/>
          </w:tcPr>
          <w:p w14:paraId="50F27B90"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c>
          <w:tcPr>
            <w:tcW w:w="510" w:type="pct"/>
            <w:shd w:val="clear" w:color="auto" w:fill="FFFFFF"/>
            <w:vAlign w:val="center"/>
          </w:tcPr>
          <w:p w14:paraId="017B3189"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0,02</w:t>
            </w:r>
          </w:p>
        </w:tc>
      </w:tr>
      <w:tr w:rsidR="008B56BB" w:rsidRPr="006040D8" w14:paraId="626507F2" w14:textId="77777777" w:rsidTr="00BA7A1E">
        <w:trPr>
          <w:jc w:val="center"/>
        </w:trPr>
        <w:tc>
          <w:tcPr>
            <w:tcW w:w="296" w:type="pct"/>
            <w:shd w:val="clear" w:color="auto" w:fill="FFFFFF"/>
            <w:vAlign w:val="center"/>
          </w:tcPr>
          <w:p w14:paraId="11EDBDC2"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1529" w:type="pct"/>
            <w:shd w:val="clear" w:color="auto" w:fill="FFFFFF"/>
            <w:vAlign w:val="center"/>
          </w:tcPr>
          <w:p w14:paraId="68958820"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Bảng tổng hợp thành quả</w:t>
            </w:r>
          </w:p>
        </w:tc>
        <w:tc>
          <w:tcPr>
            <w:tcW w:w="432" w:type="pct"/>
            <w:shd w:val="clear" w:color="auto" w:fill="FFFFFF"/>
            <w:vAlign w:val="center"/>
          </w:tcPr>
          <w:p w14:paraId="4B942CD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567" w:type="pct"/>
            <w:shd w:val="clear" w:color="auto" w:fill="FFFFFF"/>
            <w:vAlign w:val="center"/>
          </w:tcPr>
          <w:p w14:paraId="570C4A7F"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12" w:type="pct"/>
            <w:shd w:val="clear" w:color="auto" w:fill="FFFFFF"/>
            <w:vAlign w:val="center"/>
          </w:tcPr>
          <w:p w14:paraId="0D92BBE3"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44" w:type="pct"/>
            <w:shd w:val="clear" w:color="auto" w:fill="FFFFFF"/>
            <w:vAlign w:val="center"/>
          </w:tcPr>
          <w:p w14:paraId="513EAD7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609" w:type="pct"/>
            <w:shd w:val="clear" w:color="auto" w:fill="FFFFFF"/>
            <w:vAlign w:val="center"/>
          </w:tcPr>
          <w:p w14:paraId="6C9151F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10" w:type="pct"/>
            <w:shd w:val="clear" w:color="auto" w:fill="FFFFFF"/>
            <w:vAlign w:val="center"/>
          </w:tcPr>
          <w:p w14:paraId="1E028996"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r>
      <w:tr w:rsidR="008B56BB" w:rsidRPr="006040D8" w14:paraId="03576304" w14:textId="77777777" w:rsidTr="00BA7A1E">
        <w:trPr>
          <w:jc w:val="center"/>
        </w:trPr>
        <w:tc>
          <w:tcPr>
            <w:tcW w:w="296" w:type="pct"/>
            <w:shd w:val="clear" w:color="auto" w:fill="FFFFFF"/>
            <w:vAlign w:val="center"/>
          </w:tcPr>
          <w:p w14:paraId="58EEC18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1529" w:type="pct"/>
            <w:shd w:val="clear" w:color="auto" w:fill="FFFFFF"/>
            <w:vAlign w:val="center"/>
          </w:tcPr>
          <w:p w14:paraId="5A843AFA"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Bảng tính toán</w:t>
            </w:r>
          </w:p>
        </w:tc>
        <w:tc>
          <w:tcPr>
            <w:tcW w:w="432" w:type="pct"/>
            <w:shd w:val="clear" w:color="auto" w:fill="FFFFFF"/>
            <w:vAlign w:val="center"/>
          </w:tcPr>
          <w:p w14:paraId="1DD77339"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567" w:type="pct"/>
            <w:shd w:val="clear" w:color="auto" w:fill="FFFFFF"/>
            <w:vAlign w:val="center"/>
          </w:tcPr>
          <w:p w14:paraId="63A83266"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12" w:type="pct"/>
            <w:shd w:val="clear" w:color="auto" w:fill="FFFFFF"/>
            <w:vAlign w:val="center"/>
          </w:tcPr>
          <w:p w14:paraId="46A26DDD"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44" w:type="pct"/>
            <w:shd w:val="clear" w:color="auto" w:fill="FFFFFF"/>
            <w:vAlign w:val="center"/>
          </w:tcPr>
          <w:p w14:paraId="605D85F5" w14:textId="77777777" w:rsidR="00BA7A1E" w:rsidRPr="006040D8" w:rsidRDefault="00BA7A1E"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3,00</w:t>
            </w:r>
          </w:p>
        </w:tc>
        <w:tc>
          <w:tcPr>
            <w:tcW w:w="609" w:type="pct"/>
            <w:shd w:val="clear" w:color="auto" w:fill="FFFFFF"/>
            <w:vAlign w:val="center"/>
          </w:tcPr>
          <w:p w14:paraId="7EE8FD90"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c>
          <w:tcPr>
            <w:tcW w:w="510" w:type="pct"/>
            <w:shd w:val="clear" w:color="auto" w:fill="FFFFFF"/>
            <w:vAlign w:val="center"/>
          </w:tcPr>
          <w:p w14:paraId="4B547D4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r>
      <w:tr w:rsidR="008B56BB" w:rsidRPr="006040D8" w14:paraId="275BAF59" w14:textId="77777777" w:rsidTr="00BA7A1E">
        <w:trPr>
          <w:jc w:val="center"/>
        </w:trPr>
        <w:tc>
          <w:tcPr>
            <w:tcW w:w="296" w:type="pct"/>
            <w:shd w:val="clear" w:color="auto" w:fill="FFFFFF"/>
            <w:vAlign w:val="center"/>
          </w:tcPr>
          <w:p w14:paraId="4A7E4FD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1529" w:type="pct"/>
            <w:shd w:val="clear" w:color="auto" w:fill="FFFFFF"/>
            <w:vAlign w:val="center"/>
          </w:tcPr>
          <w:p w14:paraId="6AC9DE91"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Băng dính loại vừa</w:t>
            </w:r>
          </w:p>
        </w:tc>
        <w:tc>
          <w:tcPr>
            <w:tcW w:w="432" w:type="pct"/>
            <w:shd w:val="clear" w:color="auto" w:fill="FFFFFF"/>
            <w:vAlign w:val="center"/>
          </w:tcPr>
          <w:p w14:paraId="5D6C5D5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Cu</w:t>
            </w:r>
            <w:r w:rsidRPr="006040D8">
              <w:rPr>
                <w:rFonts w:ascii="Times New Roman" w:hAnsi="Times New Roman" w:cs="Times New Roman"/>
                <w:color w:val="auto"/>
                <w:lang w:val="en-US"/>
              </w:rPr>
              <w:t>ộ</w:t>
            </w:r>
            <w:r w:rsidRPr="006040D8">
              <w:rPr>
                <w:rFonts w:ascii="Times New Roman" w:hAnsi="Times New Roman" w:cs="Times New Roman"/>
                <w:color w:val="auto"/>
              </w:rPr>
              <w:t>n</w:t>
            </w:r>
          </w:p>
        </w:tc>
        <w:tc>
          <w:tcPr>
            <w:tcW w:w="567" w:type="pct"/>
            <w:shd w:val="clear" w:color="auto" w:fill="FFFFFF"/>
            <w:vAlign w:val="center"/>
          </w:tcPr>
          <w:p w14:paraId="216449AD"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512" w:type="pct"/>
            <w:shd w:val="clear" w:color="auto" w:fill="FFFFFF"/>
            <w:vAlign w:val="center"/>
          </w:tcPr>
          <w:p w14:paraId="1F6B2E7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544" w:type="pct"/>
            <w:shd w:val="clear" w:color="auto" w:fill="FFFFFF"/>
            <w:vAlign w:val="center"/>
          </w:tcPr>
          <w:p w14:paraId="6DE2630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609" w:type="pct"/>
            <w:shd w:val="clear" w:color="auto" w:fill="FFFFFF"/>
            <w:vAlign w:val="center"/>
          </w:tcPr>
          <w:p w14:paraId="20FE98B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510" w:type="pct"/>
            <w:shd w:val="clear" w:color="auto" w:fill="FFFFFF"/>
            <w:vAlign w:val="center"/>
          </w:tcPr>
          <w:p w14:paraId="6235070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r>
      <w:tr w:rsidR="008B56BB" w:rsidRPr="006040D8" w14:paraId="4BEA1A44" w14:textId="77777777" w:rsidTr="00BA7A1E">
        <w:trPr>
          <w:jc w:val="center"/>
        </w:trPr>
        <w:tc>
          <w:tcPr>
            <w:tcW w:w="296" w:type="pct"/>
            <w:shd w:val="clear" w:color="auto" w:fill="FFFFFF"/>
            <w:vAlign w:val="center"/>
          </w:tcPr>
          <w:p w14:paraId="0362C353"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1529" w:type="pct"/>
            <w:shd w:val="clear" w:color="auto" w:fill="FFFFFF"/>
            <w:vAlign w:val="center"/>
          </w:tcPr>
          <w:p w14:paraId="7EEC0065"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Bìa đóng sổ</w:t>
            </w:r>
          </w:p>
        </w:tc>
        <w:tc>
          <w:tcPr>
            <w:tcW w:w="432" w:type="pct"/>
            <w:shd w:val="clear" w:color="auto" w:fill="FFFFFF"/>
            <w:vAlign w:val="center"/>
          </w:tcPr>
          <w:p w14:paraId="3ED81A3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567" w:type="pct"/>
            <w:shd w:val="clear" w:color="auto" w:fill="FFFFFF"/>
            <w:vAlign w:val="center"/>
          </w:tcPr>
          <w:p w14:paraId="4940E83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512" w:type="pct"/>
            <w:shd w:val="clear" w:color="auto" w:fill="FFFFFF"/>
            <w:vAlign w:val="center"/>
          </w:tcPr>
          <w:p w14:paraId="5A19E471"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544" w:type="pct"/>
            <w:shd w:val="clear" w:color="auto" w:fill="FFFFFF"/>
            <w:vAlign w:val="center"/>
          </w:tcPr>
          <w:p w14:paraId="2E5DA80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609" w:type="pct"/>
            <w:shd w:val="clear" w:color="auto" w:fill="FFFFFF"/>
            <w:vAlign w:val="center"/>
          </w:tcPr>
          <w:p w14:paraId="5A04F53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510" w:type="pct"/>
            <w:shd w:val="clear" w:color="auto" w:fill="FFFFFF"/>
            <w:vAlign w:val="center"/>
          </w:tcPr>
          <w:p w14:paraId="0B40B19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r>
      <w:tr w:rsidR="008B56BB" w:rsidRPr="006040D8" w14:paraId="3023646D" w14:textId="77777777" w:rsidTr="00BA7A1E">
        <w:trPr>
          <w:jc w:val="center"/>
        </w:trPr>
        <w:tc>
          <w:tcPr>
            <w:tcW w:w="296" w:type="pct"/>
            <w:shd w:val="clear" w:color="auto" w:fill="FFFFFF"/>
            <w:vAlign w:val="center"/>
          </w:tcPr>
          <w:p w14:paraId="6EFE7AD1"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7</w:t>
            </w:r>
          </w:p>
        </w:tc>
        <w:tc>
          <w:tcPr>
            <w:tcW w:w="1529" w:type="pct"/>
            <w:shd w:val="clear" w:color="auto" w:fill="FFFFFF"/>
            <w:vAlign w:val="center"/>
          </w:tcPr>
          <w:p w14:paraId="33BA9525"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Biên bản bàn giao</w:t>
            </w:r>
          </w:p>
        </w:tc>
        <w:tc>
          <w:tcPr>
            <w:tcW w:w="432" w:type="pct"/>
            <w:shd w:val="clear" w:color="auto" w:fill="FFFFFF"/>
            <w:vAlign w:val="center"/>
          </w:tcPr>
          <w:p w14:paraId="17F8719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567" w:type="pct"/>
            <w:shd w:val="clear" w:color="auto" w:fill="FFFFFF"/>
            <w:vAlign w:val="center"/>
          </w:tcPr>
          <w:p w14:paraId="56E6F99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512" w:type="pct"/>
            <w:shd w:val="clear" w:color="auto" w:fill="FFFFFF"/>
            <w:vAlign w:val="center"/>
          </w:tcPr>
          <w:p w14:paraId="7601A30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544" w:type="pct"/>
            <w:shd w:val="clear" w:color="auto" w:fill="FFFFFF"/>
            <w:vAlign w:val="center"/>
          </w:tcPr>
          <w:p w14:paraId="37D8B5A3"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609" w:type="pct"/>
            <w:shd w:val="clear" w:color="auto" w:fill="FFFFFF"/>
            <w:vAlign w:val="center"/>
          </w:tcPr>
          <w:p w14:paraId="0FBD0390"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510" w:type="pct"/>
            <w:shd w:val="clear" w:color="auto" w:fill="FFFFFF"/>
            <w:vAlign w:val="center"/>
          </w:tcPr>
          <w:p w14:paraId="613E5A8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r>
      <w:tr w:rsidR="008B56BB" w:rsidRPr="006040D8" w14:paraId="7FB98975" w14:textId="77777777" w:rsidTr="00BA7A1E">
        <w:trPr>
          <w:jc w:val="center"/>
        </w:trPr>
        <w:tc>
          <w:tcPr>
            <w:tcW w:w="296" w:type="pct"/>
            <w:shd w:val="clear" w:color="auto" w:fill="FFFFFF"/>
            <w:vAlign w:val="center"/>
          </w:tcPr>
          <w:p w14:paraId="58D087B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8</w:t>
            </w:r>
          </w:p>
        </w:tc>
        <w:tc>
          <w:tcPr>
            <w:tcW w:w="1529" w:type="pct"/>
            <w:shd w:val="clear" w:color="auto" w:fill="FFFFFF"/>
            <w:vAlign w:val="center"/>
          </w:tcPr>
          <w:p w14:paraId="52F309FD"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Giấy A4</w:t>
            </w:r>
          </w:p>
        </w:tc>
        <w:tc>
          <w:tcPr>
            <w:tcW w:w="432" w:type="pct"/>
            <w:shd w:val="clear" w:color="auto" w:fill="FFFFFF"/>
            <w:vAlign w:val="center"/>
          </w:tcPr>
          <w:p w14:paraId="50D3039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Ram</w:t>
            </w:r>
          </w:p>
        </w:tc>
        <w:tc>
          <w:tcPr>
            <w:tcW w:w="567" w:type="pct"/>
            <w:shd w:val="clear" w:color="auto" w:fill="FFFFFF"/>
            <w:vAlign w:val="center"/>
          </w:tcPr>
          <w:p w14:paraId="2741A12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1,50</w:t>
            </w:r>
          </w:p>
        </w:tc>
        <w:tc>
          <w:tcPr>
            <w:tcW w:w="512" w:type="pct"/>
            <w:shd w:val="clear" w:color="auto" w:fill="FFFFFF"/>
            <w:vAlign w:val="center"/>
          </w:tcPr>
          <w:p w14:paraId="1BD0C95D"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1,50</w:t>
            </w:r>
          </w:p>
        </w:tc>
        <w:tc>
          <w:tcPr>
            <w:tcW w:w="544" w:type="pct"/>
            <w:shd w:val="clear" w:color="auto" w:fill="FFFFFF"/>
            <w:vAlign w:val="center"/>
          </w:tcPr>
          <w:p w14:paraId="33C9A6FD"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1,50</w:t>
            </w:r>
          </w:p>
        </w:tc>
        <w:tc>
          <w:tcPr>
            <w:tcW w:w="609" w:type="pct"/>
            <w:shd w:val="clear" w:color="auto" w:fill="FFFFFF"/>
            <w:vAlign w:val="center"/>
          </w:tcPr>
          <w:p w14:paraId="5A18063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1,50</w:t>
            </w:r>
          </w:p>
        </w:tc>
        <w:tc>
          <w:tcPr>
            <w:tcW w:w="510" w:type="pct"/>
            <w:shd w:val="clear" w:color="auto" w:fill="FFFFFF"/>
            <w:vAlign w:val="center"/>
          </w:tcPr>
          <w:p w14:paraId="66B31856"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1,50</w:t>
            </w:r>
          </w:p>
        </w:tc>
      </w:tr>
      <w:tr w:rsidR="008B56BB" w:rsidRPr="006040D8" w14:paraId="1EC11D07" w14:textId="77777777" w:rsidTr="00BA7A1E">
        <w:trPr>
          <w:jc w:val="center"/>
        </w:trPr>
        <w:tc>
          <w:tcPr>
            <w:tcW w:w="296" w:type="pct"/>
            <w:shd w:val="clear" w:color="auto" w:fill="FFFFFF"/>
            <w:vAlign w:val="center"/>
          </w:tcPr>
          <w:p w14:paraId="0BDB5521"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1529" w:type="pct"/>
            <w:shd w:val="clear" w:color="auto" w:fill="FFFFFF"/>
            <w:vAlign w:val="center"/>
          </w:tcPr>
          <w:p w14:paraId="785D7DC5"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Mực in laser</w:t>
            </w:r>
          </w:p>
        </w:tc>
        <w:tc>
          <w:tcPr>
            <w:tcW w:w="432" w:type="pct"/>
            <w:shd w:val="clear" w:color="auto" w:fill="FFFFFF"/>
            <w:vAlign w:val="center"/>
          </w:tcPr>
          <w:p w14:paraId="35AEE3E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Hộp</w:t>
            </w:r>
          </w:p>
        </w:tc>
        <w:tc>
          <w:tcPr>
            <w:tcW w:w="567" w:type="pct"/>
            <w:shd w:val="clear" w:color="auto" w:fill="FFFFFF"/>
            <w:vAlign w:val="center"/>
          </w:tcPr>
          <w:p w14:paraId="2A943C2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0,30</w:t>
            </w:r>
          </w:p>
        </w:tc>
        <w:tc>
          <w:tcPr>
            <w:tcW w:w="512" w:type="pct"/>
            <w:shd w:val="clear" w:color="auto" w:fill="FFFFFF"/>
            <w:vAlign w:val="center"/>
          </w:tcPr>
          <w:p w14:paraId="13D433D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0,30</w:t>
            </w:r>
          </w:p>
        </w:tc>
        <w:tc>
          <w:tcPr>
            <w:tcW w:w="544" w:type="pct"/>
            <w:shd w:val="clear" w:color="auto" w:fill="FFFFFF"/>
            <w:vAlign w:val="center"/>
          </w:tcPr>
          <w:p w14:paraId="4ED5246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0,30</w:t>
            </w:r>
          </w:p>
        </w:tc>
        <w:tc>
          <w:tcPr>
            <w:tcW w:w="609" w:type="pct"/>
            <w:shd w:val="clear" w:color="auto" w:fill="FFFFFF"/>
            <w:vAlign w:val="center"/>
          </w:tcPr>
          <w:p w14:paraId="61E376B0"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0,30</w:t>
            </w:r>
          </w:p>
        </w:tc>
        <w:tc>
          <w:tcPr>
            <w:tcW w:w="510" w:type="pct"/>
            <w:shd w:val="clear" w:color="auto" w:fill="FFFFFF"/>
            <w:vAlign w:val="center"/>
          </w:tcPr>
          <w:p w14:paraId="6E4D18E6"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0,30</w:t>
            </w:r>
          </w:p>
        </w:tc>
      </w:tr>
      <w:tr w:rsidR="008B56BB" w:rsidRPr="006040D8" w14:paraId="3F1BE859" w14:textId="77777777" w:rsidTr="00BA7A1E">
        <w:trPr>
          <w:jc w:val="center"/>
        </w:trPr>
        <w:tc>
          <w:tcPr>
            <w:tcW w:w="296" w:type="pct"/>
            <w:shd w:val="clear" w:color="auto" w:fill="FFFFFF"/>
            <w:vAlign w:val="center"/>
          </w:tcPr>
          <w:p w14:paraId="7183578D"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10</w:t>
            </w:r>
          </w:p>
        </w:tc>
        <w:tc>
          <w:tcPr>
            <w:tcW w:w="1529" w:type="pct"/>
            <w:shd w:val="clear" w:color="auto" w:fill="FFFFFF"/>
            <w:vAlign w:val="center"/>
          </w:tcPr>
          <w:p w14:paraId="56C2BD66"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Giấy gói hàng</w:t>
            </w:r>
          </w:p>
        </w:tc>
        <w:tc>
          <w:tcPr>
            <w:tcW w:w="432" w:type="pct"/>
            <w:shd w:val="clear" w:color="auto" w:fill="FFFFFF"/>
            <w:vAlign w:val="center"/>
          </w:tcPr>
          <w:p w14:paraId="07E8D19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567" w:type="pct"/>
            <w:shd w:val="clear" w:color="auto" w:fill="FFFFFF"/>
            <w:vAlign w:val="center"/>
          </w:tcPr>
          <w:p w14:paraId="3FE7245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512" w:type="pct"/>
            <w:shd w:val="clear" w:color="auto" w:fill="FFFFFF"/>
            <w:vAlign w:val="center"/>
          </w:tcPr>
          <w:p w14:paraId="216AEE7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544" w:type="pct"/>
            <w:shd w:val="clear" w:color="auto" w:fill="FFFFFF"/>
            <w:vAlign w:val="center"/>
          </w:tcPr>
          <w:p w14:paraId="1E4BD7B3"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609" w:type="pct"/>
            <w:shd w:val="clear" w:color="auto" w:fill="FFFFFF"/>
            <w:vAlign w:val="center"/>
          </w:tcPr>
          <w:p w14:paraId="5E9EC0E6"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510" w:type="pct"/>
            <w:shd w:val="clear" w:color="auto" w:fill="FFFFFF"/>
            <w:vAlign w:val="center"/>
          </w:tcPr>
          <w:p w14:paraId="0B5B0D5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r>
      <w:tr w:rsidR="008B56BB" w:rsidRPr="006040D8" w14:paraId="57838A1D" w14:textId="77777777" w:rsidTr="00BA7A1E">
        <w:trPr>
          <w:jc w:val="center"/>
        </w:trPr>
        <w:tc>
          <w:tcPr>
            <w:tcW w:w="296" w:type="pct"/>
            <w:shd w:val="clear" w:color="auto" w:fill="FFFFFF"/>
            <w:vAlign w:val="center"/>
          </w:tcPr>
          <w:p w14:paraId="2CAD701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11</w:t>
            </w:r>
          </w:p>
        </w:tc>
        <w:tc>
          <w:tcPr>
            <w:tcW w:w="1529" w:type="pct"/>
            <w:shd w:val="clear" w:color="auto" w:fill="FFFFFF"/>
            <w:vAlign w:val="center"/>
          </w:tcPr>
          <w:p w14:paraId="14B18FA0"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Sổ ghi chép</w:t>
            </w:r>
          </w:p>
        </w:tc>
        <w:tc>
          <w:tcPr>
            <w:tcW w:w="432" w:type="pct"/>
            <w:shd w:val="clear" w:color="auto" w:fill="FFFFFF"/>
            <w:vAlign w:val="center"/>
          </w:tcPr>
          <w:p w14:paraId="7ADFB73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Quyển</w:t>
            </w:r>
          </w:p>
        </w:tc>
        <w:tc>
          <w:tcPr>
            <w:tcW w:w="567" w:type="pct"/>
            <w:shd w:val="clear" w:color="auto" w:fill="FFFFFF"/>
            <w:vAlign w:val="center"/>
          </w:tcPr>
          <w:p w14:paraId="54F242C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512" w:type="pct"/>
            <w:shd w:val="clear" w:color="auto" w:fill="FFFFFF"/>
            <w:vAlign w:val="center"/>
          </w:tcPr>
          <w:p w14:paraId="6CF84BE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544" w:type="pct"/>
            <w:shd w:val="clear" w:color="auto" w:fill="FFFFFF"/>
            <w:vAlign w:val="center"/>
          </w:tcPr>
          <w:p w14:paraId="0C8553B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609" w:type="pct"/>
            <w:shd w:val="clear" w:color="auto" w:fill="FFFFFF"/>
            <w:vAlign w:val="center"/>
          </w:tcPr>
          <w:p w14:paraId="71EA135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510" w:type="pct"/>
            <w:shd w:val="clear" w:color="auto" w:fill="FFFFFF"/>
            <w:vAlign w:val="center"/>
          </w:tcPr>
          <w:p w14:paraId="3BF595E0"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32C9F339" w14:textId="77777777" w:rsidTr="00BA7A1E">
        <w:trPr>
          <w:jc w:val="center"/>
        </w:trPr>
        <w:tc>
          <w:tcPr>
            <w:tcW w:w="296" w:type="pct"/>
            <w:shd w:val="clear" w:color="auto" w:fill="FFFFFF"/>
            <w:vAlign w:val="center"/>
          </w:tcPr>
          <w:p w14:paraId="6C566F4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12</w:t>
            </w:r>
          </w:p>
        </w:tc>
        <w:tc>
          <w:tcPr>
            <w:tcW w:w="1529" w:type="pct"/>
            <w:shd w:val="clear" w:color="auto" w:fill="FFFFFF"/>
            <w:vAlign w:val="center"/>
          </w:tcPr>
          <w:p w14:paraId="4AF7AA1E"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Bảng thống kê hiện trạng ĐĐĐC các loại đất</w:t>
            </w:r>
          </w:p>
        </w:tc>
        <w:tc>
          <w:tcPr>
            <w:tcW w:w="432" w:type="pct"/>
            <w:shd w:val="clear" w:color="auto" w:fill="FFFFFF"/>
            <w:vAlign w:val="center"/>
          </w:tcPr>
          <w:p w14:paraId="1A462B13"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567" w:type="pct"/>
            <w:shd w:val="clear" w:color="auto" w:fill="FFFFFF"/>
            <w:vAlign w:val="center"/>
          </w:tcPr>
          <w:p w14:paraId="4496406F"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512" w:type="pct"/>
            <w:shd w:val="clear" w:color="auto" w:fill="FFFFFF"/>
            <w:vAlign w:val="center"/>
          </w:tcPr>
          <w:p w14:paraId="5332B57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544" w:type="pct"/>
            <w:shd w:val="clear" w:color="auto" w:fill="FFFFFF"/>
            <w:vAlign w:val="center"/>
          </w:tcPr>
          <w:p w14:paraId="5B699470"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609" w:type="pct"/>
            <w:shd w:val="clear" w:color="auto" w:fill="FFFFFF"/>
            <w:vAlign w:val="center"/>
          </w:tcPr>
          <w:p w14:paraId="7C707B94" w14:textId="77777777" w:rsidR="00BA7A1E" w:rsidRPr="006040D8" w:rsidRDefault="00BA7A1E"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rPr>
              <w:t>0,20</w:t>
            </w:r>
          </w:p>
        </w:tc>
        <w:tc>
          <w:tcPr>
            <w:tcW w:w="510" w:type="pct"/>
            <w:shd w:val="clear" w:color="auto" w:fill="FFFFFF"/>
            <w:vAlign w:val="center"/>
          </w:tcPr>
          <w:p w14:paraId="0241D661"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r>
    </w:tbl>
    <w:p w14:paraId="08849D17" w14:textId="77777777" w:rsidR="00B10AB7" w:rsidRPr="006040D8" w:rsidRDefault="00B10AB7" w:rsidP="00547077">
      <w:pPr>
        <w:spacing w:before="60"/>
        <w:ind w:firstLine="567"/>
        <w:rPr>
          <w:rFonts w:ascii="Times New Roman" w:hAnsi="Times New Roman" w:cs="Times New Roman"/>
          <w:i/>
          <w:color w:val="auto"/>
          <w:sz w:val="28"/>
          <w:szCs w:val="28"/>
        </w:rPr>
      </w:pPr>
      <w:bookmarkStart w:id="34" w:name="bookmark59"/>
      <w:r w:rsidRPr="006040D8">
        <w:rPr>
          <w:rFonts w:ascii="Times New Roman" w:hAnsi="Times New Roman" w:cs="Times New Roman"/>
          <w:i/>
          <w:color w:val="auto"/>
          <w:sz w:val="28"/>
          <w:szCs w:val="28"/>
        </w:rPr>
        <w:t>Ghi chú:</w:t>
      </w:r>
      <w:bookmarkEnd w:id="34"/>
    </w:p>
    <w:p w14:paraId="628B3B7E" w14:textId="77777777" w:rsidR="00B10AB7" w:rsidRPr="006040D8" w:rsidRDefault="00444290" w:rsidP="00547077">
      <w:pPr>
        <w:spacing w:before="60"/>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Mức tại Bảng 5</w:t>
      </w:r>
      <w:r w:rsidR="00A501A1" w:rsidRPr="006040D8">
        <w:rPr>
          <w:rFonts w:ascii="Times New Roman" w:hAnsi="Times New Roman" w:cs="Times New Roman"/>
          <w:color w:val="auto"/>
          <w:sz w:val="28"/>
          <w:szCs w:val="28"/>
        </w:rPr>
        <w:t>7</w:t>
      </w:r>
      <w:r w:rsidR="00B10AB7" w:rsidRPr="006040D8">
        <w:rPr>
          <w:rFonts w:ascii="Times New Roman" w:hAnsi="Times New Roman" w:cs="Times New Roman"/>
          <w:color w:val="auto"/>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w:t>
      </w:r>
      <w:r w:rsidRPr="006040D8">
        <w:rPr>
          <w:rFonts w:ascii="Times New Roman" w:hAnsi="Times New Roman" w:cs="Times New Roman"/>
          <w:color w:val="auto"/>
          <w:sz w:val="28"/>
          <w:szCs w:val="28"/>
        </w:rPr>
        <w:t>c tính bằ</w:t>
      </w:r>
      <w:r w:rsidR="00B10AB7" w:rsidRPr="006040D8">
        <w:rPr>
          <w:rFonts w:ascii="Times New Roman" w:hAnsi="Times New Roman" w:cs="Times New Roman"/>
          <w:color w:val="auto"/>
          <w:sz w:val="28"/>
          <w:szCs w:val="28"/>
        </w:rPr>
        <w:t>ng 0,9 lần mức trên; s</w:t>
      </w:r>
      <w:r w:rsidRPr="006040D8">
        <w:rPr>
          <w:rFonts w:ascii="Times New Roman" w:hAnsi="Times New Roman" w:cs="Times New Roman"/>
          <w:color w:val="auto"/>
          <w:sz w:val="28"/>
          <w:szCs w:val="28"/>
        </w:rPr>
        <w:t>ố</w:t>
      </w:r>
      <w:r w:rsidR="00B10AB7" w:rsidRPr="006040D8">
        <w:rPr>
          <w:rFonts w:ascii="Times New Roman" w:hAnsi="Times New Roman" w:cs="Times New Roman"/>
          <w:color w:val="auto"/>
          <w:sz w:val="28"/>
          <w:szCs w:val="28"/>
        </w:rPr>
        <w:t xml:space="preserve"> lượng thửa đất biến động trên 25% đến 40% hoặc trên 40% nhưng các thửa đất biến động không tập trung đượ</w:t>
      </w:r>
      <w:r w:rsidRPr="006040D8">
        <w:rPr>
          <w:rFonts w:ascii="Times New Roman" w:hAnsi="Times New Roman" w:cs="Times New Roman"/>
          <w:color w:val="auto"/>
          <w:sz w:val="28"/>
          <w:szCs w:val="28"/>
        </w:rPr>
        <w:t>c tính bằ</w:t>
      </w:r>
      <w:r w:rsidR="00B10AB7" w:rsidRPr="006040D8">
        <w:rPr>
          <w:rFonts w:ascii="Times New Roman" w:hAnsi="Times New Roman" w:cs="Times New Roman"/>
          <w:color w:val="auto"/>
          <w:sz w:val="28"/>
          <w:szCs w:val="28"/>
        </w:rPr>
        <w:t>ng 0,8 lần mức trên.</w:t>
      </w:r>
    </w:p>
    <w:p w14:paraId="12763D33" w14:textId="77777777" w:rsidR="00CB117C" w:rsidRPr="006040D8" w:rsidRDefault="00444290" w:rsidP="00547077">
      <w:pPr>
        <w:spacing w:before="60"/>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Mức dụng cụ và vật liệu cho lập bản vẽ truyền thống tính như mức dụng cụ và vật liệu cho bản đồ</w:t>
      </w:r>
      <w:r w:rsidRPr="006040D8">
        <w:rPr>
          <w:rFonts w:ascii="Times New Roman" w:hAnsi="Times New Roman" w:cs="Times New Roman"/>
          <w:color w:val="auto"/>
          <w:sz w:val="28"/>
          <w:szCs w:val="28"/>
        </w:rPr>
        <w:t xml:space="preserve"> số.</w:t>
      </w:r>
    </w:p>
    <w:p w14:paraId="426B8007" w14:textId="77777777" w:rsidR="00B10AB7" w:rsidRPr="006040D8" w:rsidRDefault="00444290" w:rsidP="00547077">
      <w:pPr>
        <w:spacing w:before="60"/>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2.3. </w:t>
      </w:r>
      <w:r w:rsidR="00B10AB7" w:rsidRPr="006040D8">
        <w:rPr>
          <w:rFonts w:ascii="Times New Roman" w:hAnsi="Times New Roman" w:cs="Times New Roman"/>
          <w:b/>
          <w:color w:val="auto"/>
          <w:sz w:val="28"/>
          <w:szCs w:val="28"/>
        </w:rPr>
        <w:t>Bổ sung Sổ mục kê</w:t>
      </w:r>
    </w:p>
    <w:p w14:paraId="311B6AF4" w14:textId="77777777" w:rsidR="00CB117C" w:rsidRPr="006040D8" w:rsidRDefault="00444290" w:rsidP="00547077">
      <w:pPr>
        <w:spacing w:before="60"/>
        <w:ind w:firstLine="567"/>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lang w:val="en-US"/>
        </w:rPr>
        <w:t xml:space="preserve">a) </w:t>
      </w:r>
      <w:r w:rsidR="00B10AB7" w:rsidRPr="006040D8">
        <w:rPr>
          <w:rFonts w:ascii="Times New Roman" w:hAnsi="Times New Roman" w:cs="Times New Roman"/>
          <w:b/>
          <w:color w:val="auto"/>
          <w:sz w:val="28"/>
          <w:szCs w:val="28"/>
        </w:rPr>
        <w:t>Dụng cụ</w:t>
      </w:r>
    </w:p>
    <w:p w14:paraId="03E2E763" w14:textId="77777777" w:rsidR="00B10AB7" w:rsidRPr="006040D8" w:rsidRDefault="00B10AB7" w:rsidP="00533C33">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5</w:t>
      </w:r>
      <w:r w:rsidR="00F70423" w:rsidRPr="006040D8">
        <w:rPr>
          <w:rFonts w:ascii="Times New Roman" w:hAnsi="Times New Roman" w:cs="Times New Roman"/>
          <w:b/>
          <w:i/>
          <w:color w:val="auto"/>
          <w:sz w:val="28"/>
          <w:szCs w:val="28"/>
          <w:lang w:val="en-US"/>
        </w:rPr>
        <w:t>8</w:t>
      </w:r>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8"/>
        <w:gridCol w:w="2778"/>
        <w:gridCol w:w="635"/>
        <w:gridCol w:w="870"/>
        <w:gridCol w:w="1103"/>
        <w:gridCol w:w="1115"/>
        <w:gridCol w:w="957"/>
        <w:gridCol w:w="992"/>
        <w:gridCol w:w="957"/>
      </w:tblGrid>
      <w:tr w:rsidR="008B56BB" w:rsidRPr="006040D8" w14:paraId="1B86E5A1" w14:textId="77777777" w:rsidTr="0015081A">
        <w:trPr>
          <w:tblHeader/>
          <w:jc w:val="center"/>
        </w:trPr>
        <w:tc>
          <w:tcPr>
            <w:tcW w:w="242" w:type="pct"/>
            <w:vMerge w:val="restart"/>
            <w:shd w:val="clear" w:color="auto" w:fill="FFFFFF"/>
            <w:vAlign w:val="center"/>
          </w:tcPr>
          <w:p w14:paraId="32D38527" w14:textId="77777777" w:rsidR="00B10AB7" w:rsidRPr="006040D8" w:rsidRDefault="00B10AB7" w:rsidP="00533C3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TT</w:t>
            </w:r>
          </w:p>
        </w:tc>
        <w:tc>
          <w:tcPr>
            <w:tcW w:w="1405" w:type="pct"/>
            <w:vMerge w:val="restart"/>
            <w:shd w:val="clear" w:color="auto" w:fill="FFFFFF"/>
            <w:vAlign w:val="center"/>
          </w:tcPr>
          <w:p w14:paraId="77A7E7E1" w14:textId="77777777" w:rsidR="00B10AB7" w:rsidRPr="006040D8" w:rsidRDefault="00B10AB7" w:rsidP="00533C3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Danh mục</w:t>
            </w:r>
          </w:p>
        </w:tc>
        <w:tc>
          <w:tcPr>
            <w:tcW w:w="321" w:type="pct"/>
            <w:vMerge w:val="restart"/>
            <w:shd w:val="clear" w:color="auto" w:fill="FFFFFF"/>
            <w:vAlign w:val="center"/>
          </w:tcPr>
          <w:p w14:paraId="7F77A436" w14:textId="77777777" w:rsidR="00B10AB7" w:rsidRPr="006040D8" w:rsidRDefault="00B10AB7" w:rsidP="00533C3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ĐVT</w:t>
            </w:r>
          </w:p>
        </w:tc>
        <w:tc>
          <w:tcPr>
            <w:tcW w:w="440" w:type="pct"/>
            <w:vMerge w:val="restart"/>
            <w:shd w:val="clear" w:color="auto" w:fill="FFFFFF"/>
            <w:vAlign w:val="center"/>
          </w:tcPr>
          <w:p w14:paraId="2BE3A707" w14:textId="77777777" w:rsidR="00B10AB7" w:rsidRPr="006040D8" w:rsidRDefault="00444290" w:rsidP="00533C3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Th</w:t>
            </w:r>
            <w:r w:rsidRPr="006040D8">
              <w:rPr>
                <w:rFonts w:ascii="Times New Roman" w:hAnsi="Times New Roman" w:cs="Times New Roman"/>
                <w:b/>
                <w:color w:val="auto"/>
                <w:sz w:val="26"/>
                <w:szCs w:val="26"/>
                <w:lang w:val="en-US"/>
              </w:rPr>
              <w:t xml:space="preserve">ời </w:t>
            </w:r>
            <w:r w:rsidR="00B10AB7" w:rsidRPr="006040D8">
              <w:rPr>
                <w:rFonts w:ascii="Times New Roman" w:hAnsi="Times New Roman" w:cs="Times New Roman"/>
                <w:b/>
                <w:color w:val="auto"/>
                <w:sz w:val="26"/>
                <w:szCs w:val="26"/>
              </w:rPr>
              <w:t>hạn</w:t>
            </w:r>
            <w:r w:rsidRPr="006040D8">
              <w:rPr>
                <w:rFonts w:ascii="Times New Roman" w:hAnsi="Times New Roman" w:cs="Times New Roman"/>
                <w:b/>
                <w:color w:val="auto"/>
                <w:sz w:val="26"/>
                <w:szCs w:val="26"/>
                <w:lang w:val="en-US"/>
              </w:rPr>
              <w:t xml:space="preserve"> </w:t>
            </w:r>
            <w:r w:rsidR="00B10AB7" w:rsidRPr="006040D8">
              <w:rPr>
                <w:rFonts w:ascii="Times New Roman" w:hAnsi="Times New Roman" w:cs="Times New Roman"/>
                <w:color w:val="auto"/>
                <w:sz w:val="26"/>
                <w:szCs w:val="26"/>
              </w:rPr>
              <w:t>(tháng)</w:t>
            </w:r>
          </w:p>
        </w:tc>
        <w:tc>
          <w:tcPr>
            <w:tcW w:w="2592" w:type="pct"/>
            <w:gridSpan w:val="5"/>
            <w:shd w:val="clear" w:color="auto" w:fill="FFFFFF"/>
            <w:vAlign w:val="center"/>
          </w:tcPr>
          <w:p w14:paraId="578B7150" w14:textId="77777777" w:rsidR="00B10AB7" w:rsidRPr="006040D8" w:rsidRDefault="00B10AB7" w:rsidP="00533C3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Định mức theo tỷ lệ bản đồ</w:t>
            </w:r>
            <w:r w:rsidR="00444290" w:rsidRPr="006040D8">
              <w:rPr>
                <w:rFonts w:ascii="Times New Roman" w:hAnsi="Times New Roman" w:cs="Times New Roman"/>
                <w:b/>
                <w:color w:val="auto"/>
                <w:sz w:val="26"/>
                <w:szCs w:val="26"/>
              </w:rPr>
              <w:t xml:space="preserve"> </w:t>
            </w:r>
            <w:r w:rsidR="00444290" w:rsidRPr="006040D8">
              <w:rPr>
                <w:rFonts w:ascii="Times New Roman" w:hAnsi="Times New Roman" w:cs="Times New Roman"/>
                <w:color w:val="auto"/>
                <w:sz w:val="26"/>
                <w:szCs w:val="26"/>
              </w:rPr>
              <w:t>(Ca/100</w:t>
            </w:r>
            <w:r w:rsidRPr="006040D8">
              <w:rPr>
                <w:rFonts w:ascii="Times New Roman" w:hAnsi="Times New Roman" w:cs="Times New Roman"/>
                <w:color w:val="auto"/>
                <w:sz w:val="26"/>
                <w:szCs w:val="26"/>
              </w:rPr>
              <w:t xml:space="preserve"> thửa)</w:t>
            </w:r>
          </w:p>
        </w:tc>
      </w:tr>
      <w:tr w:rsidR="008B56BB" w:rsidRPr="006040D8" w14:paraId="2A71A54B" w14:textId="77777777" w:rsidTr="0015081A">
        <w:trPr>
          <w:tblHeader/>
          <w:jc w:val="center"/>
        </w:trPr>
        <w:tc>
          <w:tcPr>
            <w:tcW w:w="242" w:type="pct"/>
            <w:vMerge/>
            <w:shd w:val="clear" w:color="auto" w:fill="FFFFFF"/>
            <w:vAlign w:val="center"/>
          </w:tcPr>
          <w:p w14:paraId="2124039E" w14:textId="77777777" w:rsidR="00BA7A1E" w:rsidRPr="006040D8" w:rsidRDefault="00BA7A1E" w:rsidP="00533C33">
            <w:pPr>
              <w:spacing w:before="60" w:after="60"/>
              <w:jc w:val="center"/>
              <w:rPr>
                <w:rFonts w:ascii="Times New Roman" w:hAnsi="Times New Roman" w:cs="Times New Roman"/>
                <w:b/>
                <w:color w:val="auto"/>
                <w:sz w:val="26"/>
                <w:szCs w:val="26"/>
              </w:rPr>
            </w:pPr>
          </w:p>
        </w:tc>
        <w:tc>
          <w:tcPr>
            <w:tcW w:w="1405" w:type="pct"/>
            <w:vMerge/>
            <w:shd w:val="clear" w:color="auto" w:fill="FFFFFF"/>
            <w:vAlign w:val="center"/>
          </w:tcPr>
          <w:p w14:paraId="7DAB8BBA" w14:textId="77777777" w:rsidR="00BA7A1E" w:rsidRPr="006040D8" w:rsidRDefault="00BA7A1E" w:rsidP="00533C33">
            <w:pPr>
              <w:spacing w:before="60" w:after="60"/>
              <w:jc w:val="center"/>
              <w:rPr>
                <w:rFonts w:ascii="Times New Roman" w:hAnsi="Times New Roman" w:cs="Times New Roman"/>
                <w:b/>
                <w:color w:val="auto"/>
                <w:sz w:val="26"/>
                <w:szCs w:val="26"/>
              </w:rPr>
            </w:pPr>
          </w:p>
        </w:tc>
        <w:tc>
          <w:tcPr>
            <w:tcW w:w="321" w:type="pct"/>
            <w:vMerge/>
            <w:shd w:val="clear" w:color="auto" w:fill="FFFFFF"/>
            <w:vAlign w:val="center"/>
          </w:tcPr>
          <w:p w14:paraId="391C5BC7" w14:textId="77777777" w:rsidR="00BA7A1E" w:rsidRPr="006040D8" w:rsidRDefault="00BA7A1E" w:rsidP="00533C33">
            <w:pPr>
              <w:spacing w:before="60" w:after="60"/>
              <w:jc w:val="center"/>
              <w:rPr>
                <w:rFonts w:ascii="Times New Roman" w:hAnsi="Times New Roman" w:cs="Times New Roman"/>
                <w:b/>
                <w:color w:val="auto"/>
                <w:sz w:val="26"/>
                <w:szCs w:val="26"/>
              </w:rPr>
            </w:pPr>
          </w:p>
        </w:tc>
        <w:tc>
          <w:tcPr>
            <w:tcW w:w="440" w:type="pct"/>
            <w:vMerge/>
            <w:shd w:val="clear" w:color="auto" w:fill="FFFFFF"/>
            <w:vAlign w:val="center"/>
          </w:tcPr>
          <w:p w14:paraId="0FF9A8DA" w14:textId="77777777" w:rsidR="00BA7A1E" w:rsidRPr="006040D8" w:rsidRDefault="00BA7A1E" w:rsidP="00533C33">
            <w:pPr>
              <w:spacing w:before="60" w:after="60"/>
              <w:jc w:val="center"/>
              <w:rPr>
                <w:rFonts w:ascii="Times New Roman" w:hAnsi="Times New Roman" w:cs="Times New Roman"/>
                <w:b/>
                <w:color w:val="auto"/>
                <w:sz w:val="26"/>
                <w:szCs w:val="26"/>
              </w:rPr>
            </w:pPr>
          </w:p>
        </w:tc>
        <w:tc>
          <w:tcPr>
            <w:tcW w:w="558" w:type="pct"/>
            <w:shd w:val="clear" w:color="auto" w:fill="FFFFFF"/>
            <w:vAlign w:val="center"/>
          </w:tcPr>
          <w:p w14:paraId="6D51A73F" w14:textId="77777777" w:rsidR="00BA7A1E" w:rsidRPr="006040D8" w:rsidRDefault="00BA7A1E" w:rsidP="00533C3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1/500</w:t>
            </w:r>
          </w:p>
        </w:tc>
        <w:tc>
          <w:tcPr>
            <w:tcW w:w="564" w:type="pct"/>
            <w:shd w:val="clear" w:color="auto" w:fill="FFFFFF"/>
            <w:vAlign w:val="center"/>
          </w:tcPr>
          <w:p w14:paraId="708A01DD" w14:textId="77777777" w:rsidR="00BA7A1E" w:rsidRPr="006040D8" w:rsidRDefault="00BA7A1E" w:rsidP="00533C3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1/1000</w:t>
            </w:r>
          </w:p>
        </w:tc>
        <w:tc>
          <w:tcPr>
            <w:tcW w:w="484" w:type="pct"/>
            <w:shd w:val="clear" w:color="auto" w:fill="FFFFFF"/>
            <w:vAlign w:val="center"/>
          </w:tcPr>
          <w:p w14:paraId="79765D5D" w14:textId="77777777" w:rsidR="00BA7A1E" w:rsidRPr="006040D8" w:rsidRDefault="00BA7A1E" w:rsidP="00533C3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1/2000</w:t>
            </w:r>
          </w:p>
        </w:tc>
        <w:tc>
          <w:tcPr>
            <w:tcW w:w="502" w:type="pct"/>
            <w:shd w:val="clear" w:color="auto" w:fill="FFFFFF"/>
            <w:vAlign w:val="center"/>
          </w:tcPr>
          <w:p w14:paraId="4CE8B025" w14:textId="77777777" w:rsidR="00BA7A1E" w:rsidRPr="006040D8" w:rsidRDefault="00BA7A1E" w:rsidP="00533C3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1/5000</w:t>
            </w:r>
          </w:p>
        </w:tc>
        <w:tc>
          <w:tcPr>
            <w:tcW w:w="484" w:type="pct"/>
            <w:shd w:val="clear" w:color="auto" w:fill="FFFFFF"/>
            <w:vAlign w:val="center"/>
          </w:tcPr>
          <w:p w14:paraId="15BA62EC" w14:textId="77777777" w:rsidR="00BA7A1E" w:rsidRPr="006040D8" w:rsidRDefault="00BA7A1E" w:rsidP="00533C33">
            <w:pPr>
              <w:spacing w:before="60" w:after="60"/>
              <w:jc w:val="center"/>
              <w:rPr>
                <w:rFonts w:ascii="Times New Roman" w:hAnsi="Times New Roman" w:cs="Times New Roman"/>
                <w:b/>
                <w:color w:val="auto"/>
                <w:sz w:val="26"/>
                <w:szCs w:val="26"/>
              </w:rPr>
            </w:pPr>
            <w:r w:rsidRPr="006040D8">
              <w:rPr>
                <w:rFonts w:ascii="Times New Roman" w:hAnsi="Times New Roman" w:cs="Times New Roman"/>
                <w:b/>
                <w:color w:val="auto"/>
                <w:sz w:val="26"/>
                <w:szCs w:val="26"/>
              </w:rPr>
              <w:t>1/10000</w:t>
            </w:r>
          </w:p>
        </w:tc>
      </w:tr>
      <w:tr w:rsidR="008B56BB" w:rsidRPr="006040D8" w14:paraId="603D8B4F" w14:textId="77777777" w:rsidTr="0015081A">
        <w:trPr>
          <w:jc w:val="center"/>
        </w:trPr>
        <w:tc>
          <w:tcPr>
            <w:tcW w:w="242" w:type="pct"/>
            <w:shd w:val="clear" w:color="auto" w:fill="FFFFFF"/>
            <w:vAlign w:val="center"/>
          </w:tcPr>
          <w:p w14:paraId="64DEF281"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w:t>
            </w:r>
          </w:p>
        </w:tc>
        <w:tc>
          <w:tcPr>
            <w:tcW w:w="1405" w:type="pct"/>
            <w:shd w:val="clear" w:color="auto" w:fill="FFFFFF"/>
            <w:vAlign w:val="center"/>
          </w:tcPr>
          <w:p w14:paraId="580A2AE9" w14:textId="77777777" w:rsidR="00BA7A1E" w:rsidRPr="006040D8" w:rsidRDefault="00BA7A1E" w:rsidP="00533C33">
            <w:pPr>
              <w:spacing w:before="60" w:after="60"/>
              <w:ind w:left="122" w:right="92"/>
              <w:jc w:val="both"/>
              <w:rPr>
                <w:rFonts w:ascii="Times New Roman" w:hAnsi="Times New Roman" w:cs="Times New Roman"/>
                <w:color w:val="auto"/>
                <w:sz w:val="26"/>
                <w:szCs w:val="26"/>
              </w:rPr>
            </w:pPr>
            <w:r w:rsidRPr="006040D8">
              <w:rPr>
                <w:rFonts w:ascii="Times New Roman" w:hAnsi="Times New Roman" w:cs="Times New Roman"/>
                <w:color w:val="auto"/>
                <w:sz w:val="26"/>
                <w:szCs w:val="26"/>
              </w:rPr>
              <w:t>Áo blu</w:t>
            </w:r>
          </w:p>
        </w:tc>
        <w:tc>
          <w:tcPr>
            <w:tcW w:w="321" w:type="pct"/>
            <w:shd w:val="clear" w:color="auto" w:fill="FFFFFF"/>
            <w:vAlign w:val="center"/>
          </w:tcPr>
          <w:p w14:paraId="191D03A4"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Cái</w:t>
            </w:r>
          </w:p>
        </w:tc>
        <w:tc>
          <w:tcPr>
            <w:tcW w:w="440" w:type="pct"/>
            <w:shd w:val="clear" w:color="auto" w:fill="FFFFFF"/>
            <w:vAlign w:val="center"/>
          </w:tcPr>
          <w:p w14:paraId="092159A3"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9</w:t>
            </w:r>
          </w:p>
        </w:tc>
        <w:tc>
          <w:tcPr>
            <w:tcW w:w="558" w:type="pct"/>
            <w:shd w:val="clear" w:color="auto" w:fill="FFFFFF"/>
            <w:vAlign w:val="center"/>
          </w:tcPr>
          <w:p w14:paraId="2BAF5452"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2,08</w:t>
            </w:r>
          </w:p>
        </w:tc>
        <w:tc>
          <w:tcPr>
            <w:tcW w:w="564" w:type="pct"/>
            <w:shd w:val="clear" w:color="auto" w:fill="FFFFFF"/>
            <w:vAlign w:val="center"/>
          </w:tcPr>
          <w:p w14:paraId="004285EA"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2,08</w:t>
            </w:r>
          </w:p>
        </w:tc>
        <w:tc>
          <w:tcPr>
            <w:tcW w:w="484" w:type="pct"/>
            <w:shd w:val="clear" w:color="auto" w:fill="FFFFFF"/>
            <w:vAlign w:val="center"/>
          </w:tcPr>
          <w:p w14:paraId="1318175C"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2,08</w:t>
            </w:r>
          </w:p>
        </w:tc>
        <w:tc>
          <w:tcPr>
            <w:tcW w:w="502" w:type="pct"/>
            <w:shd w:val="clear" w:color="auto" w:fill="FFFFFF"/>
            <w:vAlign w:val="center"/>
          </w:tcPr>
          <w:p w14:paraId="1E44E47D"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2,08</w:t>
            </w:r>
          </w:p>
        </w:tc>
        <w:tc>
          <w:tcPr>
            <w:tcW w:w="484" w:type="pct"/>
            <w:shd w:val="clear" w:color="auto" w:fill="FFFFFF"/>
            <w:vAlign w:val="center"/>
          </w:tcPr>
          <w:p w14:paraId="53FE5CDE"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2,08</w:t>
            </w:r>
          </w:p>
        </w:tc>
      </w:tr>
      <w:tr w:rsidR="008B56BB" w:rsidRPr="006040D8" w14:paraId="51A3884B" w14:textId="77777777" w:rsidTr="0015081A">
        <w:trPr>
          <w:jc w:val="center"/>
        </w:trPr>
        <w:tc>
          <w:tcPr>
            <w:tcW w:w="242" w:type="pct"/>
            <w:shd w:val="clear" w:color="auto" w:fill="FFFFFF"/>
            <w:vAlign w:val="center"/>
          </w:tcPr>
          <w:p w14:paraId="43E392ED"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3</w:t>
            </w:r>
          </w:p>
        </w:tc>
        <w:tc>
          <w:tcPr>
            <w:tcW w:w="1405" w:type="pct"/>
            <w:shd w:val="clear" w:color="auto" w:fill="FFFFFF"/>
            <w:vAlign w:val="center"/>
          </w:tcPr>
          <w:p w14:paraId="0C885402" w14:textId="77777777" w:rsidR="00BA7A1E" w:rsidRPr="006040D8" w:rsidRDefault="00BA7A1E" w:rsidP="00533C33">
            <w:pPr>
              <w:spacing w:before="60" w:after="60"/>
              <w:ind w:left="122" w:right="92"/>
              <w:jc w:val="both"/>
              <w:rPr>
                <w:rFonts w:ascii="Times New Roman" w:hAnsi="Times New Roman" w:cs="Times New Roman"/>
                <w:color w:val="auto"/>
                <w:sz w:val="26"/>
                <w:szCs w:val="26"/>
              </w:rPr>
            </w:pPr>
            <w:r w:rsidRPr="006040D8">
              <w:rPr>
                <w:rFonts w:ascii="Times New Roman" w:hAnsi="Times New Roman" w:cs="Times New Roman"/>
                <w:color w:val="auto"/>
                <w:sz w:val="26"/>
                <w:szCs w:val="26"/>
              </w:rPr>
              <w:t>Bàn làm việc</w:t>
            </w:r>
          </w:p>
        </w:tc>
        <w:tc>
          <w:tcPr>
            <w:tcW w:w="321" w:type="pct"/>
            <w:shd w:val="clear" w:color="auto" w:fill="FFFFFF"/>
            <w:vAlign w:val="center"/>
          </w:tcPr>
          <w:p w14:paraId="650B9642"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Cái</w:t>
            </w:r>
          </w:p>
        </w:tc>
        <w:tc>
          <w:tcPr>
            <w:tcW w:w="440" w:type="pct"/>
            <w:shd w:val="clear" w:color="auto" w:fill="FFFFFF"/>
            <w:vAlign w:val="center"/>
          </w:tcPr>
          <w:p w14:paraId="08905166" w14:textId="5B4CCEB9" w:rsidR="00BA7A1E" w:rsidRPr="006040D8" w:rsidRDefault="00D70CBB" w:rsidP="00533C33">
            <w:pPr>
              <w:spacing w:before="60" w:after="60"/>
              <w:jc w:val="center"/>
              <w:rPr>
                <w:rFonts w:ascii="Times New Roman" w:hAnsi="Times New Roman" w:cs="Times New Roman"/>
                <w:color w:val="auto"/>
                <w:sz w:val="26"/>
                <w:szCs w:val="26"/>
                <w:lang w:val="en-US"/>
              </w:rPr>
            </w:pPr>
            <w:r w:rsidRPr="006040D8">
              <w:rPr>
                <w:rFonts w:ascii="Times New Roman" w:hAnsi="Times New Roman" w:cs="Times New Roman"/>
                <w:color w:val="auto"/>
                <w:sz w:val="26"/>
                <w:szCs w:val="26"/>
                <w:lang w:val="en-US"/>
              </w:rPr>
              <w:t>96</w:t>
            </w:r>
          </w:p>
        </w:tc>
        <w:tc>
          <w:tcPr>
            <w:tcW w:w="558" w:type="pct"/>
            <w:shd w:val="clear" w:color="auto" w:fill="FFFFFF"/>
            <w:vAlign w:val="center"/>
          </w:tcPr>
          <w:p w14:paraId="5062F17B"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1,04</w:t>
            </w:r>
          </w:p>
        </w:tc>
        <w:tc>
          <w:tcPr>
            <w:tcW w:w="564" w:type="pct"/>
            <w:shd w:val="clear" w:color="auto" w:fill="FFFFFF"/>
            <w:vAlign w:val="center"/>
          </w:tcPr>
          <w:p w14:paraId="7ED6E913"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1,04</w:t>
            </w:r>
          </w:p>
        </w:tc>
        <w:tc>
          <w:tcPr>
            <w:tcW w:w="484" w:type="pct"/>
            <w:shd w:val="clear" w:color="auto" w:fill="FFFFFF"/>
            <w:vAlign w:val="center"/>
          </w:tcPr>
          <w:p w14:paraId="15B8859A"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1,04</w:t>
            </w:r>
          </w:p>
        </w:tc>
        <w:tc>
          <w:tcPr>
            <w:tcW w:w="502" w:type="pct"/>
            <w:shd w:val="clear" w:color="auto" w:fill="FFFFFF"/>
            <w:vAlign w:val="center"/>
          </w:tcPr>
          <w:p w14:paraId="62EA169F"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1,04</w:t>
            </w:r>
          </w:p>
        </w:tc>
        <w:tc>
          <w:tcPr>
            <w:tcW w:w="484" w:type="pct"/>
            <w:shd w:val="clear" w:color="auto" w:fill="FFFFFF"/>
            <w:vAlign w:val="center"/>
          </w:tcPr>
          <w:p w14:paraId="4972BC03"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1,04</w:t>
            </w:r>
          </w:p>
        </w:tc>
      </w:tr>
      <w:tr w:rsidR="008B56BB" w:rsidRPr="006040D8" w14:paraId="5EDB53B8" w14:textId="77777777" w:rsidTr="0015081A">
        <w:trPr>
          <w:jc w:val="center"/>
        </w:trPr>
        <w:tc>
          <w:tcPr>
            <w:tcW w:w="242" w:type="pct"/>
            <w:shd w:val="clear" w:color="auto" w:fill="FFFFFF"/>
            <w:vAlign w:val="center"/>
          </w:tcPr>
          <w:p w14:paraId="09B090D9"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4</w:t>
            </w:r>
          </w:p>
        </w:tc>
        <w:tc>
          <w:tcPr>
            <w:tcW w:w="1405" w:type="pct"/>
            <w:shd w:val="clear" w:color="auto" w:fill="FFFFFF"/>
            <w:vAlign w:val="center"/>
          </w:tcPr>
          <w:p w14:paraId="55B18203" w14:textId="77777777" w:rsidR="00BA7A1E" w:rsidRPr="006040D8" w:rsidRDefault="00BA7A1E" w:rsidP="00533C33">
            <w:pPr>
              <w:spacing w:before="60" w:after="60"/>
              <w:ind w:left="122" w:right="92"/>
              <w:jc w:val="both"/>
              <w:rPr>
                <w:rFonts w:ascii="Times New Roman" w:hAnsi="Times New Roman" w:cs="Times New Roman"/>
                <w:color w:val="auto"/>
                <w:sz w:val="26"/>
                <w:szCs w:val="26"/>
              </w:rPr>
            </w:pPr>
            <w:r w:rsidRPr="006040D8">
              <w:rPr>
                <w:rFonts w:ascii="Times New Roman" w:hAnsi="Times New Roman" w:cs="Times New Roman"/>
                <w:color w:val="auto"/>
                <w:sz w:val="26"/>
                <w:szCs w:val="26"/>
              </w:rPr>
              <w:t>Ghế tựa</w:t>
            </w:r>
          </w:p>
        </w:tc>
        <w:tc>
          <w:tcPr>
            <w:tcW w:w="321" w:type="pct"/>
            <w:shd w:val="clear" w:color="auto" w:fill="FFFFFF"/>
            <w:vAlign w:val="center"/>
          </w:tcPr>
          <w:p w14:paraId="15D59B3D"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C</w:t>
            </w:r>
            <w:r w:rsidRPr="006040D8">
              <w:rPr>
                <w:rFonts w:ascii="Times New Roman" w:hAnsi="Times New Roman" w:cs="Times New Roman"/>
                <w:color w:val="auto"/>
                <w:sz w:val="26"/>
                <w:szCs w:val="26"/>
                <w:lang w:val="en-US"/>
              </w:rPr>
              <w:t>á</w:t>
            </w:r>
            <w:r w:rsidRPr="006040D8">
              <w:rPr>
                <w:rFonts w:ascii="Times New Roman" w:hAnsi="Times New Roman" w:cs="Times New Roman"/>
                <w:color w:val="auto"/>
                <w:sz w:val="26"/>
                <w:szCs w:val="26"/>
              </w:rPr>
              <w:t>i</w:t>
            </w:r>
          </w:p>
        </w:tc>
        <w:tc>
          <w:tcPr>
            <w:tcW w:w="440" w:type="pct"/>
            <w:shd w:val="clear" w:color="auto" w:fill="FFFFFF"/>
            <w:vAlign w:val="center"/>
          </w:tcPr>
          <w:p w14:paraId="3EB12716" w14:textId="10CB3015" w:rsidR="00BA7A1E" w:rsidRPr="006040D8" w:rsidRDefault="00D70CBB" w:rsidP="00533C33">
            <w:pPr>
              <w:spacing w:before="60" w:after="60"/>
              <w:jc w:val="center"/>
              <w:rPr>
                <w:rFonts w:ascii="Times New Roman" w:hAnsi="Times New Roman" w:cs="Times New Roman"/>
                <w:color w:val="auto"/>
                <w:sz w:val="26"/>
                <w:szCs w:val="26"/>
                <w:lang w:val="en-US"/>
              </w:rPr>
            </w:pPr>
            <w:r w:rsidRPr="006040D8">
              <w:rPr>
                <w:rFonts w:ascii="Times New Roman" w:hAnsi="Times New Roman" w:cs="Times New Roman"/>
                <w:color w:val="auto"/>
                <w:sz w:val="26"/>
                <w:szCs w:val="26"/>
                <w:lang w:val="en-US"/>
              </w:rPr>
              <w:t>96</w:t>
            </w:r>
          </w:p>
        </w:tc>
        <w:tc>
          <w:tcPr>
            <w:tcW w:w="558" w:type="pct"/>
            <w:shd w:val="clear" w:color="auto" w:fill="FFFFFF"/>
            <w:vAlign w:val="center"/>
          </w:tcPr>
          <w:p w14:paraId="70B5B532"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1,04</w:t>
            </w:r>
          </w:p>
        </w:tc>
        <w:tc>
          <w:tcPr>
            <w:tcW w:w="564" w:type="pct"/>
            <w:shd w:val="clear" w:color="auto" w:fill="FFFFFF"/>
            <w:vAlign w:val="center"/>
          </w:tcPr>
          <w:p w14:paraId="05F53601"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1,04</w:t>
            </w:r>
          </w:p>
        </w:tc>
        <w:tc>
          <w:tcPr>
            <w:tcW w:w="484" w:type="pct"/>
            <w:shd w:val="clear" w:color="auto" w:fill="FFFFFF"/>
            <w:vAlign w:val="center"/>
          </w:tcPr>
          <w:p w14:paraId="2B257B23"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1,04</w:t>
            </w:r>
          </w:p>
        </w:tc>
        <w:tc>
          <w:tcPr>
            <w:tcW w:w="502" w:type="pct"/>
            <w:shd w:val="clear" w:color="auto" w:fill="FFFFFF"/>
            <w:vAlign w:val="center"/>
          </w:tcPr>
          <w:p w14:paraId="57F1BF16"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1,04</w:t>
            </w:r>
          </w:p>
        </w:tc>
        <w:tc>
          <w:tcPr>
            <w:tcW w:w="484" w:type="pct"/>
            <w:shd w:val="clear" w:color="auto" w:fill="FFFFFF"/>
            <w:vAlign w:val="center"/>
          </w:tcPr>
          <w:p w14:paraId="703C92DE"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1,04</w:t>
            </w:r>
          </w:p>
        </w:tc>
      </w:tr>
      <w:tr w:rsidR="008B56BB" w:rsidRPr="006040D8" w14:paraId="0AEFAC7C" w14:textId="77777777" w:rsidTr="0015081A">
        <w:trPr>
          <w:jc w:val="center"/>
        </w:trPr>
        <w:tc>
          <w:tcPr>
            <w:tcW w:w="242" w:type="pct"/>
            <w:shd w:val="clear" w:color="auto" w:fill="FFFFFF"/>
            <w:vAlign w:val="center"/>
          </w:tcPr>
          <w:p w14:paraId="1F27AA77"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5</w:t>
            </w:r>
          </w:p>
        </w:tc>
        <w:tc>
          <w:tcPr>
            <w:tcW w:w="1405" w:type="pct"/>
            <w:shd w:val="clear" w:color="auto" w:fill="FFFFFF"/>
            <w:vAlign w:val="center"/>
          </w:tcPr>
          <w:p w14:paraId="4FC34AEE" w14:textId="77777777" w:rsidR="00BA7A1E" w:rsidRPr="006040D8" w:rsidRDefault="00BA7A1E" w:rsidP="00533C33">
            <w:pPr>
              <w:spacing w:before="60" w:after="60"/>
              <w:ind w:left="122" w:right="92"/>
              <w:jc w:val="both"/>
              <w:rPr>
                <w:rFonts w:ascii="Times New Roman" w:hAnsi="Times New Roman" w:cs="Times New Roman"/>
                <w:color w:val="auto"/>
                <w:sz w:val="26"/>
                <w:szCs w:val="26"/>
              </w:rPr>
            </w:pPr>
            <w:r w:rsidRPr="006040D8">
              <w:rPr>
                <w:rFonts w:ascii="Times New Roman" w:hAnsi="Times New Roman" w:cs="Times New Roman"/>
                <w:color w:val="auto"/>
                <w:sz w:val="26"/>
                <w:szCs w:val="26"/>
              </w:rPr>
              <w:t>Giá để tài liệu</w:t>
            </w:r>
          </w:p>
        </w:tc>
        <w:tc>
          <w:tcPr>
            <w:tcW w:w="321" w:type="pct"/>
            <w:shd w:val="clear" w:color="auto" w:fill="FFFFFF"/>
            <w:vAlign w:val="center"/>
          </w:tcPr>
          <w:p w14:paraId="121E730A"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Cái</w:t>
            </w:r>
          </w:p>
        </w:tc>
        <w:tc>
          <w:tcPr>
            <w:tcW w:w="440" w:type="pct"/>
            <w:shd w:val="clear" w:color="auto" w:fill="FFFFFF"/>
            <w:vAlign w:val="center"/>
          </w:tcPr>
          <w:p w14:paraId="353013A9"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60</w:t>
            </w:r>
          </w:p>
        </w:tc>
        <w:tc>
          <w:tcPr>
            <w:tcW w:w="558" w:type="pct"/>
            <w:shd w:val="clear" w:color="auto" w:fill="FFFFFF"/>
            <w:vAlign w:val="center"/>
          </w:tcPr>
          <w:p w14:paraId="0ED5A594"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0,78</w:t>
            </w:r>
          </w:p>
        </w:tc>
        <w:tc>
          <w:tcPr>
            <w:tcW w:w="564" w:type="pct"/>
            <w:shd w:val="clear" w:color="auto" w:fill="FFFFFF"/>
            <w:vAlign w:val="center"/>
          </w:tcPr>
          <w:p w14:paraId="353DD34B"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0,78</w:t>
            </w:r>
          </w:p>
        </w:tc>
        <w:tc>
          <w:tcPr>
            <w:tcW w:w="484" w:type="pct"/>
            <w:shd w:val="clear" w:color="auto" w:fill="FFFFFF"/>
            <w:vAlign w:val="center"/>
          </w:tcPr>
          <w:p w14:paraId="1FDFA463"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0,78</w:t>
            </w:r>
          </w:p>
        </w:tc>
        <w:tc>
          <w:tcPr>
            <w:tcW w:w="502" w:type="pct"/>
            <w:shd w:val="clear" w:color="auto" w:fill="FFFFFF"/>
            <w:vAlign w:val="center"/>
          </w:tcPr>
          <w:p w14:paraId="61B23005"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0,78</w:t>
            </w:r>
          </w:p>
        </w:tc>
        <w:tc>
          <w:tcPr>
            <w:tcW w:w="484" w:type="pct"/>
            <w:shd w:val="clear" w:color="auto" w:fill="FFFFFF"/>
            <w:vAlign w:val="center"/>
          </w:tcPr>
          <w:p w14:paraId="0BE929A7"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0,78</w:t>
            </w:r>
          </w:p>
        </w:tc>
      </w:tr>
      <w:tr w:rsidR="008B56BB" w:rsidRPr="006040D8" w14:paraId="5ED9AD87" w14:textId="77777777" w:rsidTr="0015081A">
        <w:trPr>
          <w:jc w:val="center"/>
        </w:trPr>
        <w:tc>
          <w:tcPr>
            <w:tcW w:w="242" w:type="pct"/>
            <w:shd w:val="clear" w:color="auto" w:fill="FFFFFF"/>
            <w:vAlign w:val="center"/>
          </w:tcPr>
          <w:p w14:paraId="27B8C918"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6</w:t>
            </w:r>
          </w:p>
        </w:tc>
        <w:tc>
          <w:tcPr>
            <w:tcW w:w="1405" w:type="pct"/>
            <w:shd w:val="clear" w:color="auto" w:fill="FFFFFF"/>
            <w:vAlign w:val="center"/>
          </w:tcPr>
          <w:p w14:paraId="77077276" w14:textId="77777777" w:rsidR="00BA7A1E" w:rsidRPr="006040D8" w:rsidRDefault="00BA7A1E" w:rsidP="00533C33">
            <w:pPr>
              <w:spacing w:before="60" w:after="60"/>
              <w:ind w:left="122" w:right="92"/>
              <w:jc w:val="both"/>
              <w:rPr>
                <w:rFonts w:ascii="Times New Roman" w:hAnsi="Times New Roman" w:cs="Times New Roman"/>
                <w:color w:val="auto"/>
                <w:sz w:val="26"/>
                <w:szCs w:val="26"/>
              </w:rPr>
            </w:pPr>
            <w:r w:rsidRPr="006040D8">
              <w:rPr>
                <w:rFonts w:ascii="Times New Roman" w:hAnsi="Times New Roman" w:cs="Times New Roman"/>
                <w:color w:val="auto"/>
                <w:sz w:val="26"/>
                <w:szCs w:val="26"/>
              </w:rPr>
              <w:t>Tủ đựng tài liệu</w:t>
            </w:r>
          </w:p>
        </w:tc>
        <w:tc>
          <w:tcPr>
            <w:tcW w:w="321" w:type="pct"/>
            <w:shd w:val="clear" w:color="auto" w:fill="FFFFFF"/>
            <w:vAlign w:val="center"/>
          </w:tcPr>
          <w:p w14:paraId="73BF036A"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Cái</w:t>
            </w:r>
          </w:p>
        </w:tc>
        <w:tc>
          <w:tcPr>
            <w:tcW w:w="440" w:type="pct"/>
            <w:shd w:val="clear" w:color="auto" w:fill="FFFFFF"/>
            <w:vAlign w:val="center"/>
          </w:tcPr>
          <w:p w14:paraId="01F2DEBD" w14:textId="4E4E44F0" w:rsidR="00BA7A1E" w:rsidRPr="006040D8" w:rsidRDefault="00D70CBB" w:rsidP="00533C33">
            <w:pPr>
              <w:spacing w:before="60" w:after="60"/>
              <w:jc w:val="center"/>
              <w:rPr>
                <w:rFonts w:ascii="Times New Roman" w:hAnsi="Times New Roman" w:cs="Times New Roman"/>
                <w:color w:val="auto"/>
                <w:sz w:val="26"/>
                <w:szCs w:val="26"/>
                <w:lang w:val="en-US"/>
              </w:rPr>
            </w:pPr>
            <w:r w:rsidRPr="006040D8">
              <w:rPr>
                <w:rFonts w:ascii="Times New Roman" w:hAnsi="Times New Roman" w:cs="Times New Roman"/>
                <w:color w:val="auto"/>
                <w:sz w:val="26"/>
                <w:szCs w:val="26"/>
                <w:lang w:val="en-US"/>
              </w:rPr>
              <w:t>96</w:t>
            </w:r>
          </w:p>
        </w:tc>
        <w:tc>
          <w:tcPr>
            <w:tcW w:w="558" w:type="pct"/>
            <w:shd w:val="clear" w:color="auto" w:fill="FFFFFF"/>
            <w:vAlign w:val="center"/>
          </w:tcPr>
          <w:p w14:paraId="09BDF203"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0,78</w:t>
            </w:r>
          </w:p>
        </w:tc>
        <w:tc>
          <w:tcPr>
            <w:tcW w:w="564" w:type="pct"/>
            <w:shd w:val="clear" w:color="auto" w:fill="FFFFFF"/>
            <w:vAlign w:val="center"/>
          </w:tcPr>
          <w:p w14:paraId="56FA040D"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0,78</w:t>
            </w:r>
          </w:p>
        </w:tc>
        <w:tc>
          <w:tcPr>
            <w:tcW w:w="484" w:type="pct"/>
            <w:shd w:val="clear" w:color="auto" w:fill="FFFFFF"/>
            <w:vAlign w:val="center"/>
          </w:tcPr>
          <w:p w14:paraId="507A51F2"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0,78</w:t>
            </w:r>
          </w:p>
        </w:tc>
        <w:tc>
          <w:tcPr>
            <w:tcW w:w="502" w:type="pct"/>
            <w:shd w:val="clear" w:color="auto" w:fill="FFFFFF"/>
            <w:vAlign w:val="center"/>
          </w:tcPr>
          <w:p w14:paraId="7FA687FA"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0,78</w:t>
            </w:r>
          </w:p>
        </w:tc>
        <w:tc>
          <w:tcPr>
            <w:tcW w:w="484" w:type="pct"/>
            <w:shd w:val="clear" w:color="auto" w:fill="FFFFFF"/>
            <w:vAlign w:val="center"/>
          </w:tcPr>
          <w:p w14:paraId="32BB8492"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0,78</w:t>
            </w:r>
          </w:p>
        </w:tc>
      </w:tr>
      <w:tr w:rsidR="008B56BB" w:rsidRPr="006040D8" w14:paraId="013598B8" w14:textId="77777777" w:rsidTr="0015081A">
        <w:trPr>
          <w:jc w:val="center"/>
        </w:trPr>
        <w:tc>
          <w:tcPr>
            <w:tcW w:w="242" w:type="pct"/>
            <w:shd w:val="clear" w:color="auto" w:fill="FFFFFF"/>
            <w:vAlign w:val="center"/>
          </w:tcPr>
          <w:p w14:paraId="5FE301BD"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7</w:t>
            </w:r>
          </w:p>
        </w:tc>
        <w:tc>
          <w:tcPr>
            <w:tcW w:w="1405" w:type="pct"/>
            <w:shd w:val="clear" w:color="auto" w:fill="FFFFFF"/>
            <w:vAlign w:val="center"/>
          </w:tcPr>
          <w:p w14:paraId="22C68681" w14:textId="77777777" w:rsidR="00BA7A1E" w:rsidRPr="006040D8" w:rsidRDefault="00BA7A1E" w:rsidP="00533C33">
            <w:pPr>
              <w:spacing w:before="60" w:after="60"/>
              <w:ind w:left="122" w:right="92"/>
              <w:jc w:val="both"/>
              <w:rPr>
                <w:rFonts w:ascii="Times New Roman" w:hAnsi="Times New Roman" w:cs="Times New Roman"/>
                <w:color w:val="auto"/>
                <w:sz w:val="26"/>
                <w:szCs w:val="26"/>
              </w:rPr>
            </w:pPr>
            <w:r w:rsidRPr="006040D8">
              <w:rPr>
                <w:rFonts w:ascii="Times New Roman" w:hAnsi="Times New Roman" w:cs="Times New Roman"/>
                <w:color w:val="auto"/>
                <w:sz w:val="26"/>
                <w:szCs w:val="26"/>
              </w:rPr>
              <w:t>Đèn neon 40W</w:t>
            </w:r>
          </w:p>
        </w:tc>
        <w:tc>
          <w:tcPr>
            <w:tcW w:w="321" w:type="pct"/>
            <w:shd w:val="clear" w:color="auto" w:fill="FFFFFF"/>
            <w:vAlign w:val="center"/>
          </w:tcPr>
          <w:p w14:paraId="3522CA59"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Bộ</w:t>
            </w:r>
          </w:p>
        </w:tc>
        <w:tc>
          <w:tcPr>
            <w:tcW w:w="440" w:type="pct"/>
            <w:shd w:val="clear" w:color="auto" w:fill="FFFFFF"/>
            <w:vAlign w:val="center"/>
          </w:tcPr>
          <w:p w14:paraId="12B976C0"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30</w:t>
            </w:r>
          </w:p>
        </w:tc>
        <w:tc>
          <w:tcPr>
            <w:tcW w:w="558" w:type="pct"/>
            <w:shd w:val="clear" w:color="auto" w:fill="FFFFFF"/>
            <w:vAlign w:val="center"/>
          </w:tcPr>
          <w:p w14:paraId="4C9B6970"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2,08</w:t>
            </w:r>
          </w:p>
        </w:tc>
        <w:tc>
          <w:tcPr>
            <w:tcW w:w="564" w:type="pct"/>
            <w:shd w:val="clear" w:color="auto" w:fill="FFFFFF"/>
            <w:vAlign w:val="center"/>
          </w:tcPr>
          <w:p w14:paraId="0128CC53"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2,08</w:t>
            </w:r>
          </w:p>
        </w:tc>
        <w:tc>
          <w:tcPr>
            <w:tcW w:w="484" w:type="pct"/>
            <w:shd w:val="clear" w:color="auto" w:fill="FFFFFF"/>
            <w:vAlign w:val="center"/>
          </w:tcPr>
          <w:p w14:paraId="15334F71"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2,08</w:t>
            </w:r>
          </w:p>
        </w:tc>
        <w:tc>
          <w:tcPr>
            <w:tcW w:w="502" w:type="pct"/>
            <w:shd w:val="clear" w:color="auto" w:fill="FFFFFF"/>
            <w:vAlign w:val="center"/>
          </w:tcPr>
          <w:p w14:paraId="6C7B59DF"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2,08</w:t>
            </w:r>
          </w:p>
        </w:tc>
        <w:tc>
          <w:tcPr>
            <w:tcW w:w="484" w:type="pct"/>
            <w:shd w:val="clear" w:color="auto" w:fill="FFFFFF"/>
            <w:vAlign w:val="center"/>
          </w:tcPr>
          <w:p w14:paraId="5333B1B7"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2,08</w:t>
            </w:r>
          </w:p>
        </w:tc>
      </w:tr>
      <w:tr w:rsidR="008B56BB" w:rsidRPr="006040D8" w14:paraId="280ADF29" w14:textId="77777777" w:rsidTr="0015081A">
        <w:trPr>
          <w:jc w:val="center"/>
        </w:trPr>
        <w:tc>
          <w:tcPr>
            <w:tcW w:w="242" w:type="pct"/>
            <w:shd w:val="clear" w:color="auto" w:fill="FFFFFF"/>
            <w:vAlign w:val="center"/>
          </w:tcPr>
          <w:p w14:paraId="00307927"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8</w:t>
            </w:r>
          </w:p>
        </w:tc>
        <w:tc>
          <w:tcPr>
            <w:tcW w:w="1405" w:type="pct"/>
            <w:shd w:val="clear" w:color="auto" w:fill="FFFFFF"/>
            <w:vAlign w:val="center"/>
          </w:tcPr>
          <w:p w14:paraId="5EA48A62" w14:textId="77777777" w:rsidR="00BA7A1E" w:rsidRPr="006040D8" w:rsidRDefault="00BA7A1E" w:rsidP="00533C33">
            <w:pPr>
              <w:spacing w:before="60" w:after="60"/>
              <w:ind w:left="122" w:right="92"/>
              <w:jc w:val="both"/>
              <w:rPr>
                <w:rFonts w:ascii="Times New Roman" w:hAnsi="Times New Roman" w:cs="Times New Roman"/>
                <w:color w:val="auto"/>
                <w:sz w:val="26"/>
                <w:szCs w:val="26"/>
              </w:rPr>
            </w:pPr>
            <w:r w:rsidRPr="006040D8">
              <w:rPr>
                <w:rFonts w:ascii="Times New Roman" w:hAnsi="Times New Roman" w:cs="Times New Roman"/>
                <w:color w:val="auto"/>
                <w:sz w:val="26"/>
                <w:szCs w:val="26"/>
              </w:rPr>
              <w:t>Ổn áp (chung) 10A</w:t>
            </w:r>
          </w:p>
        </w:tc>
        <w:tc>
          <w:tcPr>
            <w:tcW w:w="321" w:type="pct"/>
            <w:shd w:val="clear" w:color="auto" w:fill="FFFFFF"/>
            <w:vAlign w:val="center"/>
          </w:tcPr>
          <w:p w14:paraId="695DC64C"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Cái</w:t>
            </w:r>
          </w:p>
        </w:tc>
        <w:tc>
          <w:tcPr>
            <w:tcW w:w="440" w:type="pct"/>
            <w:shd w:val="clear" w:color="auto" w:fill="FFFFFF"/>
            <w:vAlign w:val="center"/>
          </w:tcPr>
          <w:p w14:paraId="4D8D4D3E"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60</w:t>
            </w:r>
          </w:p>
        </w:tc>
        <w:tc>
          <w:tcPr>
            <w:tcW w:w="558" w:type="pct"/>
            <w:shd w:val="clear" w:color="auto" w:fill="FFFFFF"/>
            <w:vAlign w:val="center"/>
          </w:tcPr>
          <w:p w14:paraId="62991DDB"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1,56</w:t>
            </w:r>
          </w:p>
        </w:tc>
        <w:tc>
          <w:tcPr>
            <w:tcW w:w="564" w:type="pct"/>
            <w:shd w:val="clear" w:color="auto" w:fill="FFFFFF"/>
            <w:vAlign w:val="center"/>
          </w:tcPr>
          <w:p w14:paraId="271B384C"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1,56</w:t>
            </w:r>
          </w:p>
        </w:tc>
        <w:tc>
          <w:tcPr>
            <w:tcW w:w="484" w:type="pct"/>
            <w:shd w:val="clear" w:color="auto" w:fill="FFFFFF"/>
            <w:vAlign w:val="center"/>
          </w:tcPr>
          <w:p w14:paraId="5A4B7800"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1,56</w:t>
            </w:r>
          </w:p>
        </w:tc>
        <w:tc>
          <w:tcPr>
            <w:tcW w:w="502" w:type="pct"/>
            <w:shd w:val="clear" w:color="auto" w:fill="FFFFFF"/>
            <w:vAlign w:val="center"/>
          </w:tcPr>
          <w:p w14:paraId="1C478147"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1,56</w:t>
            </w:r>
          </w:p>
        </w:tc>
        <w:tc>
          <w:tcPr>
            <w:tcW w:w="484" w:type="pct"/>
            <w:shd w:val="clear" w:color="auto" w:fill="FFFFFF"/>
            <w:vAlign w:val="center"/>
          </w:tcPr>
          <w:p w14:paraId="7E373C22"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1,56</w:t>
            </w:r>
          </w:p>
        </w:tc>
      </w:tr>
      <w:tr w:rsidR="008B56BB" w:rsidRPr="006040D8" w14:paraId="4347E157" w14:textId="77777777" w:rsidTr="0015081A">
        <w:trPr>
          <w:jc w:val="center"/>
        </w:trPr>
        <w:tc>
          <w:tcPr>
            <w:tcW w:w="242" w:type="pct"/>
            <w:shd w:val="clear" w:color="auto" w:fill="FFFFFF"/>
            <w:vAlign w:val="center"/>
          </w:tcPr>
          <w:p w14:paraId="46699B1F" w14:textId="6B25582A" w:rsidR="00BA7A1E" w:rsidRPr="006040D8" w:rsidRDefault="0015081A" w:rsidP="00533C33">
            <w:pPr>
              <w:spacing w:before="60" w:after="60"/>
              <w:jc w:val="center"/>
              <w:rPr>
                <w:rFonts w:ascii="Times New Roman" w:hAnsi="Times New Roman" w:cs="Times New Roman"/>
                <w:color w:val="auto"/>
                <w:sz w:val="26"/>
                <w:szCs w:val="26"/>
                <w:lang w:val="en-US"/>
              </w:rPr>
            </w:pPr>
            <w:r w:rsidRPr="006040D8">
              <w:rPr>
                <w:rFonts w:ascii="Times New Roman" w:hAnsi="Times New Roman" w:cs="Times New Roman"/>
                <w:color w:val="auto"/>
                <w:sz w:val="26"/>
                <w:szCs w:val="26"/>
                <w:lang w:val="en-US"/>
              </w:rPr>
              <w:t>9</w:t>
            </w:r>
          </w:p>
        </w:tc>
        <w:tc>
          <w:tcPr>
            <w:tcW w:w="1405" w:type="pct"/>
            <w:shd w:val="clear" w:color="auto" w:fill="FFFFFF"/>
            <w:vAlign w:val="center"/>
          </w:tcPr>
          <w:p w14:paraId="5C70BF43" w14:textId="77777777" w:rsidR="00BA7A1E" w:rsidRPr="006040D8" w:rsidRDefault="00BA7A1E" w:rsidP="00533C33">
            <w:pPr>
              <w:spacing w:before="60" w:after="60"/>
              <w:ind w:left="122" w:right="92"/>
              <w:jc w:val="both"/>
              <w:rPr>
                <w:rFonts w:ascii="Times New Roman" w:hAnsi="Times New Roman" w:cs="Times New Roman"/>
                <w:color w:val="auto"/>
                <w:sz w:val="26"/>
                <w:szCs w:val="26"/>
              </w:rPr>
            </w:pPr>
            <w:r w:rsidRPr="006040D8">
              <w:rPr>
                <w:rFonts w:ascii="Times New Roman" w:hAnsi="Times New Roman" w:cs="Times New Roman"/>
                <w:color w:val="auto"/>
                <w:sz w:val="26"/>
                <w:szCs w:val="26"/>
              </w:rPr>
              <w:t>Quạt thông gió 40W</w:t>
            </w:r>
          </w:p>
        </w:tc>
        <w:tc>
          <w:tcPr>
            <w:tcW w:w="321" w:type="pct"/>
            <w:shd w:val="clear" w:color="auto" w:fill="FFFFFF"/>
            <w:vAlign w:val="center"/>
          </w:tcPr>
          <w:p w14:paraId="6C6666B9"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Cái</w:t>
            </w:r>
          </w:p>
        </w:tc>
        <w:tc>
          <w:tcPr>
            <w:tcW w:w="440" w:type="pct"/>
            <w:shd w:val="clear" w:color="auto" w:fill="FFFFFF"/>
            <w:vAlign w:val="center"/>
          </w:tcPr>
          <w:p w14:paraId="2F7FAAF0"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36</w:t>
            </w:r>
          </w:p>
        </w:tc>
        <w:tc>
          <w:tcPr>
            <w:tcW w:w="558" w:type="pct"/>
            <w:shd w:val="clear" w:color="auto" w:fill="FFFFFF"/>
            <w:vAlign w:val="center"/>
          </w:tcPr>
          <w:p w14:paraId="1B3554BD"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0,26</w:t>
            </w:r>
          </w:p>
        </w:tc>
        <w:tc>
          <w:tcPr>
            <w:tcW w:w="564" w:type="pct"/>
            <w:shd w:val="clear" w:color="auto" w:fill="FFFFFF"/>
            <w:vAlign w:val="center"/>
          </w:tcPr>
          <w:p w14:paraId="6800857D"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0,26</w:t>
            </w:r>
          </w:p>
        </w:tc>
        <w:tc>
          <w:tcPr>
            <w:tcW w:w="484" w:type="pct"/>
            <w:shd w:val="clear" w:color="auto" w:fill="FFFFFF"/>
            <w:vAlign w:val="center"/>
          </w:tcPr>
          <w:p w14:paraId="770DFA67"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0,26</w:t>
            </w:r>
          </w:p>
        </w:tc>
        <w:tc>
          <w:tcPr>
            <w:tcW w:w="502" w:type="pct"/>
            <w:shd w:val="clear" w:color="auto" w:fill="FFFFFF"/>
            <w:vAlign w:val="center"/>
          </w:tcPr>
          <w:p w14:paraId="6E4C3421"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0,26</w:t>
            </w:r>
          </w:p>
        </w:tc>
        <w:tc>
          <w:tcPr>
            <w:tcW w:w="484" w:type="pct"/>
            <w:shd w:val="clear" w:color="auto" w:fill="FFFFFF"/>
            <w:vAlign w:val="center"/>
          </w:tcPr>
          <w:p w14:paraId="7C78D9C9"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0,26</w:t>
            </w:r>
          </w:p>
        </w:tc>
      </w:tr>
      <w:tr w:rsidR="008B56BB" w:rsidRPr="006040D8" w14:paraId="1BDE6604" w14:textId="77777777" w:rsidTr="0015081A">
        <w:trPr>
          <w:jc w:val="center"/>
        </w:trPr>
        <w:tc>
          <w:tcPr>
            <w:tcW w:w="242" w:type="pct"/>
            <w:shd w:val="clear" w:color="auto" w:fill="FFFFFF"/>
            <w:vAlign w:val="center"/>
          </w:tcPr>
          <w:p w14:paraId="379CA10B" w14:textId="27F19E99" w:rsidR="00BA7A1E" w:rsidRPr="006040D8" w:rsidRDefault="00BA7A1E" w:rsidP="00533C33">
            <w:pPr>
              <w:spacing w:before="60" w:after="60"/>
              <w:jc w:val="center"/>
              <w:rPr>
                <w:rFonts w:ascii="Times New Roman" w:hAnsi="Times New Roman" w:cs="Times New Roman"/>
                <w:color w:val="auto"/>
                <w:sz w:val="26"/>
                <w:szCs w:val="26"/>
                <w:lang w:val="en-US"/>
              </w:rPr>
            </w:pPr>
            <w:r w:rsidRPr="006040D8">
              <w:rPr>
                <w:rFonts w:ascii="Times New Roman" w:hAnsi="Times New Roman" w:cs="Times New Roman"/>
                <w:color w:val="auto"/>
                <w:sz w:val="26"/>
                <w:szCs w:val="26"/>
              </w:rPr>
              <w:t>1</w:t>
            </w:r>
            <w:r w:rsidR="0015081A" w:rsidRPr="006040D8">
              <w:rPr>
                <w:rFonts w:ascii="Times New Roman" w:hAnsi="Times New Roman" w:cs="Times New Roman"/>
                <w:color w:val="auto"/>
                <w:sz w:val="26"/>
                <w:szCs w:val="26"/>
                <w:lang w:val="en-US"/>
              </w:rPr>
              <w:t>0</w:t>
            </w:r>
          </w:p>
        </w:tc>
        <w:tc>
          <w:tcPr>
            <w:tcW w:w="1405" w:type="pct"/>
            <w:shd w:val="clear" w:color="auto" w:fill="FFFFFF"/>
            <w:vAlign w:val="center"/>
          </w:tcPr>
          <w:p w14:paraId="0EDB060E" w14:textId="77777777" w:rsidR="00BA7A1E" w:rsidRPr="006040D8" w:rsidRDefault="00BA7A1E" w:rsidP="00533C33">
            <w:pPr>
              <w:spacing w:before="60" w:after="60"/>
              <w:ind w:left="122" w:right="92"/>
              <w:jc w:val="both"/>
              <w:rPr>
                <w:rFonts w:ascii="Times New Roman" w:hAnsi="Times New Roman" w:cs="Times New Roman"/>
                <w:color w:val="auto"/>
                <w:sz w:val="26"/>
                <w:szCs w:val="26"/>
              </w:rPr>
            </w:pPr>
            <w:r w:rsidRPr="006040D8">
              <w:rPr>
                <w:rFonts w:ascii="Times New Roman" w:hAnsi="Times New Roman" w:cs="Times New Roman"/>
                <w:color w:val="auto"/>
                <w:sz w:val="26"/>
                <w:szCs w:val="26"/>
              </w:rPr>
              <w:t>Quạt trần 100W</w:t>
            </w:r>
          </w:p>
        </w:tc>
        <w:tc>
          <w:tcPr>
            <w:tcW w:w="321" w:type="pct"/>
            <w:shd w:val="clear" w:color="auto" w:fill="FFFFFF"/>
            <w:vAlign w:val="center"/>
          </w:tcPr>
          <w:p w14:paraId="0383FF83"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Cái</w:t>
            </w:r>
          </w:p>
        </w:tc>
        <w:tc>
          <w:tcPr>
            <w:tcW w:w="440" w:type="pct"/>
            <w:shd w:val="clear" w:color="auto" w:fill="FFFFFF"/>
            <w:vAlign w:val="center"/>
          </w:tcPr>
          <w:p w14:paraId="79EDEF72"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36</w:t>
            </w:r>
          </w:p>
        </w:tc>
        <w:tc>
          <w:tcPr>
            <w:tcW w:w="558" w:type="pct"/>
            <w:shd w:val="clear" w:color="auto" w:fill="FFFFFF"/>
            <w:vAlign w:val="center"/>
          </w:tcPr>
          <w:p w14:paraId="21DE4DDF"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0,26</w:t>
            </w:r>
          </w:p>
        </w:tc>
        <w:tc>
          <w:tcPr>
            <w:tcW w:w="564" w:type="pct"/>
            <w:shd w:val="clear" w:color="auto" w:fill="FFFFFF"/>
            <w:vAlign w:val="center"/>
          </w:tcPr>
          <w:p w14:paraId="685E347C"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0,26</w:t>
            </w:r>
          </w:p>
        </w:tc>
        <w:tc>
          <w:tcPr>
            <w:tcW w:w="484" w:type="pct"/>
            <w:shd w:val="clear" w:color="auto" w:fill="FFFFFF"/>
            <w:vAlign w:val="center"/>
          </w:tcPr>
          <w:p w14:paraId="01105609"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0,26</w:t>
            </w:r>
          </w:p>
        </w:tc>
        <w:tc>
          <w:tcPr>
            <w:tcW w:w="502" w:type="pct"/>
            <w:shd w:val="clear" w:color="auto" w:fill="FFFFFF"/>
            <w:vAlign w:val="center"/>
          </w:tcPr>
          <w:p w14:paraId="6AC15AB4"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0,26</w:t>
            </w:r>
          </w:p>
        </w:tc>
        <w:tc>
          <w:tcPr>
            <w:tcW w:w="484" w:type="pct"/>
            <w:shd w:val="clear" w:color="auto" w:fill="FFFFFF"/>
            <w:vAlign w:val="center"/>
          </w:tcPr>
          <w:p w14:paraId="16C19784"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0,26</w:t>
            </w:r>
          </w:p>
        </w:tc>
      </w:tr>
      <w:tr w:rsidR="008B56BB" w:rsidRPr="006040D8" w14:paraId="49441904" w14:textId="77777777" w:rsidTr="0015081A">
        <w:trPr>
          <w:jc w:val="center"/>
        </w:trPr>
        <w:tc>
          <w:tcPr>
            <w:tcW w:w="242" w:type="pct"/>
            <w:shd w:val="clear" w:color="auto" w:fill="FFFFFF"/>
            <w:vAlign w:val="center"/>
          </w:tcPr>
          <w:p w14:paraId="4FC333FB" w14:textId="66D63BD8" w:rsidR="00BA7A1E" w:rsidRPr="006040D8" w:rsidRDefault="00BA7A1E" w:rsidP="00533C33">
            <w:pPr>
              <w:spacing w:before="60" w:after="60"/>
              <w:jc w:val="center"/>
              <w:rPr>
                <w:rFonts w:ascii="Times New Roman" w:hAnsi="Times New Roman" w:cs="Times New Roman"/>
                <w:color w:val="auto"/>
                <w:sz w:val="26"/>
                <w:szCs w:val="26"/>
                <w:lang w:val="en-US"/>
              </w:rPr>
            </w:pPr>
            <w:r w:rsidRPr="006040D8">
              <w:rPr>
                <w:rFonts w:ascii="Times New Roman" w:hAnsi="Times New Roman" w:cs="Times New Roman"/>
                <w:color w:val="auto"/>
                <w:sz w:val="26"/>
                <w:szCs w:val="26"/>
              </w:rPr>
              <w:t>1</w:t>
            </w:r>
            <w:r w:rsidR="0015081A" w:rsidRPr="006040D8">
              <w:rPr>
                <w:rFonts w:ascii="Times New Roman" w:hAnsi="Times New Roman" w:cs="Times New Roman"/>
                <w:color w:val="auto"/>
                <w:sz w:val="26"/>
                <w:szCs w:val="26"/>
                <w:lang w:val="en-US"/>
              </w:rPr>
              <w:t>1</w:t>
            </w:r>
          </w:p>
        </w:tc>
        <w:tc>
          <w:tcPr>
            <w:tcW w:w="1405" w:type="pct"/>
            <w:shd w:val="clear" w:color="auto" w:fill="FFFFFF"/>
            <w:vAlign w:val="center"/>
          </w:tcPr>
          <w:p w14:paraId="0EADFFD3" w14:textId="77777777" w:rsidR="00BA7A1E" w:rsidRPr="006040D8" w:rsidRDefault="00BA7A1E" w:rsidP="00533C33">
            <w:pPr>
              <w:spacing w:before="60" w:after="60"/>
              <w:ind w:left="122" w:right="92"/>
              <w:jc w:val="both"/>
              <w:rPr>
                <w:rFonts w:ascii="Times New Roman" w:hAnsi="Times New Roman" w:cs="Times New Roman"/>
                <w:color w:val="auto"/>
                <w:sz w:val="26"/>
                <w:szCs w:val="26"/>
              </w:rPr>
            </w:pPr>
            <w:r w:rsidRPr="006040D8">
              <w:rPr>
                <w:rFonts w:ascii="Times New Roman" w:hAnsi="Times New Roman" w:cs="Times New Roman"/>
                <w:color w:val="auto"/>
                <w:sz w:val="26"/>
                <w:szCs w:val="26"/>
              </w:rPr>
              <w:t>Điện</w:t>
            </w:r>
          </w:p>
        </w:tc>
        <w:tc>
          <w:tcPr>
            <w:tcW w:w="321" w:type="pct"/>
            <w:shd w:val="clear" w:color="auto" w:fill="FFFFFF"/>
            <w:vAlign w:val="center"/>
          </w:tcPr>
          <w:p w14:paraId="443BFABF" w14:textId="77777777" w:rsidR="00BA7A1E" w:rsidRPr="006040D8" w:rsidRDefault="00BA7A1E" w:rsidP="00533C33">
            <w:pPr>
              <w:spacing w:before="60" w:after="60"/>
              <w:jc w:val="center"/>
              <w:rPr>
                <w:rFonts w:ascii="Times New Roman" w:hAnsi="Times New Roman" w:cs="Times New Roman"/>
                <w:color w:val="auto"/>
                <w:sz w:val="26"/>
                <w:szCs w:val="26"/>
                <w:lang w:val="en-US"/>
              </w:rPr>
            </w:pPr>
            <w:r w:rsidRPr="006040D8">
              <w:rPr>
                <w:rFonts w:ascii="Times New Roman" w:hAnsi="Times New Roman" w:cs="Times New Roman"/>
                <w:color w:val="auto"/>
                <w:sz w:val="26"/>
                <w:szCs w:val="26"/>
              </w:rPr>
              <w:t>k</w:t>
            </w:r>
            <w:r w:rsidRPr="006040D8">
              <w:rPr>
                <w:rFonts w:ascii="Times New Roman" w:hAnsi="Times New Roman" w:cs="Times New Roman"/>
                <w:color w:val="auto"/>
                <w:sz w:val="26"/>
                <w:szCs w:val="26"/>
                <w:lang w:val="en-US"/>
              </w:rPr>
              <w:t>W</w:t>
            </w:r>
          </w:p>
        </w:tc>
        <w:tc>
          <w:tcPr>
            <w:tcW w:w="440" w:type="pct"/>
            <w:shd w:val="clear" w:color="auto" w:fill="FFFFFF"/>
            <w:vAlign w:val="center"/>
          </w:tcPr>
          <w:p w14:paraId="4C0F5AF6" w14:textId="77777777" w:rsidR="00BA7A1E" w:rsidRPr="006040D8" w:rsidRDefault="00BA7A1E" w:rsidP="00533C33">
            <w:pPr>
              <w:spacing w:before="60" w:after="60"/>
              <w:jc w:val="center"/>
              <w:rPr>
                <w:rFonts w:ascii="Times New Roman" w:hAnsi="Times New Roman" w:cs="Times New Roman"/>
                <w:color w:val="auto"/>
                <w:sz w:val="26"/>
                <w:szCs w:val="26"/>
              </w:rPr>
            </w:pPr>
          </w:p>
        </w:tc>
        <w:tc>
          <w:tcPr>
            <w:tcW w:w="558" w:type="pct"/>
            <w:shd w:val="clear" w:color="auto" w:fill="FFFFFF"/>
            <w:vAlign w:val="center"/>
          </w:tcPr>
          <w:p w14:paraId="10694C75"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2,90</w:t>
            </w:r>
          </w:p>
        </w:tc>
        <w:tc>
          <w:tcPr>
            <w:tcW w:w="564" w:type="pct"/>
            <w:shd w:val="clear" w:color="auto" w:fill="FFFFFF"/>
            <w:vAlign w:val="center"/>
          </w:tcPr>
          <w:p w14:paraId="32A6CE51"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2,90</w:t>
            </w:r>
          </w:p>
        </w:tc>
        <w:tc>
          <w:tcPr>
            <w:tcW w:w="484" w:type="pct"/>
            <w:shd w:val="clear" w:color="auto" w:fill="FFFFFF"/>
            <w:vAlign w:val="center"/>
          </w:tcPr>
          <w:p w14:paraId="4445BA8A"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2,90</w:t>
            </w:r>
          </w:p>
        </w:tc>
        <w:tc>
          <w:tcPr>
            <w:tcW w:w="502" w:type="pct"/>
            <w:shd w:val="clear" w:color="auto" w:fill="FFFFFF"/>
            <w:vAlign w:val="center"/>
          </w:tcPr>
          <w:p w14:paraId="4212140D"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2,90</w:t>
            </w:r>
          </w:p>
        </w:tc>
        <w:tc>
          <w:tcPr>
            <w:tcW w:w="484" w:type="pct"/>
            <w:shd w:val="clear" w:color="auto" w:fill="FFFFFF"/>
            <w:vAlign w:val="center"/>
          </w:tcPr>
          <w:p w14:paraId="4A982158" w14:textId="77777777" w:rsidR="00BA7A1E" w:rsidRPr="006040D8" w:rsidRDefault="00BA7A1E" w:rsidP="00533C33">
            <w:pPr>
              <w:spacing w:before="60" w:after="60"/>
              <w:jc w:val="center"/>
              <w:rPr>
                <w:rFonts w:ascii="Times New Roman" w:hAnsi="Times New Roman" w:cs="Times New Roman"/>
                <w:color w:val="auto"/>
                <w:sz w:val="26"/>
                <w:szCs w:val="26"/>
              </w:rPr>
            </w:pPr>
            <w:r w:rsidRPr="006040D8">
              <w:rPr>
                <w:rFonts w:ascii="Times New Roman" w:hAnsi="Times New Roman" w:cs="Times New Roman"/>
                <w:color w:val="auto"/>
                <w:sz w:val="26"/>
                <w:szCs w:val="26"/>
              </w:rPr>
              <w:t>2,90</w:t>
            </w:r>
          </w:p>
        </w:tc>
      </w:tr>
    </w:tbl>
    <w:p w14:paraId="54808572" w14:textId="77777777" w:rsidR="00B10AB7" w:rsidRPr="006040D8" w:rsidRDefault="00B10AB7" w:rsidP="00547077">
      <w:pPr>
        <w:spacing w:before="60"/>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618C3BD5" w14:textId="77777777" w:rsidR="00B10AB7" w:rsidRPr="006040D8" w:rsidRDefault="00B10AB7" w:rsidP="00547077">
      <w:pPr>
        <w:spacing w:before="60"/>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w:t>
      </w:r>
      <w:r w:rsidR="000B4673" w:rsidRPr="006040D8">
        <w:rPr>
          <w:rFonts w:ascii="Times New Roman" w:hAnsi="Times New Roman" w:cs="Times New Roman"/>
          <w:color w:val="auto"/>
          <w:sz w:val="28"/>
          <w:szCs w:val="28"/>
        </w:rPr>
        <w:t>1</w:t>
      </w:r>
      <w:r w:rsidRPr="006040D8">
        <w:rPr>
          <w:rFonts w:ascii="Times New Roman" w:hAnsi="Times New Roman" w:cs="Times New Roman"/>
          <w:color w:val="auto"/>
          <w:sz w:val="28"/>
          <w:szCs w:val="28"/>
        </w:rPr>
        <w:t>) Mức tại Bảng 5</w:t>
      </w:r>
      <w:r w:rsidR="00A501A1" w:rsidRPr="006040D8">
        <w:rPr>
          <w:rFonts w:ascii="Times New Roman" w:hAnsi="Times New Roman" w:cs="Times New Roman"/>
          <w:color w:val="auto"/>
          <w:sz w:val="28"/>
          <w:szCs w:val="28"/>
        </w:rPr>
        <w:t>8</w:t>
      </w:r>
      <w:r w:rsidRPr="006040D8">
        <w:rPr>
          <w:rFonts w:ascii="Times New Roman" w:hAnsi="Times New Roman" w:cs="Times New Roman"/>
          <w:color w:val="auto"/>
          <w:sz w:val="28"/>
          <w:szCs w:val="28"/>
        </w:rPr>
        <w:t xml:space="preserve"> tính cho mảnh bản đồ có mức độ biến động từ 15% </w:t>
      </w:r>
      <w:r w:rsidR="0075488C" w:rsidRPr="006040D8">
        <w:rPr>
          <w:rFonts w:ascii="Times New Roman" w:hAnsi="Times New Roman" w:cs="Times New Roman"/>
          <w:color w:val="auto"/>
          <w:sz w:val="28"/>
          <w:szCs w:val="28"/>
        </w:rPr>
        <w:t xml:space="preserve">số </w:t>
      </w:r>
      <w:r w:rsidRPr="006040D8">
        <w:rPr>
          <w:rFonts w:ascii="Times New Roman" w:hAnsi="Times New Roman" w:cs="Times New Roman"/>
          <w:color w:val="auto"/>
          <w:sz w:val="28"/>
          <w:szCs w:val="28"/>
        </w:rPr>
        <w:t>thửa đất trở xuống; trường hợp mảnh bản đồ có m</w:t>
      </w:r>
      <w:r w:rsidR="000B4673" w:rsidRPr="006040D8">
        <w:rPr>
          <w:rFonts w:ascii="Times New Roman" w:hAnsi="Times New Roman" w:cs="Times New Roman"/>
          <w:color w:val="auto"/>
          <w:sz w:val="28"/>
          <w:szCs w:val="28"/>
        </w:rPr>
        <w:t>ứ</w:t>
      </w:r>
      <w:r w:rsidRPr="006040D8">
        <w:rPr>
          <w:rFonts w:ascii="Times New Roman" w:hAnsi="Times New Roman" w:cs="Times New Roman"/>
          <w:color w:val="auto"/>
          <w:sz w:val="28"/>
          <w:szCs w:val="28"/>
        </w:rPr>
        <w:t>c độ biến động trên 15% số thửa thì số lượng thửa đất biến động trên 15% đến 25% đượ</w:t>
      </w:r>
      <w:r w:rsidR="000B4673" w:rsidRPr="006040D8">
        <w:rPr>
          <w:rFonts w:ascii="Times New Roman" w:hAnsi="Times New Roman" w:cs="Times New Roman"/>
          <w:color w:val="auto"/>
          <w:sz w:val="28"/>
          <w:szCs w:val="28"/>
        </w:rPr>
        <w:t>c tính bằ</w:t>
      </w:r>
      <w:r w:rsidRPr="006040D8">
        <w:rPr>
          <w:rFonts w:ascii="Times New Roman" w:hAnsi="Times New Roman" w:cs="Times New Roman"/>
          <w:color w:val="auto"/>
          <w:sz w:val="28"/>
          <w:szCs w:val="28"/>
        </w:rPr>
        <w:t xml:space="preserve">ng </w:t>
      </w:r>
      <w:r w:rsidR="000B4673" w:rsidRPr="006040D8">
        <w:rPr>
          <w:rFonts w:ascii="Times New Roman" w:hAnsi="Times New Roman" w:cs="Times New Roman"/>
          <w:color w:val="auto"/>
          <w:sz w:val="28"/>
          <w:szCs w:val="28"/>
        </w:rPr>
        <w:t xml:space="preserve">0,9 lần </w:t>
      </w:r>
      <w:r w:rsidRPr="006040D8">
        <w:rPr>
          <w:rFonts w:ascii="Times New Roman" w:hAnsi="Times New Roman" w:cs="Times New Roman"/>
          <w:color w:val="auto"/>
          <w:sz w:val="28"/>
          <w:szCs w:val="28"/>
        </w:rPr>
        <w:t xml:space="preserve">mức trên; số lượng thửa đất biến động trên 25% đến 40% hoặc trên 40% nhưng các thửa đất </w:t>
      </w:r>
      <w:r w:rsidR="00904559" w:rsidRPr="006040D8">
        <w:rPr>
          <w:rFonts w:ascii="Times New Roman" w:hAnsi="Times New Roman" w:cs="Times New Roman"/>
          <w:color w:val="auto"/>
          <w:sz w:val="28"/>
          <w:szCs w:val="28"/>
        </w:rPr>
        <w:t>biến động</w:t>
      </w:r>
      <w:r w:rsidRPr="006040D8">
        <w:rPr>
          <w:rFonts w:ascii="Times New Roman" w:hAnsi="Times New Roman" w:cs="Times New Roman"/>
          <w:color w:val="auto"/>
          <w:sz w:val="28"/>
          <w:szCs w:val="28"/>
        </w:rPr>
        <w:t xml:space="preserve"> không tập trung được tính bằng 0,8 lần mức trên.</w:t>
      </w:r>
    </w:p>
    <w:p w14:paraId="5BE036EA" w14:textId="77777777" w:rsidR="00B10AB7" w:rsidRPr="006040D8" w:rsidRDefault="000B4673" w:rsidP="00547077">
      <w:pPr>
        <w:spacing w:before="60"/>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b) </w:t>
      </w:r>
      <w:r w:rsidR="00B10AB7" w:rsidRPr="006040D8">
        <w:rPr>
          <w:rFonts w:ascii="Times New Roman" w:hAnsi="Times New Roman" w:cs="Times New Roman"/>
          <w:b/>
          <w:color w:val="auto"/>
          <w:sz w:val="28"/>
          <w:szCs w:val="28"/>
        </w:rPr>
        <w:t>Thiết bị</w:t>
      </w:r>
    </w:p>
    <w:p w14:paraId="43A7955C" w14:textId="77777777" w:rsidR="00B10AB7" w:rsidRPr="006040D8" w:rsidRDefault="00B10AB7" w:rsidP="00533C33">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5</w:t>
      </w:r>
      <w:r w:rsidR="00F70423" w:rsidRPr="006040D8">
        <w:rPr>
          <w:rFonts w:ascii="Times New Roman" w:hAnsi="Times New Roman" w:cs="Times New Roman"/>
          <w:b/>
          <w:i/>
          <w:color w:val="auto"/>
          <w:sz w:val="28"/>
          <w:szCs w:val="28"/>
          <w:lang w:val="en-US"/>
        </w:rPr>
        <w:t>9</w:t>
      </w:r>
    </w:p>
    <w:tbl>
      <w:tblPr>
        <w:tblW w:w="0" w:type="auto"/>
        <w:jc w:val="center"/>
        <w:tblCellMar>
          <w:left w:w="0" w:type="dxa"/>
          <w:right w:w="0" w:type="dxa"/>
        </w:tblCellMar>
        <w:tblLook w:val="0000" w:firstRow="0" w:lastRow="0" w:firstColumn="0" w:lastColumn="0" w:noHBand="0" w:noVBand="0"/>
      </w:tblPr>
      <w:tblGrid>
        <w:gridCol w:w="537"/>
        <w:gridCol w:w="2152"/>
        <w:gridCol w:w="863"/>
        <w:gridCol w:w="1257"/>
        <w:gridCol w:w="1261"/>
        <w:gridCol w:w="1521"/>
      </w:tblGrid>
      <w:tr w:rsidR="008B56BB" w:rsidRPr="006040D8" w14:paraId="41F53C4F" w14:textId="77777777" w:rsidTr="00533C33">
        <w:trPr>
          <w:jc w:val="center"/>
        </w:trPr>
        <w:tc>
          <w:tcPr>
            <w:tcW w:w="537" w:type="dxa"/>
            <w:tcBorders>
              <w:top w:val="single" w:sz="4" w:space="0" w:color="auto"/>
              <w:left w:val="single" w:sz="4" w:space="0" w:color="auto"/>
              <w:bottom w:val="nil"/>
              <w:right w:val="nil"/>
            </w:tcBorders>
            <w:shd w:val="clear" w:color="auto" w:fill="FFFFFF"/>
            <w:vAlign w:val="center"/>
          </w:tcPr>
          <w:p w14:paraId="0F19C8E9"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2152" w:type="dxa"/>
            <w:tcBorders>
              <w:top w:val="single" w:sz="4" w:space="0" w:color="auto"/>
              <w:left w:val="single" w:sz="4" w:space="0" w:color="auto"/>
              <w:bottom w:val="nil"/>
              <w:right w:val="nil"/>
            </w:tcBorders>
            <w:shd w:val="clear" w:color="auto" w:fill="FFFFFF"/>
            <w:vAlign w:val="center"/>
          </w:tcPr>
          <w:p w14:paraId="6B3D47FE"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863" w:type="dxa"/>
            <w:tcBorders>
              <w:top w:val="single" w:sz="4" w:space="0" w:color="auto"/>
              <w:left w:val="single" w:sz="4" w:space="0" w:color="auto"/>
              <w:bottom w:val="nil"/>
              <w:right w:val="nil"/>
            </w:tcBorders>
            <w:shd w:val="clear" w:color="auto" w:fill="FFFFFF"/>
            <w:vAlign w:val="center"/>
          </w:tcPr>
          <w:p w14:paraId="28FFC1B4"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1257" w:type="dxa"/>
            <w:tcBorders>
              <w:top w:val="single" w:sz="4" w:space="0" w:color="auto"/>
              <w:left w:val="single" w:sz="4" w:space="0" w:color="auto"/>
              <w:bottom w:val="nil"/>
              <w:right w:val="nil"/>
            </w:tcBorders>
            <w:shd w:val="clear" w:color="auto" w:fill="FFFFFF"/>
            <w:vAlign w:val="center"/>
          </w:tcPr>
          <w:p w14:paraId="76B6D58D" w14:textId="77777777" w:rsidR="00B10AB7" w:rsidRPr="006040D8" w:rsidRDefault="00B10AB7" w:rsidP="00533C33">
            <w:pPr>
              <w:spacing w:before="60" w:after="60"/>
              <w:jc w:val="center"/>
              <w:rPr>
                <w:rFonts w:ascii="Times New Roman" w:hAnsi="Times New Roman" w:cs="Times New Roman"/>
                <w:b/>
                <w:color w:val="auto"/>
                <w:lang w:val="en-US"/>
              </w:rPr>
            </w:pPr>
            <w:r w:rsidRPr="006040D8">
              <w:rPr>
                <w:rFonts w:ascii="Times New Roman" w:hAnsi="Times New Roman" w:cs="Times New Roman"/>
                <w:b/>
                <w:color w:val="auto"/>
              </w:rPr>
              <w:t xml:space="preserve">Số </w:t>
            </w:r>
            <w:r w:rsidR="000B4673" w:rsidRPr="006040D8">
              <w:rPr>
                <w:rFonts w:ascii="Times New Roman" w:hAnsi="Times New Roman" w:cs="Times New Roman"/>
                <w:b/>
                <w:color w:val="auto"/>
                <w:lang w:val="en-US"/>
              </w:rPr>
              <w:t>lượng</w:t>
            </w:r>
          </w:p>
        </w:tc>
        <w:tc>
          <w:tcPr>
            <w:tcW w:w="1261" w:type="dxa"/>
            <w:tcBorders>
              <w:top w:val="single" w:sz="4" w:space="0" w:color="auto"/>
              <w:left w:val="single" w:sz="4" w:space="0" w:color="auto"/>
              <w:bottom w:val="nil"/>
              <w:right w:val="nil"/>
            </w:tcBorders>
            <w:shd w:val="clear" w:color="auto" w:fill="FFFFFF"/>
            <w:vAlign w:val="center"/>
          </w:tcPr>
          <w:p w14:paraId="5F2B8725"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Công suấ</w:t>
            </w:r>
            <w:r w:rsidR="000B4673" w:rsidRPr="006040D8">
              <w:rPr>
                <w:rFonts w:ascii="Times New Roman" w:hAnsi="Times New Roman" w:cs="Times New Roman"/>
                <w:b/>
                <w:color w:val="auto"/>
                <w:lang w:val="en-US"/>
              </w:rPr>
              <w:t xml:space="preserve">t </w:t>
            </w:r>
            <w:r w:rsidRPr="006040D8">
              <w:rPr>
                <w:rFonts w:ascii="Times New Roman" w:hAnsi="Times New Roman" w:cs="Times New Roman"/>
                <w:color w:val="auto"/>
              </w:rPr>
              <w:t>(kW/h)</w:t>
            </w:r>
          </w:p>
        </w:tc>
        <w:tc>
          <w:tcPr>
            <w:tcW w:w="1521" w:type="dxa"/>
            <w:tcBorders>
              <w:top w:val="single" w:sz="4" w:space="0" w:color="auto"/>
              <w:left w:val="single" w:sz="4" w:space="0" w:color="auto"/>
              <w:bottom w:val="nil"/>
              <w:right w:val="single" w:sz="4" w:space="0" w:color="auto"/>
            </w:tcBorders>
            <w:shd w:val="clear" w:color="auto" w:fill="FFFFFF"/>
            <w:vAlign w:val="center"/>
          </w:tcPr>
          <w:p w14:paraId="23EC7946"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Định mức</w:t>
            </w:r>
            <w:r w:rsidR="000B4673" w:rsidRPr="006040D8">
              <w:rPr>
                <w:rFonts w:ascii="Times New Roman" w:hAnsi="Times New Roman" w:cs="Times New Roman"/>
                <w:b/>
                <w:color w:val="auto"/>
                <w:lang w:val="en-US"/>
              </w:rPr>
              <w:br/>
            </w:r>
            <w:r w:rsidRPr="006040D8">
              <w:rPr>
                <w:rFonts w:ascii="Times New Roman" w:hAnsi="Times New Roman" w:cs="Times New Roman"/>
                <w:i/>
                <w:color w:val="auto"/>
              </w:rPr>
              <w:t>(Ca/</w:t>
            </w:r>
            <w:r w:rsidR="000B4673" w:rsidRPr="006040D8">
              <w:rPr>
                <w:rFonts w:ascii="Times New Roman" w:hAnsi="Times New Roman" w:cs="Times New Roman"/>
                <w:i/>
                <w:color w:val="auto"/>
                <w:lang w:val="en-US"/>
              </w:rPr>
              <w:t>1</w:t>
            </w:r>
            <w:r w:rsidRPr="006040D8">
              <w:rPr>
                <w:rFonts w:ascii="Times New Roman" w:hAnsi="Times New Roman" w:cs="Times New Roman"/>
                <w:i/>
                <w:color w:val="auto"/>
              </w:rPr>
              <w:t>00 thửa)</w:t>
            </w:r>
          </w:p>
        </w:tc>
      </w:tr>
      <w:tr w:rsidR="008B56BB" w:rsidRPr="006040D8" w14:paraId="310DD972" w14:textId="77777777" w:rsidTr="00533C33">
        <w:trPr>
          <w:jc w:val="center"/>
        </w:trPr>
        <w:tc>
          <w:tcPr>
            <w:tcW w:w="537" w:type="dxa"/>
            <w:tcBorders>
              <w:top w:val="single" w:sz="4" w:space="0" w:color="auto"/>
              <w:left w:val="single" w:sz="4" w:space="0" w:color="auto"/>
              <w:bottom w:val="nil"/>
              <w:right w:val="nil"/>
            </w:tcBorders>
            <w:shd w:val="clear" w:color="auto" w:fill="FFFFFF"/>
            <w:vAlign w:val="center"/>
          </w:tcPr>
          <w:p w14:paraId="78178048"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2152" w:type="dxa"/>
            <w:tcBorders>
              <w:top w:val="single" w:sz="4" w:space="0" w:color="auto"/>
              <w:left w:val="single" w:sz="4" w:space="0" w:color="auto"/>
              <w:bottom w:val="nil"/>
              <w:right w:val="nil"/>
            </w:tcBorders>
            <w:shd w:val="clear" w:color="auto" w:fill="FFFFFF"/>
            <w:vAlign w:val="center"/>
          </w:tcPr>
          <w:p w14:paraId="38A14557"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vi tính PC</w:t>
            </w:r>
          </w:p>
        </w:tc>
        <w:tc>
          <w:tcPr>
            <w:tcW w:w="863" w:type="dxa"/>
            <w:tcBorders>
              <w:top w:val="single" w:sz="4" w:space="0" w:color="auto"/>
              <w:left w:val="single" w:sz="4" w:space="0" w:color="auto"/>
              <w:bottom w:val="nil"/>
              <w:right w:val="nil"/>
            </w:tcBorders>
            <w:shd w:val="clear" w:color="auto" w:fill="FFFFFF"/>
            <w:vAlign w:val="center"/>
          </w:tcPr>
          <w:p w14:paraId="1DEDE5C3"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1257" w:type="dxa"/>
            <w:tcBorders>
              <w:top w:val="single" w:sz="4" w:space="0" w:color="auto"/>
              <w:left w:val="single" w:sz="4" w:space="0" w:color="auto"/>
              <w:bottom w:val="nil"/>
              <w:right w:val="nil"/>
            </w:tcBorders>
            <w:shd w:val="clear" w:color="auto" w:fill="FFFFFF"/>
            <w:vAlign w:val="center"/>
          </w:tcPr>
          <w:p w14:paraId="4A94246F" w14:textId="77777777" w:rsidR="00B10AB7" w:rsidRPr="006040D8" w:rsidRDefault="0082391C"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w:t>
            </w:r>
          </w:p>
        </w:tc>
        <w:tc>
          <w:tcPr>
            <w:tcW w:w="1261" w:type="dxa"/>
            <w:tcBorders>
              <w:top w:val="single" w:sz="4" w:space="0" w:color="auto"/>
              <w:left w:val="single" w:sz="4" w:space="0" w:color="auto"/>
              <w:bottom w:val="nil"/>
              <w:right w:val="nil"/>
            </w:tcBorders>
            <w:shd w:val="clear" w:color="auto" w:fill="FFFFFF"/>
            <w:vAlign w:val="center"/>
          </w:tcPr>
          <w:p w14:paraId="304691D0"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1521" w:type="dxa"/>
            <w:tcBorders>
              <w:top w:val="single" w:sz="4" w:space="0" w:color="auto"/>
              <w:left w:val="single" w:sz="4" w:space="0" w:color="auto"/>
              <w:bottom w:val="nil"/>
              <w:right w:val="single" w:sz="4" w:space="0" w:color="auto"/>
            </w:tcBorders>
            <w:shd w:val="clear" w:color="auto" w:fill="FFFFFF"/>
            <w:vAlign w:val="center"/>
          </w:tcPr>
          <w:p w14:paraId="1E54AA16"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1,56</w:t>
            </w:r>
          </w:p>
        </w:tc>
      </w:tr>
      <w:tr w:rsidR="008B56BB" w:rsidRPr="006040D8" w14:paraId="6CFE1302" w14:textId="77777777" w:rsidTr="00533C33">
        <w:trPr>
          <w:jc w:val="center"/>
        </w:trPr>
        <w:tc>
          <w:tcPr>
            <w:tcW w:w="537" w:type="dxa"/>
            <w:tcBorders>
              <w:top w:val="single" w:sz="4" w:space="0" w:color="auto"/>
              <w:left w:val="single" w:sz="4" w:space="0" w:color="auto"/>
              <w:bottom w:val="nil"/>
              <w:right w:val="nil"/>
            </w:tcBorders>
            <w:shd w:val="clear" w:color="auto" w:fill="FFFFFF"/>
            <w:vAlign w:val="center"/>
          </w:tcPr>
          <w:p w14:paraId="7B5BC0E1"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2152" w:type="dxa"/>
            <w:tcBorders>
              <w:top w:val="single" w:sz="4" w:space="0" w:color="auto"/>
              <w:left w:val="single" w:sz="4" w:space="0" w:color="auto"/>
              <w:bottom w:val="nil"/>
              <w:right w:val="nil"/>
            </w:tcBorders>
            <w:shd w:val="clear" w:color="auto" w:fill="FFFFFF"/>
            <w:vAlign w:val="center"/>
          </w:tcPr>
          <w:p w14:paraId="0A03691C" w14:textId="77777777" w:rsidR="00B10AB7" w:rsidRPr="006040D8" w:rsidRDefault="00775E4A"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Điều</w:t>
            </w:r>
            <w:r w:rsidR="00B10AB7" w:rsidRPr="006040D8">
              <w:rPr>
                <w:rFonts w:ascii="Times New Roman" w:hAnsi="Times New Roman" w:cs="Times New Roman"/>
                <w:color w:val="auto"/>
              </w:rPr>
              <w:t xml:space="preserve"> hòa</w:t>
            </w:r>
          </w:p>
        </w:tc>
        <w:tc>
          <w:tcPr>
            <w:tcW w:w="863" w:type="dxa"/>
            <w:tcBorders>
              <w:top w:val="single" w:sz="4" w:space="0" w:color="auto"/>
              <w:left w:val="single" w:sz="4" w:space="0" w:color="auto"/>
              <w:bottom w:val="nil"/>
              <w:right w:val="nil"/>
            </w:tcBorders>
            <w:shd w:val="clear" w:color="auto" w:fill="FFFFFF"/>
            <w:vAlign w:val="center"/>
          </w:tcPr>
          <w:p w14:paraId="3FE403E8"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1257" w:type="dxa"/>
            <w:tcBorders>
              <w:top w:val="single" w:sz="4" w:space="0" w:color="auto"/>
              <w:left w:val="single" w:sz="4" w:space="0" w:color="auto"/>
              <w:bottom w:val="nil"/>
              <w:right w:val="nil"/>
            </w:tcBorders>
            <w:shd w:val="clear" w:color="auto" w:fill="FFFFFF"/>
            <w:vAlign w:val="center"/>
          </w:tcPr>
          <w:p w14:paraId="29769F9E"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261" w:type="dxa"/>
            <w:tcBorders>
              <w:top w:val="single" w:sz="4" w:space="0" w:color="auto"/>
              <w:left w:val="single" w:sz="4" w:space="0" w:color="auto"/>
              <w:bottom w:val="nil"/>
              <w:right w:val="nil"/>
            </w:tcBorders>
            <w:shd w:val="clear" w:color="auto" w:fill="FFFFFF"/>
            <w:vAlign w:val="center"/>
          </w:tcPr>
          <w:p w14:paraId="46D63D0D"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1521" w:type="dxa"/>
            <w:tcBorders>
              <w:top w:val="single" w:sz="4" w:space="0" w:color="auto"/>
              <w:left w:val="single" w:sz="4" w:space="0" w:color="auto"/>
              <w:bottom w:val="nil"/>
              <w:right w:val="single" w:sz="4" w:space="0" w:color="auto"/>
            </w:tcBorders>
            <w:shd w:val="clear" w:color="auto" w:fill="FFFFFF"/>
            <w:vAlign w:val="center"/>
          </w:tcPr>
          <w:p w14:paraId="23F0EE98"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0,42</w:t>
            </w:r>
          </w:p>
        </w:tc>
      </w:tr>
      <w:tr w:rsidR="008B56BB" w:rsidRPr="006040D8" w14:paraId="3B5DA2AE" w14:textId="77777777" w:rsidTr="00533C33">
        <w:trPr>
          <w:jc w:val="center"/>
        </w:trPr>
        <w:tc>
          <w:tcPr>
            <w:tcW w:w="537" w:type="dxa"/>
            <w:tcBorders>
              <w:top w:val="single" w:sz="4" w:space="0" w:color="auto"/>
              <w:left w:val="single" w:sz="4" w:space="0" w:color="auto"/>
              <w:bottom w:val="single" w:sz="4" w:space="0" w:color="auto"/>
              <w:right w:val="nil"/>
            </w:tcBorders>
            <w:shd w:val="clear" w:color="auto" w:fill="FFFFFF"/>
            <w:vAlign w:val="center"/>
          </w:tcPr>
          <w:p w14:paraId="6A2C331A" w14:textId="77777777" w:rsidR="00B10AB7" w:rsidRPr="006040D8" w:rsidRDefault="000B4673"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3</w:t>
            </w:r>
          </w:p>
        </w:tc>
        <w:tc>
          <w:tcPr>
            <w:tcW w:w="2152" w:type="dxa"/>
            <w:tcBorders>
              <w:top w:val="single" w:sz="4" w:space="0" w:color="auto"/>
              <w:left w:val="single" w:sz="4" w:space="0" w:color="auto"/>
              <w:bottom w:val="single" w:sz="4" w:space="0" w:color="auto"/>
              <w:right w:val="nil"/>
            </w:tcBorders>
            <w:shd w:val="clear" w:color="auto" w:fill="FFFFFF"/>
            <w:vAlign w:val="center"/>
          </w:tcPr>
          <w:p w14:paraId="3CB1648E"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863" w:type="dxa"/>
            <w:tcBorders>
              <w:top w:val="single" w:sz="4" w:space="0" w:color="auto"/>
              <w:left w:val="single" w:sz="4" w:space="0" w:color="auto"/>
              <w:bottom w:val="single" w:sz="4" w:space="0" w:color="auto"/>
              <w:right w:val="nil"/>
            </w:tcBorders>
            <w:shd w:val="clear" w:color="auto" w:fill="FFFFFF"/>
            <w:vAlign w:val="center"/>
          </w:tcPr>
          <w:p w14:paraId="7C6B7BF1"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1257" w:type="dxa"/>
            <w:tcBorders>
              <w:top w:val="single" w:sz="4" w:space="0" w:color="auto"/>
              <w:left w:val="single" w:sz="4" w:space="0" w:color="auto"/>
              <w:bottom w:val="single" w:sz="4" w:space="0" w:color="auto"/>
              <w:right w:val="nil"/>
            </w:tcBorders>
            <w:shd w:val="clear" w:color="auto" w:fill="FFFFFF"/>
            <w:vAlign w:val="center"/>
          </w:tcPr>
          <w:p w14:paraId="427EBD05" w14:textId="77777777" w:rsidR="00B10AB7" w:rsidRPr="006040D8" w:rsidRDefault="00B10AB7" w:rsidP="00533C33">
            <w:pPr>
              <w:spacing w:before="60" w:after="60"/>
              <w:jc w:val="center"/>
              <w:rPr>
                <w:rFonts w:ascii="Times New Roman" w:hAnsi="Times New Roman" w:cs="Times New Roman"/>
                <w:color w:val="auto"/>
              </w:rPr>
            </w:pPr>
          </w:p>
        </w:tc>
        <w:tc>
          <w:tcPr>
            <w:tcW w:w="1261" w:type="dxa"/>
            <w:tcBorders>
              <w:top w:val="single" w:sz="4" w:space="0" w:color="auto"/>
              <w:left w:val="single" w:sz="4" w:space="0" w:color="auto"/>
              <w:bottom w:val="single" w:sz="4" w:space="0" w:color="auto"/>
              <w:right w:val="nil"/>
            </w:tcBorders>
            <w:shd w:val="clear" w:color="auto" w:fill="FFFFFF"/>
            <w:vAlign w:val="center"/>
          </w:tcPr>
          <w:p w14:paraId="13263506" w14:textId="77777777" w:rsidR="00B10AB7" w:rsidRPr="006040D8" w:rsidRDefault="00B10AB7" w:rsidP="00533C33">
            <w:pPr>
              <w:spacing w:before="60" w:after="60"/>
              <w:jc w:val="center"/>
              <w:rPr>
                <w:rFonts w:ascii="Times New Roman" w:hAnsi="Times New Roman" w:cs="Times New Roman"/>
                <w:color w:val="auto"/>
              </w:rPr>
            </w:pP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3BCCD03E"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12,30</w:t>
            </w:r>
          </w:p>
        </w:tc>
      </w:tr>
    </w:tbl>
    <w:p w14:paraId="5A0934B2" w14:textId="77777777" w:rsidR="00B10AB7" w:rsidRPr="006040D8" w:rsidRDefault="00B10AB7" w:rsidP="00547077">
      <w:pPr>
        <w:spacing w:before="60"/>
        <w:ind w:firstLine="567"/>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2E377991" w14:textId="77777777" w:rsidR="00B10AB7" w:rsidRPr="006040D8" w:rsidRDefault="000B4673" w:rsidP="00547077">
      <w:pPr>
        <w:spacing w:before="60"/>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 xml:space="preserve">Mức thiết bị tính cho các loại tỷ lệ khác nhau, các </w:t>
      </w:r>
      <w:r w:rsidR="006F7C52" w:rsidRPr="006040D8">
        <w:rPr>
          <w:rFonts w:ascii="Times New Roman" w:hAnsi="Times New Roman" w:cs="Times New Roman"/>
          <w:color w:val="auto"/>
          <w:sz w:val="28"/>
          <w:szCs w:val="28"/>
        </w:rPr>
        <w:t>KK</w:t>
      </w:r>
      <w:r w:rsidR="00B10AB7" w:rsidRPr="006040D8">
        <w:rPr>
          <w:rFonts w:ascii="Times New Roman" w:hAnsi="Times New Roman" w:cs="Times New Roman"/>
          <w:color w:val="auto"/>
          <w:sz w:val="28"/>
          <w:szCs w:val="28"/>
        </w:rPr>
        <w:t xml:space="preserve"> khác nhau là như nhau;</w:t>
      </w:r>
    </w:p>
    <w:p w14:paraId="213F6E8B" w14:textId="77777777" w:rsidR="00B10AB7" w:rsidRPr="006040D8" w:rsidRDefault="000B4673" w:rsidP="00547077">
      <w:pPr>
        <w:spacing w:before="60"/>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Mức tại Bảng 5</w:t>
      </w:r>
      <w:r w:rsidR="00A501A1" w:rsidRPr="006040D8">
        <w:rPr>
          <w:rFonts w:ascii="Times New Roman" w:hAnsi="Times New Roman" w:cs="Times New Roman"/>
          <w:color w:val="auto"/>
          <w:sz w:val="28"/>
          <w:szCs w:val="28"/>
        </w:rPr>
        <w:t>9</w:t>
      </w:r>
      <w:r w:rsidR="00B10AB7" w:rsidRPr="006040D8">
        <w:rPr>
          <w:rFonts w:ascii="Times New Roman" w:hAnsi="Times New Roman" w:cs="Times New Roman"/>
          <w:color w:val="auto"/>
          <w:sz w:val="28"/>
          <w:szCs w:val="28"/>
        </w:rPr>
        <w:t xml:space="preserve"> tính cho mảnh bản đồ có mức độ biến động từ</w:t>
      </w:r>
      <w:r w:rsidRPr="006040D8">
        <w:rPr>
          <w:rFonts w:ascii="Times New Roman" w:hAnsi="Times New Roman" w:cs="Times New Roman"/>
          <w:color w:val="auto"/>
          <w:sz w:val="28"/>
          <w:szCs w:val="28"/>
        </w:rPr>
        <w:t xml:space="preserve"> 15% số</w:t>
      </w:r>
      <w:r w:rsidR="00B10AB7" w:rsidRPr="006040D8">
        <w:rPr>
          <w:rFonts w:ascii="Times New Roman" w:hAnsi="Times New Roman" w:cs="Times New Roman"/>
          <w:color w:val="auto"/>
          <w:sz w:val="28"/>
          <w:szCs w:val="28"/>
        </w:rPr>
        <w:t xml:space="preserve"> thửa đất trở xuống; trường hợp mảnh bản đồ có mức độ biến độ</w:t>
      </w:r>
      <w:r w:rsidRPr="006040D8">
        <w:rPr>
          <w:rFonts w:ascii="Times New Roman" w:hAnsi="Times New Roman" w:cs="Times New Roman"/>
          <w:color w:val="auto"/>
          <w:sz w:val="28"/>
          <w:szCs w:val="28"/>
        </w:rPr>
        <w:t>ng trên 15% số</w:t>
      </w:r>
      <w:r w:rsidR="00B10AB7" w:rsidRPr="006040D8">
        <w:rPr>
          <w:rFonts w:ascii="Times New Roman" w:hAnsi="Times New Roman" w:cs="Times New Roman"/>
          <w:color w:val="auto"/>
          <w:sz w:val="28"/>
          <w:szCs w:val="28"/>
        </w:rPr>
        <w:t xml:space="preserve"> thửa thì </w:t>
      </w:r>
      <w:r w:rsidRPr="006040D8">
        <w:rPr>
          <w:rFonts w:ascii="Times New Roman" w:hAnsi="Times New Roman" w:cs="Times New Roman"/>
          <w:color w:val="auto"/>
          <w:sz w:val="28"/>
          <w:szCs w:val="28"/>
        </w:rPr>
        <w:t>số lượng</w:t>
      </w:r>
      <w:r w:rsidR="00B10AB7" w:rsidRPr="006040D8">
        <w:rPr>
          <w:rFonts w:ascii="Times New Roman" w:hAnsi="Times New Roman" w:cs="Times New Roman"/>
          <w:color w:val="auto"/>
          <w:sz w:val="28"/>
          <w:szCs w:val="28"/>
        </w:rPr>
        <w:t xml:space="preserve"> thửa đất </w:t>
      </w:r>
      <w:r w:rsidR="00904559" w:rsidRPr="006040D8">
        <w:rPr>
          <w:rFonts w:ascii="Times New Roman" w:hAnsi="Times New Roman" w:cs="Times New Roman"/>
          <w:color w:val="auto"/>
          <w:sz w:val="28"/>
          <w:szCs w:val="28"/>
        </w:rPr>
        <w:t>biến động</w:t>
      </w:r>
      <w:r w:rsidRPr="006040D8">
        <w:rPr>
          <w:rFonts w:ascii="Times New Roman" w:hAnsi="Times New Roman" w:cs="Times New Roman"/>
          <w:color w:val="auto"/>
          <w:sz w:val="28"/>
          <w:szCs w:val="28"/>
        </w:rPr>
        <w:t xml:space="preserve"> trên 15% đế</w:t>
      </w:r>
      <w:r w:rsidR="00B10AB7" w:rsidRPr="006040D8">
        <w:rPr>
          <w:rFonts w:ascii="Times New Roman" w:hAnsi="Times New Roman" w:cs="Times New Roman"/>
          <w:color w:val="auto"/>
          <w:sz w:val="28"/>
          <w:szCs w:val="28"/>
        </w:rPr>
        <w:t>n 25% được tính b</w:t>
      </w:r>
      <w:r w:rsidRPr="006040D8">
        <w:rPr>
          <w:rFonts w:ascii="Times New Roman" w:hAnsi="Times New Roman" w:cs="Times New Roman"/>
          <w:color w:val="auto"/>
          <w:sz w:val="28"/>
          <w:szCs w:val="28"/>
        </w:rPr>
        <w:t>ằ</w:t>
      </w:r>
      <w:r w:rsidR="00B10AB7" w:rsidRPr="006040D8">
        <w:rPr>
          <w:rFonts w:ascii="Times New Roman" w:hAnsi="Times New Roman" w:cs="Times New Roman"/>
          <w:color w:val="auto"/>
          <w:sz w:val="28"/>
          <w:szCs w:val="28"/>
        </w:rPr>
        <w:t>ng 0,9 lần mức tr</w:t>
      </w:r>
      <w:r w:rsidRPr="006040D8">
        <w:rPr>
          <w:rFonts w:ascii="Times New Roman" w:hAnsi="Times New Roman" w:cs="Times New Roman"/>
          <w:color w:val="auto"/>
          <w:sz w:val="28"/>
          <w:szCs w:val="28"/>
        </w:rPr>
        <w:t>ê</w:t>
      </w:r>
      <w:r w:rsidR="00B10AB7" w:rsidRPr="006040D8">
        <w:rPr>
          <w:rFonts w:ascii="Times New Roman" w:hAnsi="Times New Roman" w:cs="Times New Roman"/>
          <w:color w:val="auto"/>
          <w:sz w:val="28"/>
          <w:szCs w:val="28"/>
        </w:rPr>
        <w:t>n; số</w:t>
      </w:r>
      <w:r w:rsidRPr="006040D8">
        <w:rPr>
          <w:rFonts w:ascii="Times New Roman" w:hAnsi="Times New Roman" w:cs="Times New Roman"/>
          <w:color w:val="auto"/>
          <w:sz w:val="28"/>
          <w:szCs w:val="28"/>
        </w:rPr>
        <w:t xml:space="preserve"> l</w:t>
      </w:r>
      <w:r w:rsidR="00B10AB7" w:rsidRPr="006040D8">
        <w:rPr>
          <w:rFonts w:ascii="Times New Roman" w:hAnsi="Times New Roman" w:cs="Times New Roman"/>
          <w:color w:val="auto"/>
          <w:sz w:val="28"/>
          <w:szCs w:val="28"/>
        </w:rPr>
        <w:t>ượng thửa đất biến động trên 25% đến 40% hoặc trên 40% nhưng các thửa đất biến động không tập trung được tính bằng 0,8 lần mức trên.</w:t>
      </w:r>
    </w:p>
    <w:p w14:paraId="19808D2F" w14:textId="77777777" w:rsidR="00B10AB7" w:rsidRPr="006040D8" w:rsidRDefault="00C464B2" w:rsidP="00547077">
      <w:pPr>
        <w:spacing w:before="60"/>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c) </w:t>
      </w:r>
      <w:r w:rsidR="00B10AB7" w:rsidRPr="006040D8">
        <w:rPr>
          <w:rFonts w:ascii="Times New Roman" w:hAnsi="Times New Roman" w:cs="Times New Roman"/>
          <w:b/>
          <w:color w:val="auto"/>
          <w:sz w:val="28"/>
          <w:szCs w:val="28"/>
        </w:rPr>
        <w:t>Vật liệu</w:t>
      </w:r>
    </w:p>
    <w:p w14:paraId="73B510DF" w14:textId="77777777" w:rsidR="00B10AB7" w:rsidRPr="006040D8" w:rsidRDefault="00B10AB7" w:rsidP="00533C33">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 xml:space="preserve">Bảng </w:t>
      </w:r>
      <w:r w:rsidR="00F70423" w:rsidRPr="006040D8">
        <w:rPr>
          <w:rFonts w:ascii="Times New Roman" w:hAnsi="Times New Roman" w:cs="Times New Roman"/>
          <w:b/>
          <w:i/>
          <w:color w:val="auto"/>
          <w:sz w:val="28"/>
          <w:szCs w:val="28"/>
          <w:lang w:val="en-US"/>
        </w:rPr>
        <w:t>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0"/>
        <w:gridCol w:w="5325"/>
        <w:gridCol w:w="1231"/>
        <w:gridCol w:w="1626"/>
      </w:tblGrid>
      <w:tr w:rsidR="008B56BB" w:rsidRPr="006040D8" w14:paraId="078B04FF" w14:textId="77777777" w:rsidTr="007D0605">
        <w:trPr>
          <w:trHeight w:val="809"/>
          <w:tblHeader/>
        </w:trPr>
        <w:tc>
          <w:tcPr>
            <w:tcW w:w="486" w:type="pct"/>
            <w:shd w:val="clear" w:color="auto" w:fill="FFFFFF"/>
            <w:vAlign w:val="center"/>
          </w:tcPr>
          <w:p w14:paraId="04554230"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2938" w:type="pct"/>
            <w:shd w:val="clear" w:color="auto" w:fill="FFFFFF"/>
            <w:vAlign w:val="center"/>
          </w:tcPr>
          <w:p w14:paraId="55D8D2A0"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679" w:type="pct"/>
            <w:shd w:val="clear" w:color="auto" w:fill="FFFFFF"/>
            <w:vAlign w:val="center"/>
          </w:tcPr>
          <w:p w14:paraId="7A151DE3"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897" w:type="pct"/>
            <w:shd w:val="clear" w:color="auto" w:fill="FFFFFF"/>
            <w:vAlign w:val="center"/>
          </w:tcPr>
          <w:p w14:paraId="17287E89"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Định mức</w:t>
            </w:r>
            <w:r w:rsidR="00C464B2" w:rsidRPr="006040D8">
              <w:rPr>
                <w:rFonts w:ascii="Times New Roman" w:hAnsi="Times New Roman" w:cs="Times New Roman"/>
                <w:b/>
                <w:color w:val="auto"/>
                <w:lang w:val="en-US"/>
              </w:rPr>
              <w:br/>
            </w:r>
            <w:r w:rsidRPr="006040D8">
              <w:rPr>
                <w:rFonts w:ascii="Times New Roman" w:hAnsi="Times New Roman" w:cs="Times New Roman"/>
                <w:color w:val="auto"/>
              </w:rPr>
              <w:t xml:space="preserve">(tính cho 100 </w:t>
            </w:r>
            <w:r w:rsidR="00A06F34" w:rsidRPr="006040D8">
              <w:rPr>
                <w:rFonts w:ascii="Times New Roman" w:hAnsi="Times New Roman" w:cs="Times New Roman"/>
                <w:color w:val="auto"/>
              </w:rPr>
              <w:t>thửa</w:t>
            </w:r>
            <w:r w:rsidRPr="006040D8">
              <w:rPr>
                <w:rFonts w:ascii="Times New Roman" w:hAnsi="Times New Roman" w:cs="Times New Roman"/>
                <w:color w:val="auto"/>
              </w:rPr>
              <w:t>)</w:t>
            </w:r>
          </w:p>
        </w:tc>
      </w:tr>
      <w:tr w:rsidR="008B56BB" w:rsidRPr="006040D8" w14:paraId="5807DB8A" w14:textId="77777777" w:rsidTr="007D0605">
        <w:tc>
          <w:tcPr>
            <w:tcW w:w="486" w:type="pct"/>
            <w:shd w:val="clear" w:color="auto" w:fill="FFFFFF"/>
            <w:vAlign w:val="center"/>
          </w:tcPr>
          <w:p w14:paraId="7B4B5917"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2938" w:type="pct"/>
            <w:shd w:val="clear" w:color="auto" w:fill="FFFFFF"/>
            <w:vAlign w:val="center"/>
          </w:tcPr>
          <w:p w14:paraId="14A5B8E0"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Bảng tổng hợp thành quả</w:t>
            </w:r>
          </w:p>
        </w:tc>
        <w:tc>
          <w:tcPr>
            <w:tcW w:w="679" w:type="pct"/>
            <w:shd w:val="clear" w:color="auto" w:fill="FFFFFF"/>
            <w:vAlign w:val="center"/>
          </w:tcPr>
          <w:p w14:paraId="34B2240B"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897" w:type="pct"/>
            <w:shd w:val="clear" w:color="auto" w:fill="FFFFFF"/>
            <w:vAlign w:val="center"/>
          </w:tcPr>
          <w:p w14:paraId="311D9C74"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r>
      <w:tr w:rsidR="008B56BB" w:rsidRPr="006040D8" w14:paraId="2054A9E9" w14:textId="77777777" w:rsidTr="007D0605">
        <w:tc>
          <w:tcPr>
            <w:tcW w:w="486" w:type="pct"/>
            <w:shd w:val="clear" w:color="auto" w:fill="FFFFFF"/>
            <w:vAlign w:val="center"/>
          </w:tcPr>
          <w:p w14:paraId="407E2F53"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w:t>
            </w:r>
          </w:p>
        </w:tc>
        <w:tc>
          <w:tcPr>
            <w:tcW w:w="2938" w:type="pct"/>
            <w:shd w:val="clear" w:color="auto" w:fill="FFFFFF"/>
            <w:vAlign w:val="center"/>
          </w:tcPr>
          <w:p w14:paraId="43EA5619"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Bìa đóng sổ</w:t>
            </w:r>
          </w:p>
        </w:tc>
        <w:tc>
          <w:tcPr>
            <w:tcW w:w="679" w:type="pct"/>
            <w:shd w:val="clear" w:color="auto" w:fill="FFFFFF"/>
            <w:vAlign w:val="center"/>
          </w:tcPr>
          <w:p w14:paraId="0FF5D9D9"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97" w:type="pct"/>
            <w:shd w:val="clear" w:color="auto" w:fill="FFFFFF"/>
            <w:vAlign w:val="center"/>
          </w:tcPr>
          <w:p w14:paraId="65B3085C"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r>
      <w:tr w:rsidR="008B56BB" w:rsidRPr="006040D8" w14:paraId="145DCE8D" w14:textId="77777777" w:rsidTr="007D0605">
        <w:tc>
          <w:tcPr>
            <w:tcW w:w="486" w:type="pct"/>
            <w:shd w:val="clear" w:color="auto" w:fill="FFFFFF"/>
            <w:vAlign w:val="center"/>
          </w:tcPr>
          <w:p w14:paraId="6B07061D"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w:t>
            </w:r>
          </w:p>
        </w:tc>
        <w:tc>
          <w:tcPr>
            <w:tcW w:w="2938" w:type="pct"/>
            <w:shd w:val="clear" w:color="auto" w:fill="FFFFFF"/>
            <w:vAlign w:val="center"/>
          </w:tcPr>
          <w:p w14:paraId="078288C4"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Biên bản bàn giao TQ</w:t>
            </w:r>
          </w:p>
        </w:tc>
        <w:tc>
          <w:tcPr>
            <w:tcW w:w="679" w:type="pct"/>
            <w:shd w:val="clear" w:color="auto" w:fill="FFFFFF"/>
            <w:vAlign w:val="center"/>
          </w:tcPr>
          <w:p w14:paraId="35C56EFE"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897" w:type="pct"/>
            <w:shd w:val="clear" w:color="auto" w:fill="FFFFFF"/>
            <w:vAlign w:val="center"/>
          </w:tcPr>
          <w:p w14:paraId="723FCB0E"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r>
      <w:tr w:rsidR="008B56BB" w:rsidRPr="006040D8" w14:paraId="321546EA" w14:textId="77777777" w:rsidTr="007D0605">
        <w:tc>
          <w:tcPr>
            <w:tcW w:w="486" w:type="pct"/>
            <w:shd w:val="clear" w:color="auto" w:fill="FFFFFF"/>
            <w:vAlign w:val="center"/>
          </w:tcPr>
          <w:p w14:paraId="6DC9B171"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w:t>
            </w:r>
          </w:p>
        </w:tc>
        <w:tc>
          <w:tcPr>
            <w:tcW w:w="2938" w:type="pct"/>
            <w:shd w:val="clear" w:color="auto" w:fill="FFFFFF"/>
            <w:vAlign w:val="center"/>
          </w:tcPr>
          <w:p w14:paraId="6DA91B0F"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Giấy A4</w:t>
            </w:r>
          </w:p>
        </w:tc>
        <w:tc>
          <w:tcPr>
            <w:tcW w:w="679" w:type="pct"/>
            <w:shd w:val="clear" w:color="auto" w:fill="FFFFFF"/>
            <w:vAlign w:val="center"/>
          </w:tcPr>
          <w:p w14:paraId="0B7FF494"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Ram</w:t>
            </w:r>
          </w:p>
        </w:tc>
        <w:tc>
          <w:tcPr>
            <w:tcW w:w="897" w:type="pct"/>
            <w:shd w:val="clear" w:color="auto" w:fill="FFFFFF"/>
            <w:vAlign w:val="center"/>
          </w:tcPr>
          <w:p w14:paraId="46D69B6C"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0,30</w:t>
            </w:r>
          </w:p>
        </w:tc>
      </w:tr>
      <w:tr w:rsidR="008B56BB" w:rsidRPr="006040D8" w14:paraId="543C9905" w14:textId="77777777" w:rsidTr="007D0605">
        <w:tc>
          <w:tcPr>
            <w:tcW w:w="486" w:type="pct"/>
            <w:shd w:val="clear" w:color="auto" w:fill="FFFFFF"/>
            <w:vAlign w:val="center"/>
          </w:tcPr>
          <w:p w14:paraId="754E6030"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5</w:t>
            </w:r>
          </w:p>
        </w:tc>
        <w:tc>
          <w:tcPr>
            <w:tcW w:w="2938" w:type="pct"/>
            <w:shd w:val="clear" w:color="auto" w:fill="FFFFFF"/>
            <w:vAlign w:val="center"/>
          </w:tcPr>
          <w:p w14:paraId="5ACD01D4"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Mự</w:t>
            </w:r>
            <w:r w:rsidR="00C464B2" w:rsidRPr="006040D8">
              <w:rPr>
                <w:rFonts w:ascii="Times New Roman" w:hAnsi="Times New Roman" w:cs="Times New Roman"/>
                <w:color w:val="auto"/>
              </w:rPr>
              <w:t>c in l</w:t>
            </w:r>
            <w:r w:rsidRPr="006040D8">
              <w:rPr>
                <w:rFonts w:ascii="Times New Roman" w:hAnsi="Times New Roman" w:cs="Times New Roman"/>
                <w:color w:val="auto"/>
              </w:rPr>
              <w:t>aser</w:t>
            </w:r>
          </w:p>
        </w:tc>
        <w:tc>
          <w:tcPr>
            <w:tcW w:w="679" w:type="pct"/>
            <w:shd w:val="clear" w:color="auto" w:fill="FFFFFF"/>
            <w:vAlign w:val="center"/>
          </w:tcPr>
          <w:p w14:paraId="05CC0D8B"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Hộp</w:t>
            </w:r>
          </w:p>
        </w:tc>
        <w:tc>
          <w:tcPr>
            <w:tcW w:w="897" w:type="pct"/>
            <w:shd w:val="clear" w:color="auto" w:fill="FFFFFF"/>
            <w:vAlign w:val="center"/>
          </w:tcPr>
          <w:p w14:paraId="003033B7"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0,06</w:t>
            </w:r>
          </w:p>
        </w:tc>
      </w:tr>
      <w:tr w:rsidR="008B56BB" w:rsidRPr="006040D8" w14:paraId="7299BBE5" w14:textId="77777777" w:rsidTr="007D0605">
        <w:tc>
          <w:tcPr>
            <w:tcW w:w="486" w:type="pct"/>
            <w:shd w:val="clear" w:color="auto" w:fill="FFFFFF"/>
            <w:vAlign w:val="center"/>
          </w:tcPr>
          <w:p w14:paraId="33C72EBC"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6</w:t>
            </w:r>
          </w:p>
        </w:tc>
        <w:tc>
          <w:tcPr>
            <w:tcW w:w="2938" w:type="pct"/>
            <w:shd w:val="clear" w:color="auto" w:fill="FFFFFF"/>
            <w:vAlign w:val="center"/>
          </w:tcPr>
          <w:p w14:paraId="7B58A2F5"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Sổ mục kê</w:t>
            </w:r>
          </w:p>
        </w:tc>
        <w:tc>
          <w:tcPr>
            <w:tcW w:w="679" w:type="pct"/>
            <w:shd w:val="clear" w:color="auto" w:fill="FFFFFF"/>
            <w:vAlign w:val="center"/>
          </w:tcPr>
          <w:p w14:paraId="127087D8"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Quyển</w:t>
            </w:r>
          </w:p>
        </w:tc>
        <w:tc>
          <w:tcPr>
            <w:tcW w:w="897" w:type="pct"/>
            <w:shd w:val="clear" w:color="auto" w:fill="FFFFFF"/>
            <w:vAlign w:val="center"/>
          </w:tcPr>
          <w:p w14:paraId="0218203F"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r>
      <w:tr w:rsidR="008B56BB" w:rsidRPr="006040D8" w14:paraId="758770BD" w14:textId="77777777" w:rsidTr="007D0605">
        <w:tc>
          <w:tcPr>
            <w:tcW w:w="486" w:type="pct"/>
            <w:shd w:val="clear" w:color="auto" w:fill="FFFFFF"/>
            <w:vAlign w:val="center"/>
          </w:tcPr>
          <w:p w14:paraId="0ECA2414"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7</w:t>
            </w:r>
          </w:p>
        </w:tc>
        <w:tc>
          <w:tcPr>
            <w:tcW w:w="2938" w:type="pct"/>
            <w:shd w:val="clear" w:color="auto" w:fill="FFFFFF"/>
            <w:vAlign w:val="center"/>
          </w:tcPr>
          <w:p w14:paraId="7BD6BC40"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Sổ ghi chép</w:t>
            </w:r>
          </w:p>
        </w:tc>
        <w:tc>
          <w:tcPr>
            <w:tcW w:w="679" w:type="pct"/>
            <w:shd w:val="clear" w:color="auto" w:fill="FFFFFF"/>
            <w:vAlign w:val="center"/>
          </w:tcPr>
          <w:p w14:paraId="7800CACC"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Quyển</w:t>
            </w:r>
          </w:p>
        </w:tc>
        <w:tc>
          <w:tcPr>
            <w:tcW w:w="897" w:type="pct"/>
            <w:shd w:val="clear" w:color="auto" w:fill="FFFFFF"/>
            <w:vAlign w:val="center"/>
          </w:tcPr>
          <w:p w14:paraId="5170F583"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r>
      <w:tr w:rsidR="008B56BB" w:rsidRPr="006040D8" w14:paraId="143C8996" w14:textId="77777777" w:rsidTr="007D0605">
        <w:tc>
          <w:tcPr>
            <w:tcW w:w="486" w:type="pct"/>
            <w:shd w:val="clear" w:color="auto" w:fill="FFFFFF"/>
            <w:vAlign w:val="center"/>
          </w:tcPr>
          <w:p w14:paraId="67FCEDCE"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8</w:t>
            </w:r>
          </w:p>
        </w:tc>
        <w:tc>
          <w:tcPr>
            <w:tcW w:w="2938" w:type="pct"/>
            <w:shd w:val="clear" w:color="auto" w:fill="FFFFFF"/>
            <w:vAlign w:val="center"/>
          </w:tcPr>
          <w:p w14:paraId="6D3BEE72"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 xml:space="preserve">Bảng thống kê hiện trạng đo đạc ĐC các </w:t>
            </w:r>
            <w:r w:rsidR="00C464B2" w:rsidRPr="006040D8">
              <w:rPr>
                <w:rFonts w:ascii="Times New Roman" w:hAnsi="Times New Roman" w:cs="Times New Roman"/>
                <w:color w:val="auto"/>
              </w:rPr>
              <w:t>l</w:t>
            </w:r>
            <w:r w:rsidRPr="006040D8">
              <w:rPr>
                <w:rFonts w:ascii="Times New Roman" w:hAnsi="Times New Roman" w:cs="Times New Roman"/>
                <w:color w:val="auto"/>
              </w:rPr>
              <w:t>oại đất</w:t>
            </w:r>
          </w:p>
        </w:tc>
        <w:tc>
          <w:tcPr>
            <w:tcW w:w="679" w:type="pct"/>
            <w:shd w:val="clear" w:color="auto" w:fill="FFFFFF"/>
            <w:vAlign w:val="center"/>
          </w:tcPr>
          <w:p w14:paraId="2F3779DC"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897" w:type="pct"/>
            <w:shd w:val="clear" w:color="auto" w:fill="FFFFFF"/>
            <w:vAlign w:val="center"/>
          </w:tcPr>
          <w:p w14:paraId="7E4ABCDE" w14:textId="77777777" w:rsidR="00B10AB7" w:rsidRPr="006040D8" w:rsidRDefault="00B10AB7"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r>
    </w:tbl>
    <w:p w14:paraId="7176F98F" w14:textId="77777777" w:rsidR="00B10AB7" w:rsidRPr="006040D8" w:rsidRDefault="00B10AB7" w:rsidP="00547077">
      <w:pPr>
        <w:ind w:firstLine="567"/>
        <w:jc w:val="both"/>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7C50DA62" w14:textId="77777777" w:rsidR="00B10AB7" w:rsidRPr="006040D8" w:rsidRDefault="00C464B2"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 xml:space="preserve">Mức vật liệu tính cho các loại tỷ lệ khác nhau, các </w:t>
      </w:r>
      <w:r w:rsidR="006F7C52" w:rsidRPr="006040D8">
        <w:rPr>
          <w:rFonts w:ascii="Times New Roman" w:hAnsi="Times New Roman" w:cs="Times New Roman"/>
          <w:color w:val="auto"/>
          <w:sz w:val="28"/>
          <w:szCs w:val="28"/>
        </w:rPr>
        <w:t>KK</w:t>
      </w:r>
      <w:r w:rsidR="00B10AB7" w:rsidRPr="006040D8">
        <w:rPr>
          <w:rFonts w:ascii="Times New Roman" w:hAnsi="Times New Roman" w:cs="Times New Roman"/>
          <w:color w:val="auto"/>
          <w:sz w:val="28"/>
          <w:szCs w:val="28"/>
        </w:rPr>
        <w:t xml:space="preserve"> khác nhau là như nhau.</w:t>
      </w:r>
    </w:p>
    <w:p w14:paraId="44D6D01F" w14:textId="77777777" w:rsidR="00B10AB7" w:rsidRPr="006040D8" w:rsidRDefault="00C464B2"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 xml:space="preserve">Mức tại Bảng </w:t>
      </w:r>
      <w:r w:rsidR="00A501A1" w:rsidRPr="006040D8">
        <w:rPr>
          <w:rFonts w:ascii="Times New Roman" w:hAnsi="Times New Roman" w:cs="Times New Roman"/>
          <w:color w:val="auto"/>
          <w:sz w:val="28"/>
          <w:szCs w:val="28"/>
        </w:rPr>
        <w:t>60</w:t>
      </w:r>
      <w:r w:rsidR="00B10AB7" w:rsidRPr="006040D8">
        <w:rPr>
          <w:rFonts w:ascii="Times New Roman" w:hAnsi="Times New Roman" w:cs="Times New Roman"/>
          <w:color w:val="auto"/>
          <w:sz w:val="28"/>
          <w:szCs w:val="28"/>
        </w:rPr>
        <w:t xml:space="preserve"> tính cho mảnh bản đồ có mức độ biến động từ 15% số thửa đất trở xuống; trường hợp mảnh bản đồ có mức độ biến động trên 15% số thửa thì số lượng thửa đất</w:t>
      </w:r>
      <w:r w:rsidRPr="006040D8">
        <w:rPr>
          <w:rFonts w:ascii="Times New Roman" w:hAnsi="Times New Roman" w:cs="Times New Roman"/>
          <w:color w:val="auto"/>
          <w:sz w:val="28"/>
          <w:szCs w:val="28"/>
        </w:rPr>
        <w:t xml:space="preserve"> biế</w:t>
      </w:r>
      <w:r w:rsidR="00B10AB7" w:rsidRPr="006040D8">
        <w:rPr>
          <w:rFonts w:ascii="Times New Roman" w:hAnsi="Times New Roman" w:cs="Times New Roman"/>
          <w:color w:val="auto"/>
          <w:sz w:val="28"/>
          <w:szCs w:val="28"/>
        </w:rPr>
        <w:t>n động trên 15% đến 25% được tính bằng 0,9 lần mức trên; số lượng thửa đất biến động trên 25% đến 40% hoặc trên 40% nhưng các thửa đất biến động không tập trung được tính bằng 0,8 lần mức trên.</w:t>
      </w:r>
    </w:p>
    <w:p w14:paraId="5D0C2F4A" w14:textId="77777777" w:rsidR="00B10AB7" w:rsidRPr="006040D8" w:rsidRDefault="00C464B2" w:rsidP="00547077">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rPr>
        <w:t xml:space="preserve">2.4. </w:t>
      </w:r>
      <w:r w:rsidR="00B10AB7" w:rsidRPr="006040D8">
        <w:rPr>
          <w:rFonts w:ascii="Times New Roman" w:hAnsi="Times New Roman" w:cs="Times New Roman"/>
          <w:b/>
          <w:color w:val="auto"/>
          <w:sz w:val="28"/>
          <w:szCs w:val="28"/>
        </w:rPr>
        <w:t>Biên tập BĐĐC và in; xác nhận hồ sơ các cấp; giao nộp sản phẩm</w:t>
      </w:r>
    </w:p>
    <w:p w14:paraId="377F0ED0" w14:textId="77777777" w:rsidR="00CB117C" w:rsidRPr="006040D8" w:rsidRDefault="00C464B2" w:rsidP="00547077">
      <w:pPr>
        <w:ind w:firstLine="567"/>
        <w:jc w:val="both"/>
        <w:rPr>
          <w:rFonts w:ascii="Times New Roman" w:hAnsi="Times New Roman" w:cs="Times New Roman"/>
          <w:b/>
          <w:color w:val="auto"/>
          <w:sz w:val="28"/>
          <w:szCs w:val="28"/>
          <w:lang w:val="en-US"/>
        </w:rPr>
      </w:pPr>
      <w:r w:rsidRPr="006040D8">
        <w:rPr>
          <w:rFonts w:ascii="Times New Roman" w:hAnsi="Times New Roman" w:cs="Times New Roman"/>
          <w:b/>
          <w:color w:val="auto"/>
          <w:sz w:val="28"/>
          <w:szCs w:val="28"/>
          <w:lang w:val="en-US"/>
        </w:rPr>
        <w:t xml:space="preserve">a) </w:t>
      </w:r>
      <w:r w:rsidR="00B10AB7" w:rsidRPr="006040D8">
        <w:rPr>
          <w:rFonts w:ascii="Times New Roman" w:hAnsi="Times New Roman" w:cs="Times New Roman"/>
          <w:b/>
          <w:color w:val="auto"/>
          <w:sz w:val="28"/>
          <w:szCs w:val="28"/>
        </w:rPr>
        <w:t>Dụng cụ</w:t>
      </w:r>
    </w:p>
    <w:p w14:paraId="20680EBE" w14:textId="77777777" w:rsidR="00B10AB7" w:rsidRPr="006040D8" w:rsidRDefault="00B10AB7" w:rsidP="00533C33">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 xml:space="preserve">Bảng </w:t>
      </w:r>
      <w:r w:rsidR="00C87DD7" w:rsidRPr="006040D8">
        <w:rPr>
          <w:rFonts w:ascii="Times New Roman" w:hAnsi="Times New Roman" w:cs="Times New Roman"/>
          <w:b/>
          <w:i/>
          <w:color w:val="auto"/>
          <w:sz w:val="28"/>
          <w:szCs w:val="28"/>
          <w:lang w:val="en-US"/>
        </w:rPr>
        <w:t>61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6"/>
        <w:gridCol w:w="2251"/>
        <w:gridCol w:w="805"/>
        <w:gridCol w:w="848"/>
        <w:gridCol w:w="1039"/>
        <w:gridCol w:w="826"/>
        <w:gridCol w:w="942"/>
        <w:gridCol w:w="952"/>
        <w:gridCol w:w="933"/>
      </w:tblGrid>
      <w:tr w:rsidR="008B56BB" w:rsidRPr="006040D8" w14:paraId="7C118B33" w14:textId="77777777" w:rsidTr="0015081A">
        <w:trPr>
          <w:tblHeader/>
        </w:trPr>
        <w:tc>
          <w:tcPr>
            <w:tcW w:w="257" w:type="pct"/>
            <w:vMerge w:val="restart"/>
            <w:shd w:val="clear" w:color="auto" w:fill="FFFFFF"/>
            <w:vAlign w:val="center"/>
          </w:tcPr>
          <w:p w14:paraId="530A45F2"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242" w:type="pct"/>
            <w:vMerge w:val="restart"/>
            <w:shd w:val="clear" w:color="auto" w:fill="FFFFFF"/>
            <w:vAlign w:val="center"/>
          </w:tcPr>
          <w:p w14:paraId="4C2A3439"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44" w:type="pct"/>
            <w:vMerge w:val="restart"/>
            <w:shd w:val="clear" w:color="auto" w:fill="FFFFFF"/>
            <w:vAlign w:val="center"/>
          </w:tcPr>
          <w:p w14:paraId="0A224A59"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468" w:type="pct"/>
            <w:vMerge w:val="restart"/>
            <w:shd w:val="clear" w:color="auto" w:fill="FFFFFF"/>
            <w:vAlign w:val="center"/>
          </w:tcPr>
          <w:p w14:paraId="608AF16D"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Th</w:t>
            </w:r>
            <w:r w:rsidR="00C464B2" w:rsidRPr="006040D8">
              <w:rPr>
                <w:rFonts w:ascii="Times New Roman" w:hAnsi="Times New Roman" w:cs="Times New Roman"/>
                <w:b/>
                <w:color w:val="auto"/>
                <w:lang w:val="en-US"/>
              </w:rPr>
              <w:t xml:space="preserve">ời </w:t>
            </w:r>
            <w:r w:rsidRPr="006040D8">
              <w:rPr>
                <w:rFonts w:ascii="Times New Roman" w:hAnsi="Times New Roman" w:cs="Times New Roman"/>
                <w:b/>
                <w:color w:val="auto"/>
              </w:rPr>
              <w:t>hạn</w:t>
            </w:r>
            <w:r w:rsidR="00C464B2" w:rsidRPr="006040D8">
              <w:rPr>
                <w:rFonts w:ascii="Times New Roman" w:hAnsi="Times New Roman" w:cs="Times New Roman"/>
                <w:b/>
                <w:color w:val="auto"/>
                <w:lang w:val="en-US"/>
              </w:rPr>
              <w:t xml:space="preserve"> </w:t>
            </w:r>
            <w:r w:rsidRPr="006040D8">
              <w:rPr>
                <w:rFonts w:ascii="Times New Roman" w:hAnsi="Times New Roman" w:cs="Times New Roman"/>
                <w:color w:val="auto"/>
              </w:rPr>
              <w:t>(tháng)</w:t>
            </w:r>
          </w:p>
        </w:tc>
        <w:tc>
          <w:tcPr>
            <w:tcW w:w="2589" w:type="pct"/>
            <w:gridSpan w:val="5"/>
            <w:shd w:val="clear" w:color="auto" w:fill="FFFFFF"/>
            <w:vAlign w:val="center"/>
          </w:tcPr>
          <w:p w14:paraId="4D5CCC2C"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Định mức theo tỷ lệ bản đồ</w:t>
            </w:r>
            <w:r w:rsidRPr="006040D8">
              <w:rPr>
                <w:rFonts w:ascii="Times New Roman" w:hAnsi="Times New Roman" w:cs="Times New Roman"/>
                <w:color w:val="auto"/>
              </w:rPr>
              <w:t xml:space="preserve"> (Ca/mảnh)</w:t>
            </w:r>
          </w:p>
        </w:tc>
      </w:tr>
      <w:tr w:rsidR="008B56BB" w:rsidRPr="006040D8" w14:paraId="42F4BA38" w14:textId="77777777" w:rsidTr="0015081A">
        <w:trPr>
          <w:tblHeader/>
        </w:trPr>
        <w:tc>
          <w:tcPr>
            <w:tcW w:w="257" w:type="pct"/>
            <w:vMerge/>
            <w:shd w:val="clear" w:color="auto" w:fill="FFFFFF"/>
            <w:vAlign w:val="center"/>
          </w:tcPr>
          <w:p w14:paraId="48160DDA" w14:textId="77777777" w:rsidR="00BA7A1E" w:rsidRPr="006040D8" w:rsidRDefault="00BA7A1E" w:rsidP="00533C33">
            <w:pPr>
              <w:spacing w:before="60" w:after="60"/>
              <w:jc w:val="center"/>
              <w:rPr>
                <w:rFonts w:ascii="Times New Roman" w:hAnsi="Times New Roman" w:cs="Times New Roman"/>
                <w:b/>
                <w:color w:val="auto"/>
              </w:rPr>
            </w:pPr>
          </w:p>
        </w:tc>
        <w:tc>
          <w:tcPr>
            <w:tcW w:w="1242" w:type="pct"/>
            <w:vMerge/>
            <w:shd w:val="clear" w:color="auto" w:fill="FFFFFF"/>
            <w:vAlign w:val="center"/>
          </w:tcPr>
          <w:p w14:paraId="111E3472" w14:textId="77777777" w:rsidR="00BA7A1E" w:rsidRPr="006040D8" w:rsidRDefault="00BA7A1E" w:rsidP="00533C33">
            <w:pPr>
              <w:spacing w:before="60" w:after="60"/>
              <w:jc w:val="center"/>
              <w:rPr>
                <w:rFonts w:ascii="Times New Roman" w:hAnsi="Times New Roman" w:cs="Times New Roman"/>
                <w:b/>
                <w:color w:val="auto"/>
              </w:rPr>
            </w:pPr>
          </w:p>
        </w:tc>
        <w:tc>
          <w:tcPr>
            <w:tcW w:w="444" w:type="pct"/>
            <w:vMerge/>
            <w:shd w:val="clear" w:color="auto" w:fill="FFFFFF"/>
            <w:vAlign w:val="center"/>
          </w:tcPr>
          <w:p w14:paraId="4ECEC17F" w14:textId="77777777" w:rsidR="00BA7A1E" w:rsidRPr="006040D8" w:rsidRDefault="00BA7A1E" w:rsidP="00533C33">
            <w:pPr>
              <w:spacing w:before="60" w:after="60"/>
              <w:jc w:val="center"/>
              <w:rPr>
                <w:rFonts w:ascii="Times New Roman" w:hAnsi="Times New Roman" w:cs="Times New Roman"/>
                <w:b/>
                <w:color w:val="auto"/>
              </w:rPr>
            </w:pPr>
          </w:p>
        </w:tc>
        <w:tc>
          <w:tcPr>
            <w:tcW w:w="468" w:type="pct"/>
            <w:vMerge/>
            <w:shd w:val="clear" w:color="auto" w:fill="FFFFFF"/>
            <w:vAlign w:val="center"/>
          </w:tcPr>
          <w:p w14:paraId="6CE1F4EF" w14:textId="77777777" w:rsidR="00BA7A1E" w:rsidRPr="006040D8" w:rsidRDefault="00BA7A1E" w:rsidP="00533C33">
            <w:pPr>
              <w:spacing w:before="60" w:after="60"/>
              <w:jc w:val="center"/>
              <w:rPr>
                <w:rFonts w:ascii="Times New Roman" w:hAnsi="Times New Roman" w:cs="Times New Roman"/>
                <w:b/>
                <w:color w:val="auto"/>
              </w:rPr>
            </w:pPr>
          </w:p>
        </w:tc>
        <w:tc>
          <w:tcPr>
            <w:tcW w:w="573" w:type="pct"/>
            <w:shd w:val="clear" w:color="auto" w:fill="FFFFFF"/>
            <w:vAlign w:val="center"/>
          </w:tcPr>
          <w:p w14:paraId="122EE3D1"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456" w:type="pct"/>
            <w:shd w:val="clear" w:color="auto" w:fill="FFFFFF"/>
            <w:vAlign w:val="center"/>
          </w:tcPr>
          <w:p w14:paraId="2BE68B50"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520" w:type="pct"/>
            <w:shd w:val="clear" w:color="auto" w:fill="FFFFFF"/>
            <w:vAlign w:val="center"/>
          </w:tcPr>
          <w:p w14:paraId="467B535B"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525" w:type="pct"/>
            <w:shd w:val="clear" w:color="auto" w:fill="FFFFFF"/>
            <w:vAlign w:val="center"/>
          </w:tcPr>
          <w:p w14:paraId="043994FE"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515" w:type="pct"/>
            <w:shd w:val="clear" w:color="auto" w:fill="FFFFFF"/>
            <w:vAlign w:val="center"/>
          </w:tcPr>
          <w:p w14:paraId="301579F7"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3B8F7C57" w14:textId="77777777" w:rsidTr="0015081A">
        <w:tc>
          <w:tcPr>
            <w:tcW w:w="257" w:type="pct"/>
            <w:shd w:val="clear" w:color="auto" w:fill="FFFFFF"/>
            <w:vAlign w:val="center"/>
          </w:tcPr>
          <w:p w14:paraId="4198C6B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242" w:type="pct"/>
            <w:shd w:val="clear" w:color="auto" w:fill="FFFFFF"/>
            <w:vAlign w:val="center"/>
          </w:tcPr>
          <w:p w14:paraId="1D0D3D0B"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Áo blu</w:t>
            </w:r>
          </w:p>
        </w:tc>
        <w:tc>
          <w:tcPr>
            <w:tcW w:w="444" w:type="pct"/>
            <w:shd w:val="clear" w:color="auto" w:fill="FFFFFF"/>
            <w:vAlign w:val="center"/>
          </w:tcPr>
          <w:p w14:paraId="1FEB968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8" w:type="pct"/>
            <w:shd w:val="clear" w:color="auto" w:fill="FFFFFF"/>
            <w:vAlign w:val="center"/>
          </w:tcPr>
          <w:p w14:paraId="2BFB8AF9"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9</w:t>
            </w:r>
          </w:p>
        </w:tc>
        <w:tc>
          <w:tcPr>
            <w:tcW w:w="573" w:type="pct"/>
            <w:shd w:val="clear" w:color="auto" w:fill="FFFFFF"/>
            <w:vAlign w:val="center"/>
          </w:tcPr>
          <w:p w14:paraId="1D54464F"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1,97</w:t>
            </w:r>
          </w:p>
        </w:tc>
        <w:tc>
          <w:tcPr>
            <w:tcW w:w="456" w:type="pct"/>
            <w:shd w:val="clear" w:color="auto" w:fill="FFFFFF"/>
            <w:vAlign w:val="center"/>
          </w:tcPr>
          <w:p w14:paraId="4519F960"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2,54</w:t>
            </w:r>
          </w:p>
        </w:tc>
        <w:tc>
          <w:tcPr>
            <w:tcW w:w="520" w:type="pct"/>
            <w:shd w:val="clear" w:color="auto" w:fill="FFFFFF"/>
            <w:vAlign w:val="center"/>
          </w:tcPr>
          <w:p w14:paraId="1080A5F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3,53</w:t>
            </w:r>
          </w:p>
        </w:tc>
        <w:tc>
          <w:tcPr>
            <w:tcW w:w="525" w:type="pct"/>
            <w:shd w:val="clear" w:color="auto" w:fill="FFFFFF"/>
            <w:vAlign w:val="center"/>
          </w:tcPr>
          <w:p w14:paraId="326B3F7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4,76</w:t>
            </w:r>
          </w:p>
        </w:tc>
        <w:tc>
          <w:tcPr>
            <w:tcW w:w="515" w:type="pct"/>
            <w:shd w:val="clear" w:color="auto" w:fill="FFFFFF"/>
            <w:vAlign w:val="center"/>
          </w:tcPr>
          <w:p w14:paraId="576E3FB9"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9,52</w:t>
            </w:r>
          </w:p>
        </w:tc>
      </w:tr>
      <w:tr w:rsidR="008B56BB" w:rsidRPr="006040D8" w14:paraId="2910D9E8" w14:textId="77777777" w:rsidTr="0015081A">
        <w:tc>
          <w:tcPr>
            <w:tcW w:w="257" w:type="pct"/>
            <w:shd w:val="clear" w:color="auto" w:fill="FFFFFF"/>
            <w:vAlign w:val="center"/>
          </w:tcPr>
          <w:p w14:paraId="6354056A" w14:textId="210EAB8A" w:rsidR="00BA7A1E" w:rsidRPr="006040D8" w:rsidRDefault="0015081A"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w:t>
            </w:r>
          </w:p>
        </w:tc>
        <w:tc>
          <w:tcPr>
            <w:tcW w:w="1242" w:type="pct"/>
            <w:shd w:val="clear" w:color="auto" w:fill="FFFFFF"/>
            <w:vAlign w:val="center"/>
          </w:tcPr>
          <w:p w14:paraId="296095AA"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Bàn làm việc</w:t>
            </w:r>
          </w:p>
        </w:tc>
        <w:tc>
          <w:tcPr>
            <w:tcW w:w="444" w:type="pct"/>
            <w:shd w:val="clear" w:color="auto" w:fill="FFFFFF"/>
            <w:vAlign w:val="center"/>
          </w:tcPr>
          <w:p w14:paraId="795A72A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8" w:type="pct"/>
            <w:shd w:val="clear" w:color="auto" w:fill="FFFFFF"/>
            <w:vAlign w:val="center"/>
          </w:tcPr>
          <w:p w14:paraId="1DED269E" w14:textId="56BCB72A" w:rsidR="00BA7A1E" w:rsidRPr="006040D8" w:rsidRDefault="00D70CBB"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96</w:t>
            </w:r>
          </w:p>
        </w:tc>
        <w:tc>
          <w:tcPr>
            <w:tcW w:w="573" w:type="pct"/>
            <w:shd w:val="clear" w:color="auto" w:fill="FFFFFF"/>
            <w:vAlign w:val="center"/>
          </w:tcPr>
          <w:p w14:paraId="5063E551"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0,73</w:t>
            </w:r>
          </w:p>
        </w:tc>
        <w:tc>
          <w:tcPr>
            <w:tcW w:w="456" w:type="pct"/>
            <w:shd w:val="clear" w:color="auto" w:fill="FFFFFF"/>
            <w:vAlign w:val="center"/>
          </w:tcPr>
          <w:p w14:paraId="23612F0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0,93</w:t>
            </w:r>
          </w:p>
        </w:tc>
        <w:tc>
          <w:tcPr>
            <w:tcW w:w="520" w:type="pct"/>
            <w:shd w:val="clear" w:color="auto" w:fill="FFFFFF"/>
            <w:vAlign w:val="center"/>
          </w:tcPr>
          <w:p w14:paraId="6255771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1,26</w:t>
            </w:r>
          </w:p>
        </w:tc>
        <w:tc>
          <w:tcPr>
            <w:tcW w:w="525" w:type="pct"/>
            <w:shd w:val="clear" w:color="auto" w:fill="FFFFFF"/>
            <w:vAlign w:val="center"/>
          </w:tcPr>
          <w:p w14:paraId="03C6372D"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1,70</w:t>
            </w:r>
          </w:p>
        </w:tc>
        <w:tc>
          <w:tcPr>
            <w:tcW w:w="515" w:type="pct"/>
            <w:shd w:val="clear" w:color="auto" w:fill="FFFFFF"/>
            <w:vAlign w:val="center"/>
          </w:tcPr>
          <w:p w14:paraId="663F64F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3,40</w:t>
            </w:r>
          </w:p>
        </w:tc>
      </w:tr>
      <w:tr w:rsidR="008B56BB" w:rsidRPr="006040D8" w14:paraId="596D8E3F" w14:textId="77777777" w:rsidTr="0015081A">
        <w:tc>
          <w:tcPr>
            <w:tcW w:w="257" w:type="pct"/>
            <w:shd w:val="clear" w:color="auto" w:fill="FFFFFF"/>
            <w:vAlign w:val="center"/>
          </w:tcPr>
          <w:p w14:paraId="06845707" w14:textId="4D9DB698" w:rsidR="00BA7A1E" w:rsidRPr="006040D8" w:rsidRDefault="0015081A"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3</w:t>
            </w:r>
          </w:p>
        </w:tc>
        <w:tc>
          <w:tcPr>
            <w:tcW w:w="1242" w:type="pct"/>
            <w:shd w:val="clear" w:color="auto" w:fill="FFFFFF"/>
            <w:vAlign w:val="center"/>
          </w:tcPr>
          <w:p w14:paraId="1E0B4E6F"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Ghế tựa</w:t>
            </w:r>
          </w:p>
        </w:tc>
        <w:tc>
          <w:tcPr>
            <w:tcW w:w="444" w:type="pct"/>
            <w:shd w:val="clear" w:color="auto" w:fill="FFFFFF"/>
            <w:vAlign w:val="center"/>
          </w:tcPr>
          <w:p w14:paraId="32CCB637"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8" w:type="pct"/>
            <w:shd w:val="clear" w:color="auto" w:fill="FFFFFF"/>
            <w:vAlign w:val="center"/>
          </w:tcPr>
          <w:p w14:paraId="7277372A" w14:textId="3147BFFD" w:rsidR="00BA7A1E" w:rsidRPr="006040D8" w:rsidRDefault="00D70CBB"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96</w:t>
            </w:r>
          </w:p>
        </w:tc>
        <w:tc>
          <w:tcPr>
            <w:tcW w:w="573" w:type="pct"/>
            <w:shd w:val="clear" w:color="auto" w:fill="FFFFFF"/>
            <w:vAlign w:val="center"/>
          </w:tcPr>
          <w:p w14:paraId="3ACB4AC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0,73</w:t>
            </w:r>
          </w:p>
        </w:tc>
        <w:tc>
          <w:tcPr>
            <w:tcW w:w="456" w:type="pct"/>
            <w:shd w:val="clear" w:color="auto" w:fill="FFFFFF"/>
            <w:vAlign w:val="center"/>
          </w:tcPr>
          <w:p w14:paraId="2400FC5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0,93</w:t>
            </w:r>
          </w:p>
        </w:tc>
        <w:tc>
          <w:tcPr>
            <w:tcW w:w="520" w:type="pct"/>
            <w:shd w:val="clear" w:color="auto" w:fill="FFFFFF"/>
            <w:vAlign w:val="center"/>
          </w:tcPr>
          <w:p w14:paraId="54DDE1C9"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1,26</w:t>
            </w:r>
          </w:p>
        </w:tc>
        <w:tc>
          <w:tcPr>
            <w:tcW w:w="525" w:type="pct"/>
            <w:shd w:val="clear" w:color="auto" w:fill="FFFFFF"/>
            <w:vAlign w:val="center"/>
          </w:tcPr>
          <w:p w14:paraId="5F2BB4B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1,70</w:t>
            </w:r>
          </w:p>
        </w:tc>
        <w:tc>
          <w:tcPr>
            <w:tcW w:w="515" w:type="pct"/>
            <w:shd w:val="clear" w:color="auto" w:fill="FFFFFF"/>
            <w:vAlign w:val="center"/>
          </w:tcPr>
          <w:p w14:paraId="2AC16C89"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3,40</w:t>
            </w:r>
          </w:p>
        </w:tc>
      </w:tr>
      <w:tr w:rsidR="008B56BB" w:rsidRPr="006040D8" w14:paraId="513974BC" w14:textId="77777777" w:rsidTr="0015081A">
        <w:tc>
          <w:tcPr>
            <w:tcW w:w="257" w:type="pct"/>
            <w:shd w:val="clear" w:color="auto" w:fill="FFFFFF"/>
            <w:vAlign w:val="center"/>
          </w:tcPr>
          <w:p w14:paraId="33318FB4" w14:textId="6D295C53" w:rsidR="00BA7A1E" w:rsidRPr="006040D8" w:rsidRDefault="0015081A"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1242" w:type="pct"/>
            <w:shd w:val="clear" w:color="auto" w:fill="FFFFFF"/>
            <w:vAlign w:val="center"/>
          </w:tcPr>
          <w:p w14:paraId="0F62C6AF"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Giá để tài liệu</w:t>
            </w:r>
          </w:p>
        </w:tc>
        <w:tc>
          <w:tcPr>
            <w:tcW w:w="444" w:type="pct"/>
            <w:shd w:val="clear" w:color="auto" w:fill="FFFFFF"/>
            <w:vAlign w:val="center"/>
          </w:tcPr>
          <w:p w14:paraId="5B6CD65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8" w:type="pct"/>
            <w:shd w:val="clear" w:color="auto" w:fill="FFFFFF"/>
            <w:vAlign w:val="center"/>
          </w:tcPr>
          <w:p w14:paraId="79673B8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60</w:t>
            </w:r>
          </w:p>
        </w:tc>
        <w:tc>
          <w:tcPr>
            <w:tcW w:w="573" w:type="pct"/>
            <w:shd w:val="clear" w:color="auto" w:fill="FFFFFF"/>
            <w:vAlign w:val="center"/>
          </w:tcPr>
          <w:p w14:paraId="025EEE3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56" w:type="pct"/>
            <w:shd w:val="clear" w:color="auto" w:fill="FFFFFF"/>
            <w:vAlign w:val="center"/>
          </w:tcPr>
          <w:p w14:paraId="0EE61ECF"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0,23</w:t>
            </w:r>
          </w:p>
        </w:tc>
        <w:tc>
          <w:tcPr>
            <w:tcW w:w="520" w:type="pct"/>
            <w:shd w:val="clear" w:color="auto" w:fill="FFFFFF"/>
            <w:vAlign w:val="center"/>
          </w:tcPr>
          <w:p w14:paraId="2D38A8B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0,31</w:t>
            </w:r>
          </w:p>
        </w:tc>
        <w:tc>
          <w:tcPr>
            <w:tcW w:w="525" w:type="pct"/>
            <w:shd w:val="clear" w:color="auto" w:fill="FFFFFF"/>
            <w:vAlign w:val="center"/>
          </w:tcPr>
          <w:p w14:paraId="71AD6A31"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0,43</w:t>
            </w:r>
          </w:p>
        </w:tc>
        <w:tc>
          <w:tcPr>
            <w:tcW w:w="515" w:type="pct"/>
            <w:shd w:val="clear" w:color="auto" w:fill="FFFFFF"/>
            <w:vAlign w:val="center"/>
          </w:tcPr>
          <w:p w14:paraId="24CFC15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0,86</w:t>
            </w:r>
          </w:p>
        </w:tc>
      </w:tr>
      <w:tr w:rsidR="008B56BB" w:rsidRPr="006040D8" w14:paraId="223E363B" w14:textId="77777777" w:rsidTr="0015081A">
        <w:tc>
          <w:tcPr>
            <w:tcW w:w="257" w:type="pct"/>
            <w:shd w:val="clear" w:color="auto" w:fill="FFFFFF"/>
            <w:vAlign w:val="center"/>
          </w:tcPr>
          <w:p w14:paraId="24401E60" w14:textId="17E55448" w:rsidR="00BA7A1E" w:rsidRPr="006040D8" w:rsidRDefault="0015081A"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1242" w:type="pct"/>
            <w:shd w:val="clear" w:color="auto" w:fill="FFFFFF"/>
            <w:vAlign w:val="center"/>
          </w:tcPr>
          <w:p w14:paraId="4ADA06B1"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Tủ đựng tài liệu</w:t>
            </w:r>
          </w:p>
        </w:tc>
        <w:tc>
          <w:tcPr>
            <w:tcW w:w="444" w:type="pct"/>
            <w:shd w:val="clear" w:color="auto" w:fill="FFFFFF"/>
            <w:vAlign w:val="center"/>
          </w:tcPr>
          <w:p w14:paraId="293F8886"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8" w:type="pct"/>
            <w:shd w:val="clear" w:color="auto" w:fill="FFFFFF"/>
            <w:vAlign w:val="center"/>
          </w:tcPr>
          <w:p w14:paraId="05653674" w14:textId="550ED0FC" w:rsidR="00BA7A1E" w:rsidRPr="006040D8" w:rsidRDefault="00D70CBB"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96</w:t>
            </w:r>
          </w:p>
        </w:tc>
        <w:tc>
          <w:tcPr>
            <w:tcW w:w="573" w:type="pct"/>
            <w:shd w:val="clear" w:color="auto" w:fill="FFFFFF"/>
            <w:vAlign w:val="center"/>
          </w:tcPr>
          <w:p w14:paraId="2BC7A319"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56" w:type="pct"/>
            <w:shd w:val="clear" w:color="auto" w:fill="FFFFFF"/>
            <w:vAlign w:val="center"/>
          </w:tcPr>
          <w:p w14:paraId="24C8BD6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0,23</w:t>
            </w:r>
          </w:p>
        </w:tc>
        <w:tc>
          <w:tcPr>
            <w:tcW w:w="520" w:type="pct"/>
            <w:shd w:val="clear" w:color="auto" w:fill="FFFFFF"/>
            <w:vAlign w:val="center"/>
          </w:tcPr>
          <w:p w14:paraId="4417625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0,31</w:t>
            </w:r>
          </w:p>
        </w:tc>
        <w:tc>
          <w:tcPr>
            <w:tcW w:w="525" w:type="pct"/>
            <w:shd w:val="clear" w:color="auto" w:fill="FFFFFF"/>
            <w:vAlign w:val="center"/>
          </w:tcPr>
          <w:p w14:paraId="5024DE2D"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0,43</w:t>
            </w:r>
          </w:p>
        </w:tc>
        <w:tc>
          <w:tcPr>
            <w:tcW w:w="515" w:type="pct"/>
            <w:shd w:val="clear" w:color="auto" w:fill="FFFFFF"/>
            <w:vAlign w:val="center"/>
          </w:tcPr>
          <w:p w14:paraId="316C4921"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0,86</w:t>
            </w:r>
          </w:p>
        </w:tc>
      </w:tr>
      <w:tr w:rsidR="008B56BB" w:rsidRPr="006040D8" w14:paraId="11967A84" w14:textId="77777777" w:rsidTr="0015081A">
        <w:tc>
          <w:tcPr>
            <w:tcW w:w="257" w:type="pct"/>
            <w:shd w:val="clear" w:color="auto" w:fill="FFFFFF"/>
            <w:vAlign w:val="center"/>
          </w:tcPr>
          <w:p w14:paraId="47B33499" w14:textId="2CDE5A92" w:rsidR="00BA7A1E" w:rsidRPr="006040D8" w:rsidRDefault="0015081A"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6</w:t>
            </w:r>
          </w:p>
        </w:tc>
        <w:tc>
          <w:tcPr>
            <w:tcW w:w="1242" w:type="pct"/>
            <w:shd w:val="clear" w:color="auto" w:fill="FFFFFF"/>
            <w:vAlign w:val="center"/>
          </w:tcPr>
          <w:p w14:paraId="40F5B024"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Đèn neon 40W</w:t>
            </w:r>
          </w:p>
        </w:tc>
        <w:tc>
          <w:tcPr>
            <w:tcW w:w="444" w:type="pct"/>
            <w:shd w:val="clear" w:color="auto" w:fill="FFFFFF"/>
            <w:vAlign w:val="center"/>
          </w:tcPr>
          <w:p w14:paraId="2C7337C3"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Bộ</w:t>
            </w:r>
          </w:p>
        </w:tc>
        <w:tc>
          <w:tcPr>
            <w:tcW w:w="468" w:type="pct"/>
            <w:shd w:val="clear" w:color="auto" w:fill="FFFFFF"/>
            <w:vAlign w:val="center"/>
          </w:tcPr>
          <w:p w14:paraId="5B2EEFC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30</w:t>
            </w:r>
          </w:p>
        </w:tc>
        <w:tc>
          <w:tcPr>
            <w:tcW w:w="573" w:type="pct"/>
            <w:shd w:val="clear" w:color="auto" w:fill="FFFFFF"/>
            <w:vAlign w:val="center"/>
          </w:tcPr>
          <w:p w14:paraId="65F2B61D"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1,46</w:t>
            </w:r>
          </w:p>
        </w:tc>
        <w:tc>
          <w:tcPr>
            <w:tcW w:w="456" w:type="pct"/>
            <w:shd w:val="clear" w:color="auto" w:fill="FFFFFF"/>
            <w:vAlign w:val="center"/>
          </w:tcPr>
          <w:p w14:paraId="2B416F19"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1,86</w:t>
            </w:r>
          </w:p>
        </w:tc>
        <w:tc>
          <w:tcPr>
            <w:tcW w:w="520" w:type="pct"/>
            <w:shd w:val="clear" w:color="auto" w:fill="FFFFFF"/>
            <w:vAlign w:val="center"/>
          </w:tcPr>
          <w:p w14:paraId="084FCF87"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2,51</w:t>
            </w:r>
          </w:p>
        </w:tc>
        <w:tc>
          <w:tcPr>
            <w:tcW w:w="525" w:type="pct"/>
            <w:shd w:val="clear" w:color="auto" w:fill="FFFFFF"/>
            <w:vAlign w:val="center"/>
          </w:tcPr>
          <w:p w14:paraId="78D91F6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3,40</w:t>
            </w:r>
          </w:p>
        </w:tc>
        <w:tc>
          <w:tcPr>
            <w:tcW w:w="515" w:type="pct"/>
            <w:shd w:val="clear" w:color="auto" w:fill="FFFFFF"/>
            <w:vAlign w:val="center"/>
          </w:tcPr>
          <w:p w14:paraId="3C97409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6,80</w:t>
            </w:r>
          </w:p>
        </w:tc>
      </w:tr>
      <w:tr w:rsidR="008B56BB" w:rsidRPr="006040D8" w14:paraId="1D067B54" w14:textId="77777777" w:rsidTr="0015081A">
        <w:tc>
          <w:tcPr>
            <w:tcW w:w="257" w:type="pct"/>
            <w:shd w:val="clear" w:color="auto" w:fill="FFFFFF"/>
            <w:vAlign w:val="center"/>
          </w:tcPr>
          <w:p w14:paraId="54E6C543" w14:textId="22B49BDC" w:rsidR="00BA7A1E" w:rsidRPr="006040D8" w:rsidRDefault="0015081A"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7</w:t>
            </w:r>
          </w:p>
        </w:tc>
        <w:tc>
          <w:tcPr>
            <w:tcW w:w="1242" w:type="pct"/>
            <w:shd w:val="clear" w:color="auto" w:fill="FFFFFF"/>
            <w:vAlign w:val="center"/>
          </w:tcPr>
          <w:p w14:paraId="342A74BB"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Ổn áp (chung) 10A</w:t>
            </w:r>
          </w:p>
        </w:tc>
        <w:tc>
          <w:tcPr>
            <w:tcW w:w="444" w:type="pct"/>
            <w:shd w:val="clear" w:color="auto" w:fill="FFFFFF"/>
            <w:vAlign w:val="center"/>
          </w:tcPr>
          <w:p w14:paraId="5BCCF82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8" w:type="pct"/>
            <w:shd w:val="clear" w:color="auto" w:fill="FFFFFF"/>
            <w:vAlign w:val="center"/>
          </w:tcPr>
          <w:p w14:paraId="615908A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60</w:t>
            </w:r>
          </w:p>
        </w:tc>
        <w:tc>
          <w:tcPr>
            <w:tcW w:w="573" w:type="pct"/>
            <w:shd w:val="clear" w:color="auto" w:fill="FFFFFF"/>
            <w:vAlign w:val="center"/>
          </w:tcPr>
          <w:p w14:paraId="311E6F0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1,10</w:t>
            </w:r>
          </w:p>
        </w:tc>
        <w:tc>
          <w:tcPr>
            <w:tcW w:w="456" w:type="pct"/>
            <w:shd w:val="clear" w:color="auto" w:fill="FFFFFF"/>
            <w:vAlign w:val="center"/>
          </w:tcPr>
          <w:p w14:paraId="7796A726"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1,40</w:t>
            </w:r>
          </w:p>
        </w:tc>
        <w:tc>
          <w:tcPr>
            <w:tcW w:w="520" w:type="pct"/>
            <w:shd w:val="clear" w:color="auto" w:fill="FFFFFF"/>
            <w:vAlign w:val="center"/>
          </w:tcPr>
          <w:p w14:paraId="699758CF"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1,88</w:t>
            </w:r>
          </w:p>
        </w:tc>
        <w:tc>
          <w:tcPr>
            <w:tcW w:w="525" w:type="pct"/>
            <w:shd w:val="clear" w:color="auto" w:fill="FFFFFF"/>
            <w:vAlign w:val="center"/>
          </w:tcPr>
          <w:p w14:paraId="6E36EEB7"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2,55</w:t>
            </w:r>
          </w:p>
        </w:tc>
        <w:tc>
          <w:tcPr>
            <w:tcW w:w="515" w:type="pct"/>
            <w:shd w:val="clear" w:color="auto" w:fill="FFFFFF"/>
            <w:vAlign w:val="center"/>
          </w:tcPr>
          <w:p w14:paraId="4C70C370"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5,10</w:t>
            </w:r>
          </w:p>
        </w:tc>
      </w:tr>
      <w:tr w:rsidR="008B56BB" w:rsidRPr="006040D8" w14:paraId="5CB12FDC" w14:textId="77777777" w:rsidTr="0015081A">
        <w:tc>
          <w:tcPr>
            <w:tcW w:w="257" w:type="pct"/>
            <w:shd w:val="clear" w:color="auto" w:fill="FFFFFF"/>
            <w:vAlign w:val="center"/>
          </w:tcPr>
          <w:p w14:paraId="1C1FBCEB" w14:textId="7E8B3EA0" w:rsidR="00BA7A1E" w:rsidRPr="006040D8" w:rsidRDefault="0015081A"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8</w:t>
            </w:r>
          </w:p>
        </w:tc>
        <w:tc>
          <w:tcPr>
            <w:tcW w:w="1242" w:type="pct"/>
            <w:shd w:val="clear" w:color="auto" w:fill="FFFFFF"/>
            <w:vAlign w:val="center"/>
          </w:tcPr>
          <w:p w14:paraId="089F40D1"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Quạt trần 100W</w:t>
            </w:r>
          </w:p>
        </w:tc>
        <w:tc>
          <w:tcPr>
            <w:tcW w:w="444" w:type="pct"/>
            <w:shd w:val="clear" w:color="auto" w:fill="FFFFFF"/>
            <w:vAlign w:val="center"/>
          </w:tcPr>
          <w:p w14:paraId="6086434D"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468" w:type="pct"/>
            <w:shd w:val="clear" w:color="auto" w:fill="FFFFFF"/>
            <w:vAlign w:val="center"/>
          </w:tcPr>
          <w:p w14:paraId="19D0D5B7"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36</w:t>
            </w:r>
          </w:p>
        </w:tc>
        <w:tc>
          <w:tcPr>
            <w:tcW w:w="573" w:type="pct"/>
            <w:shd w:val="clear" w:color="auto" w:fill="FFFFFF"/>
            <w:vAlign w:val="center"/>
          </w:tcPr>
          <w:p w14:paraId="4A9148EF"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0,18</w:t>
            </w:r>
          </w:p>
        </w:tc>
        <w:tc>
          <w:tcPr>
            <w:tcW w:w="456" w:type="pct"/>
            <w:shd w:val="clear" w:color="auto" w:fill="FFFFFF"/>
            <w:vAlign w:val="center"/>
          </w:tcPr>
          <w:p w14:paraId="42A7DA7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0,23</w:t>
            </w:r>
          </w:p>
        </w:tc>
        <w:tc>
          <w:tcPr>
            <w:tcW w:w="520" w:type="pct"/>
            <w:shd w:val="clear" w:color="auto" w:fill="FFFFFF"/>
            <w:vAlign w:val="center"/>
          </w:tcPr>
          <w:p w14:paraId="3C7487F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0,31</w:t>
            </w:r>
          </w:p>
        </w:tc>
        <w:tc>
          <w:tcPr>
            <w:tcW w:w="525" w:type="pct"/>
            <w:shd w:val="clear" w:color="auto" w:fill="FFFFFF"/>
            <w:vAlign w:val="center"/>
          </w:tcPr>
          <w:p w14:paraId="5D917AF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0,43</w:t>
            </w:r>
          </w:p>
        </w:tc>
        <w:tc>
          <w:tcPr>
            <w:tcW w:w="515" w:type="pct"/>
            <w:shd w:val="clear" w:color="auto" w:fill="FFFFFF"/>
            <w:vAlign w:val="center"/>
          </w:tcPr>
          <w:p w14:paraId="3127BE02"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0,86</w:t>
            </w:r>
          </w:p>
        </w:tc>
      </w:tr>
      <w:tr w:rsidR="008B56BB" w:rsidRPr="006040D8" w14:paraId="3188B116" w14:textId="77777777" w:rsidTr="0015081A">
        <w:tc>
          <w:tcPr>
            <w:tcW w:w="257" w:type="pct"/>
            <w:shd w:val="clear" w:color="auto" w:fill="FFFFFF"/>
            <w:vAlign w:val="center"/>
          </w:tcPr>
          <w:p w14:paraId="148602A9" w14:textId="6058F5D8" w:rsidR="00BA7A1E" w:rsidRPr="006040D8" w:rsidRDefault="0015081A"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9</w:t>
            </w:r>
          </w:p>
        </w:tc>
        <w:tc>
          <w:tcPr>
            <w:tcW w:w="1242" w:type="pct"/>
            <w:shd w:val="clear" w:color="auto" w:fill="FFFFFF"/>
            <w:vAlign w:val="center"/>
          </w:tcPr>
          <w:p w14:paraId="7420CAE8"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444" w:type="pct"/>
            <w:shd w:val="clear" w:color="auto" w:fill="FFFFFF"/>
            <w:vAlign w:val="center"/>
          </w:tcPr>
          <w:p w14:paraId="29152B5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468" w:type="pct"/>
            <w:shd w:val="clear" w:color="auto" w:fill="FFFFFF"/>
            <w:vAlign w:val="center"/>
          </w:tcPr>
          <w:p w14:paraId="2C2D0C50" w14:textId="77777777" w:rsidR="00BA7A1E" w:rsidRPr="006040D8" w:rsidRDefault="00BA7A1E" w:rsidP="00533C33">
            <w:pPr>
              <w:spacing w:before="60" w:after="60"/>
              <w:jc w:val="center"/>
              <w:rPr>
                <w:rFonts w:ascii="Times New Roman" w:hAnsi="Times New Roman" w:cs="Times New Roman"/>
                <w:color w:val="auto"/>
              </w:rPr>
            </w:pPr>
          </w:p>
        </w:tc>
        <w:tc>
          <w:tcPr>
            <w:tcW w:w="573" w:type="pct"/>
            <w:shd w:val="clear" w:color="auto" w:fill="FFFFFF"/>
            <w:vAlign w:val="center"/>
          </w:tcPr>
          <w:p w14:paraId="083C393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0,50</w:t>
            </w:r>
          </w:p>
        </w:tc>
        <w:tc>
          <w:tcPr>
            <w:tcW w:w="456" w:type="pct"/>
            <w:shd w:val="clear" w:color="auto" w:fill="FFFFFF"/>
            <w:vAlign w:val="center"/>
          </w:tcPr>
          <w:p w14:paraId="096B4CE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0,60</w:t>
            </w:r>
          </w:p>
        </w:tc>
        <w:tc>
          <w:tcPr>
            <w:tcW w:w="520" w:type="pct"/>
            <w:shd w:val="clear" w:color="auto" w:fill="FFFFFF"/>
            <w:vAlign w:val="center"/>
          </w:tcPr>
          <w:p w14:paraId="7472A2B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0,80</w:t>
            </w:r>
          </w:p>
        </w:tc>
        <w:tc>
          <w:tcPr>
            <w:tcW w:w="525" w:type="pct"/>
            <w:shd w:val="clear" w:color="auto" w:fill="FFFFFF"/>
            <w:vAlign w:val="center"/>
          </w:tcPr>
          <w:p w14:paraId="6CD9546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1,10</w:t>
            </w:r>
          </w:p>
        </w:tc>
        <w:tc>
          <w:tcPr>
            <w:tcW w:w="515" w:type="pct"/>
            <w:shd w:val="clear" w:color="auto" w:fill="FFFFFF"/>
            <w:vAlign w:val="center"/>
          </w:tcPr>
          <w:p w14:paraId="688781B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r>
    </w:tbl>
    <w:p w14:paraId="63FE5DC6" w14:textId="77777777" w:rsidR="00B10AB7" w:rsidRPr="006040D8" w:rsidRDefault="00B10AB7" w:rsidP="00547077">
      <w:pPr>
        <w:ind w:firstLine="567"/>
        <w:jc w:val="both"/>
        <w:rPr>
          <w:rFonts w:ascii="Times New Roman" w:hAnsi="Times New Roman" w:cs="Times New Roman"/>
          <w:i/>
          <w:color w:val="auto"/>
          <w:sz w:val="28"/>
          <w:szCs w:val="28"/>
        </w:rPr>
      </w:pPr>
      <w:r w:rsidRPr="006040D8">
        <w:rPr>
          <w:rFonts w:ascii="Times New Roman" w:hAnsi="Times New Roman" w:cs="Times New Roman"/>
          <w:i/>
          <w:color w:val="auto"/>
          <w:sz w:val="28"/>
          <w:szCs w:val="28"/>
        </w:rPr>
        <w:t>Ghi chú:</w:t>
      </w:r>
    </w:p>
    <w:p w14:paraId="30606B65" w14:textId="77777777" w:rsidR="00B10AB7" w:rsidRPr="006040D8" w:rsidRDefault="00F14430"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Mức dụng cụ cho các loại khó khăn khác nhau là như nhau.</w:t>
      </w:r>
    </w:p>
    <w:p w14:paraId="7E04BBD5" w14:textId="77777777" w:rsidR="00B10AB7" w:rsidRPr="006040D8" w:rsidRDefault="00F14430"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 xml:space="preserve">Mức tại Bảng </w:t>
      </w:r>
      <w:r w:rsidR="00A501A1" w:rsidRPr="006040D8">
        <w:rPr>
          <w:rFonts w:ascii="Times New Roman" w:hAnsi="Times New Roman" w:cs="Times New Roman"/>
          <w:color w:val="auto"/>
          <w:sz w:val="28"/>
          <w:szCs w:val="28"/>
        </w:rPr>
        <w:t>61</w:t>
      </w:r>
      <w:r w:rsidR="00B10AB7" w:rsidRPr="006040D8">
        <w:rPr>
          <w:rFonts w:ascii="Times New Roman" w:hAnsi="Times New Roman" w:cs="Times New Roman"/>
          <w:color w:val="auto"/>
          <w:sz w:val="28"/>
          <w:szCs w:val="28"/>
        </w:rPr>
        <w:t xml:space="preserve"> tính cho mảnh bản đồ có mức độ biến động từ 15% số thửa đất tr</w:t>
      </w:r>
      <w:r w:rsidRPr="006040D8">
        <w:rPr>
          <w:rFonts w:ascii="Times New Roman" w:hAnsi="Times New Roman" w:cs="Times New Roman"/>
          <w:color w:val="auto"/>
          <w:sz w:val="28"/>
          <w:szCs w:val="28"/>
        </w:rPr>
        <w:t>ở</w:t>
      </w:r>
      <w:r w:rsidR="00B10AB7" w:rsidRPr="006040D8">
        <w:rPr>
          <w:rFonts w:ascii="Times New Roman" w:hAnsi="Times New Roman" w:cs="Times New Roman"/>
          <w:color w:val="auto"/>
          <w:sz w:val="28"/>
          <w:szCs w:val="28"/>
        </w:rPr>
        <w:t xml:space="preserve">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16A6D8C9" w14:textId="77777777" w:rsidR="00B10AB7" w:rsidRPr="006040D8" w:rsidRDefault="00F14430" w:rsidP="00547077">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b) </w:t>
      </w:r>
      <w:r w:rsidR="00B10AB7" w:rsidRPr="006040D8">
        <w:rPr>
          <w:rFonts w:ascii="Times New Roman" w:hAnsi="Times New Roman" w:cs="Times New Roman"/>
          <w:b/>
          <w:color w:val="auto"/>
          <w:sz w:val="28"/>
          <w:szCs w:val="28"/>
        </w:rPr>
        <w:t>Thiết bị</w:t>
      </w:r>
    </w:p>
    <w:p w14:paraId="19D75AFB" w14:textId="77777777" w:rsidR="00B10AB7" w:rsidRPr="006040D8" w:rsidRDefault="00B10AB7" w:rsidP="00533C33">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6</w:t>
      </w:r>
      <w:r w:rsidR="00C87DD7" w:rsidRPr="006040D8">
        <w:rPr>
          <w:rFonts w:ascii="Times New Roman" w:hAnsi="Times New Roman" w:cs="Times New Roman"/>
          <w:b/>
          <w:i/>
          <w:color w:val="auto"/>
          <w:sz w:val="28"/>
          <w:szCs w:val="28"/>
          <w:lang w:val="en-US"/>
        </w:rPr>
        <w:t>2</w:t>
      </w:r>
    </w:p>
    <w:tbl>
      <w:tblPr>
        <w:tblW w:w="0" w:type="auto"/>
        <w:jc w:val="center"/>
        <w:tblCellMar>
          <w:left w:w="0" w:type="dxa"/>
          <w:right w:w="0" w:type="dxa"/>
        </w:tblCellMar>
        <w:tblLook w:val="0000" w:firstRow="0" w:lastRow="0" w:firstColumn="0" w:lastColumn="0" w:noHBand="0" w:noVBand="0"/>
      </w:tblPr>
      <w:tblGrid>
        <w:gridCol w:w="357"/>
        <w:gridCol w:w="4764"/>
        <w:gridCol w:w="659"/>
        <w:gridCol w:w="820"/>
        <w:gridCol w:w="762"/>
        <w:gridCol w:w="1311"/>
      </w:tblGrid>
      <w:tr w:rsidR="008B56BB" w:rsidRPr="006040D8" w14:paraId="0730045B" w14:textId="77777777" w:rsidTr="00547077">
        <w:trPr>
          <w:tblHeader/>
          <w:jc w:val="center"/>
        </w:trPr>
        <w:tc>
          <w:tcPr>
            <w:tcW w:w="357" w:type="dxa"/>
            <w:tcBorders>
              <w:top w:val="single" w:sz="4" w:space="0" w:color="auto"/>
              <w:left w:val="single" w:sz="4" w:space="0" w:color="auto"/>
              <w:bottom w:val="nil"/>
              <w:right w:val="nil"/>
            </w:tcBorders>
            <w:shd w:val="clear" w:color="auto" w:fill="FFFFFF"/>
            <w:vAlign w:val="center"/>
          </w:tcPr>
          <w:p w14:paraId="75CA1F5B"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4764" w:type="dxa"/>
            <w:tcBorders>
              <w:top w:val="single" w:sz="4" w:space="0" w:color="auto"/>
              <w:left w:val="single" w:sz="4" w:space="0" w:color="auto"/>
              <w:bottom w:val="nil"/>
              <w:right w:val="nil"/>
            </w:tcBorders>
            <w:shd w:val="clear" w:color="auto" w:fill="FFFFFF"/>
            <w:vAlign w:val="center"/>
          </w:tcPr>
          <w:p w14:paraId="6621CD88"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659" w:type="dxa"/>
            <w:tcBorders>
              <w:top w:val="single" w:sz="4" w:space="0" w:color="auto"/>
              <w:left w:val="single" w:sz="4" w:space="0" w:color="auto"/>
              <w:bottom w:val="nil"/>
              <w:right w:val="nil"/>
            </w:tcBorders>
            <w:shd w:val="clear" w:color="auto" w:fill="FFFFFF"/>
            <w:vAlign w:val="center"/>
          </w:tcPr>
          <w:p w14:paraId="39D6D4C4"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820" w:type="dxa"/>
            <w:tcBorders>
              <w:top w:val="single" w:sz="4" w:space="0" w:color="auto"/>
              <w:left w:val="single" w:sz="4" w:space="0" w:color="auto"/>
              <w:bottom w:val="nil"/>
              <w:right w:val="nil"/>
            </w:tcBorders>
            <w:shd w:val="clear" w:color="auto" w:fill="FFFFFF"/>
            <w:vAlign w:val="center"/>
          </w:tcPr>
          <w:p w14:paraId="01AD2E6F"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Số lượng</w:t>
            </w:r>
          </w:p>
        </w:tc>
        <w:tc>
          <w:tcPr>
            <w:tcW w:w="762" w:type="dxa"/>
            <w:tcBorders>
              <w:top w:val="single" w:sz="4" w:space="0" w:color="auto"/>
              <w:left w:val="single" w:sz="4" w:space="0" w:color="auto"/>
              <w:bottom w:val="nil"/>
              <w:right w:val="nil"/>
            </w:tcBorders>
            <w:shd w:val="clear" w:color="auto" w:fill="FFFFFF"/>
            <w:vAlign w:val="center"/>
          </w:tcPr>
          <w:p w14:paraId="6BDB19E2"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Công su</w:t>
            </w:r>
            <w:r w:rsidR="00F14430" w:rsidRPr="006040D8">
              <w:rPr>
                <w:rFonts w:ascii="Times New Roman" w:hAnsi="Times New Roman" w:cs="Times New Roman"/>
                <w:b/>
                <w:color w:val="auto"/>
                <w:lang w:val="en-US"/>
              </w:rPr>
              <w:t>ấ</w:t>
            </w:r>
            <w:r w:rsidRPr="006040D8">
              <w:rPr>
                <w:rFonts w:ascii="Times New Roman" w:hAnsi="Times New Roman" w:cs="Times New Roman"/>
                <w:b/>
                <w:color w:val="auto"/>
              </w:rPr>
              <w:t>t</w:t>
            </w:r>
            <w:r w:rsidR="00F14430" w:rsidRPr="006040D8">
              <w:rPr>
                <w:rFonts w:ascii="Times New Roman" w:hAnsi="Times New Roman" w:cs="Times New Roman"/>
                <w:b/>
                <w:color w:val="auto"/>
              </w:rPr>
              <w:br/>
            </w:r>
            <w:r w:rsidRPr="006040D8">
              <w:rPr>
                <w:rFonts w:ascii="Times New Roman" w:hAnsi="Times New Roman" w:cs="Times New Roman"/>
                <w:color w:val="auto"/>
              </w:rPr>
              <w:t>(kw/h)</w:t>
            </w:r>
          </w:p>
        </w:tc>
        <w:tc>
          <w:tcPr>
            <w:tcW w:w="1311" w:type="dxa"/>
            <w:tcBorders>
              <w:top w:val="single" w:sz="4" w:space="0" w:color="auto"/>
              <w:left w:val="single" w:sz="4" w:space="0" w:color="auto"/>
              <w:bottom w:val="nil"/>
              <w:right w:val="single" w:sz="4" w:space="0" w:color="auto"/>
            </w:tcBorders>
            <w:shd w:val="clear" w:color="auto" w:fill="FFFFFF"/>
            <w:vAlign w:val="center"/>
          </w:tcPr>
          <w:p w14:paraId="4F7CF0D5"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Định mức</w:t>
            </w:r>
            <w:r w:rsidR="00F14430" w:rsidRPr="006040D8">
              <w:rPr>
                <w:rFonts w:ascii="Times New Roman" w:hAnsi="Times New Roman" w:cs="Times New Roman"/>
                <w:b/>
                <w:color w:val="auto"/>
              </w:rPr>
              <w:br/>
            </w:r>
            <w:r w:rsidRPr="006040D8">
              <w:rPr>
                <w:rFonts w:ascii="Times New Roman" w:hAnsi="Times New Roman" w:cs="Times New Roman"/>
                <w:color w:val="auto"/>
              </w:rPr>
              <w:t>(Ca/mảnh)</w:t>
            </w:r>
          </w:p>
        </w:tc>
      </w:tr>
      <w:tr w:rsidR="008B56BB" w:rsidRPr="006040D8" w14:paraId="54E9A42E" w14:textId="77777777" w:rsidTr="00547077">
        <w:trPr>
          <w:jc w:val="center"/>
        </w:trPr>
        <w:tc>
          <w:tcPr>
            <w:tcW w:w="357" w:type="dxa"/>
            <w:tcBorders>
              <w:top w:val="single" w:sz="4" w:space="0" w:color="auto"/>
              <w:left w:val="single" w:sz="4" w:space="0" w:color="auto"/>
              <w:bottom w:val="nil"/>
              <w:right w:val="nil"/>
            </w:tcBorders>
            <w:shd w:val="clear" w:color="auto" w:fill="FFFFFF"/>
            <w:vAlign w:val="center"/>
          </w:tcPr>
          <w:p w14:paraId="30F18E89" w14:textId="21C7096C" w:rsidR="00B10AB7" w:rsidRPr="006040D8" w:rsidRDefault="00BA7A1E"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1</w:t>
            </w:r>
          </w:p>
        </w:tc>
        <w:tc>
          <w:tcPr>
            <w:tcW w:w="4764" w:type="dxa"/>
            <w:tcBorders>
              <w:top w:val="single" w:sz="4" w:space="0" w:color="auto"/>
              <w:left w:val="single" w:sz="4" w:space="0" w:color="auto"/>
              <w:bottom w:val="nil"/>
              <w:right w:val="nil"/>
            </w:tcBorders>
            <w:shd w:val="clear" w:color="auto" w:fill="FFFFFF"/>
            <w:vAlign w:val="center"/>
          </w:tcPr>
          <w:p w14:paraId="3DF5DFC8"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 xml:space="preserve">Bản đồ </w:t>
            </w:r>
            <w:r w:rsidR="00140AD0" w:rsidRPr="006040D8">
              <w:rPr>
                <w:rFonts w:ascii="Times New Roman" w:hAnsi="Times New Roman" w:cs="Times New Roman"/>
                <w:color w:val="auto"/>
              </w:rPr>
              <w:t>tỷ lệ</w:t>
            </w:r>
            <w:r w:rsidRPr="006040D8">
              <w:rPr>
                <w:rFonts w:ascii="Times New Roman" w:hAnsi="Times New Roman" w:cs="Times New Roman"/>
                <w:color w:val="auto"/>
              </w:rPr>
              <w:t xml:space="preserve"> 1/500</w:t>
            </w:r>
          </w:p>
        </w:tc>
        <w:tc>
          <w:tcPr>
            <w:tcW w:w="659" w:type="dxa"/>
            <w:tcBorders>
              <w:top w:val="single" w:sz="4" w:space="0" w:color="auto"/>
              <w:left w:val="single" w:sz="4" w:space="0" w:color="auto"/>
              <w:bottom w:val="nil"/>
              <w:right w:val="nil"/>
            </w:tcBorders>
            <w:shd w:val="clear" w:color="auto" w:fill="FFFFFF"/>
            <w:vAlign w:val="center"/>
          </w:tcPr>
          <w:p w14:paraId="1C96D679" w14:textId="77777777" w:rsidR="00B10AB7" w:rsidRPr="006040D8" w:rsidRDefault="00B10AB7" w:rsidP="00533C33">
            <w:pPr>
              <w:spacing w:before="60" w:after="60"/>
              <w:jc w:val="center"/>
              <w:rPr>
                <w:rFonts w:ascii="Times New Roman" w:hAnsi="Times New Roman" w:cs="Times New Roman"/>
                <w:color w:val="auto"/>
              </w:rPr>
            </w:pPr>
          </w:p>
        </w:tc>
        <w:tc>
          <w:tcPr>
            <w:tcW w:w="820" w:type="dxa"/>
            <w:tcBorders>
              <w:top w:val="single" w:sz="4" w:space="0" w:color="auto"/>
              <w:left w:val="single" w:sz="4" w:space="0" w:color="auto"/>
              <w:bottom w:val="nil"/>
              <w:right w:val="nil"/>
            </w:tcBorders>
            <w:shd w:val="clear" w:color="auto" w:fill="FFFFFF"/>
            <w:vAlign w:val="center"/>
          </w:tcPr>
          <w:p w14:paraId="61AE9920" w14:textId="77777777" w:rsidR="00B10AB7" w:rsidRPr="006040D8" w:rsidRDefault="00B10AB7" w:rsidP="00533C33">
            <w:pPr>
              <w:spacing w:before="60" w:after="60"/>
              <w:jc w:val="center"/>
              <w:rPr>
                <w:rFonts w:ascii="Times New Roman" w:hAnsi="Times New Roman" w:cs="Times New Roman"/>
                <w:color w:val="auto"/>
              </w:rPr>
            </w:pPr>
          </w:p>
        </w:tc>
        <w:tc>
          <w:tcPr>
            <w:tcW w:w="762" w:type="dxa"/>
            <w:tcBorders>
              <w:top w:val="single" w:sz="4" w:space="0" w:color="auto"/>
              <w:left w:val="single" w:sz="4" w:space="0" w:color="auto"/>
              <w:bottom w:val="nil"/>
              <w:right w:val="nil"/>
            </w:tcBorders>
            <w:shd w:val="clear" w:color="auto" w:fill="FFFFFF"/>
            <w:vAlign w:val="center"/>
          </w:tcPr>
          <w:p w14:paraId="0235512C" w14:textId="77777777" w:rsidR="00B10AB7" w:rsidRPr="006040D8" w:rsidRDefault="00B10AB7" w:rsidP="00533C33">
            <w:pPr>
              <w:spacing w:before="60" w:after="60"/>
              <w:jc w:val="center"/>
              <w:rPr>
                <w:rFonts w:ascii="Times New Roman" w:hAnsi="Times New Roman" w:cs="Times New Roman"/>
                <w:color w:val="auto"/>
              </w:rPr>
            </w:pPr>
          </w:p>
        </w:tc>
        <w:tc>
          <w:tcPr>
            <w:tcW w:w="1311" w:type="dxa"/>
            <w:tcBorders>
              <w:top w:val="single" w:sz="4" w:space="0" w:color="auto"/>
              <w:left w:val="single" w:sz="4" w:space="0" w:color="auto"/>
              <w:bottom w:val="nil"/>
              <w:right w:val="single" w:sz="4" w:space="0" w:color="auto"/>
            </w:tcBorders>
            <w:shd w:val="clear" w:color="auto" w:fill="FFFFFF"/>
            <w:vAlign w:val="center"/>
          </w:tcPr>
          <w:p w14:paraId="5277B1B7" w14:textId="77777777" w:rsidR="00B10AB7" w:rsidRPr="006040D8" w:rsidRDefault="00B10AB7" w:rsidP="00533C33">
            <w:pPr>
              <w:spacing w:before="60" w:after="60"/>
              <w:jc w:val="center"/>
              <w:rPr>
                <w:rFonts w:ascii="Times New Roman" w:hAnsi="Times New Roman" w:cs="Times New Roman"/>
                <w:color w:val="auto"/>
              </w:rPr>
            </w:pPr>
          </w:p>
        </w:tc>
      </w:tr>
      <w:tr w:rsidR="008B56BB" w:rsidRPr="006040D8" w14:paraId="433EBBFE" w14:textId="77777777" w:rsidTr="00547077">
        <w:trPr>
          <w:jc w:val="center"/>
        </w:trPr>
        <w:tc>
          <w:tcPr>
            <w:tcW w:w="357" w:type="dxa"/>
            <w:tcBorders>
              <w:top w:val="single" w:sz="4" w:space="0" w:color="auto"/>
              <w:left w:val="single" w:sz="4" w:space="0" w:color="auto"/>
              <w:bottom w:val="nil"/>
              <w:right w:val="nil"/>
            </w:tcBorders>
            <w:shd w:val="clear" w:color="auto" w:fill="FFFFFF"/>
            <w:vAlign w:val="center"/>
          </w:tcPr>
          <w:p w14:paraId="224C5C5E" w14:textId="77777777" w:rsidR="00F14430" w:rsidRPr="006040D8" w:rsidRDefault="00F14430"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nil"/>
              <w:right w:val="nil"/>
            </w:tcBorders>
            <w:shd w:val="clear" w:color="auto" w:fill="FFFFFF"/>
            <w:vAlign w:val="center"/>
          </w:tcPr>
          <w:p w14:paraId="66804BF3" w14:textId="77777777" w:rsidR="00F14430" w:rsidRPr="006040D8" w:rsidRDefault="00F14430"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vi tính PC</w:t>
            </w:r>
          </w:p>
        </w:tc>
        <w:tc>
          <w:tcPr>
            <w:tcW w:w="659" w:type="dxa"/>
            <w:tcBorders>
              <w:top w:val="single" w:sz="4" w:space="0" w:color="auto"/>
              <w:left w:val="single" w:sz="4" w:space="0" w:color="auto"/>
              <w:bottom w:val="nil"/>
              <w:right w:val="nil"/>
            </w:tcBorders>
            <w:shd w:val="clear" w:color="auto" w:fill="FFFFFF"/>
            <w:vAlign w:val="center"/>
          </w:tcPr>
          <w:p w14:paraId="62EEA642"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nil"/>
              <w:right w:val="nil"/>
            </w:tcBorders>
            <w:shd w:val="clear" w:color="auto" w:fill="FFFFFF"/>
            <w:vAlign w:val="center"/>
          </w:tcPr>
          <w:p w14:paraId="786D0AEA"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nil"/>
              <w:right w:val="nil"/>
            </w:tcBorders>
            <w:shd w:val="clear" w:color="auto" w:fill="FFFFFF"/>
            <w:vAlign w:val="center"/>
          </w:tcPr>
          <w:p w14:paraId="0A48A427"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1311" w:type="dxa"/>
            <w:tcBorders>
              <w:top w:val="single" w:sz="4" w:space="0" w:color="auto"/>
              <w:left w:val="single" w:sz="4" w:space="0" w:color="auto"/>
              <w:bottom w:val="nil"/>
              <w:right w:val="single" w:sz="4" w:space="0" w:color="auto"/>
            </w:tcBorders>
            <w:shd w:val="clear" w:color="auto" w:fill="FFFFFF"/>
            <w:vAlign w:val="center"/>
          </w:tcPr>
          <w:p w14:paraId="1FCE2A70"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0,36</w:t>
            </w:r>
          </w:p>
        </w:tc>
      </w:tr>
      <w:tr w:rsidR="008B56BB" w:rsidRPr="006040D8" w14:paraId="658AF9DC" w14:textId="77777777" w:rsidTr="00547077">
        <w:trPr>
          <w:jc w:val="center"/>
        </w:trPr>
        <w:tc>
          <w:tcPr>
            <w:tcW w:w="357" w:type="dxa"/>
            <w:tcBorders>
              <w:top w:val="single" w:sz="4" w:space="0" w:color="auto"/>
              <w:left w:val="single" w:sz="4" w:space="0" w:color="auto"/>
              <w:bottom w:val="nil"/>
              <w:right w:val="nil"/>
            </w:tcBorders>
            <w:shd w:val="clear" w:color="auto" w:fill="FFFFFF"/>
            <w:vAlign w:val="center"/>
          </w:tcPr>
          <w:p w14:paraId="58BEC6AE" w14:textId="77777777" w:rsidR="00F14430" w:rsidRPr="006040D8" w:rsidRDefault="00F14430"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nil"/>
              <w:right w:val="nil"/>
            </w:tcBorders>
            <w:shd w:val="clear" w:color="auto" w:fill="FFFFFF"/>
            <w:vAlign w:val="center"/>
          </w:tcPr>
          <w:p w14:paraId="29D8DF06" w14:textId="77777777" w:rsidR="00F14430" w:rsidRPr="006040D8" w:rsidRDefault="00F14430"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in phun A0</w:t>
            </w:r>
          </w:p>
        </w:tc>
        <w:tc>
          <w:tcPr>
            <w:tcW w:w="659" w:type="dxa"/>
            <w:tcBorders>
              <w:top w:val="single" w:sz="4" w:space="0" w:color="auto"/>
              <w:left w:val="single" w:sz="4" w:space="0" w:color="auto"/>
              <w:bottom w:val="nil"/>
              <w:right w:val="nil"/>
            </w:tcBorders>
            <w:shd w:val="clear" w:color="auto" w:fill="FFFFFF"/>
            <w:vAlign w:val="center"/>
          </w:tcPr>
          <w:p w14:paraId="7FF0AC89"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nil"/>
              <w:right w:val="nil"/>
            </w:tcBorders>
            <w:shd w:val="clear" w:color="auto" w:fill="FFFFFF"/>
            <w:vAlign w:val="center"/>
          </w:tcPr>
          <w:p w14:paraId="4F180F49"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nil"/>
              <w:right w:val="nil"/>
            </w:tcBorders>
            <w:shd w:val="clear" w:color="auto" w:fill="FFFFFF"/>
            <w:vAlign w:val="center"/>
          </w:tcPr>
          <w:p w14:paraId="690F45C0"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1311" w:type="dxa"/>
            <w:tcBorders>
              <w:top w:val="single" w:sz="4" w:space="0" w:color="auto"/>
              <w:left w:val="single" w:sz="4" w:space="0" w:color="auto"/>
              <w:bottom w:val="nil"/>
              <w:right w:val="single" w:sz="4" w:space="0" w:color="auto"/>
            </w:tcBorders>
            <w:shd w:val="clear" w:color="auto" w:fill="FFFFFF"/>
            <w:vAlign w:val="center"/>
          </w:tcPr>
          <w:p w14:paraId="09F3B59D"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r>
      <w:tr w:rsidR="008B56BB" w:rsidRPr="006040D8" w14:paraId="5B1B5FEB" w14:textId="77777777" w:rsidTr="00547077">
        <w:trPr>
          <w:jc w:val="center"/>
        </w:trPr>
        <w:tc>
          <w:tcPr>
            <w:tcW w:w="357" w:type="dxa"/>
            <w:tcBorders>
              <w:top w:val="single" w:sz="4" w:space="0" w:color="auto"/>
              <w:left w:val="single" w:sz="4" w:space="0" w:color="auto"/>
              <w:bottom w:val="nil"/>
              <w:right w:val="nil"/>
            </w:tcBorders>
            <w:shd w:val="clear" w:color="auto" w:fill="FFFFFF"/>
            <w:vAlign w:val="center"/>
          </w:tcPr>
          <w:p w14:paraId="1FA0651C" w14:textId="77777777" w:rsidR="00F14430" w:rsidRPr="006040D8" w:rsidRDefault="00F14430"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nil"/>
              <w:right w:val="nil"/>
            </w:tcBorders>
            <w:shd w:val="clear" w:color="auto" w:fill="FFFFFF"/>
            <w:vAlign w:val="center"/>
          </w:tcPr>
          <w:p w14:paraId="6753A422" w14:textId="77777777" w:rsidR="00F14430" w:rsidRPr="006040D8" w:rsidRDefault="00F14430"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Điều hòa</w:t>
            </w:r>
          </w:p>
        </w:tc>
        <w:tc>
          <w:tcPr>
            <w:tcW w:w="659" w:type="dxa"/>
            <w:tcBorders>
              <w:top w:val="single" w:sz="4" w:space="0" w:color="auto"/>
              <w:left w:val="single" w:sz="4" w:space="0" w:color="auto"/>
              <w:bottom w:val="nil"/>
              <w:right w:val="nil"/>
            </w:tcBorders>
            <w:shd w:val="clear" w:color="auto" w:fill="FFFFFF"/>
            <w:vAlign w:val="center"/>
          </w:tcPr>
          <w:p w14:paraId="0ECC98B4"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nil"/>
              <w:right w:val="nil"/>
            </w:tcBorders>
            <w:shd w:val="clear" w:color="auto" w:fill="FFFFFF"/>
            <w:vAlign w:val="center"/>
          </w:tcPr>
          <w:p w14:paraId="5A0AD787"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nil"/>
              <w:right w:val="nil"/>
            </w:tcBorders>
            <w:shd w:val="clear" w:color="auto" w:fill="FFFFFF"/>
            <w:vAlign w:val="center"/>
          </w:tcPr>
          <w:p w14:paraId="6CFB4156"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1311" w:type="dxa"/>
            <w:tcBorders>
              <w:top w:val="single" w:sz="4" w:space="0" w:color="auto"/>
              <w:left w:val="single" w:sz="4" w:space="0" w:color="auto"/>
              <w:bottom w:val="nil"/>
              <w:right w:val="single" w:sz="4" w:space="0" w:color="auto"/>
            </w:tcBorders>
            <w:shd w:val="clear" w:color="auto" w:fill="FFFFFF"/>
            <w:vAlign w:val="center"/>
          </w:tcPr>
          <w:p w14:paraId="7E0684A3"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3C9D4DBF" w14:textId="77777777" w:rsidTr="00547077">
        <w:trPr>
          <w:jc w:val="center"/>
        </w:trPr>
        <w:tc>
          <w:tcPr>
            <w:tcW w:w="357" w:type="dxa"/>
            <w:tcBorders>
              <w:top w:val="single" w:sz="4" w:space="0" w:color="auto"/>
              <w:left w:val="single" w:sz="4" w:space="0" w:color="auto"/>
              <w:bottom w:val="nil"/>
              <w:right w:val="nil"/>
            </w:tcBorders>
            <w:shd w:val="clear" w:color="auto" w:fill="FFFFFF"/>
            <w:vAlign w:val="center"/>
          </w:tcPr>
          <w:p w14:paraId="443B9A34" w14:textId="77777777" w:rsidR="00F14430" w:rsidRPr="006040D8" w:rsidRDefault="00F14430"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nil"/>
              <w:right w:val="nil"/>
            </w:tcBorders>
            <w:shd w:val="clear" w:color="auto" w:fill="FFFFFF"/>
            <w:vAlign w:val="center"/>
          </w:tcPr>
          <w:p w14:paraId="3D97A2F2" w14:textId="77777777" w:rsidR="00F14430" w:rsidRPr="006040D8" w:rsidRDefault="00F14430"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659" w:type="dxa"/>
            <w:tcBorders>
              <w:top w:val="single" w:sz="4" w:space="0" w:color="auto"/>
              <w:left w:val="single" w:sz="4" w:space="0" w:color="auto"/>
              <w:bottom w:val="nil"/>
              <w:right w:val="nil"/>
            </w:tcBorders>
            <w:shd w:val="clear" w:color="auto" w:fill="FFFFFF"/>
            <w:vAlign w:val="center"/>
          </w:tcPr>
          <w:p w14:paraId="7D52E086"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820" w:type="dxa"/>
            <w:tcBorders>
              <w:top w:val="single" w:sz="4" w:space="0" w:color="auto"/>
              <w:left w:val="single" w:sz="4" w:space="0" w:color="auto"/>
              <w:bottom w:val="nil"/>
              <w:right w:val="nil"/>
            </w:tcBorders>
            <w:shd w:val="clear" w:color="auto" w:fill="FFFFFF"/>
            <w:vAlign w:val="center"/>
          </w:tcPr>
          <w:p w14:paraId="6F7C60E0" w14:textId="77777777" w:rsidR="00F14430" w:rsidRPr="006040D8" w:rsidRDefault="00F14430" w:rsidP="00533C33">
            <w:pPr>
              <w:spacing w:before="60" w:after="60"/>
              <w:jc w:val="center"/>
              <w:rPr>
                <w:rFonts w:ascii="Times New Roman" w:hAnsi="Times New Roman" w:cs="Times New Roman"/>
                <w:color w:val="auto"/>
              </w:rPr>
            </w:pPr>
          </w:p>
        </w:tc>
        <w:tc>
          <w:tcPr>
            <w:tcW w:w="762" w:type="dxa"/>
            <w:tcBorders>
              <w:top w:val="single" w:sz="4" w:space="0" w:color="auto"/>
              <w:left w:val="single" w:sz="4" w:space="0" w:color="auto"/>
              <w:bottom w:val="nil"/>
              <w:right w:val="nil"/>
            </w:tcBorders>
            <w:shd w:val="clear" w:color="auto" w:fill="FFFFFF"/>
            <w:vAlign w:val="center"/>
          </w:tcPr>
          <w:p w14:paraId="119D564E" w14:textId="77777777" w:rsidR="00F14430" w:rsidRPr="006040D8" w:rsidRDefault="00F14430" w:rsidP="00533C33">
            <w:pPr>
              <w:spacing w:before="60" w:after="60"/>
              <w:jc w:val="center"/>
              <w:rPr>
                <w:rFonts w:ascii="Times New Roman" w:hAnsi="Times New Roman" w:cs="Times New Roman"/>
                <w:color w:val="auto"/>
              </w:rPr>
            </w:pPr>
          </w:p>
        </w:tc>
        <w:tc>
          <w:tcPr>
            <w:tcW w:w="1311" w:type="dxa"/>
            <w:tcBorders>
              <w:top w:val="single" w:sz="4" w:space="0" w:color="auto"/>
              <w:left w:val="single" w:sz="4" w:space="0" w:color="auto"/>
              <w:bottom w:val="nil"/>
              <w:right w:val="single" w:sz="4" w:space="0" w:color="auto"/>
            </w:tcBorders>
            <w:shd w:val="clear" w:color="auto" w:fill="FFFFFF"/>
            <w:vAlign w:val="center"/>
          </w:tcPr>
          <w:p w14:paraId="5C04BB96" w14:textId="77777777" w:rsidR="00F14430" w:rsidRPr="006040D8" w:rsidRDefault="00F14430"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3,00</w:t>
            </w:r>
          </w:p>
        </w:tc>
      </w:tr>
      <w:tr w:rsidR="008B56BB" w:rsidRPr="006040D8" w14:paraId="63A0D2B0"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79BC7392" w14:textId="6E172C06" w:rsidR="00B10AB7" w:rsidRPr="006040D8" w:rsidRDefault="00BA7A1E"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w:t>
            </w:r>
          </w:p>
        </w:tc>
        <w:tc>
          <w:tcPr>
            <w:tcW w:w="4764" w:type="dxa"/>
            <w:tcBorders>
              <w:top w:val="single" w:sz="4" w:space="0" w:color="auto"/>
              <w:left w:val="single" w:sz="4" w:space="0" w:color="auto"/>
              <w:bottom w:val="single" w:sz="4" w:space="0" w:color="auto"/>
              <w:right w:val="nil"/>
            </w:tcBorders>
            <w:shd w:val="clear" w:color="auto" w:fill="FFFFFF"/>
            <w:vAlign w:val="center"/>
          </w:tcPr>
          <w:p w14:paraId="4DAAAA6A" w14:textId="77777777" w:rsidR="00B10AB7" w:rsidRPr="006040D8" w:rsidRDefault="00B10AB7"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w:t>
            </w:r>
            <w:r w:rsidR="00F14430" w:rsidRPr="006040D8">
              <w:rPr>
                <w:rFonts w:ascii="Times New Roman" w:hAnsi="Times New Roman" w:cs="Times New Roman"/>
                <w:color w:val="auto"/>
              </w:rPr>
              <w:t>n đồ</w:t>
            </w:r>
            <w:r w:rsidRPr="006040D8">
              <w:rPr>
                <w:rFonts w:ascii="Times New Roman" w:hAnsi="Times New Roman" w:cs="Times New Roman"/>
                <w:color w:val="auto"/>
              </w:rPr>
              <w:t xml:space="preserve"> tỷ lệ 1/1000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27588072" w14:textId="77777777" w:rsidR="00B10AB7" w:rsidRPr="006040D8" w:rsidRDefault="00B10AB7" w:rsidP="00533C33">
            <w:pPr>
              <w:spacing w:before="60" w:after="60"/>
              <w:jc w:val="center"/>
              <w:rPr>
                <w:rFonts w:ascii="Times New Roman" w:hAnsi="Times New Roman" w:cs="Times New Roman"/>
                <w:color w:val="auto"/>
              </w:rPr>
            </w:pPr>
          </w:p>
        </w:tc>
        <w:tc>
          <w:tcPr>
            <w:tcW w:w="820" w:type="dxa"/>
            <w:tcBorders>
              <w:top w:val="single" w:sz="4" w:space="0" w:color="auto"/>
              <w:left w:val="single" w:sz="4" w:space="0" w:color="auto"/>
              <w:bottom w:val="single" w:sz="4" w:space="0" w:color="auto"/>
              <w:right w:val="nil"/>
            </w:tcBorders>
            <w:shd w:val="clear" w:color="auto" w:fill="FFFFFF"/>
            <w:vAlign w:val="center"/>
          </w:tcPr>
          <w:p w14:paraId="09446A63" w14:textId="77777777" w:rsidR="00B10AB7" w:rsidRPr="006040D8" w:rsidRDefault="00B10AB7" w:rsidP="00533C33">
            <w:pPr>
              <w:spacing w:before="60" w:after="60"/>
              <w:jc w:val="center"/>
              <w:rPr>
                <w:rFonts w:ascii="Times New Roman" w:hAnsi="Times New Roman" w:cs="Times New Roman"/>
                <w:color w:val="auto"/>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20B20AB2" w14:textId="77777777" w:rsidR="00B10AB7" w:rsidRPr="006040D8" w:rsidRDefault="00B10AB7" w:rsidP="00533C33">
            <w:pPr>
              <w:spacing w:before="60" w:after="60"/>
              <w:jc w:val="cente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9510104" w14:textId="77777777" w:rsidR="00B10AB7" w:rsidRPr="006040D8" w:rsidRDefault="00B10AB7" w:rsidP="00533C33">
            <w:pPr>
              <w:spacing w:before="60" w:after="60"/>
              <w:jc w:val="center"/>
              <w:rPr>
                <w:rFonts w:ascii="Times New Roman" w:hAnsi="Times New Roman" w:cs="Times New Roman"/>
                <w:color w:val="auto"/>
              </w:rPr>
            </w:pPr>
          </w:p>
        </w:tc>
      </w:tr>
      <w:tr w:rsidR="008B56BB" w:rsidRPr="006040D8" w14:paraId="30DE0619"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2BBF9AC8"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70A1B342"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vi tính PC</w:t>
            </w:r>
          </w:p>
        </w:tc>
        <w:tc>
          <w:tcPr>
            <w:tcW w:w="659" w:type="dxa"/>
            <w:tcBorders>
              <w:top w:val="single" w:sz="4" w:space="0" w:color="auto"/>
              <w:left w:val="single" w:sz="4" w:space="0" w:color="auto"/>
              <w:bottom w:val="single" w:sz="4" w:space="0" w:color="auto"/>
              <w:right w:val="nil"/>
            </w:tcBorders>
            <w:shd w:val="clear" w:color="auto" w:fill="FFFFFF"/>
            <w:vAlign w:val="center"/>
          </w:tcPr>
          <w:p w14:paraId="0666EB8F"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356774BD"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5CF63B71"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D535483"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w:t>
            </w:r>
            <w:r w:rsidRPr="006040D8">
              <w:rPr>
                <w:rFonts w:ascii="Times New Roman" w:hAnsi="Times New Roman" w:cs="Times New Roman"/>
                <w:color w:val="auto"/>
                <w:lang w:val="en-US"/>
              </w:rPr>
              <w:t>,</w:t>
            </w:r>
            <w:r w:rsidRPr="006040D8">
              <w:rPr>
                <w:rFonts w:ascii="Times New Roman" w:hAnsi="Times New Roman" w:cs="Times New Roman"/>
                <w:color w:val="auto"/>
              </w:rPr>
              <w:t>41</w:t>
            </w:r>
          </w:p>
        </w:tc>
      </w:tr>
      <w:tr w:rsidR="008B56BB" w:rsidRPr="006040D8" w14:paraId="4B6C3196"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509CC51F"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29432083"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in phun A0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0F430ACC"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1A01F959"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58C77883"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76727BB"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r>
      <w:tr w:rsidR="008B56BB" w:rsidRPr="006040D8" w14:paraId="3379A3C1"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10B71CB0"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5BD45391"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Điều hòa</w:t>
            </w:r>
          </w:p>
        </w:tc>
        <w:tc>
          <w:tcPr>
            <w:tcW w:w="659" w:type="dxa"/>
            <w:tcBorders>
              <w:top w:val="single" w:sz="4" w:space="0" w:color="auto"/>
              <w:left w:val="single" w:sz="4" w:space="0" w:color="auto"/>
              <w:bottom w:val="single" w:sz="4" w:space="0" w:color="auto"/>
              <w:right w:val="nil"/>
            </w:tcBorders>
            <w:shd w:val="clear" w:color="auto" w:fill="FFFFFF"/>
            <w:vAlign w:val="center"/>
          </w:tcPr>
          <w:p w14:paraId="7B96D463"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645EDDB0"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266B8F5E"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767C83E"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0,11</w:t>
            </w:r>
          </w:p>
        </w:tc>
      </w:tr>
      <w:tr w:rsidR="008B56BB" w:rsidRPr="006040D8" w14:paraId="57E7281E"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5C8BE38D"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7DA57A27"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659" w:type="dxa"/>
            <w:tcBorders>
              <w:top w:val="single" w:sz="4" w:space="0" w:color="auto"/>
              <w:left w:val="single" w:sz="4" w:space="0" w:color="auto"/>
              <w:bottom w:val="single" w:sz="4" w:space="0" w:color="auto"/>
              <w:right w:val="nil"/>
            </w:tcBorders>
            <w:shd w:val="clear" w:color="auto" w:fill="FFFFFF"/>
            <w:vAlign w:val="center"/>
          </w:tcPr>
          <w:p w14:paraId="504C1384"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820" w:type="dxa"/>
            <w:tcBorders>
              <w:top w:val="single" w:sz="4" w:space="0" w:color="auto"/>
              <w:left w:val="single" w:sz="4" w:space="0" w:color="auto"/>
              <w:bottom w:val="single" w:sz="4" w:space="0" w:color="auto"/>
              <w:right w:val="nil"/>
            </w:tcBorders>
            <w:shd w:val="clear" w:color="auto" w:fill="FFFFFF"/>
            <w:vAlign w:val="center"/>
          </w:tcPr>
          <w:p w14:paraId="119597C8" w14:textId="77777777" w:rsidR="004F79C5" w:rsidRPr="006040D8" w:rsidRDefault="004F79C5" w:rsidP="00533C33">
            <w:pPr>
              <w:spacing w:before="60" w:after="60"/>
              <w:jc w:val="center"/>
              <w:rPr>
                <w:rFonts w:ascii="Times New Roman" w:hAnsi="Times New Roman" w:cs="Times New Roman"/>
                <w:color w:val="auto"/>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32EC8B8E" w14:textId="77777777" w:rsidR="004F79C5" w:rsidRPr="006040D8" w:rsidRDefault="004F79C5" w:rsidP="00533C33">
            <w:pPr>
              <w:spacing w:before="60" w:after="60"/>
              <w:jc w:val="cente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7B28D65"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3,40</w:t>
            </w:r>
          </w:p>
        </w:tc>
      </w:tr>
      <w:tr w:rsidR="008B56BB" w:rsidRPr="006040D8" w14:paraId="79798032"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59FAEB3A" w14:textId="5F7815A8" w:rsidR="004F79C5" w:rsidRPr="006040D8" w:rsidRDefault="00BA7A1E"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3</w:t>
            </w:r>
          </w:p>
        </w:tc>
        <w:tc>
          <w:tcPr>
            <w:tcW w:w="4764" w:type="dxa"/>
            <w:tcBorders>
              <w:top w:val="single" w:sz="4" w:space="0" w:color="auto"/>
              <w:left w:val="single" w:sz="4" w:space="0" w:color="auto"/>
              <w:bottom w:val="single" w:sz="4" w:space="0" w:color="auto"/>
              <w:right w:val="nil"/>
            </w:tcBorders>
            <w:shd w:val="clear" w:color="auto" w:fill="FFFFFF"/>
            <w:vAlign w:val="center"/>
          </w:tcPr>
          <w:p w14:paraId="0A1EF23B"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 đồ tỷ lệ 1/2000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603F72F6" w14:textId="77777777" w:rsidR="004F79C5" w:rsidRPr="006040D8" w:rsidRDefault="004F79C5" w:rsidP="00533C33">
            <w:pPr>
              <w:spacing w:before="60" w:after="60"/>
              <w:jc w:val="center"/>
              <w:rPr>
                <w:rFonts w:ascii="Times New Roman" w:hAnsi="Times New Roman" w:cs="Times New Roman"/>
                <w:color w:val="auto"/>
              </w:rPr>
            </w:pPr>
          </w:p>
        </w:tc>
        <w:tc>
          <w:tcPr>
            <w:tcW w:w="820" w:type="dxa"/>
            <w:tcBorders>
              <w:top w:val="single" w:sz="4" w:space="0" w:color="auto"/>
              <w:left w:val="single" w:sz="4" w:space="0" w:color="auto"/>
              <w:bottom w:val="single" w:sz="4" w:space="0" w:color="auto"/>
              <w:right w:val="nil"/>
            </w:tcBorders>
            <w:shd w:val="clear" w:color="auto" w:fill="FFFFFF"/>
            <w:vAlign w:val="center"/>
          </w:tcPr>
          <w:p w14:paraId="7D2A23AD" w14:textId="77777777" w:rsidR="004F79C5" w:rsidRPr="006040D8" w:rsidRDefault="004F79C5" w:rsidP="00533C33">
            <w:pPr>
              <w:spacing w:before="60" w:after="60"/>
              <w:jc w:val="center"/>
              <w:rPr>
                <w:rFonts w:ascii="Times New Roman" w:hAnsi="Times New Roman" w:cs="Times New Roman"/>
                <w:color w:val="auto"/>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54A79BA8" w14:textId="77777777" w:rsidR="004F79C5" w:rsidRPr="006040D8" w:rsidRDefault="004F79C5" w:rsidP="00533C33">
            <w:pPr>
              <w:spacing w:before="60" w:after="60"/>
              <w:jc w:val="cente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D0B66F4" w14:textId="77777777" w:rsidR="004F79C5" w:rsidRPr="006040D8" w:rsidRDefault="004F79C5" w:rsidP="00533C33">
            <w:pPr>
              <w:spacing w:before="60" w:after="60"/>
              <w:jc w:val="center"/>
              <w:rPr>
                <w:rFonts w:ascii="Times New Roman" w:hAnsi="Times New Roman" w:cs="Times New Roman"/>
                <w:color w:val="auto"/>
              </w:rPr>
            </w:pPr>
          </w:p>
        </w:tc>
      </w:tr>
      <w:tr w:rsidR="008B56BB" w:rsidRPr="006040D8" w14:paraId="3B0316AB"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4537EB09"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0D408F44"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vi tính PC</w:t>
            </w:r>
          </w:p>
        </w:tc>
        <w:tc>
          <w:tcPr>
            <w:tcW w:w="659" w:type="dxa"/>
            <w:tcBorders>
              <w:top w:val="single" w:sz="4" w:space="0" w:color="auto"/>
              <w:left w:val="single" w:sz="4" w:space="0" w:color="auto"/>
              <w:bottom w:val="single" w:sz="4" w:space="0" w:color="auto"/>
              <w:right w:val="nil"/>
            </w:tcBorders>
            <w:shd w:val="clear" w:color="auto" w:fill="FFFFFF"/>
            <w:vAlign w:val="center"/>
          </w:tcPr>
          <w:p w14:paraId="00C4D2C3"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19D63904"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4A560E71"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274EF09"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0,46</w:t>
            </w:r>
          </w:p>
        </w:tc>
      </w:tr>
      <w:tr w:rsidR="008B56BB" w:rsidRPr="006040D8" w14:paraId="30DCB0DF"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00897544"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34646EB2"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in phun A0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0BF776F7"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2F9B879C"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7CAE2B65"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0C3C155"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r>
      <w:tr w:rsidR="008B56BB" w:rsidRPr="006040D8" w14:paraId="1C0C12B8"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1D7A306F"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73A0C87F"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Điều hòa</w:t>
            </w:r>
          </w:p>
        </w:tc>
        <w:tc>
          <w:tcPr>
            <w:tcW w:w="659" w:type="dxa"/>
            <w:tcBorders>
              <w:top w:val="single" w:sz="4" w:space="0" w:color="auto"/>
              <w:left w:val="single" w:sz="4" w:space="0" w:color="auto"/>
              <w:bottom w:val="single" w:sz="4" w:space="0" w:color="auto"/>
              <w:right w:val="nil"/>
            </w:tcBorders>
            <w:shd w:val="clear" w:color="auto" w:fill="FFFFFF"/>
            <w:vAlign w:val="center"/>
          </w:tcPr>
          <w:p w14:paraId="7A38967C"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67F2180B"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4D9147B8"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97942FF"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0,12</w:t>
            </w:r>
          </w:p>
        </w:tc>
      </w:tr>
      <w:tr w:rsidR="008B56BB" w:rsidRPr="006040D8" w14:paraId="65E4FCF4"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1636EDC5"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544C58A3"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659" w:type="dxa"/>
            <w:tcBorders>
              <w:top w:val="single" w:sz="4" w:space="0" w:color="auto"/>
              <w:left w:val="single" w:sz="4" w:space="0" w:color="auto"/>
              <w:bottom w:val="single" w:sz="4" w:space="0" w:color="auto"/>
              <w:right w:val="nil"/>
            </w:tcBorders>
            <w:shd w:val="clear" w:color="auto" w:fill="FFFFFF"/>
            <w:vAlign w:val="center"/>
          </w:tcPr>
          <w:p w14:paraId="0FF1364A"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820" w:type="dxa"/>
            <w:tcBorders>
              <w:top w:val="single" w:sz="4" w:space="0" w:color="auto"/>
              <w:left w:val="single" w:sz="4" w:space="0" w:color="auto"/>
              <w:bottom w:val="single" w:sz="4" w:space="0" w:color="auto"/>
              <w:right w:val="nil"/>
            </w:tcBorders>
            <w:shd w:val="clear" w:color="auto" w:fill="FFFFFF"/>
            <w:vAlign w:val="center"/>
          </w:tcPr>
          <w:p w14:paraId="33BC7CE4" w14:textId="77777777" w:rsidR="004F79C5" w:rsidRPr="006040D8" w:rsidRDefault="004F79C5" w:rsidP="00533C33">
            <w:pPr>
              <w:spacing w:before="60" w:after="60"/>
              <w:jc w:val="center"/>
              <w:rPr>
                <w:rFonts w:ascii="Times New Roman" w:hAnsi="Times New Roman" w:cs="Times New Roman"/>
                <w:color w:val="auto"/>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610FFFA8" w14:textId="77777777" w:rsidR="004F79C5" w:rsidRPr="006040D8" w:rsidRDefault="004F79C5" w:rsidP="00533C33">
            <w:pPr>
              <w:spacing w:before="60" w:after="60"/>
              <w:jc w:val="cente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DCFBF26"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3,80</w:t>
            </w:r>
          </w:p>
        </w:tc>
      </w:tr>
      <w:tr w:rsidR="008B56BB" w:rsidRPr="006040D8" w14:paraId="1B919034"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1CC908EA" w14:textId="67386A53" w:rsidR="004F79C5" w:rsidRPr="006040D8" w:rsidRDefault="00BA7A1E"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4764" w:type="dxa"/>
            <w:tcBorders>
              <w:top w:val="single" w:sz="4" w:space="0" w:color="auto"/>
              <w:left w:val="single" w:sz="4" w:space="0" w:color="auto"/>
              <w:bottom w:val="single" w:sz="4" w:space="0" w:color="auto"/>
              <w:right w:val="nil"/>
            </w:tcBorders>
            <w:shd w:val="clear" w:color="auto" w:fill="FFFFFF"/>
            <w:vAlign w:val="center"/>
          </w:tcPr>
          <w:p w14:paraId="6767BE8A"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 đồ tỷ lệ 1/5.000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1205A38E" w14:textId="77777777" w:rsidR="004F79C5" w:rsidRPr="006040D8" w:rsidRDefault="004F79C5" w:rsidP="00533C33">
            <w:pPr>
              <w:spacing w:before="60" w:after="60"/>
              <w:jc w:val="center"/>
              <w:rPr>
                <w:rFonts w:ascii="Times New Roman" w:hAnsi="Times New Roman" w:cs="Times New Roman"/>
                <w:color w:val="auto"/>
              </w:rPr>
            </w:pPr>
          </w:p>
        </w:tc>
        <w:tc>
          <w:tcPr>
            <w:tcW w:w="820" w:type="dxa"/>
            <w:tcBorders>
              <w:top w:val="single" w:sz="4" w:space="0" w:color="auto"/>
              <w:left w:val="single" w:sz="4" w:space="0" w:color="auto"/>
              <w:bottom w:val="single" w:sz="4" w:space="0" w:color="auto"/>
              <w:right w:val="nil"/>
            </w:tcBorders>
            <w:shd w:val="clear" w:color="auto" w:fill="FFFFFF"/>
            <w:vAlign w:val="center"/>
          </w:tcPr>
          <w:p w14:paraId="7D6035E1" w14:textId="77777777" w:rsidR="004F79C5" w:rsidRPr="006040D8" w:rsidRDefault="004F79C5" w:rsidP="00533C33">
            <w:pPr>
              <w:spacing w:before="60" w:after="60"/>
              <w:jc w:val="center"/>
              <w:rPr>
                <w:rFonts w:ascii="Times New Roman" w:hAnsi="Times New Roman" w:cs="Times New Roman"/>
                <w:color w:val="auto"/>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6EFFFAE3" w14:textId="77777777" w:rsidR="004F79C5" w:rsidRPr="006040D8" w:rsidRDefault="004F79C5" w:rsidP="00533C33">
            <w:pPr>
              <w:spacing w:before="60" w:after="60"/>
              <w:jc w:val="cente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D48C3EF" w14:textId="77777777" w:rsidR="004F79C5" w:rsidRPr="006040D8" w:rsidRDefault="004F79C5" w:rsidP="00533C33">
            <w:pPr>
              <w:spacing w:before="60" w:after="60"/>
              <w:jc w:val="center"/>
              <w:rPr>
                <w:rFonts w:ascii="Times New Roman" w:hAnsi="Times New Roman" w:cs="Times New Roman"/>
                <w:color w:val="auto"/>
              </w:rPr>
            </w:pPr>
          </w:p>
        </w:tc>
      </w:tr>
      <w:tr w:rsidR="008B56BB" w:rsidRPr="006040D8" w14:paraId="6FD91196"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3A55CF6B"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0902FC03"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vi tính PC</w:t>
            </w:r>
          </w:p>
        </w:tc>
        <w:tc>
          <w:tcPr>
            <w:tcW w:w="659" w:type="dxa"/>
            <w:tcBorders>
              <w:top w:val="single" w:sz="4" w:space="0" w:color="auto"/>
              <w:left w:val="single" w:sz="4" w:space="0" w:color="auto"/>
              <w:bottom w:val="single" w:sz="4" w:space="0" w:color="auto"/>
              <w:right w:val="nil"/>
            </w:tcBorders>
            <w:shd w:val="clear" w:color="auto" w:fill="FFFFFF"/>
            <w:vAlign w:val="center"/>
          </w:tcPr>
          <w:p w14:paraId="528AC526"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30BA1647"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6DF5629A"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9D4B2B7"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0,51</w:t>
            </w:r>
          </w:p>
        </w:tc>
      </w:tr>
      <w:tr w:rsidR="008B56BB" w:rsidRPr="006040D8" w14:paraId="407D46B3"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7584921D"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79E64EA7"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in phun A0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13646112"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0CECA185"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6CFD24B6"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6763933"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r>
      <w:tr w:rsidR="008B56BB" w:rsidRPr="006040D8" w14:paraId="1822162C"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210E0D75"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3326FF79"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Điều hòa</w:t>
            </w:r>
          </w:p>
        </w:tc>
        <w:tc>
          <w:tcPr>
            <w:tcW w:w="659" w:type="dxa"/>
            <w:tcBorders>
              <w:top w:val="single" w:sz="4" w:space="0" w:color="auto"/>
              <w:left w:val="single" w:sz="4" w:space="0" w:color="auto"/>
              <w:bottom w:val="single" w:sz="4" w:space="0" w:color="auto"/>
              <w:right w:val="nil"/>
            </w:tcBorders>
            <w:shd w:val="clear" w:color="auto" w:fill="FFFFFF"/>
            <w:vAlign w:val="center"/>
          </w:tcPr>
          <w:p w14:paraId="7A2380BF"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3F0F1DA4"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41F0F8F7"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48BF425"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0,14</w:t>
            </w:r>
          </w:p>
        </w:tc>
      </w:tr>
      <w:tr w:rsidR="008B56BB" w:rsidRPr="006040D8" w14:paraId="76C12E74"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6EB94A95"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556F2399"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659" w:type="dxa"/>
            <w:tcBorders>
              <w:top w:val="single" w:sz="4" w:space="0" w:color="auto"/>
              <w:left w:val="single" w:sz="4" w:space="0" w:color="auto"/>
              <w:bottom w:val="single" w:sz="4" w:space="0" w:color="auto"/>
              <w:right w:val="nil"/>
            </w:tcBorders>
            <w:shd w:val="clear" w:color="auto" w:fill="FFFFFF"/>
            <w:vAlign w:val="center"/>
          </w:tcPr>
          <w:p w14:paraId="23B58CF6"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820" w:type="dxa"/>
            <w:tcBorders>
              <w:top w:val="single" w:sz="4" w:space="0" w:color="auto"/>
              <w:left w:val="single" w:sz="4" w:space="0" w:color="auto"/>
              <w:bottom w:val="single" w:sz="4" w:space="0" w:color="auto"/>
              <w:right w:val="nil"/>
            </w:tcBorders>
            <w:shd w:val="clear" w:color="auto" w:fill="FFFFFF"/>
            <w:vAlign w:val="center"/>
          </w:tcPr>
          <w:p w14:paraId="06ED6DD2" w14:textId="77777777" w:rsidR="004F79C5" w:rsidRPr="006040D8" w:rsidRDefault="004F79C5" w:rsidP="00533C33">
            <w:pPr>
              <w:spacing w:before="60" w:after="60"/>
              <w:jc w:val="center"/>
              <w:rPr>
                <w:rFonts w:ascii="Times New Roman" w:hAnsi="Times New Roman" w:cs="Times New Roman"/>
                <w:color w:val="auto"/>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5D9ACA75" w14:textId="77777777" w:rsidR="004F79C5" w:rsidRPr="006040D8" w:rsidRDefault="004F79C5" w:rsidP="00533C33">
            <w:pPr>
              <w:spacing w:before="60" w:after="60"/>
              <w:jc w:val="cente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655DB0D"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4,20</w:t>
            </w:r>
          </w:p>
        </w:tc>
      </w:tr>
      <w:tr w:rsidR="008B56BB" w:rsidRPr="006040D8" w14:paraId="1ED253E2"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6C2002D6" w14:textId="7F3DD8FB" w:rsidR="004F79C5" w:rsidRPr="006040D8" w:rsidRDefault="00BA7A1E"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4764" w:type="dxa"/>
            <w:tcBorders>
              <w:top w:val="single" w:sz="4" w:space="0" w:color="auto"/>
              <w:left w:val="single" w:sz="4" w:space="0" w:color="auto"/>
              <w:bottom w:val="single" w:sz="4" w:space="0" w:color="auto"/>
              <w:right w:val="nil"/>
            </w:tcBorders>
            <w:shd w:val="clear" w:color="auto" w:fill="FFFFFF"/>
            <w:vAlign w:val="center"/>
          </w:tcPr>
          <w:p w14:paraId="2319BEC2"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Bản đồ tỷ lệ 1/10000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2DB7EB6C" w14:textId="77777777" w:rsidR="004F79C5" w:rsidRPr="006040D8" w:rsidRDefault="004F79C5" w:rsidP="00533C33">
            <w:pPr>
              <w:spacing w:before="60" w:after="60"/>
              <w:jc w:val="center"/>
              <w:rPr>
                <w:rFonts w:ascii="Times New Roman" w:hAnsi="Times New Roman" w:cs="Times New Roman"/>
                <w:color w:val="auto"/>
              </w:rPr>
            </w:pPr>
          </w:p>
        </w:tc>
        <w:tc>
          <w:tcPr>
            <w:tcW w:w="820" w:type="dxa"/>
            <w:tcBorders>
              <w:top w:val="single" w:sz="4" w:space="0" w:color="auto"/>
              <w:left w:val="single" w:sz="4" w:space="0" w:color="auto"/>
              <w:bottom w:val="single" w:sz="4" w:space="0" w:color="auto"/>
              <w:right w:val="nil"/>
            </w:tcBorders>
            <w:shd w:val="clear" w:color="auto" w:fill="FFFFFF"/>
            <w:vAlign w:val="center"/>
          </w:tcPr>
          <w:p w14:paraId="03CF6B00" w14:textId="77777777" w:rsidR="004F79C5" w:rsidRPr="006040D8" w:rsidRDefault="004F79C5" w:rsidP="00533C33">
            <w:pPr>
              <w:spacing w:before="60" w:after="60"/>
              <w:jc w:val="center"/>
              <w:rPr>
                <w:rFonts w:ascii="Times New Roman" w:hAnsi="Times New Roman" w:cs="Times New Roman"/>
                <w:color w:val="auto"/>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47488D88" w14:textId="77777777" w:rsidR="004F79C5" w:rsidRPr="006040D8" w:rsidRDefault="004F79C5" w:rsidP="00533C33">
            <w:pPr>
              <w:spacing w:before="60" w:after="60"/>
              <w:jc w:val="cente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56A6C87" w14:textId="77777777" w:rsidR="004F79C5" w:rsidRPr="006040D8" w:rsidRDefault="004F79C5" w:rsidP="00533C33">
            <w:pPr>
              <w:spacing w:before="60" w:after="60"/>
              <w:jc w:val="center"/>
              <w:rPr>
                <w:rFonts w:ascii="Times New Roman" w:hAnsi="Times New Roman" w:cs="Times New Roman"/>
                <w:color w:val="auto"/>
              </w:rPr>
            </w:pPr>
          </w:p>
        </w:tc>
      </w:tr>
      <w:tr w:rsidR="008B56BB" w:rsidRPr="006040D8" w14:paraId="259992DF"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05E8BA9B"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4C4B73F2"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vi tính PC</w:t>
            </w:r>
          </w:p>
        </w:tc>
        <w:tc>
          <w:tcPr>
            <w:tcW w:w="659" w:type="dxa"/>
            <w:tcBorders>
              <w:top w:val="single" w:sz="4" w:space="0" w:color="auto"/>
              <w:left w:val="single" w:sz="4" w:space="0" w:color="auto"/>
              <w:bottom w:val="single" w:sz="4" w:space="0" w:color="auto"/>
              <w:right w:val="nil"/>
            </w:tcBorders>
            <w:shd w:val="clear" w:color="auto" w:fill="FFFFFF"/>
            <w:vAlign w:val="center"/>
          </w:tcPr>
          <w:p w14:paraId="05ABE821"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2EF4EBF8"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050D427E"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8BC947E"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0,57</w:t>
            </w:r>
          </w:p>
        </w:tc>
      </w:tr>
      <w:tr w:rsidR="008B56BB" w:rsidRPr="006040D8" w14:paraId="1C25B186"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0FA43A79"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2A63F60C"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Máy in phun A0</w:t>
            </w:r>
          </w:p>
        </w:tc>
        <w:tc>
          <w:tcPr>
            <w:tcW w:w="659" w:type="dxa"/>
            <w:tcBorders>
              <w:top w:val="single" w:sz="4" w:space="0" w:color="auto"/>
              <w:left w:val="single" w:sz="4" w:space="0" w:color="auto"/>
              <w:bottom w:val="single" w:sz="4" w:space="0" w:color="auto"/>
              <w:right w:val="nil"/>
            </w:tcBorders>
            <w:shd w:val="clear" w:color="auto" w:fill="FFFFFF"/>
            <w:vAlign w:val="center"/>
          </w:tcPr>
          <w:p w14:paraId="57E2E5C7"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3695DEB5"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2E8D904F"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0,40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7E5F647"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59096847"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6D183034"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53FE2284"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Điều hòa</w:t>
            </w:r>
          </w:p>
        </w:tc>
        <w:tc>
          <w:tcPr>
            <w:tcW w:w="659" w:type="dxa"/>
            <w:tcBorders>
              <w:top w:val="single" w:sz="4" w:space="0" w:color="auto"/>
              <w:left w:val="single" w:sz="4" w:space="0" w:color="auto"/>
              <w:bottom w:val="single" w:sz="4" w:space="0" w:color="auto"/>
              <w:right w:val="nil"/>
            </w:tcBorders>
            <w:shd w:val="clear" w:color="auto" w:fill="FFFFFF"/>
            <w:vAlign w:val="center"/>
          </w:tcPr>
          <w:p w14:paraId="577F03E2"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Cái</w:t>
            </w:r>
          </w:p>
        </w:tc>
        <w:tc>
          <w:tcPr>
            <w:tcW w:w="820" w:type="dxa"/>
            <w:tcBorders>
              <w:top w:val="single" w:sz="4" w:space="0" w:color="auto"/>
              <w:left w:val="single" w:sz="4" w:space="0" w:color="auto"/>
              <w:bottom w:val="single" w:sz="4" w:space="0" w:color="auto"/>
              <w:right w:val="nil"/>
            </w:tcBorders>
            <w:shd w:val="clear" w:color="auto" w:fill="FFFFFF"/>
            <w:vAlign w:val="center"/>
          </w:tcPr>
          <w:p w14:paraId="3EC4DE73"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762" w:type="dxa"/>
            <w:tcBorders>
              <w:top w:val="single" w:sz="4" w:space="0" w:color="auto"/>
              <w:left w:val="single" w:sz="4" w:space="0" w:color="auto"/>
              <w:bottom w:val="single" w:sz="4" w:space="0" w:color="auto"/>
              <w:right w:val="nil"/>
            </w:tcBorders>
            <w:shd w:val="clear" w:color="auto" w:fill="FFFFFF"/>
            <w:vAlign w:val="center"/>
          </w:tcPr>
          <w:p w14:paraId="2196CA74"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2,20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0E19477"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0,19</w:t>
            </w:r>
          </w:p>
        </w:tc>
      </w:tr>
      <w:tr w:rsidR="008B56BB" w:rsidRPr="006040D8" w14:paraId="446DA6B2" w14:textId="77777777" w:rsidTr="00547077">
        <w:trPr>
          <w:jc w:val="center"/>
        </w:trPr>
        <w:tc>
          <w:tcPr>
            <w:tcW w:w="357" w:type="dxa"/>
            <w:tcBorders>
              <w:top w:val="single" w:sz="4" w:space="0" w:color="auto"/>
              <w:left w:val="single" w:sz="4" w:space="0" w:color="auto"/>
              <w:bottom w:val="single" w:sz="4" w:space="0" w:color="auto"/>
              <w:right w:val="nil"/>
            </w:tcBorders>
            <w:shd w:val="clear" w:color="auto" w:fill="FFFFFF"/>
            <w:vAlign w:val="center"/>
          </w:tcPr>
          <w:p w14:paraId="58F25DD5" w14:textId="77777777" w:rsidR="004F79C5" w:rsidRPr="006040D8" w:rsidRDefault="004F79C5" w:rsidP="00533C33">
            <w:pPr>
              <w:spacing w:before="60" w:after="60"/>
              <w:jc w:val="center"/>
              <w:rPr>
                <w:rFonts w:ascii="Times New Roman" w:hAnsi="Times New Roman" w:cs="Times New Roman"/>
                <w:color w:val="auto"/>
              </w:rPr>
            </w:pPr>
          </w:p>
        </w:tc>
        <w:tc>
          <w:tcPr>
            <w:tcW w:w="4764" w:type="dxa"/>
            <w:tcBorders>
              <w:top w:val="single" w:sz="4" w:space="0" w:color="auto"/>
              <w:left w:val="single" w:sz="4" w:space="0" w:color="auto"/>
              <w:bottom w:val="single" w:sz="4" w:space="0" w:color="auto"/>
              <w:right w:val="nil"/>
            </w:tcBorders>
            <w:shd w:val="clear" w:color="auto" w:fill="FFFFFF"/>
            <w:vAlign w:val="center"/>
          </w:tcPr>
          <w:p w14:paraId="65069FC0" w14:textId="77777777" w:rsidR="004F79C5" w:rsidRPr="006040D8" w:rsidRDefault="004F79C5"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Điện</w:t>
            </w:r>
          </w:p>
        </w:tc>
        <w:tc>
          <w:tcPr>
            <w:tcW w:w="659" w:type="dxa"/>
            <w:tcBorders>
              <w:top w:val="single" w:sz="4" w:space="0" w:color="auto"/>
              <w:left w:val="single" w:sz="4" w:space="0" w:color="auto"/>
              <w:bottom w:val="single" w:sz="4" w:space="0" w:color="auto"/>
              <w:right w:val="nil"/>
            </w:tcBorders>
            <w:shd w:val="clear" w:color="auto" w:fill="FFFFFF"/>
            <w:vAlign w:val="center"/>
          </w:tcPr>
          <w:p w14:paraId="4A2B6DC1"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Kw</w:t>
            </w:r>
          </w:p>
        </w:tc>
        <w:tc>
          <w:tcPr>
            <w:tcW w:w="820" w:type="dxa"/>
            <w:tcBorders>
              <w:top w:val="single" w:sz="4" w:space="0" w:color="auto"/>
              <w:left w:val="single" w:sz="4" w:space="0" w:color="auto"/>
              <w:bottom w:val="single" w:sz="4" w:space="0" w:color="auto"/>
              <w:right w:val="nil"/>
            </w:tcBorders>
            <w:shd w:val="clear" w:color="auto" w:fill="FFFFFF"/>
            <w:vAlign w:val="center"/>
          </w:tcPr>
          <w:p w14:paraId="7F1E5941" w14:textId="77777777" w:rsidR="004F79C5" w:rsidRPr="006040D8" w:rsidRDefault="004F79C5" w:rsidP="00533C33">
            <w:pPr>
              <w:spacing w:before="60" w:after="60"/>
              <w:jc w:val="center"/>
              <w:rPr>
                <w:rFonts w:ascii="Times New Roman" w:hAnsi="Times New Roman" w:cs="Times New Roman"/>
                <w:color w:val="auto"/>
              </w:rPr>
            </w:pPr>
          </w:p>
        </w:tc>
        <w:tc>
          <w:tcPr>
            <w:tcW w:w="762" w:type="dxa"/>
            <w:tcBorders>
              <w:top w:val="single" w:sz="4" w:space="0" w:color="auto"/>
              <w:left w:val="single" w:sz="4" w:space="0" w:color="auto"/>
              <w:bottom w:val="single" w:sz="4" w:space="0" w:color="auto"/>
              <w:right w:val="nil"/>
            </w:tcBorders>
            <w:shd w:val="clear" w:color="auto" w:fill="FFFFFF"/>
            <w:vAlign w:val="center"/>
          </w:tcPr>
          <w:p w14:paraId="4A531224" w14:textId="77777777" w:rsidR="004F79C5" w:rsidRPr="006040D8" w:rsidRDefault="004F79C5" w:rsidP="00533C33">
            <w:pPr>
              <w:spacing w:before="60" w:after="60"/>
              <w:jc w:val="cente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FEBCEE9" w14:textId="77777777" w:rsidR="004F79C5" w:rsidRPr="006040D8" w:rsidRDefault="004F79C5"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4,25</w:t>
            </w:r>
          </w:p>
        </w:tc>
      </w:tr>
    </w:tbl>
    <w:p w14:paraId="3DA0E3CA" w14:textId="77777777" w:rsidR="00B10AB7" w:rsidRPr="006040D8" w:rsidRDefault="00B10AB7" w:rsidP="00547077">
      <w:pPr>
        <w:ind w:firstLine="567"/>
        <w:rPr>
          <w:rFonts w:ascii="Times New Roman" w:hAnsi="Times New Roman" w:cs="Times New Roman"/>
          <w:i/>
          <w:color w:val="auto"/>
          <w:sz w:val="28"/>
          <w:szCs w:val="28"/>
        </w:rPr>
      </w:pPr>
      <w:bookmarkStart w:id="35" w:name="bookmark60"/>
      <w:r w:rsidRPr="006040D8">
        <w:rPr>
          <w:rFonts w:ascii="Times New Roman" w:hAnsi="Times New Roman" w:cs="Times New Roman"/>
          <w:i/>
          <w:color w:val="auto"/>
          <w:sz w:val="28"/>
          <w:szCs w:val="28"/>
        </w:rPr>
        <w:t>Ghi chú:</w:t>
      </w:r>
      <w:bookmarkEnd w:id="35"/>
    </w:p>
    <w:p w14:paraId="604F9027" w14:textId="77777777" w:rsidR="00B10AB7" w:rsidRPr="006040D8" w:rsidRDefault="004F79C5"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 xml:space="preserve">Mức thiết bị cho các </w:t>
      </w:r>
      <w:r w:rsidR="006F7C52" w:rsidRPr="006040D8">
        <w:rPr>
          <w:rFonts w:ascii="Times New Roman" w:hAnsi="Times New Roman" w:cs="Times New Roman"/>
          <w:color w:val="auto"/>
          <w:sz w:val="28"/>
          <w:szCs w:val="28"/>
        </w:rPr>
        <w:t>KK</w:t>
      </w:r>
      <w:r w:rsidR="00B10AB7" w:rsidRPr="006040D8">
        <w:rPr>
          <w:rFonts w:ascii="Times New Roman" w:hAnsi="Times New Roman" w:cs="Times New Roman"/>
          <w:color w:val="auto"/>
          <w:sz w:val="28"/>
          <w:szCs w:val="28"/>
        </w:rPr>
        <w:t xml:space="preserve"> khác nhau là như nhau.</w:t>
      </w:r>
    </w:p>
    <w:p w14:paraId="675A04DA" w14:textId="77777777" w:rsidR="00B10AB7" w:rsidRPr="006040D8" w:rsidRDefault="004F79C5"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Mức tại Bảng 6</w:t>
      </w:r>
      <w:r w:rsidR="00A501A1" w:rsidRPr="006040D8">
        <w:rPr>
          <w:rFonts w:ascii="Times New Roman" w:hAnsi="Times New Roman" w:cs="Times New Roman"/>
          <w:color w:val="auto"/>
          <w:sz w:val="28"/>
          <w:szCs w:val="28"/>
        </w:rPr>
        <w:t>2</w:t>
      </w:r>
      <w:r w:rsidR="00B10AB7" w:rsidRPr="006040D8">
        <w:rPr>
          <w:rFonts w:ascii="Times New Roman" w:hAnsi="Times New Roman" w:cs="Times New Roman"/>
          <w:color w:val="auto"/>
          <w:sz w:val="28"/>
          <w:szCs w:val="28"/>
        </w:rPr>
        <w:t xml:space="preserve"> tính cho mảnh bản đồ có mức độ biến động từ 15% số thửa đất trở xuống; trường hợp mảnh bản đồ có mức độ biến động trên 15% số thửa thì số lượng thửa đất </w:t>
      </w:r>
      <w:r w:rsidR="00904559" w:rsidRPr="006040D8">
        <w:rPr>
          <w:rFonts w:ascii="Times New Roman" w:hAnsi="Times New Roman" w:cs="Times New Roman"/>
          <w:color w:val="auto"/>
          <w:sz w:val="28"/>
          <w:szCs w:val="28"/>
        </w:rPr>
        <w:t>biến động</w:t>
      </w:r>
      <w:r w:rsidR="00B10AB7" w:rsidRPr="006040D8">
        <w:rPr>
          <w:rFonts w:ascii="Times New Roman" w:hAnsi="Times New Roman" w:cs="Times New Roman"/>
          <w:color w:val="auto"/>
          <w:sz w:val="28"/>
          <w:szCs w:val="28"/>
        </w:rPr>
        <w:t xml:space="preserve"> trên 15% đến 25% được tính bằng 0,9 lần mức trên; số lượng thửa đất biến động trên 25% đến 40% hoặc trên 40% nhưng các thửa đất biến động không tập trung được tính b</w:t>
      </w:r>
      <w:r w:rsidRPr="006040D8">
        <w:rPr>
          <w:rFonts w:ascii="Times New Roman" w:hAnsi="Times New Roman" w:cs="Times New Roman"/>
          <w:color w:val="auto"/>
          <w:sz w:val="28"/>
          <w:szCs w:val="28"/>
        </w:rPr>
        <w:t>ằng 0,8 lầ</w:t>
      </w:r>
      <w:r w:rsidR="00B10AB7" w:rsidRPr="006040D8">
        <w:rPr>
          <w:rFonts w:ascii="Times New Roman" w:hAnsi="Times New Roman" w:cs="Times New Roman"/>
          <w:color w:val="auto"/>
          <w:sz w:val="28"/>
          <w:szCs w:val="28"/>
        </w:rPr>
        <w:t>n mức trên.</w:t>
      </w:r>
    </w:p>
    <w:p w14:paraId="0379137D" w14:textId="77777777" w:rsidR="00B10AB7" w:rsidRPr="006040D8" w:rsidRDefault="004F79C5" w:rsidP="00547077">
      <w:pPr>
        <w:ind w:firstLine="567"/>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c) </w:t>
      </w:r>
      <w:r w:rsidR="00B10AB7" w:rsidRPr="006040D8">
        <w:rPr>
          <w:rFonts w:ascii="Times New Roman" w:hAnsi="Times New Roman" w:cs="Times New Roman"/>
          <w:b/>
          <w:color w:val="auto"/>
          <w:sz w:val="28"/>
          <w:szCs w:val="28"/>
        </w:rPr>
        <w:t>Vật liệu</w:t>
      </w:r>
    </w:p>
    <w:p w14:paraId="56ED524A" w14:textId="77777777" w:rsidR="00B10AB7" w:rsidRPr="006040D8" w:rsidRDefault="00B10AB7" w:rsidP="00533C33">
      <w:pPr>
        <w:jc w:val="right"/>
        <w:rPr>
          <w:rFonts w:ascii="Times New Roman" w:hAnsi="Times New Roman" w:cs="Times New Roman"/>
          <w:b/>
          <w:i/>
          <w:color w:val="auto"/>
          <w:sz w:val="28"/>
          <w:szCs w:val="28"/>
          <w:lang w:val="en-US"/>
        </w:rPr>
      </w:pPr>
      <w:r w:rsidRPr="006040D8">
        <w:rPr>
          <w:rFonts w:ascii="Times New Roman" w:hAnsi="Times New Roman" w:cs="Times New Roman"/>
          <w:b/>
          <w:i/>
          <w:color w:val="auto"/>
          <w:sz w:val="28"/>
          <w:szCs w:val="28"/>
        </w:rPr>
        <w:t>Bảng 6</w:t>
      </w:r>
      <w:r w:rsidR="00C87DD7" w:rsidRPr="006040D8">
        <w:rPr>
          <w:rFonts w:ascii="Times New Roman" w:hAnsi="Times New Roman" w:cs="Times New Roman"/>
          <w:b/>
          <w:i/>
          <w:color w:val="auto"/>
          <w:sz w:val="28"/>
          <w:szCs w:val="28"/>
          <w:lang w:val="en-US"/>
        </w:rPr>
        <w:t>3</w:t>
      </w:r>
    </w:p>
    <w:tbl>
      <w:tblPr>
        <w:tblW w:w="52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7"/>
        <w:gridCol w:w="2992"/>
        <w:gridCol w:w="811"/>
        <w:gridCol w:w="1126"/>
        <w:gridCol w:w="1099"/>
        <w:gridCol w:w="967"/>
        <w:gridCol w:w="1099"/>
        <w:gridCol w:w="950"/>
      </w:tblGrid>
      <w:tr w:rsidR="008B56BB" w:rsidRPr="006040D8" w14:paraId="1244A0A7" w14:textId="77777777" w:rsidTr="00B162C8">
        <w:trPr>
          <w:tblHeader/>
          <w:jc w:val="center"/>
        </w:trPr>
        <w:tc>
          <w:tcPr>
            <w:tcW w:w="285" w:type="pct"/>
            <w:vMerge w:val="restart"/>
            <w:shd w:val="clear" w:color="auto" w:fill="FFFFFF"/>
            <w:vAlign w:val="center"/>
          </w:tcPr>
          <w:p w14:paraId="697ABD58"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TT</w:t>
            </w:r>
          </w:p>
        </w:tc>
        <w:tc>
          <w:tcPr>
            <w:tcW w:w="1560" w:type="pct"/>
            <w:vMerge w:val="restart"/>
            <w:shd w:val="clear" w:color="auto" w:fill="FFFFFF"/>
            <w:vAlign w:val="center"/>
          </w:tcPr>
          <w:p w14:paraId="24BEB85B"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Danh mục</w:t>
            </w:r>
          </w:p>
        </w:tc>
        <w:tc>
          <w:tcPr>
            <w:tcW w:w="423" w:type="pct"/>
            <w:vMerge w:val="restart"/>
            <w:shd w:val="clear" w:color="auto" w:fill="FFFFFF"/>
            <w:vAlign w:val="center"/>
          </w:tcPr>
          <w:p w14:paraId="43B3374D"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ĐVT</w:t>
            </w:r>
          </w:p>
        </w:tc>
        <w:tc>
          <w:tcPr>
            <w:tcW w:w="2732" w:type="pct"/>
            <w:gridSpan w:val="5"/>
            <w:shd w:val="clear" w:color="auto" w:fill="FFFFFF"/>
            <w:vAlign w:val="center"/>
          </w:tcPr>
          <w:p w14:paraId="4D5D604F" w14:textId="77777777" w:rsidR="00B10AB7" w:rsidRPr="006040D8" w:rsidRDefault="00B10AB7"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 xml:space="preserve">Định mức theo tỷ lệ bản đồ </w:t>
            </w:r>
            <w:r w:rsidRPr="006040D8">
              <w:rPr>
                <w:rFonts w:ascii="Times New Roman" w:hAnsi="Times New Roman" w:cs="Times New Roman"/>
                <w:color w:val="auto"/>
              </w:rPr>
              <w:t>(tính cho 1 mảnh)</w:t>
            </w:r>
          </w:p>
        </w:tc>
      </w:tr>
      <w:tr w:rsidR="008B56BB" w:rsidRPr="006040D8" w14:paraId="5C5EA085" w14:textId="77777777" w:rsidTr="0015081A">
        <w:trPr>
          <w:tblHeader/>
          <w:jc w:val="center"/>
        </w:trPr>
        <w:tc>
          <w:tcPr>
            <w:tcW w:w="285" w:type="pct"/>
            <w:vMerge/>
            <w:shd w:val="clear" w:color="auto" w:fill="FFFFFF"/>
            <w:vAlign w:val="center"/>
          </w:tcPr>
          <w:p w14:paraId="6DD3D3FF" w14:textId="77777777" w:rsidR="00BA7A1E" w:rsidRPr="006040D8" w:rsidRDefault="00BA7A1E" w:rsidP="00533C33">
            <w:pPr>
              <w:spacing w:before="60" w:after="60"/>
              <w:jc w:val="center"/>
              <w:rPr>
                <w:rFonts w:ascii="Times New Roman" w:hAnsi="Times New Roman" w:cs="Times New Roman"/>
                <w:b/>
                <w:color w:val="auto"/>
              </w:rPr>
            </w:pPr>
          </w:p>
        </w:tc>
        <w:tc>
          <w:tcPr>
            <w:tcW w:w="1560" w:type="pct"/>
            <w:vMerge/>
            <w:shd w:val="clear" w:color="auto" w:fill="FFFFFF"/>
            <w:vAlign w:val="center"/>
          </w:tcPr>
          <w:p w14:paraId="7278D9B7" w14:textId="77777777" w:rsidR="00BA7A1E" w:rsidRPr="006040D8" w:rsidRDefault="00BA7A1E" w:rsidP="00533C33">
            <w:pPr>
              <w:spacing w:before="60" w:after="60"/>
              <w:jc w:val="center"/>
              <w:rPr>
                <w:rFonts w:ascii="Times New Roman" w:hAnsi="Times New Roman" w:cs="Times New Roman"/>
                <w:b/>
                <w:color w:val="auto"/>
              </w:rPr>
            </w:pPr>
          </w:p>
        </w:tc>
        <w:tc>
          <w:tcPr>
            <w:tcW w:w="423" w:type="pct"/>
            <w:vMerge/>
            <w:shd w:val="clear" w:color="auto" w:fill="FFFFFF"/>
            <w:vAlign w:val="center"/>
          </w:tcPr>
          <w:p w14:paraId="214539E4" w14:textId="77777777" w:rsidR="00BA7A1E" w:rsidRPr="006040D8" w:rsidRDefault="00BA7A1E" w:rsidP="00533C33">
            <w:pPr>
              <w:spacing w:before="60" w:after="60"/>
              <w:jc w:val="center"/>
              <w:rPr>
                <w:rFonts w:ascii="Times New Roman" w:hAnsi="Times New Roman" w:cs="Times New Roman"/>
                <w:b/>
                <w:color w:val="auto"/>
              </w:rPr>
            </w:pPr>
          </w:p>
        </w:tc>
        <w:tc>
          <w:tcPr>
            <w:tcW w:w="587" w:type="pct"/>
            <w:shd w:val="clear" w:color="auto" w:fill="FFFFFF"/>
            <w:vAlign w:val="center"/>
          </w:tcPr>
          <w:p w14:paraId="36AC2D85"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w:t>
            </w:r>
          </w:p>
        </w:tc>
        <w:tc>
          <w:tcPr>
            <w:tcW w:w="573" w:type="pct"/>
            <w:shd w:val="clear" w:color="auto" w:fill="FFFFFF"/>
            <w:vAlign w:val="center"/>
          </w:tcPr>
          <w:p w14:paraId="065B10FA"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w:t>
            </w:r>
          </w:p>
        </w:tc>
        <w:tc>
          <w:tcPr>
            <w:tcW w:w="504" w:type="pct"/>
            <w:shd w:val="clear" w:color="auto" w:fill="FFFFFF"/>
            <w:vAlign w:val="center"/>
          </w:tcPr>
          <w:p w14:paraId="6EA6E923"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1/2000</w:t>
            </w:r>
          </w:p>
        </w:tc>
        <w:tc>
          <w:tcPr>
            <w:tcW w:w="573" w:type="pct"/>
            <w:shd w:val="clear" w:color="auto" w:fill="FFFFFF"/>
            <w:vAlign w:val="center"/>
          </w:tcPr>
          <w:p w14:paraId="144AC4E6"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1/5000</w:t>
            </w:r>
          </w:p>
        </w:tc>
        <w:tc>
          <w:tcPr>
            <w:tcW w:w="495" w:type="pct"/>
            <w:shd w:val="clear" w:color="auto" w:fill="FFFFFF"/>
            <w:vAlign w:val="center"/>
          </w:tcPr>
          <w:p w14:paraId="137075A9" w14:textId="77777777" w:rsidR="00BA7A1E" w:rsidRPr="006040D8" w:rsidRDefault="00BA7A1E" w:rsidP="00533C33">
            <w:pPr>
              <w:spacing w:before="60" w:after="60"/>
              <w:jc w:val="center"/>
              <w:rPr>
                <w:rFonts w:ascii="Times New Roman" w:hAnsi="Times New Roman" w:cs="Times New Roman"/>
                <w:b/>
                <w:color w:val="auto"/>
              </w:rPr>
            </w:pPr>
            <w:r w:rsidRPr="006040D8">
              <w:rPr>
                <w:rFonts w:ascii="Times New Roman" w:hAnsi="Times New Roman" w:cs="Times New Roman"/>
                <w:b/>
                <w:color w:val="auto"/>
              </w:rPr>
              <w:t>1/10000</w:t>
            </w:r>
          </w:p>
        </w:tc>
      </w:tr>
      <w:tr w:rsidR="008B56BB" w:rsidRPr="006040D8" w14:paraId="5F0D7F36" w14:textId="77777777" w:rsidTr="0015081A">
        <w:trPr>
          <w:jc w:val="center"/>
        </w:trPr>
        <w:tc>
          <w:tcPr>
            <w:tcW w:w="285" w:type="pct"/>
            <w:shd w:val="clear" w:color="auto" w:fill="FFFFFF"/>
            <w:vAlign w:val="center"/>
          </w:tcPr>
          <w:p w14:paraId="3540FD23"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1</w:t>
            </w:r>
          </w:p>
        </w:tc>
        <w:tc>
          <w:tcPr>
            <w:tcW w:w="1560" w:type="pct"/>
            <w:shd w:val="clear" w:color="auto" w:fill="FFFFFF"/>
            <w:vAlign w:val="center"/>
          </w:tcPr>
          <w:p w14:paraId="193BF3FF"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Biên bản bàn giao TQ</w:t>
            </w:r>
          </w:p>
        </w:tc>
        <w:tc>
          <w:tcPr>
            <w:tcW w:w="423" w:type="pct"/>
            <w:shd w:val="clear" w:color="auto" w:fill="FFFFFF"/>
            <w:vAlign w:val="center"/>
          </w:tcPr>
          <w:p w14:paraId="2C0C2DA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587" w:type="pct"/>
            <w:shd w:val="clear" w:color="auto" w:fill="FFFFFF"/>
            <w:vAlign w:val="center"/>
          </w:tcPr>
          <w:p w14:paraId="50A57EA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573" w:type="pct"/>
            <w:shd w:val="clear" w:color="auto" w:fill="FFFFFF"/>
            <w:vAlign w:val="center"/>
          </w:tcPr>
          <w:p w14:paraId="77F96FD6"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504" w:type="pct"/>
            <w:shd w:val="clear" w:color="auto" w:fill="FFFFFF"/>
            <w:vAlign w:val="center"/>
          </w:tcPr>
          <w:p w14:paraId="37445F67"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573" w:type="pct"/>
            <w:shd w:val="clear" w:color="auto" w:fill="FFFFFF"/>
            <w:vAlign w:val="center"/>
          </w:tcPr>
          <w:p w14:paraId="550CB33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c>
          <w:tcPr>
            <w:tcW w:w="495" w:type="pct"/>
            <w:shd w:val="clear" w:color="auto" w:fill="FFFFFF"/>
            <w:vAlign w:val="center"/>
          </w:tcPr>
          <w:p w14:paraId="6344BCD7"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4,00</w:t>
            </w:r>
          </w:p>
        </w:tc>
      </w:tr>
      <w:tr w:rsidR="008B56BB" w:rsidRPr="006040D8" w14:paraId="526FC284" w14:textId="77777777" w:rsidTr="0015081A">
        <w:trPr>
          <w:jc w:val="center"/>
        </w:trPr>
        <w:tc>
          <w:tcPr>
            <w:tcW w:w="285" w:type="pct"/>
            <w:shd w:val="clear" w:color="auto" w:fill="FFFFFF"/>
            <w:vAlign w:val="center"/>
          </w:tcPr>
          <w:p w14:paraId="6E26916F" w14:textId="437FF5B5" w:rsidR="00BA7A1E" w:rsidRPr="006040D8" w:rsidRDefault="005E1DC2"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2</w:t>
            </w:r>
          </w:p>
        </w:tc>
        <w:tc>
          <w:tcPr>
            <w:tcW w:w="1560" w:type="pct"/>
            <w:shd w:val="clear" w:color="auto" w:fill="FFFFFF"/>
            <w:vAlign w:val="center"/>
          </w:tcPr>
          <w:p w14:paraId="58A646D5"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Giấy Kroky</w:t>
            </w:r>
          </w:p>
        </w:tc>
        <w:tc>
          <w:tcPr>
            <w:tcW w:w="423" w:type="pct"/>
            <w:shd w:val="clear" w:color="auto" w:fill="FFFFFF"/>
            <w:vAlign w:val="center"/>
          </w:tcPr>
          <w:p w14:paraId="7DF84EC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Tờ</w:t>
            </w:r>
          </w:p>
        </w:tc>
        <w:tc>
          <w:tcPr>
            <w:tcW w:w="587" w:type="pct"/>
            <w:shd w:val="clear" w:color="auto" w:fill="FFFFFF"/>
            <w:vAlign w:val="center"/>
          </w:tcPr>
          <w:p w14:paraId="4F8553C1"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573" w:type="pct"/>
            <w:shd w:val="clear" w:color="auto" w:fill="FFFFFF"/>
            <w:vAlign w:val="center"/>
          </w:tcPr>
          <w:p w14:paraId="48EB060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504" w:type="pct"/>
            <w:shd w:val="clear" w:color="auto" w:fill="FFFFFF"/>
            <w:vAlign w:val="center"/>
          </w:tcPr>
          <w:p w14:paraId="7B5412F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573" w:type="pct"/>
            <w:shd w:val="clear" w:color="auto" w:fill="FFFFFF"/>
            <w:vAlign w:val="center"/>
          </w:tcPr>
          <w:p w14:paraId="63694DD3"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c>
          <w:tcPr>
            <w:tcW w:w="495" w:type="pct"/>
            <w:shd w:val="clear" w:color="auto" w:fill="FFFFFF"/>
            <w:vAlign w:val="center"/>
          </w:tcPr>
          <w:p w14:paraId="59DB704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2,00</w:t>
            </w:r>
          </w:p>
        </w:tc>
      </w:tr>
      <w:tr w:rsidR="008B56BB" w:rsidRPr="006040D8" w14:paraId="5E499F7C" w14:textId="77777777" w:rsidTr="0015081A">
        <w:trPr>
          <w:jc w:val="center"/>
        </w:trPr>
        <w:tc>
          <w:tcPr>
            <w:tcW w:w="285" w:type="pct"/>
            <w:shd w:val="clear" w:color="auto" w:fill="FFFFFF"/>
            <w:vAlign w:val="center"/>
          </w:tcPr>
          <w:p w14:paraId="2486108E" w14:textId="2922B476" w:rsidR="00BA7A1E" w:rsidRPr="006040D8" w:rsidRDefault="005E1DC2"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3</w:t>
            </w:r>
          </w:p>
        </w:tc>
        <w:tc>
          <w:tcPr>
            <w:tcW w:w="1560" w:type="pct"/>
            <w:shd w:val="clear" w:color="auto" w:fill="FFFFFF"/>
            <w:vAlign w:val="center"/>
          </w:tcPr>
          <w:p w14:paraId="4635DFD1"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Giấy A4</w:t>
            </w:r>
          </w:p>
        </w:tc>
        <w:tc>
          <w:tcPr>
            <w:tcW w:w="423" w:type="pct"/>
            <w:shd w:val="clear" w:color="auto" w:fill="FFFFFF"/>
            <w:vAlign w:val="center"/>
          </w:tcPr>
          <w:p w14:paraId="1BD832AA"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Ram</w:t>
            </w:r>
          </w:p>
        </w:tc>
        <w:tc>
          <w:tcPr>
            <w:tcW w:w="587" w:type="pct"/>
            <w:shd w:val="clear" w:color="auto" w:fill="FFFFFF"/>
            <w:vAlign w:val="center"/>
          </w:tcPr>
          <w:p w14:paraId="6BA17B1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0,30</w:t>
            </w:r>
          </w:p>
        </w:tc>
        <w:tc>
          <w:tcPr>
            <w:tcW w:w="573" w:type="pct"/>
            <w:shd w:val="clear" w:color="auto" w:fill="FFFFFF"/>
            <w:vAlign w:val="center"/>
          </w:tcPr>
          <w:p w14:paraId="2CFB8FF9"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0,25</w:t>
            </w:r>
          </w:p>
        </w:tc>
        <w:tc>
          <w:tcPr>
            <w:tcW w:w="504" w:type="pct"/>
            <w:shd w:val="clear" w:color="auto" w:fill="FFFFFF"/>
            <w:vAlign w:val="center"/>
          </w:tcPr>
          <w:p w14:paraId="49CF17E7"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0,20</w:t>
            </w:r>
          </w:p>
        </w:tc>
        <w:tc>
          <w:tcPr>
            <w:tcW w:w="573" w:type="pct"/>
            <w:shd w:val="clear" w:color="auto" w:fill="FFFFFF"/>
            <w:vAlign w:val="center"/>
          </w:tcPr>
          <w:p w14:paraId="28D4C79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c>
          <w:tcPr>
            <w:tcW w:w="495" w:type="pct"/>
            <w:shd w:val="clear" w:color="auto" w:fill="FFFFFF"/>
            <w:vAlign w:val="center"/>
          </w:tcPr>
          <w:p w14:paraId="05F9E16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0,15</w:t>
            </w:r>
          </w:p>
        </w:tc>
      </w:tr>
      <w:tr w:rsidR="008B56BB" w:rsidRPr="006040D8" w14:paraId="63E58377" w14:textId="77777777" w:rsidTr="0015081A">
        <w:trPr>
          <w:jc w:val="center"/>
        </w:trPr>
        <w:tc>
          <w:tcPr>
            <w:tcW w:w="285" w:type="pct"/>
            <w:shd w:val="clear" w:color="auto" w:fill="FFFFFF"/>
            <w:vAlign w:val="center"/>
          </w:tcPr>
          <w:p w14:paraId="49783B2D" w14:textId="3436B191" w:rsidR="00BA7A1E" w:rsidRPr="006040D8" w:rsidRDefault="005E1DC2"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4</w:t>
            </w:r>
          </w:p>
        </w:tc>
        <w:tc>
          <w:tcPr>
            <w:tcW w:w="1560" w:type="pct"/>
            <w:shd w:val="clear" w:color="auto" w:fill="FFFFFF"/>
            <w:vAlign w:val="center"/>
          </w:tcPr>
          <w:p w14:paraId="2483131A"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Mực in laser</w:t>
            </w:r>
          </w:p>
        </w:tc>
        <w:tc>
          <w:tcPr>
            <w:tcW w:w="423" w:type="pct"/>
            <w:shd w:val="clear" w:color="auto" w:fill="FFFFFF"/>
            <w:vAlign w:val="center"/>
          </w:tcPr>
          <w:p w14:paraId="5380998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Hộp</w:t>
            </w:r>
          </w:p>
        </w:tc>
        <w:tc>
          <w:tcPr>
            <w:tcW w:w="587" w:type="pct"/>
            <w:shd w:val="clear" w:color="auto" w:fill="FFFFFF"/>
            <w:vAlign w:val="center"/>
          </w:tcPr>
          <w:p w14:paraId="234FAFC8"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0,06</w:t>
            </w:r>
          </w:p>
        </w:tc>
        <w:tc>
          <w:tcPr>
            <w:tcW w:w="573" w:type="pct"/>
            <w:shd w:val="clear" w:color="auto" w:fill="FFFFFF"/>
            <w:vAlign w:val="center"/>
          </w:tcPr>
          <w:p w14:paraId="4317408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0,05</w:t>
            </w:r>
          </w:p>
        </w:tc>
        <w:tc>
          <w:tcPr>
            <w:tcW w:w="504" w:type="pct"/>
            <w:shd w:val="clear" w:color="auto" w:fill="FFFFFF"/>
            <w:vAlign w:val="center"/>
          </w:tcPr>
          <w:p w14:paraId="6E146A90"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0,04</w:t>
            </w:r>
          </w:p>
        </w:tc>
        <w:tc>
          <w:tcPr>
            <w:tcW w:w="573" w:type="pct"/>
            <w:shd w:val="clear" w:color="auto" w:fill="FFFFFF"/>
            <w:vAlign w:val="center"/>
          </w:tcPr>
          <w:p w14:paraId="2049147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0,03</w:t>
            </w:r>
          </w:p>
        </w:tc>
        <w:tc>
          <w:tcPr>
            <w:tcW w:w="495" w:type="pct"/>
            <w:shd w:val="clear" w:color="auto" w:fill="FFFFFF"/>
            <w:vAlign w:val="center"/>
          </w:tcPr>
          <w:p w14:paraId="2EA3FB1E"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0,03</w:t>
            </w:r>
          </w:p>
        </w:tc>
      </w:tr>
      <w:tr w:rsidR="008B56BB" w:rsidRPr="006040D8" w14:paraId="5F922488" w14:textId="77777777" w:rsidTr="0015081A">
        <w:trPr>
          <w:jc w:val="center"/>
        </w:trPr>
        <w:tc>
          <w:tcPr>
            <w:tcW w:w="285" w:type="pct"/>
            <w:shd w:val="clear" w:color="auto" w:fill="FFFFFF"/>
            <w:vAlign w:val="center"/>
          </w:tcPr>
          <w:p w14:paraId="22534D96" w14:textId="03F93CA7" w:rsidR="00BA7A1E" w:rsidRPr="006040D8" w:rsidRDefault="005E1DC2"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5</w:t>
            </w:r>
          </w:p>
        </w:tc>
        <w:tc>
          <w:tcPr>
            <w:tcW w:w="1560" w:type="pct"/>
            <w:shd w:val="clear" w:color="auto" w:fill="FFFFFF"/>
            <w:vAlign w:val="center"/>
          </w:tcPr>
          <w:p w14:paraId="70D42E62" w14:textId="77777777" w:rsidR="00BA7A1E" w:rsidRPr="006040D8" w:rsidRDefault="00BA7A1E" w:rsidP="00533C33">
            <w:pPr>
              <w:spacing w:before="60" w:after="60"/>
              <w:ind w:left="122" w:right="92"/>
              <w:jc w:val="both"/>
              <w:rPr>
                <w:rFonts w:ascii="Times New Roman" w:hAnsi="Times New Roman" w:cs="Times New Roman"/>
                <w:color w:val="auto"/>
              </w:rPr>
            </w:pPr>
            <w:r w:rsidRPr="006040D8">
              <w:rPr>
                <w:rFonts w:ascii="Times New Roman" w:hAnsi="Times New Roman" w:cs="Times New Roman"/>
                <w:color w:val="auto"/>
              </w:rPr>
              <w:t>Sổ ghi chép</w:t>
            </w:r>
          </w:p>
        </w:tc>
        <w:tc>
          <w:tcPr>
            <w:tcW w:w="423" w:type="pct"/>
            <w:shd w:val="clear" w:color="auto" w:fill="FFFFFF"/>
            <w:vAlign w:val="center"/>
          </w:tcPr>
          <w:p w14:paraId="17045CF7"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Quyển</w:t>
            </w:r>
          </w:p>
        </w:tc>
        <w:tc>
          <w:tcPr>
            <w:tcW w:w="587" w:type="pct"/>
            <w:shd w:val="clear" w:color="auto" w:fill="FFFFFF"/>
            <w:vAlign w:val="center"/>
          </w:tcPr>
          <w:p w14:paraId="4DB1A263"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573" w:type="pct"/>
            <w:shd w:val="clear" w:color="auto" w:fill="FFFFFF"/>
            <w:vAlign w:val="center"/>
          </w:tcPr>
          <w:p w14:paraId="32AF9A97"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504" w:type="pct"/>
            <w:shd w:val="clear" w:color="auto" w:fill="FFFFFF"/>
            <w:vAlign w:val="center"/>
          </w:tcPr>
          <w:p w14:paraId="15CA588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573" w:type="pct"/>
            <w:shd w:val="clear" w:color="auto" w:fill="FFFFFF"/>
            <w:vAlign w:val="center"/>
          </w:tcPr>
          <w:p w14:paraId="0EB37D21"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c>
          <w:tcPr>
            <w:tcW w:w="495" w:type="pct"/>
            <w:shd w:val="clear" w:color="auto" w:fill="FFFFFF"/>
            <w:vAlign w:val="center"/>
          </w:tcPr>
          <w:p w14:paraId="16D40A0C"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0,10</w:t>
            </w:r>
          </w:p>
        </w:tc>
      </w:tr>
      <w:tr w:rsidR="008B56BB" w:rsidRPr="006040D8" w14:paraId="59F9D1FB" w14:textId="77777777" w:rsidTr="0015081A">
        <w:trPr>
          <w:jc w:val="center"/>
        </w:trPr>
        <w:tc>
          <w:tcPr>
            <w:tcW w:w="285" w:type="pct"/>
            <w:shd w:val="clear" w:color="auto" w:fill="FFFFFF"/>
            <w:vAlign w:val="center"/>
          </w:tcPr>
          <w:p w14:paraId="04905BC3" w14:textId="72E6A790" w:rsidR="00BA7A1E" w:rsidRPr="006040D8" w:rsidRDefault="005E1DC2" w:rsidP="00533C33">
            <w:pPr>
              <w:spacing w:before="60" w:after="60"/>
              <w:jc w:val="center"/>
              <w:rPr>
                <w:rFonts w:ascii="Times New Roman" w:hAnsi="Times New Roman" w:cs="Times New Roman"/>
                <w:color w:val="auto"/>
                <w:lang w:val="en-US"/>
              </w:rPr>
            </w:pPr>
            <w:r w:rsidRPr="006040D8">
              <w:rPr>
                <w:rFonts w:ascii="Times New Roman" w:hAnsi="Times New Roman" w:cs="Times New Roman"/>
                <w:color w:val="auto"/>
                <w:lang w:val="en-US"/>
              </w:rPr>
              <w:t>6</w:t>
            </w:r>
          </w:p>
        </w:tc>
        <w:tc>
          <w:tcPr>
            <w:tcW w:w="1560" w:type="pct"/>
            <w:shd w:val="clear" w:color="auto" w:fill="FFFFFF"/>
            <w:vAlign w:val="center"/>
          </w:tcPr>
          <w:p w14:paraId="311CFFF6" w14:textId="03CD7A53" w:rsidR="00BA7A1E" w:rsidRPr="006040D8" w:rsidRDefault="00BA7A1E" w:rsidP="00533C33">
            <w:pPr>
              <w:spacing w:before="60" w:after="60"/>
              <w:ind w:left="122" w:right="92"/>
              <w:jc w:val="both"/>
              <w:rPr>
                <w:rFonts w:ascii="Times New Roman" w:hAnsi="Times New Roman" w:cs="Times New Roman"/>
                <w:color w:val="auto"/>
                <w:lang w:val="en-US"/>
              </w:rPr>
            </w:pPr>
            <w:r w:rsidRPr="006040D8">
              <w:rPr>
                <w:rFonts w:ascii="Times New Roman" w:hAnsi="Times New Roman" w:cs="Times New Roman"/>
                <w:color w:val="auto"/>
              </w:rPr>
              <w:t>Mực in plotter</w:t>
            </w:r>
          </w:p>
        </w:tc>
        <w:tc>
          <w:tcPr>
            <w:tcW w:w="423" w:type="pct"/>
            <w:shd w:val="clear" w:color="auto" w:fill="FFFFFF"/>
            <w:vAlign w:val="center"/>
          </w:tcPr>
          <w:p w14:paraId="40945C14"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Hộp</w:t>
            </w:r>
          </w:p>
        </w:tc>
        <w:tc>
          <w:tcPr>
            <w:tcW w:w="587" w:type="pct"/>
            <w:shd w:val="clear" w:color="auto" w:fill="FFFFFF"/>
            <w:vAlign w:val="center"/>
          </w:tcPr>
          <w:p w14:paraId="2C53D8C1"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0,01</w:t>
            </w:r>
          </w:p>
        </w:tc>
        <w:tc>
          <w:tcPr>
            <w:tcW w:w="573" w:type="pct"/>
            <w:shd w:val="clear" w:color="auto" w:fill="FFFFFF"/>
            <w:vAlign w:val="center"/>
          </w:tcPr>
          <w:p w14:paraId="27AF3BB5"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0,003</w:t>
            </w:r>
          </w:p>
        </w:tc>
        <w:tc>
          <w:tcPr>
            <w:tcW w:w="504" w:type="pct"/>
            <w:shd w:val="clear" w:color="auto" w:fill="FFFFFF"/>
            <w:vAlign w:val="center"/>
          </w:tcPr>
          <w:p w14:paraId="08924F32"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0,002</w:t>
            </w:r>
          </w:p>
        </w:tc>
        <w:tc>
          <w:tcPr>
            <w:tcW w:w="573" w:type="pct"/>
            <w:shd w:val="clear" w:color="auto" w:fill="FFFFFF"/>
            <w:vAlign w:val="center"/>
          </w:tcPr>
          <w:p w14:paraId="6FF4ECBB"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0,001</w:t>
            </w:r>
          </w:p>
        </w:tc>
        <w:tc>
          <w:tcPr>
            <w:tcW w:w="495" w:type="pct"/>
            <w:shd w:val="clear" w:color="auto" w:fill="FFFFFF"/>
            <w:vAlign w:val="center"/>
          </w:tcPr>
          <w:p w14:paraId="222AAB49" w14:textId="77777777" w:rsidR="00BA7A1E" w:rsidRPr="006040D8" w:rsidRDefault="00BA7A1E" w:rsidP="00533C33">
            <w:pPr>
              <w:spacing w:before="60" w:after="60"/>
              <w:jc w:val="center"/>
              <w:rPr>
                <w:rFonts w:ascii="Times New Roman" w:hAnsi="Times New Roman" w:cs="Times New Roman"/>
                <w:color w:val="auto"/>
              </w:rPr>
            </w:pPr>
            <w:r w:rsidRPr="006040D8">
              <w:rPr>
                <w:rFonts w:ascii="Times New Roman" w:hAnsi="Times New Roman" w:cs="Times New Roman"/>
                <w:color w:val="auto"/>
              </w:rPr>
              <w:t>0,001</w:t>
            </w:r>
          </w:p>
        </w:tc>
      </w:tr>
    </w:tbl>
    <w:p w14:paraId="329DD56D" w14:textId="77777777" w:rsidR="00B10AB7" w:rsidRPr="006040D8" w:rsidRDefault="00B10AB7" w:rsidP="00547077">
      <w:pPr>
        <w:ind w:firstLine="567"/>
        <w:rPr>
          <w:rFonts w:ascii="Times New Roman" w:hAnsi="Times New Roman" w:cs="Times New Roman"/>
          <w:i/>
          <w:color w:val="auto"/>
          <w:sz w:val="28"/>
          <w:szCs w:val="28"/>
        </w:rPr>
      </w:pPr>
      <w:bookmarkStart w:id="36" w:name="bookmark61"/>
      <w:r w:rsidRPr="006040D8">
        <w:rPr>
          <w:rFonts w:ascii="Times New Roman" w:hAnsi="Times New Roman" w:cs="Times New Roman"/>
          <w:i/>
          <w:color w:val="auto"/>
          <w:sz w:val="28"/>
          <w:szCs w:val="28"/>
        </w:rPr>
        <w:t>Ghi chú:</w:t>
      </w:r>
      <w:bookmarkEnd w:id="36"/>
    </w:p>
    <w:p w14:paraId="6C117490" w14:textId="77777777" w:rsidR="00B10AB7" w:rsidRPr="006040D8" w:rsidRDefault="006747A2"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 xml:space="preserve">Mức vật liệu cho các </w:t>
      </w:r>
      <w:r w:rsidR="006F7C52" w:rsidRPr="006040D8">
        <w:rPr>
          <w:rFonts w:ascii="Times New Roman" w:hAnsi="Times New Roman" w:cs="Times New Roman"/>
          <w:color w:val="auto"/>
          <w:sz w:val="28"/>
          <w:szCs w:val="28"/>
        </w:rPr>
        <w:t>KK</w:t>
      </w:r>
      <w:r w:rsidRPr="006040D8">
        <w:rPr>
          <w:rFonts w:ascii="Times New Roman" w:hAnsi="Times New Roman" w:cs="Times New Roman"/>
          <w:color w:val="auto"/>
          <w:sz w:val="28"/>
          <w:szCs w:val="28"/>
        </w:rPr>
        <w:t xml:space="preserve"> khác nhau là như nhau.</w:t>
      </w:r>
    </w:p>
    <w:p w14:paraId="74B19A77" w14:textId="77777777" w:rsidR="00A22DD5" w:rsidRPr="006040D8" w:rsidRDefault="006747A2"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Mức tại Bảng 6</w:t>
      </w:r>
      <w:r w:rsidR="00A501A1" w:rsidRPr="006040D8">
        <w:rPr>
          <w:rFonts w:ascii="Times New Roman" w:hAnsi="Times New Roman" w:cs="Times New Roman"/>
          <w:color w:val="auto"/>
          <w:sz w:val="28"/>
          <w:szCs w:val="28"/>
        </w:rPr>
        <w:t>3</w:t>
      </w:r>
      <w:r w:rsidR="00B10AB7" w:rsidRPr="006040D8">
        <w:rPr>
          <w:rFonts w:ascii="Times New Roman" w:hAnsi="Times New Roman" w:cs="Times New Roman"/>
          <w:color w:val="auto"/>
          <w:sz w:val="28"/>
          <w:szCs w:val="28"/>
        </w:rPr>
        <w:t xml:space="preserve"> tính cho mảnh bản đồ có mức độ biến động từ 15% số thửa đất trở xuống; trường hợp mảnh bản đồ có mức độ biến động trên 15% số thửa th</w:t>
      </w:r>
      <w:r w:rsidRPr="006040D8">
        <w:rPr>
          <w:rFonts w:ascii="Times New Roman" w:hAnsi="Times New Roman" w:cs="Times New Roman"/>
          <w:color w:val="auto"/>
          <w:sz w:val="28"/>
          <w:szCs w:val="28"/>
        </w:rPr>
        <w:t>ì</w:t>
      </w:r>
      <w:r w:rsidR="00B10AB7" w:rsidRPr="006040D8">
        <w:rPr>
          <w:rFonts w:ascii="Times New Roman" w:hAnsi="Times New Roman" w:cs="Times New Roman"/>
          <w:color w:val="auto"/>
          <w:sz w:val="28"/>
          <w:szCs w:val="28"/>
        </w:rPr>
        <w:t xml:space="preserve"> số lượng thửa đất biến động trên 15% đến 25% được tính bằng 0,9 lần mức trên; số lượng thửa đất biến động trên 25% đến 40% hoặc trên 40% nhưng các thửa đất biến động không tập trung được tính bằng 0,8 lần mứ</w:t>
      </w:r>
      <w:bookmarkStart w:id="37" w:name="bookmark62"/>
      <w:r w:rsidR="002F3EE4" w:rsidRPr="006040D8">
        <w:rPr>
          <w:rFonts w:ascii="Times New Roman" w:hAnsi="Times New Roman" w:cs="Times New Roman"/>
          <w:color w:val="auto"/>
          <w:sz w:val="28"/>
          <w:szCs w:val="28"/>
        </w:rPr>
        <w:t>c trên.</w:t>
      </w:r>
    </w:p>
    <w:bookmarkEnd w:id="37"/>
    <w:p w14:paraId="61E25812" w14:textId="77777777" w:rsidR="007D0605" w:rsidRPr="006040D8" w:rsidRDefault="007D0605" w:rsidP="00547077">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Điều 26. Định mức dụng cụ, thiết bị, vật liệu </w:t>
      </w:r>
      <w:r w:rsidRPr="006040D8">
        <w:rPr>
          <w:rFonts w:ascii="Times New Roman" w:hAnsi="Times New Roman" w:cs="Times New Roman"/>
          <w:b/>
          <w:color w:val="auto"/>
          <w:sz w:val="28"/>
          <w:szCs w:val="28"/>
        </w:rPr>
        <w:t>trích đo địa chính thửa đất</w:t>
      </w:r>
    </w:p>
    <w:p w14:paraId="2CCDC22D" w14:textId="77777777" w:rsidR="00B10AB7" w:rsidRPr="006040D8" w:rsidRDefault="00B10AB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Mức dụng cụ, vật tư và thiết bị cho trích đo thửa đất tính như sau:</w:t>
      </w:r>
    </w:p>
    <w:p w14:paraId="6C9F0885" w14:textId="77777777" w:rsidR="00B10AB7" w:rsidRPr="006040D8" w:rsidRDefault="006747A2"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Đất đô thị: Mức cho trích đo thửa đ</w:t>
      </w:r>
      <w:r w:rsidRPr="006040D8">
        <w:rPr>
          <w:rFonts w:ascii="Times New Roman" w:hAnsi="Times New Roman" w:cs="Times New Roman"/>
          <w:color w:val="auto"/>
          <w:sz w:val="28"/>
          <w:szCs w:val="28"/>
        </w:rPr>
        <w:t>ấ</w:t>
      </w:r>
      <w:r w:rsidR="00B10AB7" w:rsidRPr="006040D8">
        <w:rPr>
          <w:rFonts w:ascii="Times New Roman" w:hAnsi="Times New Roman" w:cs="Times New Roman"/>
          <w:color w:val="auto"/>
          <w:sz w:val="28"/>
          <w:szCs w:val="28"/>
        </w:rPr>
        <w:t>t dưới 100m</w:t>
      </w:r>
      <w:r w:rsidR="00B10AB7" w:rsidRPr="006040D8">
        <w:rPr>
          <w:rFonts w:ascii="Times New Roman" w:hAnsi="Times New Roman" w:cs="Times New Roman"/>
          <w:color w:val="auto"/>
          <w:sz w:val="28"/>
          <w:szCs w:val="28"/>
          <w:vertAlign w:val="superscript"/>
        </w:rPr>
        <w:t>2</w:t>
      </w:r>
      <w:r w:rsidR="00B10AB7" w:rsidRPr="006040D8">
        <w:rPr>
          <w:rFonts w:ascii="Times New Roman" w:hAnsi="Times New Roman" w:cs="Times New Roman"/>
          <w:color w:val="auto"/>
          <w:sz w:val="28"/>
          <w:szCs w:val="28"/>
        </w:rPr>
        <w:t>, tính bằng 0,02 mức vật tư, thiết bị (ngoại và nội nghiệp) của đo vẽ BĐĐC gốc tỷ lệ 1/500 loại khó khăn 4. Các thửa khác tính tăng theo hệ số (tính theo tỷ lệ thay đổi mức lao động của thửa đất đó với mức lao động của thửa đất dưới 100m</w:t>
      </w:r>
      <w:r w:rsidR="00B10AB7" w:rsidRPr="006040D8">
        <w:rPr>
          <w:rFonts w:ascii="Times New Roman" w:hAnsi="Times New Roman" w:cs="Times New Roman"/>
          <w:color w:val="auto"/>
          <w:sz w:val="28"/>
          <w:szCs w:val="28"/>
          <w:vertAlign w:val="superscript"/>
        </w:rPr>
        <w:t>2</w:t>
      </w:r>
      <w:r w:rsidR="00B10AB7" w:rsidRPr="006040D8">
        <w:rPr>
          <w:rFonts w:ascii="Times New Roman" w:hAnsi="Times New Roman" w:cs="Times New Roman"/>
          <w:color w:val="auto"/>
          <w:sz w:val="28"/>
          <w:szCs w:val="28"/>
        </w:rPr>
        <w:t>).</w:t>
      </w:r>
    </w:p>
    <w:p w14:paraId="2C16BDCB" w14:textId="77777777" w:rsidR="00B10AB7" w:rsidRPr="006040D8" w:rsidRDefault="006747A2"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Đất ngoài khu vực đô thị: Mức cho trích đo thửa đất dưới 100m</w:t>
      </w:r>
      <w:r w:rsidR="00B10AB7" w:rsidRPr="006040D8">
        <w:rPr>
          <w:rFonts w:ascii="Times New Roman" w:hAnsi="Times New Roman" w:cs="Times New Roman"/>
          <w:color w:val="auto"/>
          <w:sz w:val="28"/>
          <w:szCs w:val="28"/>
          <w:vertAlign w:val="superscript"/>
        </w:rPr>
        <w:t>2</w:t>
      </w:r>
      <w:r w:rsidR="00B10AB7" w:rsidRPr="006040D8">
        <w:rPr>
          <w:rFonts w:ascii="Times New Roman" w:hAnsi="Times New Roman" w:cs="Times New Roman"/>
          <w:color w:val="auto"/>
          <w:sz w:val="28"/>
          <w:szCs w:val="28"/>
        </w:rPr>
        <w:t xml:space="preserve">, tính bằng 0,02 mức vật tư, thiết bị (ngoại và nội nghiệp) của đo vẽ BĐĐC tỷ lệ 1/500 </w:t>
      </w:r>
      <w:r w:rsidR="006750BC" w:rsidRPr="006040D8">
        <w:rPr>
          <w:rFonts w:ascii="Times New Roman" w:hAnsi="Times New Roman" w:cs="Times New Roman"/>
          <w:color w:val="auto"/>
          <w:sz w:val="28"/>
          <w:szCs w:val="28"/>
        </w:rPr>
        <w:t>KK3</w:t>
      </w:r>
      <w:r w:rsidR="00B10AB7" w:rsidRPr="006040D8">
        <w:rPr>
          <w:rFonts w:ascii="Times New Roman" w:hAnsi="Times New Roman" w:cs="Times New Roman"/>
          <w:color w:val="auto"/>
          <w:sz w:val="28"/>
          <w:szCs w:val="28"/>
        </w:rPr>
        <w:t xml:space="preserve">. Các thửa khác tính tăng theo hệ số (tính theo tỷ lệ thay đổi mức lao động của thửa đất đó với mức lao động của thửa đất dưới </w:t>
      </w:r>
      <w:r w:rsidRPr="006040D8">
        <w:rPr>
          <w:rFonts w:ascii="Times New Roman" w:hAnsi="Times New Roman" w:cs="Times New Roman"/>
          <w:color w:val="auto"/>
          <w:sz w:val="28"/>
          <w:szCs w:val="28"/>
        </w:rPr>
        <w:t>100m</w:t>
      </w:r>
      <w:r w:rsidRPr="006040D8">
        <w:rPr>
          <w:rFonts w:ascii="Times New Roman" w:hAnsi="Times New Roman" w:cs="Times New Roman"/>
          <w:color w:val="auto"/>
          <w:sz w:val="28"/>
          <w:szCs w:val="28"/>
          <w:vertAlign w:val="superscript"/>
        </w:rPr>
        <w:t>2</w:t>
      </w:r>
      <w:r w:rsidR="00B10AB7" w:rsidRPr="006040D8">
        <w:rPr>
          <w:rFonts w:ascii="Times New Roman" w:hAnsi="Times New Roman" w:cs="Times New Roman"/>
          <w:color w:val="auto"/>
          <w:sz w:val="28"/>
          <w:szCs w:val="28"/>
        </w:rPr>
        <w:t>).</w:t>
      </w:r>
    </w:p>
    <w:p w14:paraId="7F7BE8BD" w14:textId="77777777" w:rsidR="00B10AB7" w:rsidRPr="006040D8" w:rsidRDefault="006747A2"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3. </w:t>
      </w:r>
      <w:r w:rsidR="00B10AB7" w:rsidRPr="006040D8">
        <w:rPr>
          <w:rFonts w:ascii="Times New Roman" w:hAnsi="Times New Roman" w:cs="Times New Roman"/>
          <w:color w:val="auto"/>
          <w:sz w:val="28"/>
          <w:szCs w:val="28"/>
        </w:rPr>
        <w:t xml:space="preserve">Mức trích đo thửa đất lớn hơn </w:t>
      </w:r>
      <w:r w:rsidRPr="006040D8">
        <w:rPr>
          <w:rFonts w:ascii="Times New Roman" w:hAnsi="Times New Roman" w:cs="Times New Roman"/>
          <w:color w:val="auto"/>
          <w:sz w:val="28"/>
          <w:szCs w:val="28"/>
        </w:rPr>
        <w:t>10.000m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(1</w:t>
      </w:r>
      <w:r w:rsidR="00B10AB7" w:rsidRPr="006040D8">
        <w:rPr>
          <w:rFonts w:ascii="Times New Roman" w:hAnsi="Times New Roman" w:cs="Times New Roman"/>
          <w:color w:val="auto"/>
          <w:sz w:val="28"/>
          <w:szCs w:val="28"/>
        </w:rPr>
        <w:t>ha) như sau:</w:t>
      </w:r>
    </w:p>
    <w:p w14:paraId="4F9C8C40" w14:textId="77777777" w:rsidR="00B10AB7" w:rsidRPr="006040D8" w:rsidRDefault="006747A2"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Mức trích đo thửa đất từ trên 1 ha đế</w:t>
      </w:r>
      <w:r w:rsidRPr="006040D8">
        <w:rPr>
          <w:rFonts w:ascii="Times New Roman" w:hAnsi="Times New Roman" w:cs="Times New Roman"/>
          <w:color w:val="auto"/>
          <w:sz w:val="28"/>
          <w:szCs w:val="28"/>
        </w:rPr>
        <w:t>n 10</w:t>
      </w:r>
      <w:r w:rsidR="00CC55EA"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ha tính bằng 1,20 định mức trích đo thửa đất từ trên 3.000m</w:t>
      </w:r>
      <w:r w:rsidR="00B10AB7" w:rsidRPr="006040D8">
        <w:rPr>
          <w:rFonts w:ascii="Times New Roman" w:hAnsi="Times New Roman" w:cs="Times New Roman"/>
          <w:color w:val="auto"/>
          <w:sz w:val="28"/>
          <w:szCs w:val="28"/>
          <w:vertAlign w:val="superscript"/>
        </w:rPr>
        <w:t>2</w:t>
      </w:r>
      <w:r w:rsidR="00B10AB7" w:rsidRPr="006040D8">
        <w:rPr>
          <w:rFonts w:ascii="Times New Roman" w:hAnsi="Times New Roman" w:cs="Times New Roman"/>
          <w:color w:val="auto"/>
          <w:sz w:val="28"/>
          <w:szCs w:val="28"/>
        </w:rPr>
        <w:t xml:space="preserve"> đến 10</w:t>
      </w:r>
      <w:r w:rsidR="00CC55EA" w:rsidRPr="006040D8">
        <w:rPr>
          <w:rFonts w:ascii="Times New Roman" w:hAnsi="Times New Roman" w:cs="Times New Roman"/>
          <w:color w:val="auto"/>
          <w:sz w:val="28"/>
          <w:szCs w:val="28"/>
        </w:rPr>
        <w:t>.</w:t>
      </w:r>
      <w:r w:rsidR="00B10AB7" w:rsidRPr="006040D8">
        <w:rPr>
          <w:rFonts w:ascii="Times New Roman" w:hAnsi="Times New Roman" w:cs="Times New Roman"/>
          <w:color w:val="auto"/>
          <w:sz w:val="28"/>
          <w:szCs w:val="28"/>
        </w:rPr>
        <w:t>000m</w:t>
      </w:r>
      <w:r w:rsidR="00B10AB7" w:rsidRPr="006040D8">
        <w:rPr>
          <w:rFonts w:ascii="Times New Roman" w:hAnsi="Times New Roman" w:cs="Times New Roman"/>
          <w:color w:val="auto"/>
          <w:sz w:val="28"/>
          <w:szCs w:val="28"/>
          <w:vertAlign w:val="superscript"/>
        </w:rPr>
        <w:t>2</w:t>
      </w:r>
      <w:r w:rsidR="00B10AB7" w:rsidRPr="006040D8">
        <w:rPr>
          <w:rFonts w:ascii="Times New Roman" w:hAnsi="Times New Roman" w:cs="Times New Roman"/>
          <w:color w:val="auto"/>
          <w:sz w:val="28"/>
          <w:szCs w:val="28"/>
        </w:rPr>
        <w:t>;</w:t>
      </w:r>
    </w:p>
    <w:p w14:paraId="43BD5B2D" w14:textId="77777777" w:rsidR="00B10AB7" w:rsidRPr="006040D8" w:rsidRDefault="006747A2"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Mức trích đo thửa đất từ</w:t>
      </w:r>
      <w:r w:rsidRPr="006040D8">
        <w:rPr>
          <w:rFonts w:ascii="Times New Roman" w:hAnsi="Times New Roman" w:cs="Times New Roman"/>
          <w:color w:val="auto"/>
          <w:sz w:val="28"/>
          <w:szCs w:val="28"/>
        </w:rPr>
        <w:t xml:space="preserve"> trên 10</w:t>
      </w:r>
      <w:r w:rsidR="00B10AB7" w:rsidRPr="006040D8">
        <w:rPr>
          <w:rFonts w:ascii="Times New Roman" w:hAnsi="Times New Roman" w:cs="Times New Roman"/>
          <w:color w:val="auto"/>
          <w:sz w:val="28"/>
          <w:szCs w:val="28"/>
        </w:rPr>
        <w:t>ha đến 50ha tính bằng 1,30 định mức trích đo thửa đất từ trên 3.000m</w:t>
      </w:r>
      <w:r w:rsidR="00B10AB7" w:rsidRPr="006040D8">
        <w:rPr>
          <w:rFonts w:ascii="Times New Roman" w:hAnsi="Times New Roman" w:cs="Times New Roman"/>
          <w:color w:val="auto"/>
          <w:sz w:val="28"/>
          <w:szCs w:val="28"/>
          <w:vertAlign w:val="superscript"/>
        </w:rPr>
        <w:t>2</w:t>
      </w:r>
      <w:r w:rsidR="00B10AB7" w:rsidRPr="006040D8">
        <w:rPr>
          <w:rFonts w:ascii="Times New Roman" w:hAnsi="Times New Roman" w:cs="Times New Roman"/>
          <w:color w:val="auto"/>
          <w:sz w:val="28"/>
          <w:szCs w:val="28"/>
        </w:rPr>
        <w:t xml:space="preserve"> đến </w:t>
      </w:r>
      <w:r w:rsidRPr="006040D8">
        <w:rPr>
          <w:rFonts w:ascii="Times New Roman" w:hAnsi="Times New Roman" w:cs="Times New Roman"/>
          <w:color w:val="auto"/>
          <w:sz w:val="28"/>
          <w:szCs w:val="28"/>
        </w:rPr>
        <w:t>10.000</w:t>
      </w:r>
      <w:r w:rsidR="00B10AB7" w:rsidRPr="006040D8">
        <w:rPr>
          <w:rFonts w:ascii="Times New Roman" w:hAnsi="Times New Roman" w:cs="Times New Roman"/>
          <w:color w:val="auto"/>
          <w:sz w:val="28"/>
          <w:szCs w:val="28"/>
        </w:rPr>
        <w:t>m</w:t>
      </w:r>
      <w:r w:rsidR="00B10AB7" w:rsidRPr="006040D8">
        <w:rPr>
          <w:rFonts w:ascii="Times New Roman" w:hAnsi="Times New Roman" w:cs="Times New Roman"/>
          <w:color w:val="auto"/>
          <w:sz w:val="28"/>
          <w:szCs w:val="28"/>
          <w:vertAlign w:val="superscript"/>
        </w:rPr>
        <w:t>2</w:t>
      </w:r>
      <w:r w:rsidR="00B10AB7" w:rsidRPr="006040D8">
        <w:rPr>
          <w:rFonts w:ascii="Times New Roman" w:hAnsi="Times New Roman" w:cs="Times New Roman"/>
          <w:color w:val="auto"/>
          <w:sz w:val="28"/>
          <w:szCs w:val="28"/>
        </w:rPr>
        <w:t>;</w:t>
      </w:r>
    </w:p>
    <w:p w14:paraId="525FA4B7" w14:textId="77777777" w:rsidR="00B10AB7" w:rsidRPr="006040D8" w:rsidRDefault="006747A2"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Mức trích đo thửa đất từ trên 50ha đế</w:t>
      </w:r>
      <w:r w:rsidRPr="006040D8">
        <w:rPr>
          <w:rFonts w:ascii="Times New Roman" w:hAnsi="Times New Roman" w:cs="Times New Roman"/>
          <w:color w:val="auto"/>
          <w:sz w:val="28"/>
          <w:szCs w:val="28"/>
        </w:rPr>
        <w:t>n 100ha tính bằ</w:t>
      </w:r>
      <w:r w:rsidR="00B10AB7" w:rsidRPr="006040D8">
        <w:rPr>
          <w:rFonts w:ascii="Times New Roman" w:hAnsi="Times New Roman" w:cs="Times New Roman"/>
          <w:color w:val="auto"/>
          <w:sz w:val="28"/>
          <w:szCs w:val="28"/>
        </w:rPr>
        <w:t>ng 1,40 định mức trích đo thửa đất từ trên 3.000m</w:t>
      </w:r>
      <w:r w:rsidR="00B10AB7" w:rsidRPr="006040D8">
        <w:rPr>
          <w:rFonts w:ascii="Times New Roman" w:hAnsi="Times New Roman" w:cs="Times New Roman"/>
          <w:color w:val="auto"/>
          <w:sz w:val="28"/>
          <w:szCs w:val="28"/>
          <w:vertAlign w:val="superscript"/>
        </w:rPr>
        <w:t>2</w:t>
      </w:r>
      <w:r w:rsidR="00B10AB7" w:rsidRPr="006040D8">
        <w:rPr>
          <w:rFonts w:ascii="Times New Roman" w:hAnsi="Times New Roman" w:cs="Times New Roman"/>
          <w:color w:val="auto"/>
          <w:sz w:val="28"/>
          <w:szCs w:val="28"/>
        </w:rPr>
        <w:t xml:space="preserve"> đế</w:t>
      </w:r>
      <w:r w:rsidRPr="006040D8">
        <w:rPr>
          <w:rFonts w:ascii="Times New Roman" w:hAnsi="Times New Roman" w:cs="Times New Roman"/>
          <w:color w:val="auto"/>
          <w:sz w:val="28"/>
          <w:szCs w:val="28"/>
        </w:rPr>
        <w:t>n 10.000</w:t>
      </w:r>
      <w:r w:rsidR="00B10AB7" w:rsidRPr="006040D8">
        <w:rPr>
          <w:rFonts w:ascii="Times New Roman" w:hAnsi="Times New Roman" w:cs="Times New Roman"/>
          <w:color w:val="auto"/>
          <w:sz w:val="28"/>
          <w:szCs w:val="28"/>
        </w:rPr>
        <w:t>m</w:t>
      </w:r>
      <w:r w:rsidR="00B10AB7" w:rsidRPr="006040D8">
        <w:rPr>
          <w:rFonts w:ascii="Times New Roman" w:hAnsi="Times New Roman" w:cs="Times New Roman"/>
          <w:color w:val="auto"/>
          <w:sz w:val="28"/>
          <w:szCs w:val="28"/>
          <w:vertAlign w:val="superscript"/>
        </w:rPr>
        <w:t>2</w:t>
      </w:r>
      <w:r w:rsidR="00B10AB7" w:rsidRPr="006040D8">
        <w:rPr>
          <w:rFonts w:ascii="Times New Roman" w:hAnsi="Times New Roman" w:cs="Times New Roman"/>
          <w:color w:val="auto"/>
          <w:sz w:val="28"/>
          <w:szCs w:val="28"/>
        </w:rPr>
        <w:t>;</w:t>
      </w:r>
    </w:p>
    <w:p w14:paraId="3A3ED261" w14:textId="77777777" w:rsidR="00B10AB7" w:rsidRPr="006040D8" w:rsidRDefault="006747A2"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Mức trích đo thửa đất từ</w:t>
      </w:r>
      <w:r w:rsidRPr="006040D8">
        <w:rPr>
          <w:rFonts w:ascii="Times New Roman" w:hAnsi="Times New Roman" w:cs="Times New Roman"/>
          <w:color w:val="auto"/>
          <w:sz w:val="28"/>
          <w:szCs w:val="28"/>
        </w:rPr>
        <w:t xml:space="preserve"> trên 100</w:t>
      </w:r>
      <w:r w:rsidR="00B10AB7" w:rsidRPr="006040D8">
        <w:rPr>
          <w:rFonts w:ascii="Times New Roman" w:hAnsi="Times New Roman" w:cs="Times New Roman"/>
          <w:color w:val="auto"/>
          <w:sz w:val="28"/>
          <w:szCs w:val="28"/>
        </w:rPr>
        <w:t>ha đến 500ha tính bằng 1,60 định mức trích đo thửa đất từ trên 3.000m</w:t>
      </w:r>
      <w:r w:rsidR="00B10AB7" w:rsidRPr="006040D8">
        <w:rPr>
          <w:rFonts w:ascii="Times New Roman" w:hAnsi="Times New Roman" w:cs="Times New Roman"/>
          <w:color w:val="auto"/>
          <w:sz w:val="28"/>
          <w:szCs w:val="28"/>
          <w:vertAlign w:val="superscript"/>
        </w:rPr>
        <w:t>2</w:t>
      </w:r>
      <w:r w:rsidR="00B10AB7" w:rsidRPr="006040D8">
        <w:rPr>
          <w:rFonts w:ascii="Times New Roman" w:hAnsi="Times New Roman" w:cs="Times New Roman"/>
          <w:color w:val="auto"/>
          <w:sz w:val="28"/>
          <w:szCs w:val="28"/>
        </w:rPr>
        <w:t xml:space="preserve"> đến </w:t>
      </w:r>
      <w:r w:rsidRPr="006040D8">
        <w:rPr>
          <w:rFonts w:ascii="Times New Roman" w:hAnsi="Times New Roman" w:cs="Times New Roman"/>
          <w:color w:val="auto"/>
          <w:sz w:val="28"/>
          <w:szCs w:val="28"/>
        </w:rPr>
        <w:t>10.000</w:t>
      </w:r>
      <w:r w:rsidR="00B10AB7" w:rsidRPr="006040D8">
        <w:rPr>
          <w:rFonts w:ascii="Times New Roman" w:hAnsi="Times New Roman" w:cs="Times New Roman"/>
          <w:color w:val="auto"/>
          <w:sz w:val="28"/>
          <w:szCs w:val="28"/>
        </w:rPr>
        <w:t>m</w:t>
      </w:r>
      <w:r w:rsidR="00B10AB7" w:rsidRPr="006040D8">
        <w:rPr>
          <w:rFonts w:ascii="Times New Roman" w:hAnsi="Times New Roman" w:cs="Times New Roman"/>
          <w:color w:val="auto"/>
          <w:sz w:val="28"/>
          <w:szCs w:val="28"/>
          <w:vertAlign w:val="superscript"/>
        </w:rPr>
        <w:t>2</w:t>
      </w:r>
      <w:r w:rsidR="00B10AB7" w:rsidRPr="006040D8">
        <w:rPr>
          <w:rFonts w:ascii="Times New Roman" w:hAnsi="Times New Roman" w:cs="Times New Roman"/>
          <w:color w:val="auto"/>
          <w:sz w:val="28"/>
          <w:szCs w:val="28"/>
        </w:rPr>
        <w:t>;</w:t>
      </w:r>
    </w:p>
    <w:p w14:paraId="17199B2C" w14:textId="77777777" w:rsidR="00B10AB7" w:rsidRPr="006040D8" w:rsidRDefault="006747A2"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Mức trích đo thửa đất từ trên 500ha đế</w:t>
      </w:r>
      <w:r w:rsidRPr="006040D8">
        <w:rPr>
          <w:rFonts w:ascii="Times New Roman" w:hAnsi="Times New Roman" w:cs="Times New Roman"/>
          <w:color w:val="auto"/>
          <w:sz w:val="28"/>
          <w:szCs w:val="28"/>
        </w:rPr>
        <w:t>n 1000</w:t>
      </w:r>
      <w:r w:rsidR="00B10AB7" w:rsidRPr="006040D8">
        <w:rPr>
          <w:rFonts w:ascii="Times New Roman" w:hAnsi="Times New Roman" w:cs="Times New Roman"/>
          <w:color w:val="auto"/>
          <w:sz w:val="28"/>
          <w:szCs w:val="28"/>
        </w:rPr>
        <w:t xml:space="preserve">ha tính bằng 1,80 định mức trích đo thửa đất từ </w:t>
      </w:r>
      <w:r w:rsidRPr="006040D8">
        <w:rPr>
          <w:rFonts w:ascii="Times New Roman" w:hAnsi="Times New Roman" w:cs="Times New Roman"/>
          <w:color w:val="auto"/>
          <w:sz w:val="28"/>
          <w:szCs w:val="28"/>
        </w:rPr>
        <w:t>trên 3.000m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 xml:space="preserve"> đến 10.000m</w:t>
      </w:r>
      <w:r w:rsidRPr="006040D8">
        <w:rPr>
          <w:rFonts w:ascii="Times New Roman" w:hAnsi="Times New Roman" w:cs="Times New Roman"/>
          <w:color w:val="auto"/>
          <w:sz w:val="28"/>
          <w:szCs w:val="28"/>
          <w:vertAlign w:val="superscript"/>
        </w:rPr>
        <w:t>2</w:t>
      </w:r>
      <w:r w:rsidRPr="006040D8">
        <w:rPr>
          <w:rFonts w:ascii="Times New Roman" w:hAnsi="Times New Roman" w:cs="Times New Roman"/>
          <w:color w:val="auto"/>
          <w:sz w:val="28"/>
          <w:szCs w:val="28"/>
        </w:rPr>
        <w:t>;</w:t>
      </w:r>
    </w:p>
    <w:p w14:paraId="4C62A8D9" w14:textId="77777777" w:rsidR="00B10AB7" w:rsidRPr="006040D8" w:rsidRDefault="00F021C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 xml:space="preserve">Mức trích đo thửa đất từ trên </w:t>
      </w:r>
      <w:r w:rsidRPr="006040D8">
        <w:rPr>
          <w:rFonts w:ascii="Times New Roman" w:hAnsi="Times New Roman" w:cs="Times New Roman"/>
          <w:color w:val="auto"/>
          <w:sz w:val="28"/>
          <w:szCs w:val="28"/>
        </w:rPr>
        <w:t>1000</w:t>
      </w:r>
      <w:r w:rsidR="00B10AB7" w:rsidRPr="006040D8">
        <w:rPr>
          <w:rFonts w:ascii="Times New Roman" w:hAnsi="Times New Roman" w:cs="Times New Roman"/>
          <w:color w:val="auto"/>
          <w:sz w:val="28"/>
          <w:szCs w:val="28"/>
        </w:rPr>
        <w:t xml:space="preserve">ha: Cứ </w:t>
      </w:r>
      <w:r w:rsidRPr="006040D8">
        <w:rPr>
          <w:rFonts w:ascii="Times New Roman" w:hAnsi="Times New Roman" w:cs="Times New Roman"/>
          <w:color w:val="auto"/>
          <w:sz w:val="28"/>
          <w:szCs w:val="28"/>
        </w:rPr>
        <w:t>1</w:t>
      </w:r>
      <w:r w:rsidR="00B10AB7" w:rsidRPr="006040D8">
        <w:rPr>
          <w:rFonts w:ascii="Times New Roman" w:hAnsi="Times New Roman" w:cs="Times New Roman"/>
          <w:color w:val="auto"/>
          <w:sz w:val="28"/>
          <w:szCs w:val="28"/>
        </w:rPr>
        <w:t>km đường ranh giới sử dụng đất được tính 0,40 công nhóm.</w:t>
      </w:r>
    </w:p>
    <w:p w14:paraId="7FF459B4" w14:textId="77777777" w:rsidR="00B10AB7" w:rsidRPr="006040D8" w:rsidRDefault="00F021C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4. </w:t>
      </w:r>
      <w:r w:rsidR="00B10AB7" w:rsidRPr="006040D8">
        <w:rPr>
          <w:rFonts w:ascii="Times New Roman" w:hAnsi="Times New Roman" w:cs="Times New Roman"/>
          <w:color w:val="auto"/>
          <w:sz w:val="28"/>
          <w:szCs w:val="28"/>
        </w:rPr>
        <w:t>Mức vật tư, thiết bị trên đây tính</w:t>
      </w:r>
      <w:r w:rsidRPr="006040D8">
        <w:rPr>
          <w:rFonts w:ascii="Times New Roman" w:hAnsi="Times New Roman" w:cs="Times New Roman"/>
          <w:color w:val="auto"/>
          <w:sz w:val="28"/>
          <w:szCs w:val="28"/>
        </w:rPr>
        <w:t xml:space="preserve"> cho trường hợp trích đo độc lập </w:t>
      </w:r>
      <w:r w:rsidR="00B10AB7" w:rsidRPr="006040D8">
        <w:rPr>
          <w:rFonts w:ascii="Times New Roman" w:hAnsi="Times New Roman" w:cs="Times New Roman"/>
          <w:color w:val="auto"/>
          <w:sz w:val="28"/>
          <w:szCs w:val="28"/>
        </w:rPr>
        <w:t>(không đo nối với lưới tọa độ Quốc gia).</w:t>
      </w:r>
    </w:p>
    <w:p w14:paraId="5C225C87" w14:textId="77777777" w:rsidR="00E46BB7" w:rsidRPr="006040D8" w:rsidRDefault="00B10AB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Trường hợp khi trích đo phải đo nối vớ</w:t>
      </w:r>
      <w:r w:rsidR="00F021C7" w:rsidRPr="006040D8">
        <w:rPr>
          <w:rFonts w:ascii="Times New Roman" w:hAnsi="Times New Roman" w:cs="Times New Roman"/>
          <w:color w:val="auto"/>
          <w:sz w:val="28"/>
          <w:szCs w:val="28"/>
        </w:rPr>
        <w:t xml:space="preserve">i lưới tọa độ Quốc gia thì tính thêm </w:t>
      </w:r>
      <w:r w:rsidRPr="006040D8">
        <w:rPr>
          <w:rFonts w:ascii="Times New Roman" w:hAnsi="Times New Roman" w:cs="Times New Roman"/>
          <w:color w:val="auto"/>
          <w:sz w:val="28"/>
          <w:szCs w:val="28"/>
        </w:rPr>
        <w:t>mức đo lưới khống chế đo vẽ trên nguyên tắc khoảng 5km đường ranh giới sử dụng đất bố trí một cặp điểm, mức tính bằng 50% mức dụng cụ, vật tư, thiết bị</w:t>
      </w:r>
      <w:r w:rsidR="006F7C52" w:rsidRPr="006040D8">
        <w:rPr>
          <w:rFonts w:ascii="Times New Roman" w:hAnsi="Times New Roman" w:cs="Times New Roman"/>
          <w:color w:val="auto"/>
          <w:sz w:val="28"/>
          <w:szCs w:val="28"/>
        </w:rPr>
        <w:t xml:space="preserve"> lưới địa chính </w:t>
      </w:r>
      <w:r w:rsidRPr="006040D8">
        <w:rPr>
          <w:rFonts w:ascii="Times New Roman" w:hAnsi="Times New Roman" w:cs="Times New Roman"/>
          <w:color w:val="auto"/>
          <w:sz w:val="28"/>
          <w:szCs w:val="28"/>
        </w:rPr>
        <w:t xml:space="preserve">quy định tại Mục I, Chương I, Phần </w:t>
      </w:r>
      <w:r w:rsidR="006F7C52" w:rsidRPr="006040D8">
        <w:rPr>
          <w:rFonts w:ascii="Times New Roman" w:hAnsi="Times New Roman" w:cs="Times New Roman"/>
          <w:color w:val="auto"/>
          <w:sz w:val="28"/>
          <w:szCs w:val="28"/>
        </w:rPr>
        <w:t>3</w:t>
      </w:r>
      <w:r w:rsidRPr="006040D8">
        <w:rPr>
          <w:rFonts w:ascii="Times New Roman" w:hAnsi="Times New Roman" w:cs="Times New Roman"/>
          <w:color w:val="auto"/>
          <w:sz w:val="28"/>
          <w:szCs w:val="28"/>
        </w:rPr>
        <w:t>.</w:t>
      </w:r>
    </w:p>
    <w:p w14:paraId="29FF8768" w14:textId="77777777" w:rsidR="007D0605" w:rsidRPr="006040D8" w:rsidRDefault="007D0605" w:rsidP="00547077">
      <w:pPr>
        <w:ind w:firstLine="567"/>
        <w:jc w:val="both"/>
        <w:rPr>
          <w:rFonts w:ascii="Times New Roman" w:hAnsi="Times New Roman" w:cs="Times New Roman"/>
          <w:b/>
          <w:color w:val="auto"/>
          <w:sz w:val="28"/>
          <w:szCs w:val="28"/>
        </w:rPr>
      </w:pPr>
      <w:r w:rsidRPr="006040D8">
        <w:rPr>
          <w:rFonts w:ascii="Times New Roman" w:hAnsi="Times New Roman" w:cs="Times New Roman"/>
          <w:b/>
          <w:color w:val="auto"/>
          <w:sz w:val="28"/>
          <w:szCs w:val="28"/>
          <w:lang w:val="en-US"/>
        </w:rPr>
        <w:t xml:space="preserve">Điều 27. Định mức dụng cụ, thiết bị, vật liệu </w:t>
      </w:r>
      <w:r w:rsidRPr="006040D8">
        <w:rPr>
          <w:rFonts w:ascii="Times New Roman" w:hAnsi="Times New Roman" w:cs="Times New Roman"/>
          <w:b/>
          <w:color w:val="auto"/>
          <w:sz w:val="28"/>
          <w:szCs w:val="28"/>
        </w:rPr>
        <w:t>đo đạc chỉnh lý bản trích đo địa chính hoặc chỉnh lý riêng từng thửa đất của bản đồ địa chính</w:t>
      </w:r>
    </w:p>
    <w:p w14:paraId="3B5E49C1" w14:textId="497435B1" w:rsidR="00B10AB7" w:rsidRPr="006040D8" w:rsidRDefault="00B10AB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Mức dụng cụ, vật tư, </w:t>
      </w:r>
      <w:r w:rsidR="007678C4" w:rsidRPr="006040D8">
        <w:rPr>
          <w:rFonts w:ascii="Times New Roman" w:hAnsi="Times New Roman" w:cs="Times New Roman"/>
          <w:color w:val="auto"/>
          <w:sz w:val="28"/>
          <w:szCs w:val="28"/>
        </w:rPr>
        <w:t>thiết bị</w:t>
      </w:r>
      <w:r w:rsidRPr="006040D8">
        <w:rPr>
          <w:rFonts w:ascii="Times New Roman" w:hAnsi="Times New Roman" w:cs="Times New Roman"/>
          <w:color w:val="auto"/>
          <w:sz w:val="28"/>
          <w:szCs w:val="28"/>
        </w:rPr>
        <w:t xml:space="preserve"> được tính bằng 0,50, trường hợp chỉnh lý do yếu t</w:t>
      </w:r>
      <w:r w:rsidR="00F021C7" w:rsidRPr="006040D8">
        <w:rPr>
          <w:rFonts w:ascii="Times New Roman" w:hAnsi="Times New Roman" w:cs="Times New Roman"/>
          <w:color w:val="auto"/>
          <w:sz w:val="28"/>
          <w:szCs w:val="28"/>
        </w:rPr>
        <w:t>ố</w:t>
      </w:r>
      <w:r w:rsidRPr="006040D8">
        <w:rPr>
          <w:rFonts w:ascii="Times New Roman" w:hAnsi="Times New Roman" w:cs="Times New Roman"/>
          <w:color w:val="auto"/>
          <w:sz w:val="28"/>
          <w:szCs w:val="28"/>
        </w:rPr>
        <w:t xml:space="preserve"> quy hoạch dựa trên tài liệu được cung cấp thì tính bằng 0,30 mức dụng cụ, vật tư, thiết bị trích đo địa chính thửa đất (</w:t>
      </w:r>
      <w:bookmarkStart w:id="38" w:name="_Hlk195565291"/>
      <w:r w:rsidR="002436E8" w:rsidRPr="006040D8">
        <w:rPr>
          <w:rFonts w:ascii="Times New Roman" w:hAnsi="Times New Roman" w:cs="Times New Roman"/>
          <w:color w:val="auto"/>
          <w:sz w:val="28"/>
          <w:szCs w:val="28"/>
          <w:lang w:val="en-US"/>
        </w:rPr>
        <w:t>Điều 26</w:t>
      </w:r>
      <w:bookmarkEnd w:id="38"/>
      <w:r w:rsidRPr="006040D8">
        <w:rPr>
          <w:rFonts w:ascii="Times New Roman" w:hAnsi="Times New Roman" w:cs="Times New Roman"/>
          <w:color w:val="auto"/>
          <w:sz w:val="28"/>
          <w:szCs w:val="28"/>
        </w:rPr>
        <w:t xml:space="preserve">, Chương I, Phần </w:t>
      </w:r>
      <w:r w:rsidR="006F7C52" w:rsidRPr="006040D8">
        <w:rPr>
          <w:rFonts w:ascii="Times New Roman" w:hAnsi="Times New Roman" w:cs="Times New Roman"/>
          <w:color w:val="auto"/>
          <w:sz w:val="28"/>
          <w:szCs w:val="28"/>
        </w:rPr>
        <w:t>3</w:t>
      </w:r>
      <w:r w:rsidRPr="006040D8">
        <w:rPr>
          <w:rFonts w:ascii="Times New Roman" w:hAnsi="Times New Roman" w:cs="Times New Roman"/>
          <w:color w:val="auto"/>
          <w:sz w:val="28"/>
          <w:szCs w:val="28"/>
        </w:rPr>
        <w:t>).</w:t>
      </w:r>
    </w:p>
    <w:p w14:paraId="13D55830" w14:textId="77777777" w:rsidR="007D0605" w:rsidRPr="006040D8" w:rsidRDefault="007D0605" w:rsidP="00547077">
      <w:pPr>
        <w:ind w:firstLine="567"/>
        <w:jc w:val="both"/>
        <w:rPr>
          <w:rFonts w:ascii="Times New Roman" w:hAnsi="Times New Roman" w:cs="Times New Roman"/>
          <w:b/>
          <w:color w:val="auto"/>
          <w:sz w:val="28"/>
          <w:szCs w:val="28"/>
        </w:rPr>
      </w:pPr>
      <w:bookmarkStart w:id="39" w:name="bookmark63"/>
      <w:r w:rsidRPr="006040D8">
        <w:rPr>
          <w:rFonts w:ascii="Times New Roman" w:hAnsi="Times New Roman" w:cs="Times New Roman"/>
          <w:b/>
          <w:color w:val="auto"/>
          <w:sz w:val="28"/>
          <w:szCs w:val="28"/>
          <w:lang w:val="en-US"/>
        </w:rPr>
        <w:t xml:space="preserve">Điều 28. Định mức dụng cụ, thiết bị, vật liệu </w:t>
      </w:r>
      <w:r w:rsidRPr="006040D8">
        <w:rPr>
          <w:rFonts w:ascii="Times New Roman" w:hAnsi="Times New Roman" w:cs="Times New Roman"/>
          <w:b/>
          <w:color w:val="auto"/>
          <w:sz w:val="28"/>
          <w:szCs w:val="28"/>
        </w:rPr>
        <w:t>đo đạc tài sản gắn liền với đất</w:t>
      </w:r>
      <w:bookmarkEnd w:id="39"/>
    </w:p>
    <w:p w14:paraId="7F13CBB0" w14:textId="07D54E0B" w:rsidR="00B10AB7" w:rsidRPr="006040D8" w:rsidRDefault="00F021C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1. </w:t>
      </w:r>
      <w:r w:rsidR="00B10AB7" w:rsidRPr="006040D8">
        <w:rPr>
          <w:rFonts w:ascii="Times New Roman" w:hAnsi="Times New Roman" w:cs="Times New Roman"/>
          <w:color w:val="auto"/>
          <w:sz w:val="28"/>
          <w:szCs w:val="28"/>
        </w:rPr>
        <w:t xml:space="preserve">Trường hợp đo đạc tài sản thực hiện đồng thời với trích đo địa chính thửa đất thì định mức dụng cụ, vật tư, thiết bị trích đo địa chính thửa đất thực hiện theo quy định tại </w:t>
      </w:r>
      <w:bookmarkStart w:id="40" w:name="_Hlk195565310"/>
      <w:r w:rsidR="002436E8" w:rsidRPr="006040D8">
        <w:rPr>
          <w:rFonts w:ascii="Times New Roman" w:hAnsi="Times New Roman" w:cs="Times New Roman"/>
          <w:color w:val="auto"/>
          <w:sz w:val="28"/>
          <w:szCs w:val="28"/>
          <w:lang w:val="en-US"/>
        </w:rPr>
        <w:t>Điều 26</w:t>
      </w:r>
      <w:bookmarkEnd w:id="40"/>
      <w:r w:rsidR="00B10AB7" w:rsidRPr="006040D8">
        <w:rPr>
          <w:rFonts w:ascii="Times New Roman" w:hAnsi="Times New Roman" w:cs="Times New Roman"/>
          <w:color w:val="auto"/>
          <w:sz w:val="28"/>
          <w:szCs w:val="28"/>
        </w:rPr>
        <w:t>, Chương I, Phầ</w:t>
      </w:r>
      <w:r w:rsidRPr="006040D8">
        <w:rPr>
          <w:rFonts w:ascii="Times New Roman" w:hAnsi="Times New Roman" w:cs="Times New Roman"/>
          <w:color w:val="auto"/>
          <w:sz w:val="28"/>
          <w:szCs w:val="28"/>
        </w:rPr>
        <w:t xml:space="preserve">n </w:t>
      </w:r>
      <w:r w:rsidR="006F7C52" w:rsidRPr="006040D8">
        <w:rPr>
          <w:rFonts w:ascii="Times New Roman" w:hAnsi="Times New Roman" w:cs="Times New Roman"/>
          <w:color w:val="auto"/>
          <w:sz w:val="28"/>
          <w:szCs w:val="28"/>
        </w:rPr>
        <w:t>3</w:t>
      </w:r>
      <w:r w:rsidR="00B10AB7" w:rsidRPr="006040D8">
        <w:rPr>
          <w:rFonts w:ascii="Times New Roman" w:hAnsi="Times New Roman" w:cs="Times New Roman"/>
          <w:color w:val="auto"/>
          <w:sz w:val="28"/>
          <w:szCs w:val="28"/>
        </w:rPr>
        <w:t xml:space="preserve"> và định mức dụng cụ, vật tư, thiết bị đo đạc tài sản gắn liền với đất là nhà và các công trình xây dựng khác được tính bằng 0,50 mức trích đo địa chính thửa đất có diện tích tương ứng (quy định tại </w:t>
      </w:r>
      <w:r w:rsidR="002436E8" w:rsidRPr="006040D8">
        <w:rPr>
          <w:rFonts w:ascii="Times New Roman" w:hAnsi="Times New Roman" w:cs="Times New Roman"/>
          <w:color w:val="auto"/>
          <w:sz w:val="28"/>
          <w:szCs w:val="28"/>
          <w:lang w:val="en-US"/>
        </w:rPr>
        <w:t>Điều 26</w:t>
      </w:r>
      <w:r w:rsidR="00B10AB7" w:rsidRPr="006040D8">
        <w:rPr>
          <w:rFonts w:ascii="Times New Roman" w:hAnsi="Times New Roman" w:cs="Times New Roman"/>
          <w:color w:val="auto"/>
          <w:sz w:val="28"/>
          <w:szCs w:val="28"/>
        </w:rPr>
        <w:t xml:space="preserve">, Chương I, Phần </w:t>
      </w:r>
      <w:r w:rsidR="006F7C52" w:rsidRPr="006040D8">
        <w:rPr>
          <w:rFonts w:ascii="Times New Roman" w:hAnsi="Times New Roman" w:cs="Times New Roman"/>
          <w:color w:val="auto"/>
          <w:sz w:val="28"/>
          <w:szCs w:val="28"/>
        </w:rPr>
        <w:t>3</w:t>
      </w:r>
      <w:r w:rsidR="00B10AB7" w:rsidRPr="006040D8">
        <w:rPr>
          <w:rFonts w:ascii="Times New Roman" w:hAnsi="Times New Roman" w:cs="Times New Roman"/>
          <w:color w:val="auto"/>
          <w:sz w:val="28"/>
          <w:szCs w:val="28"/>
        </w:rPr>
        <w:t>). Định mức dụng cụ, vật tư, thiết bị đo đạc tài sản khác gắn liền với đất được tính b</w:t>
      </w:r>
      <w:r w:rsidRPr="006040D8">
        <w:rPr>
          <w:rFonts w:ascii="Times New Roman" w:hAnsi="Times New Roman" w:cs="Times New Roman"/>
          <w:color w:val="auto"/>
          <w:sz w:val="28"/>
          <w:szCs w:val="28"/>
        </w:rPr>
        <w:t>ằ</w:t>
      </w:r>
      <w:r w:rsidR="00B10AB7" w:rsidRPr="006040D8">
        <w:rPr>
          <w:rFonts w:ascii="Times New Roman" w:hAnsi="Times New Roman" w:cs="Times New Roman"/>
          <w:color w:val="auto"/>
          <w:sz w:val="28"/>
          <w:szCs w:val="28"/>
        </w:rPr>
        <w:t>ng 0,30 lần định mức trích đo thửa đất có diện tích tương ứng</w:t>
      </w:r>
      <w:r w:rsidR="00CC55EA" w:rsidRPr="006040D8">
        <w:rPr>
          <w:rFonts w:ascii="Times New Roman" w:hAnsi="Times New Roman" w:cs="Times New Roman"/>
          <w:color w:val="auto"/>
          <w:sz w:val="28"/>
          <w:szCs w:val="28"/>
        </w:rPr>
        <w:t>.</w:t>
      </w:r>
    </w:p>
    <w:p w14:paraId="357A14BA" w14:textId="77777777" w:rsidR="00B10AB7" w:rsidRPr="006040D8" w:rsidRDefault="00F021C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2. </w:t>
      </w:r>
      <w:r w:rsidR="00B10AB7" w:rsidRPr="006040D8">
        <w:rPr>
          <w:rFonts w:ascii="Times New Roman" w:hAnsi="Times New Roman" w:cs="Times New Roman"/>
          <w:color w:val="auto"/>
          <w:sz w:val="28"/>
          <w:szCs w:val="28"/>
        </w:rPr>
        <w:t>Trường hợp đo đạc tà</w:t>
      </w:r>
      <w:r w:rsidRPr="006040D8">
        <w:rPr>
          <w:rFonts w:ascii="Times New Roman" w:hAnsi="Times New Roman" w:cs="Times New Roman"/>
          <w:color w:val="auto"/>
          <w:sz w:val="28"/>
          <w:szCs w:val="28"/>
        </w:rPr>
        <w:t>i</w:t>
      </w:r>
      <w:r w:rsidR="00B10AB7" w:rsidRPr="006040D8">
        <w:rPr>
          <w:rFonts w:ascii="Times New Roman" w:hAnsi="Times New Roman" w:cs="Times New Roman"/>
          <w:color w:val="auto"/>
          <w:sz w:val="28"/>
          <w:szCs w:val="28"/>
        </w:rPr>
        <w:t xml:space="preserve"> sản thực hiện không đồng th</w:t>
      </w:r>
      <w:r w:rsidRPr="006040D8">
        <w:rPr>
          <w:rFonts w:ascii="Times New Roman" w:hAnsi="Times New Roman" w:cs="Times New Roman"/>
          <w:color w:val="auto"/>
          <w:sz w:val="28"/>
          <w:szCs w:val="28"/>
        </w:rPr>
        <w:t>ờ</w:t>
      </w:r>
      <w:r w:rsidR="00B10AB7" w:rsidRPr="006040D8">
        <w:rPr>
          <w:rFonts w:ascii="Times New Roman" w:hAnsi="Times New Roman" w:cs="Times New Roman"/>
          <w:color w:val="auto"/>
          <w:sz w:val="28"/>
          <w:szCs w:val="28"/>
        </w:rPr>
        <w:t>i với đo đạc địa chính thửa đất thì định mức dụng cụ</w:t>
      </w:r>
      <w:r w:rsidRPr="006040D8">
        <w:rPr>
          <w:rFonts w:ascii="Times New Roman" w:hAnsi="Times New Roman" w:cs="Times New Roman"/>
          <w:color w:val="auto"/>
          <w:sz w:val="28"/>
          <w:szCs w:val="28"/>
        </w:rPr>
        <w:t>,</w:t>
      </w:r>
      <w:r w:rsidR="00B10AB7" w:rsidRPr="006040D8">
        <w:rPr>
          <w:rFonts w:ascii="Times New Roman" w:hAnsi="Times New Roman" w:cs="Times New Roman"/>
          <w:color w:val="auto"/>
          <w:sz w:val="28"/>
          <w:szCs w:val="28"/>
        </w:rPr>
        <w:t xml:space="preserve"> vật tư, thiết bị thực hiện như sau:</w:t>
      </w:r>
    </w:p>
    <w:p w14:paraId="2779EBBA" w14:textId="0E6F45C9" w:rsidR="00B10AB7" w:rsidRPr="006040D8" w:rsidRDefault="00F021C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 xml:space="preserve">Đối với tài sản gắn liền với đất là nhà và các công trình xây </w:t>
      </w:r>
      <w:r w:rsidRPr="006040D8">
        <w:rPr>
          <w:rFonts w:ascii="Times New Roman" w:hAnsi="Times New Roman" w:cs="Times New Roman"/>
          <w:color w:val="auto"/>
          <w:sz w:val="28"/>
          <w:szCs w:val="28"/>
        </w:rPr>
        <w:t>d</w:t>
      </w:r>
      <w:r w:rsidR="00B10AB7" w:rsidRPr="006040D8">
        <w:rPr>
          <w:rFonts w:ascii="Times New Roman" w:hAnsi="Times New Roman" w:cs="Times New Roman"/>
          <w:color w:val="auto"/>
          <w:sz w:val="28"/>
          <w:szCs w:val="28"/>
        </w:rPr>
        <w:t>ựng khác thì định mức được tính bằng 0,70 lầ</w:t>
      </w:r>
      <w:r w:rsidRPr="006040D8">
        <w:rPr>
          <w:rFonts w:ascii="Times New Roman" w:hAnsi="Times New Roman" w:cs="Times New Roman"/>
          <w:color w:val="auto"/>
          <w:sz w:val="28"/>
          <w:szCs w:val="28"/>
        </w:rPr>
        <w:t>n đị</w:t>
      </w:r>
      <w:r w:rsidR="00B10AB7" w:rsidRPr="006040D8">
        <w:rPr>
          <w:rFonts w:ascii="Times New Roman" w:hAnsi="Times New Roman" w:cs="Times New Roman"/>
          <w:color w:val="auto"/>
          <w:sz w:val="28"/>
          <w:szCs w:val="28"/>
        </w:rPr>
        <w:t>nh mức trích đo địa chính thửa đất có diện tích tương ứng quy định tại</w:t>
      </w:r>
      <w:r w:rsidR="002436E8" w:rsidRPr="006040D8">
        <w:rPr>
          <w:rFonts w:ascii="Times New Roman" w:hAnsi="Times New Roman" w:cs="Times New Roman"/>
          <w:color w:val="auto"/>
          <w:sz w:val="28"/>
          <w:szCs w:val="28"/>
          <w:lang w:val="en-US"/>
        </w:rPr>
        <w:t xml:space="preserve"> </w:t>
      </w:r>
      <w:bookmarkStart w:id="41" w:name="_Hlk195565348"/>
      <w:r w:rsidR="002436E8" w:rsidRPr="006040D8">
        <w:rPr>
          <w:rFonts w:ascii="Times New Roman" w:hAnsi="Times New Roman" w:cs="Times New Roman"/>
          <w:color w:val="auto"/>
          <w:sz w:val="28"/>
          <w:szCs w:val="28"/>
          <w:lang w:val="en-US"/>
        </w:rPr>
        <w:t>Điều 26</w:t>
      </w:r>
      <w:bookmarkEnd w:id="41"/>
      <w:r w:rsidR="00B10AB7" w:rsidRPr="006040D8">
        <w:rPr>
          <w:rFonts w:ascii="Times New Roman" w:hAnsi="Times New Roman" w:cs="Times New Roman"/>
          <w:color w:val="auto"/>
          <w:sz w:val="28"/>
          <w:szCs w:val="28"/>
        </w:rPr>
        <w:t xml:space="preserve">, Chương I, Phần </w:t>
      </w:r>
      <w:r w:rsidR="006F7C52" w:rsidRPr="006040D8">
        <w:rPr>
          <w:rFonts w:ascii="Times New Roman" w:hAnsi="Times New Roman" w:cs="Times New Roman"/>
          <w:color w:val="auto"/>
          <w:sz w:val="28"/>
          <w:szCs w:val="28"/>
        </w:rPr>
        <w:t>3</w:t>
      </w:r>
      <w:r w:rsidR="00B10AB7" w:rsidRPr="006040D8">
        <w:rPr>
          <w:rFonts w:ascii="Times New Roman" w:hAnsi="Times New Roman" w:cs="Times New Roman"/>
          <w:color w:val="auto"/>
          <w:sz w:val="28"/>
          <w:szCs w:val="28"/>
        </w:rPr>
        <w:t xml:space="preserve"> (không kể đo lưới tọa độ Quốc gia).</w:t>
      </w:r>
    </w:p>
    <w:p w14:paraId="0B551557" w14:textId="52522A4C" w:rsidR="00B10AB7" w:rsidRPr="006040D8" w:rsidRDefault="00B10AB7"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Trường hợp nhà, công trình xây dựng khác có nhiều tầng mà diện tích xây dựng ở các tầng không giống nhau phải đo đạc riêng từng tầng thì định mức đo đạc tầng sát mặt đất đượ</w:t>
      </w:r>
      <w:r w:rsidR="00B14120" w:rsidRPr="006040D8">
        <w:rPr>
          <w:rFonts w:ascii="Times New Roman" w:hAnsi="Times New Roman" w:cs="Times New Roman"/>
          <w:color w:val="auto"/>
          <w:sz w:val="28"/>
          <w:szCs w:val="28"/>
        </w:rPr>
        <w:t>c tính bằ</w:t>
      </w:r>
      <w:r w:rsidRPr="006040D8">
        <w:rPr>
          <w:rFonts w:ascii="Times New Roman" w:hAnsi="Times New Roman" w:cs="Times New Roman"/>
          <w:color w:val="auto"/>
          <w:sz w:val="28"/>
          <w:szCs w:val="28"/>
        </w:rPr>
        <w:t>ng 0,70 lầ</w:t>
      </w:r>
      <w:r w:rsidR="00B14120" w:rsidRPr="006040D8">
        <w:rPr>
          <w:rFonts w:ascii="Times New Roman" w:hAnsi="Times New Roman" w:cs="Times New Roman"/>
          <w:color w:val="auto"/>
          <w:sz w:val="28"/>
          <w:szCs w:val="28"/>
        </w:rPr>
        <w:t>n đị</w:t>
      </w:r>
      <w:r w:rsidRPr="006040D8">
        <w:rPr>
          <w:rFonts w:ascii="Times New Roman" w:hAnsi="Times New Roman" w:cs="Times New Roman"/>
          <w:color w:val="auto"/>
          <w:sz w:val="28"/>
          <w:szCs w:val="28"/>
        </w:rPr>
        <w:t xml:space="preserve">nh mức trích đo thửa đất có diện tích tương ứng quy định tại </w:t>
      </w:r>
      <w:r w:rsidR="002436E8" w:rsidRPr="006040D8">
        <w:rPr>
          <w:rFonts w:ascii="Times New Roman" w:hAnsi="Times New Roman" w:cs="Times New Roman"/>
          <w:color w:val="auto"/>
          <w:sz w:val="28"/>
          <w:szCs w:val="28"/>
          <w:lang w:val="en-US"/>
        </w:rPr>
        <w:t>Điều 26</w:t>
      </w:r>
      <w:r w:rsidRPr="006040D8">
        <w:rPr>
          <w:rFonts w:ascii="Times New Roman" w:hAnsi="Times New Roman" w:cs="Times New Roman"/>
          <w:color w:val="auto"/>
          <w:sz w:val="28"/>
          <w:szCs w:val="28"/>
        </w:rPr>
        <w:t xml:space="preserve">, Chương I, </w:t>
      </w:r>
      <w:r w:rsidR="002566AC" w:rsidRPr="006040D8">
        <w:rPr>
          <w:rFonts w:ascii="Times New Roman" w:hAnsi="Times New Roman" w:cs="Times New Roman"/>
          <w:color w:val="auto"/>
          <w:sz w:val="28"/>
          <w:szCs w:val="28"/>
        </w:rPr>
        <w:t xml:space="preserve">Phần </w:t>
      </w:r>
      <w:r w:rsidR="001A0CDC" w:rsidRPr="006040D8">
        <w:rPr>
          <w:rFonts w:ascii="Times New Roman" w:hAnsi="Times New Roman" w:cs="Times New Roman"/>
          <w:color w:val="auto"/>
          <w:sz w:val="28"/>
          <w:szCs w:val="28"/>
        </w:rPr>
        <w:t>3</w:t>
      </w:r>
      <w:r w:rsidRPr="006040D8">
        <w:rPr>
          <w:rFonts w:ascii="Times New Roman" w:hAnsi="Times New Roman" w:cs="Times New Roman"/>
          <w:color w:val="auto"/>
          <w:sz w:val="28"/>
          <w:szCs w:val="28"/>
        </w:rPr>
        <w:t>; từ tầng thứ 2 trở lên (nếu phải đo) được tính định mức b</w:t>
      </w:r>
      <w:r w:rsidR="00B14120" w:rsidRPr="006040D8">
        <w:rPr>
          <w:rFonts w:ascii="Times New Roman" w:hAnsi="Times New Roman" w:cs="Times New Roman"/>
          <w:color w:val="auto"/>
          <w:sz w:val="28"/>
          <w:szCs w:val="28"/>
        </w:rPr>
        <w:t>ằ</w:t>
      </w:r>
      <w:r w:rsidRPr="006040D8">
        <w:rPr>
          <w:rFonts w:ascii="Times New Roman" w:hAnsi="Times New Roman" w:cs="Times New Roman"/>
          <w:color w:val="auto"/>
          <w:sz w:val="28"/>
          <w:szCs w:val="28"/>
        </w:rPr>
        <w:t>ng 0,5 l</w:t>
      </w:r>
      <w:r w:rsidR="00B14120" w:rsidRPr="006040D8">
        <w:rPr>
          <w:rFonts w:ascii="Times New Roman" w:hAnsi="Times New Roman" w:cs="Times New Roman"/>
          <w:color w:val="auto"/>
          <w:sz w:val="28"/>
          <w:szCs w:val="28"/>
        </w:rPr>
        <w:t>ầ</w:t>
      </w:r>
      <w:r w:rsidRPr="006040D8">
        <w:rPr>
          <w:rFonts w:ascii="Times New Roman" w:hAnsi="Times New Roman" w:cs="Times New Roman"/>
          <w:color w:val="auto"/>
          <w:sz w:val="28"/>
          <w:szCs w:val="28"/>
        </w:rPr>
        <w:t>n mứ</w:t>
      </w:r>
      <w:r w:rsidR="00B14120" w:rsidRPr="006040D8">
        <w:rPr>
          <w:rFonts w:ascii="Times New Roman" w:hAnsi="Times New Roman" w:cs="Times New Roman"/>
          <w:color w:val="auto"/>
          <w:sz w:val="28"/>
          <w:szCs w:val="28"/>
        </w:rPr>
        <w:t>c đ</w:t>
      </w:r>
      <w:r w:rsidRPr="006040D8">
        <w:rPr>
          <w:rFonts w:ascii="Times New Roman" w:hAnsi="Times New Roman" w:cs="Times New Roman"/>
          <w:color w:val="auto"/>
          <w:sz w:val="28"/>
          <w:szCs w:val="28"/>
        </w:rPr>
        <w:t>o đạc của t</w:t>
      </w:r>
      <w:r w:rsidR="00B14120" w:rsidRPr="006040D8">
        <w:rPr>
          <w:rFonts w:ascii="Times New Roman" w:hAnsi="Times New Roman" w:cs="Times New Roman"/>
          <w:color w:val="auto"/>
          <w:sz w:val="28"/>
          <w:szCs w:val="28"/>
        </w:rPr>
        <w:t>ầ</w:t>
      </w:r>
      <w:r w:rsidRPr="006040D8">
        <w:rPr>
          <w:rFonts w:ascii="Times New Roman" w:hAnsi="Times New Roman" w:cs="Times New Roman"/>
          <w:color w:val="auto"/>
          <w:sz w:val="28"/>
          <w:szCs w:val="28"/>
        </w:rPr>
        <w:t xml:space="preserve">ng sát mặt đất Định mức đo đạc tài sản khác gắn liền với đất (không phải là nhà và các công trình xây dựng khác) được tính bằng 0,30 mức trích đo thửa đất quy định tại </w:t>
      </w:r>
      <w:r w:rsidR="002436E8" w:rsidRPr="006040D8">
        <w:rPr>
          <w:rFonts w:ascii="Times New Roman" w:hAnsi="Times New Roman" w:cs="Times New Roman"/>
          <w:color w:val="auto"/>
          <w:sz w:val="28"/>
          <w:szCs w:val="28"/>
          <w:lang w:val="en-US"/>
        </w:rPr>
        <w:t>Điều 26</w:t>
      </w:r>
      <w:r w:rsidRPr="006040D8">
        <w:rPr>
          <w:rFonts w:ascii="Times New Roman" w:hAnsi="Times New Roman" w:cs="Times New Roman"/>
          <w:color w:val="auto"/>
          <w:sz w:val="28"/>
          <w:szCs w:val="28"/>
        </w:rPr>
        <w:t xml:space="preserve">, Chương 1, </w:t>
      </w:r>
      <w:r w:rsidR="002566AC" w:rsidRPr="006040D8">
        <w:rPr>
          <w:rFonts w:ascii="Times New Roman" w:hAnsi="Times New Roman" w:cs="Times New Roman"/>
          <w:color w:val="auto"/>
          <w:sz w:val="28"/>
          <w:szCs w:val="28"/>
        </w:rPr>
        <w:t xml:space="preserve">Phần </w:t>
      </w:r>
      <w:r w:rsidR="001A0CDC" w:rsidRPr="006040D8">
        <w:rPr>
          <w:rFonts w:ascii="Times New Roman" w:hAnsi="Times New Roman" w:cs="Times New Roman"/>
          <w:color w:val="auto"/>
          <w:sz w:val="28"/>
          <w:szCs w:val="28"/>
        </w:rPr>
        <w:t>3</w:t>
      </w:r>
      <w:r w:rsidRPr="006040D8">
        <w:rPr>
          <w:rFonts w:ascii="Times New Roman" w:hAnsi="Times New Roman" w:cs="Times New Roman"/>
          <w:color w:val="auto"/>
          <w:sz w:val="28"/>
          <w:szCs w:val="28"/>
        </w:rPr>
        <w:t>.</w:t>
      </w:r>
    </w:p>
    <w:p w14:paraId="5A206B1E" w14:textId="1AEC8A9E" w:rsidR="00B10AB7" w:rsidRPr="006040D8" w:rsidRDefault="00B14120"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 </w:t>
      </w:r>
      <w:r w:rsidR="00B10AB7" w:rsidRPr="006040D8">
        <w:rPr>
          <w:rFonts w:ascii="Times New Roman" w:hAnsi="Times New Roman" w:cs="Times New Roman"/>
          <w:color w:val="auto"/>
          <w:sz w:val="28"/>
          <w:szCs w:val="28"/>
        </w:rPr>
        <w:t>Đối với tài sản gắn liền với đất không phải là nhà, công trình xây dựng khác thì định mức đo đạc được tính b</w:t>
      </w:r>
      <w:r w:rsidRPr="006040D8">
        <w:rPr>
          <w:rFonts w:ascii="Times New Roman" w:hAnsi="Times New Roman" w:cs="Times New Roman"/>
          <w:color w:val="auto"/>
          <w:sz w:val="28"/>
          <w:szCs w:val="28"/>
        </w:rPr>
        <w:t>ằ</w:t>
      </w:r>
      <w:r w:rsidR="00B10AB7" w:rsidRPr="006040D8">
        <w:rPr>
          <w:rFonts w:ascii="Times New Roman" w:hAnsi="Times New Roman" w:cs="Times New Roman"/>
          <w:color w:val="auto"/>
          <w:sz w:val="28"/>
          <w:szCs w:val="28"/>
        </w:rPr>
        <w:t>ng 0,30 l</w:t>
      </w:r>
      <w:r w:rsidRPr="006040D8">
        <w:rPr>
          <w:rFonts w:ascii="Times New Roman" w:hAnsi="Times New Roman" w:cs="Times New Roman"/>
          <w:color w:val="auto"/>
          <w:sz w:val="28"/>
          <w:szCs w:val="28"/>
        </w:rPr>
        <w:t>ầ</w:t>
      </w:r>
      <w:r w:rsidR="00B10AB7" w:rsidRPr="006040D8">
        <w:rPr>
          <w:rFonts w:ascii="Times New Roman" w:hAnsi="Times New Roman" w:cs="Times New Roman"/>
          <w:color w:val="auto"/>
          <w:sz w:val="28"/>
          <w:szCs w:val="28"/>
        </w:rPr>
        <w:t xml:space="preserve">n mức trích đo thửa đất quy định tại </w:t>
      </w:r>
      <w:r w:rsidR="002436E8" w:rsidRPr="006040D8">
        <w:rPr>
          <w:rFonts w:ascii="Times New Roman" w:hAnsi="Times New Roman" w:cs="Times New Roman"/>
          <w:color w:val="auto"/>
          <w:sz w:val="28"/>
          <w:szCs w:val="28"/>
          <w:lang w:val="en-US"/>
        </w:rPr>
        <w:t>Điều 26</w:t>
      </w:r>
      <w:r w:rsidR="00B10AB7" w:rsidRPr="006040D8">
        <w:rPr>
          <w:rFonts w:ascii="Times New Roman" w:hAnsi="Times New Roman" w:cs="Times New Roman"/>
          <w:color w:val="auto"/>
          <w:sz w:val="28"/>
          <w:szCs w:val="28"/>
        </w:rPr>
        <w:t xml:space="preserve">, Chương I, </w:t>
      </w:r>
      <w:r w:rsidR="002566AC" w:rsidRPr="006040D8">
        <w:rPr>
          <w:rFonts w:ascii="Times New Roman" w:hAnsi="Times New Roman" w:cs="Times New Roman"/>
          <w:color w:val="auto"/>
          <w:sz w:val="28"/>
          <w:szCs w:val="28"/>
        </w:rPr>
        <w:t xml:space="preserve">Phần </w:t>
      </w:r>
      <w:r w:rsidR="001A0CDC" w:rsidRPr="006040D8">
        <w:rPr>
          <w:rFonts w:ascii="Times New Roman" w:hAnsi="Times New Roman" w:cs="Times New Roman"/>
          <w:color w:val="auto"/>
          <w:sz w:val="28"/>
          <w:szCs w:val="28"/>
        </w:rPr>
        <w:t>3</w:t>
      </w:r>
      <w:r w:rsidR="00B10AB7" w:rsidRPr="006040D8">
        <w:rPr>
          <w:rFonts w:ascii="Times New Roman" w:hAnsi="Times New Roman" w:cs="Times New Roman"/>
          <w:color w:val="auto"/>
          <w:sz w:val="28"/>
          <w:szCs w:val="28"/>
        </w:rPr>
        <w:t>.</w:t>
      </w:r>
    </w:p>
    <w:p w14:paraId="28BA46CD" w14:textId="77777777" w:rsidR="00B10AB7" w:rsidRPr="006040D8" w:rsidRDefault="00B14120" w:rsidP="00547077">
      <w:pPr>
        <w:ind w:firstLine="567"/>
        <w:jc w:val="both"/>
        <w:rPr>
          <w:rFonts w:ascii="Times New Roman" w:hAnsi="Times New Roman" w:cs="Times New Roman"/>
          <w:color w:val="auto"/>
          <w:sz w:val="28"/>
          <w:szCs w:val="28"/>
        </w:rPr>
      </w:pPr>
      <w:r w:rsidRPr="006040D8">
        <w:rPr>
          <w:rFonts w:ascii="Times New Roman" w:hAnsi="Times New Roman" w:cs="Times New Roman"/>
          <w:color w:val="auto"/>
          <w:sz w:val="28"/>
          <w:szCs w:val="28"/>
        </w:rPr>
        <w:t xml:space="preserve">3. </w:t>
      </w:r>
      <w:r w:rsidR="00B10AB7" w:rsidRPr="006040D8">
        <w:rPr>
          <w:rFonts w:ascii="Times New Roman" w:hAnsi="Times New Roman" w:cs="Times New Roman"/>
          <w:color w:val="auto"/>
          <w:sz w:val="28"/>
          <w:szCs w:val="28"/>
        </w:rPr>
        <w:t>Trường hợ</w:t>
      </w:r>
      <w:r w:rsidRPr="006040D8">
        <w:rPr>
          <w:rFonts w:ascii="Times New Roman" w:hAnsi="Times New Roman" w:cs="Times New Roman"/>
          <w:color w:val="auto"/>
          <w:sz w:val="28"/>
          <w:szCs w:val="28"/>
        </w:rPr>
        <w:t>p ranh giớ</w:t>
      </w:r>
      <w:r w:rsidR="00B10AB7" w:rsidRPr="006040D8">
        <w:rPr>
          <w:rFonts w:ascii="Times New Roman" w:hAnsi="Times New Roman" w:cs="Times New Roman"/>
          <w:color w:val="auto"/>
          <w:sz w:val="28"/>
          <w:szCs w:val="28"/>
        </w:rPr>
        <w:t>i nhà ở và tài sản trên đất trùng với ranh giới thửa đất thì chỉ tính 01 lần định mức (định mức đo đạc thửa đất).</w:t>
      </w:r>
    </w:p>
    <w:p w14:paraId="7CB9C7F7" w14:textId="22910609" w:rsidR="003F21C8" w:rsidRPr="006040D8" w:rsidRDefault="003F21C8" w:rsidP="003F21C8">
      <w:pPr>
        <w:spacing w:after="160" w:line="259" w:lineRule="auto"/>
        <w:jc w:val="center"/>
        <w:outlineLvl w:val="0"/>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Chương II</w:t>
      </w:r>
    </w:p>
    <w:p w14:paraId="7E394B55" w14:textId="77777777" w:rsidR="003F21C8" w:rsidRPr="006040D8" w:rsidRDefault="003F21C8" w:rsidP="003F21C8">
      <w:pPr>
        <w:spacing w:after="160" w:line="259" w:lineRule="auto"/>
        <w:jc w:val="center"/>
        <w:outlineLvl w:val="0"/>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ĐĂNG KÝ ĐẤT ĐAI, TÀI SẢN GẮN LIỀN VỚI ĐẤT; LẬP, CHỈNH LÝ, CẬP NHẬT HỒ SƠ ĐỊA CHÍNH; CẤP GIẤY CHỨNG NHẬN</w:t>
      </w:r>
    </w:p>
    <w:p w14:paraId="1C0D75A1" w14:textId="77777777" w:rsidR="007D0605" w:rsidRPr="006040D8" w:rsidRDefault="007D0605" w:rsidP="007D0605">
      <w:pPr>
        <w:spacing w:after="160" w:line="259" w:lineRule="auto"/>
        <w:ind w:firstLine="709"/>
        <w:jc w:val="both"/>
        <w:rPr>
          <w:rFonts w:ascii="Times New Roman" w:eastAsia="Calibri" w:hAnsi="Times New Roman" w:cs="Times New Roman"/>
          <w:b/>
          <w:color w:val="auto"/>
          <w:sz w:val="28"/>
          <w:szCs w:val="26"/>
          <w:lang w:val="en-US" w:eastAsia="en-US"/>
        </w:rPr>
      </w:pPr>
      <w:r w:rsidRPr="006040D8">
        <w:rPr>
          <w:rFonts w:ascii="Times New Roman" w:hAnsi="Times New Roman" w:cs="Times New Roman"/>
          <w:b/>
          <w:color w:val="auto"/>
          <w:sz w:val="28"/>
          <w:szCs w:val="28"/>
          <w:lang w:val="en-US"/>
        </w:rPr>
        <w:t>Điều 29. Định mức dụng cụ, thiết bị, vật liệu</w:t>
      </w:r>
      <w:r w:rsidRPr="006040D8">
        <w:rPr>
          <w:rFonts w:ascii="Times New Roman" w:eastAsia="Calibri" w:hAnsi="Times New Roman" w:cs="Times New Roman"/>
          <w:b/>
          <w:color w:val="auto"/>
          <w:sz w:val="28"/>
          <w:szCs w:val="26"/>
          <w:lang w:val="en-US" w:eastAsia="en-US"/>
        </w:rPr>
        <w:t xml:space="preserve"> đăng ký, cấp giấy chứng nhận lần đầu đồng loạt đối với hộ gia đình, cá nhân ở địa bàn xã, thị trấn</w:t>
      </w:r>
    </w:p>
    <w:p w14:paraId="25EDBE60" w14:textId="77777777" w:rsidR="003F21C8" w:rsidRPr="006040D8" w:rsidRDefault="003F21C8" w:rsidP="003F21C8">
      <w:pPr>
        <w:spacing w:after="160" w:line="259" w:lineRule="auto"/>
        <w:ind w:firstLine="709"/>
        <w:jc w:val="both"/>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color w:val="auto"/>
          <w:sz w:val="28"/>
          <w:szCs w:val="26"/>
          <w:lang w:val="en-US" w:eastAsia="en-US"/>
        </w:rPr>
        <w:t>1. Dụng cụ</w:t>
      </w:r>
    </w:p>
    <w:p w14:paraId="2CAD2113" w14:textId="77777777" w:rsidR="003F21C8" w:rsidRPr="006040D8" w:rsidRDefault="003F21C8" w:rsidP="003F21C8">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6"/>
          <w:szCs w:val="26"/>
          <w:lang w:val="en-US" w:eastAsia="en-US"/>
        </w:rPr>
        <w:t xml:space="preserve">Bảng 64 </w:t>
      </w:r>
    </w:p>
    <w:tbl>
      <w:tblPr>
        <w:tblW w:w="9475" w:type="dxa"/>
        <w:jc w:val="center"/>
        <w:tblLayout w:type="fixed"/>
        <w:tblLook w:val="04A0" w:firstRow="1" w:lastRow="0" w:firstColumn="1" w:lastColumn="0" w:noHBand="0" w:noVBand="1"/>
      </w:tblPr>
      <w:tblGrid>
        <w:gridCol w:w="721"/>
        <w:gridCol w:w="2696"/>
        <w:gridCol w:w="889"/>
        <w:gridCol w:w="1134"/>
        <w:gridCol w:w="1344"/>
        <w:gridCol w:w="1401"/>
        <w:gridCol w:w="1290"/>
      </w:tblGrid>
      <w:tr w:rsidR="008B56BB" w:rsidRPr="006040D8" w14:paraId="6CA136C3" w14:textId="77777777" w:rsidTr="00547077">
        <w:trPr>
          <w:cantSplit/>
          <w:trHeight w:val="395"/>
          <w:tblHeader/>
          <w:jc w:val="center"/>
        </w:trPr>
        <w:tc>
          <w:tcPr>
            <w:tcW w:w="721" w:type="dxa"/>
            <w:vMerge w:val="restart"/>
            <w:tcBorders>
              <w:top w:val="single" w:sz="4" w:space="0" w:color="auto"/>
              <w:left w:val="single" w:sz="4" w:space="0" w:color="auto"/>
              <w:right w:val="single" w:sz="4" w:space="0" w:color="auto"/>
            </w:tcBorders>
            <w:shd w:val="clear" w:color="000000" w:fill="FFFFFF"/>
            <w:vAlign w:val="center"/>
          </w:tcPr>
          <w:p w14:paraId="08DA9239"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696" w:type="dxa"/>
            <w:vMerge w:val="restart"/>
            <w:tcBorders>
              <w:top w:val="single" w:sz="4" w:space="0" w:color="auto"/>
              <w:left w:val="single" w:sz="4" w:space="0" w:color="auto"/>
              <w:right w:val="single" w:sz="4" w:space="0" w:color="auto"/>
            </w:tcBorders>
            <w:shd w:val="clear" w:color="000000" w:fill="FFFFFF"/>
            <w:vAlign w:val="center"/>
          </w:tcPr>
          <w:p w14:paraId="442850A6"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dụng cụ</w:t>
            </w:r>
          </w:p>
        </w:tc>
        <w:tc>
          <w:tcPr>
            <w:tcW w:w="889" w:type="dxa"/>
            <w:vMerge w:val="restart"/>
            <w:tcBorders>
              <w:top w:val="single" w:sz="4" w:space="0" w:color="auto"/>
              <w:left w:val="single" w:sz="4" w:space="0" w:color="auto"/>
              <w:right w:val="single" w:sz="4" w:space="0" w:color="auto"/>
            </w:tcBorders>
            <w:shd w:val="clear" w:color="000000" w:fill="FFFFFF"/>
            <w:vAlign w:val="center"/>
          </w:tcPr>
          <w:p w14:paraId="59AAD622"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09E5AA6D"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Thời hạn (tháng)</w:t>
            </w:r>
          </w:p>
        </w:tc>
        <w:tc>
          <w:tcPr>
            <w:tcW w:w="403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AC7C36E"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0F384F87" w14:textId="77777777" w:rsidTr="00547077">
        <w:trPr>
          <w:cantSplit/>
          <w:tblHeader/>
          <w:jc w:val="center"/>
        </w:trPr>
        <w:tc>
          <w:tcPr>
            <w:tcW w:w="721" w:type="dxa"/>
            <w:vMerge/>
            <w:tcBorders>
              <w:left w:val="single" w:sz="4" w:space="0" w:color="auto"/>
              <w:bottom w:val="single" w:sz="4" w:space="0" w:color="auto"/>
              <w:right w:val="single" w:sz="4" w:space="0" w:color="auto"/>
            </w:tcBorders>
            <w:shd w:val="clear" w:color="000000" w:fill="FFFFFF"/>
            <w:vAlign w:val="center"/>
          </w:tcPr>
          <w:p w14:paraId="7FBED4F1"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p>
        </w:tc>
        <w:tc>
          <w:tcPr>
            <w:tcW w:w="2696" w:type="dxa"/>
            <w:vMerge/>
            <w:tcBorders>
              <w:left w:val="single" w:sz="4" w:space="0" w:color="auto"/>
              <w:bottom w:val="single" w:sz="4" w:space="0" w:color="000000"/>
              <w:right w:val="single" w:sz="4" w:space="0" w:color="auto"/>
            </w:tcBorders>
            <w:shd w:val="clear" w:color="000000" w:fill="FFFFFF"/>
            <w:vAlign w:val="center"/>
          </w:tcPr>
          <w:p w14:paraId="56FC165D"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p>
        </w:tc>
        <w:tc>
          <w:tcPr>
            <w:tcW w:w="889" w:type="dxa"/>
            <w:vMerge/>
            <w:tcBorders>
              <w:left w:val="single" w:sz="4" w:space="0" w:color="auto"/>
              <w:bottom w:val="single" w:sz="4" w:space="0" w:color="auto"/>
              <w:right w:val="single" w:sz="4" w:space="0" w:color="auto"/>
            </w:tcBorders>
            <w:shd w:val="clear" w:color="000000" w:fill="FFFFFF"/>
            <w:vAlign w:val="center"/>
          </w:tcPr>
          <w:p w14:paraId="1FF2CE85"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p>
        </w:tc>
        <w:tc>
          <w:tcPr>
            <w:tcW w:w="1134" w:type="dxa"/>
            <w:vMerge/>
            <w:tcBorders>
              <w:left w:val="single" w:sz="4" w:space="0" w:color="auto"/>
              <w:bottom w:val="single" w:sz="4" w:space="0" w:color="000000"/>
              <w:right w:val="single" w:sz="4" w:space="0" w:color="auto"/>
            </w:tcBorders>
            <w:shd w:val="clear" w:color="000000" w:fill="FFFFFF"/>
            <w:vAlign w:val="center"/>
          </w:tcPr>
          <w:p w14:paraId="40E98AE6"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5A827770"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xã, thị trấn</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5A2CF461"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cấp huyện</w:t>
            </w:r>
          </w:p>
        </w:tc>
        <w:tc>
          <w:tcPr>
            <w:tcW w:w="1290" w:type="dxa"/>
            <w:tcBorders>
              <w:top w:val="single" w:sz="4" w:space="0" w:color="auto"/>
              <w:left w:val="single" w:sz="4" w:space="0" w:color="auto"/>
              <w:bottom w:val="single" w:sz="4" w:space="0" w:color="000000"/>
              <w:right w:val="single" w:sz="4" w:space="0" w:color="auto"/>
            </w:tcBorders>
            <w:shd w:val="clear" w:color="000000" w:fill="FFFFFF"/>
            <w:vAlign w:val="center"/>
          </w:tcPr>
          <w:p w14:paraId="09A80E46"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cấp tỉnh</w:t>
            </w:r>
          </w:p>
        </w:tc>
      </w:tr>
      <w:tr w:rsidR="008B56BB" w:rsidRPr="006040D8" w14:paraId="4F6E2766" w14:textId="77777777" w:rsidTr="00547077">
        <w:trPr>
          <w:cantSplit/>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04678EA2" w14:textId="27D52B1B" w:rsidR="003F21C8" w:rsidRPr="006040D8" w:rsidRDefault="00CD19FC"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13D793B4"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Ghế tựa</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504A125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44AF7FE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1BCAC65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1,060</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4D28CAE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0,611</w:t>
            </w:r>
          </w:p>
        </w:tc>
        <w:tc>
          <w:tcPr>
            <w:tcW w:w="1290" w:type="dxa"/>
            <w:tcBorders>
              <w:top w:val="single" w:sz="4" w:space="0" w:color="auto"/>
              <w:left w:val="single" w:sz="4" w:space="0" w:color="auto"/>
              <w:bottom w:val="single" w:sz="4" w:space="0" w:color="000000"/>
              <w:right w:val="single" w:sz="4" w:space="0" w:color="auto"/>
            </w:tcBorders>
            <w:shd w:val="clear" w:color="000000" w:fill="FFFFFF"/>
            <w:vAlign w:val="center"/>
          </w:tcPr>
          <w:p w14:paraId="30FC059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0,145</w:t>
            </w:r>
          </w:p>
        </w:tc>
      </w:tr>
      <w:tr w:rsidR="008B56BB" w:rsidRPr="006040D8" w14:paraId="70D0AD68" w14:textId="77777777" w:rsidTr="00547077">
        <w:trPr>
          <w:cantSplit/>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4FEA55D6" w14:textId="2BA185CB" w:rsidR="003F21C8" w:rsidRPr="006040D8" w:rsidRDefault="00CD19FC"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6BEBCE27"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làm việc</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50509F1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3FF3DEA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09B116A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1,060</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69BE5BF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0,611</w:t>
            </w:r>
          </w:p>
        </w:tc>
        <w:tc>
          <w:tcPr>
            <w:tcW w:w="1290" w:type="dxa"/>
            <w:tcBorders>
              <w:top w:val="single" w:sz="4" w:space="0" w:color="auto"/>
              <w:left w:val="single" w:sz="4" w:space="0" w:color="auto"/>
              <w:bottom w:val="single" w:sz="4" w:space="0" w:color="000000"/>
              <w:right w:val="single" w:sz="4" w:space="0" w:color="auto"/>
            </w:tcBorders>
            <w:shd w:val="clear" w:color="000000" w:fill="FFFFFF"/>
            <w:vAlign w:val="center"/>
          </w:tcPr>
          <w:p w14:paraId="46DB942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0,145</w:t>
            </w:r>
          </w:p>
        </w:tc>
      </w:tr>
      <w:tr w:rsidR="008B56BB" w:rsidRPr="006040D8" w14:paraId="2B13CBC5" w14:textId="77777777" w:rsidTr="00547077">
        <w:trPr>
          <w:cantSplit/>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109962EC" w14:textId="1EBD70F7" w:rsidR="003F21C8" w:rsidRPr="006040D8" w:rsidRDefault="00CD19FC"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6774C030"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Tủ tài liệu</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04FDE41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1B23A9A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42307C6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0,590</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59225F1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0,565</w:t>
            </w:r>
          </w:p>
        </w:tc>
        <w:tc>
          <w:tcPr>
            <w:tcW w:w="1290" w:type="dxa"/>
            <w:tcBorders>
              <w:top w:val="single" w:sz="4" w:space="0" w:color="auto"/>
              <w:left w:val="single" w:sz="4" w:space="0" w:color="auto"/>
              <w:bottom w:val="single" w:sz="4" w:space="0" w:color="000000"/>
              <w:right w:val="single" w:sz="4" w:space="0" w:color="auto"/>
            </w:tcBorders>
            <w:shd w:val="clear" w:color="000000" w:fill="FFFFFF"/>
            <w:vAlign w:val="center"/>
          </w:tcPr>
          <w:p w14:paraId="16A74BC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0,145</w:t>
            </w:r>
          </w:p>
        </w:tc>
      </w:tr>
      <w:tr w:rsidR="008B56BB" w:rsidRPr="006040D8" w14:paraId="66112F88" w14:textId="77777777" w:rsidTr="00547077">
        <w:trPr>
          <w:cantSplit/>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61EE6B10" w14:textId="7D2D7E82" w:rsidR="003F21C8" w:rsidRPr="006040D8" w:rsidRDefault="00CD19FC"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128E3270"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đục lỗ</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74319C3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2E421C2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393E027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1AF17F5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290" w:type="dxa"/>
            <w:tcBorders>
              <w:top w:val="single" w:sz="4" w:space="0" w:color="auto"/>
              <w:left w:val="single" w:sz="4" w:space="0" w:color="auto"/>
              <w:bottom w:val="single" w:sz="4" w:space="0" w:color="000000"/>
              <w:right w:val="single" w:sz="4" w:space="0" w:color="auto"/>
            </w:tcBorders>
            <w:shd w:val="clear" w:color="000000" w:fill="FFFFFF"/>
            <w:vAlign w:val="center"/>
          </w:tcPr>
          <w:p w14:paraId="3DAE62C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4BA5BC0B" w14:textId="77777777" w:rsidTr="00547077">
        <w:trPr>
          <w:cantSplit/>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3C59652D" w14:textId="267746E7" w:rsidR="003F21C8" w:rsidRPr="006040D8" w:rsidRDefault="00CD19FC"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4C8B30FC"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bé</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12E311E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2C31D8E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0F59F80C"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0,062</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098DA2B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0,085</w:t>
            </w:r>
          </w:p>
        </w:tc>
        <w:tc>
          <w:tcPr>
            <w:tcW w:w="1290" w:type="dxa"/>
            <w:tcBorders>
              <w:top w:val="single" w:sz="4" w:space="0" w:color="auto"/>
              <w:left w:val="single" w:sz="4" w:space="0" w:color="auto"/>
              <w:bottom w:val="single" w:sz="4" w:space="0" w:color="000000"/>
              <w:right w:val="single" w:sz="4" w:space="0" w:color="auto"/>
            </w:tcBorders>
            <w:shd w:val="clear" w:color="000000" w:fill="FFFFFF"/>
            <w:vAlign w:val="center"/>
          </w:tcPr>
          <w:p w14:paraId="19A78BA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03FC1D81" w14:textId="77777777" w:rsidTr="00547077">
        <w:trPr>
          <w:cantSplit/>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302BD02F" w14:textId="01079071" w:rsidR="003F21C8" w:rsidRPr="006040D8" w:rsidRDefault="00CD19FC"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1BDE5AEA"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to</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3C52938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46F3928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09499DD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6837FAB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0,029</w:t>
            </w:r>
          </w:p>
        </w:tc>
        <w:tc>
          <w:tcPr>
            <w:tcW w:w="1290" w:type="dxa"/>
            <w:tcBorders>
              <w:top w:val="single" w:sz="4" w:space="0" w:color="auto"/>
              <w:left w:val="single" w:sz="4" w:space="0" w:color="auto"/>
              <w:bottom w:val="single" w:sz="4" w:space="0" w:color="000000"/>
              <w:right w:val="single" w:sz="4" w:space="0" w:color="auto"/>
            </w:tcBorders>
            <w:shd w:val="clear" w:color="000000" w:fill="FFFFFF"/>
            <w:vAlign w:val="center"/>
          </w:tcPr>
          <w:p w14:paraId="4699591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3D26FFC4" w14:textId="77777777" w:rsidTr="00547077">
        <w:trPr>
          <w:cantSplit/>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7A049648" w14:textId="2D342D9C" w:rsidR="003F21C8" w:rsidRPr="006040D8" w:rsidRDefault="00CD19FC"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1D063FBF"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Kéo cắt giấy</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13C831F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0231B7B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48607E1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0,011</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38D1A66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0,014</w:t>
            </w:r>
          </w:p>
        </w:tc>
        <w:tc>
          <w:tcPr>
            <w:tcW w:w="1290" w:type="dxa"/>
            <w:tcBorders>
              <w:top w:val="single" w:sz="4" w:space="0" w:color="auto"/>
              <w:left w:val="single" w:sz="4" w:space="0" w:color="auto"/>
              <w:bottom w:val="single" w:sz="4" w:space="0" w:color="000000"/>
              <w:right w:val="single" w:sz="4" w:space="0" w:color="auto"/>
            </w:tcBorders>
            <w:shd w:val="clear" w:color="000000" w:fill="FFFFFF"/>
            <w:vAlign w:val="center"/>
          </w:tcPr>
          <w:p w14:paraId="5DE88AF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346FD882" w14:textId="77777777" w:rsidTr="00547077">
        <w:trPr>
          <w:cantSplit/>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0B7CC870" w14:textId="6A12387E" w:rsidR="003F21C8" w:rsidRPr="006040D8" w:rsidRDefault="00CD19FC"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4D2237A5"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tài liệu (trình ký)</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34BD8F4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672F7F6C"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2438352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1B5B76E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0,027</w:t>
            </w:r>
          </w:p>
        </w:tc>
        <w:tc>
          <w:tcPr>
            <w:tcW w:w="1290" w:type="dxa"/>
            <w:tcBorders>
              <w:top w:val="single" w:sz="4" w:space="0" w:color="auto"/>
              <w:left w:val="single" w:sz="4" w:space="0" w:color="auto"/>
              <w:bottom w:val="single" w:sz="4" w:space="0" w:color="000000"/>
              <w:right w:val="single" w:sz="4" w:space="0" w:color="auto"/>
            </w:tcBorders>
            <w:shd w:val="clear" w:color="000000" w:fill="FFFFFF"/>
            <w:vAlign w:val="center"/>
          </w:tcPr>
          <w:p w14:paraId="1EEE3B9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0,000</w:t>
            </w:r>
          </w:p>
        </w:tc>
      </w:tr>
      <w:tr w:rsidR="008B56BB" w:rsidRPr="006040D8" w14:paraId="000D1A7E" w14:textId="77777777" w:rsidTr="00547077">
        <w:trPr>
          <w:cantSplit/>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41D1BADC" w14:textId="3434E49B" w:rsidR="003F21C8" w:rsidRPr="006040D8" w:rsidRDefault="00CD19FC"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25FA5647"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Quạt trần 100W</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0FCC98C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370E63A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36</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3E1221E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0,413</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58ABC77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0,396</w:t>
            </w:r>
          </w:p>
        </w:tc>
        <w:tc>
          <w:tcPr>
            <w:tcW w:w="1290" w:type="dxa"/>
            <w:tcBorders>
              <w:top w:val="single" w:sz="4" w:space="0" w:color="auto"/>
              <w:left w:val="single" w:sz="4" w:space="0" w:color="auto"/>
              <w:bottom w:val="single" w:sz="4" w:space="0" w:color="000000"/>
              <w:right w:val="single" w:sz="4" w:space="0" w:color="auto"/>
            </w:tcBorders>
            <w:shd w:val="clear" w:color="000000" w:fill="FFFFFF"/>
            <w:vAlign w:val="center"/>
          </w:tcPr>
          <w:p w14:paraId="5110795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0,102</w:t>
            </w:r>
          </w:p>
        </w:tc>
      </w:tr>
      <w:tr w:rsidR="008B56BB" w:rsidRPr="006040D8" w14:paraId="128F170C" w14:textId="77777777" w:rsidTr="00547077">
        <w:trPr>
          <w:cantSplit/>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11BDF33F" w14:textId="77687254"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CD19FC" w:rsidRPr="006040D8">
              <w:rPr>
                <w:rFonts w:ascii="Times New Roman" w:eastAsia="Calibri" w:hAnsi="Times New Roman" w:cs="Times New Roman"/>
                <w:color w:val="auto"/>
                <w:lang w:val="en-US" w:eastAsia="en-US"/>
              </w:rPr>
              <w:t>0</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3F297674"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Đèn neon 40W</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34B21AF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2FC19A2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30</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3142850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1,060</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5FF661B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0,611</w:t>
            </w:r>
          </w:p>
        </w:tc>
        <w:tc>
          <w:tcPr>
            <w:tcW w:w="1290" w:type="dxa"/>
            <w:tcBorders>
              <w:top w:val="single" w:sz="4" w:space="0" w:color="auto"/>
              <w:left w:val="single" w:sz="4" w:space="0" w:color="auto"/>
              <w:bottom w:val="single" w:sz="4" w:space="0" w:color="000000"/>
              <w:right w:val="single" w:sz="4" w:space="0" w:color="auto"/>
            </w:tcBorders>
            <w:shd w:val="clear" w:color="000000" w:fill="FFFFFF"/>
            <w:vAlign w:val="center"/>
          </w:tcPr>
          <w:p w14:paraId="0A0F933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0,145</w:t>
            </w:r>
          </w:p>
        </w:tc>
      </w:tr>
      <w:tr w:rsidR="008B56BB" w:rsidRPr="006040D8" w14:paraId="6A564FDE" w14:textId="77777777" w:rsidTr="00547077">
        <w:trPr>
          <w:cantSplit/>
          <w:jc w:val="center"/>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1673E315" w14:textId="2911B98B"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CD19FC" w:rsidRPr="006040D8">
              <w:rPr>
                <w:rFonts w:ascii="Times New Roman" w:eastAsia="Calibri" w:hAnsi="Times New Roman" w:cs="Times New Roman"/>
                <w:color w:val="auto"/>
                <w:lang w:val="en-US" w:eastAsia="en-US"/>
              </w:rPr>
              <w:t>1</w:t>
            </w:r>
          </w:p>
        </w:tc>
        <w:tc>
          <w:tcPr>
            <w:tcW w:w="2696" w:type="dxa"/>
            <w:tcBorders>
              <w:top w:val="single" w:sz="4" w:space="0" w:color="auto"/>
              <w:left w:val="single" w:sz="4" w:space="0" w:color="auto"/>
              <w:bottom w:val="single" w:sz="4" w:space="0" w:color="000000"/>
              <w:right w:val="single" w:sz="4" w:space="0" w:color="auto"/>
            </w:tcBorders>
            <w:shd w:val="clear" w:color="000000" w:fill="FFFFFF"/>
            <w:vAlign w:val="center"/>
          </w:tcPr>
          <w:p w14:paraId="76DB472F"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tcPr>
          <w:p w14:paraId="5546DCD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1A94282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40D57BD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0,669</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58FDDEB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0,512</w:t>
            </w:r>
          </w:p>
        </w:tc>
        <w:tc>
          <w:tcPr>
            <w:tcW w:w="1290" w:type="dxa"/>
            <w:tcBorders>
              <w:top w:val="single" w:sz="4" w:space="0" w:color="auto"/>
              <w:left w:val="single" w:sz="4" w:space="0" w:color="auto"/>
              <w:bottom w:val="single" w:sz="4" w:space="0" w:color="000000"/>
              <w:right w:val="single" w:sz="4" w:space="0" w:color="auto"/>
            </w:tcBorders>
            <w:shd w:val="clear" w:color="000000" w:fill="FFFFFF"/>
            <w:vAlign w:val="center"/>
          </w:tcPr>
          <w:p w14:paraId="1E56285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0,128</w:t>
            </w:r>
          </w:p>
        </w:tc>
      </w:tr>
    </w:tbl>
    <w:p w14:paraId="0C42F5AE" w14:textId="77777777" w:rsidR="003F21C8" w:rsidRPr="006040D8" w:rsidRDefault="003F21C8" w:rsidP="00547077">
      <w:pPr>
        <w:spacing w:line="360" w:lineRule="exact"/>
        <w:ind w:firstLine="709"/>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7FD7DB9D" w14:textId="77777777" w:rsidR="003F21C8" w:rsidRPr="006040D8" w:rsidRDefault="003F21C8" w:rsidP="00547077">
      <w:pPr>
        <w:spacing w:line="360" w:lineRule="exact"/>
        <w:ind w:firstLine="709"/>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dụng cụ cho các loại khó khăn tính theo hệ số mức tại Bảng 65:</w:t>
      </w:r>
    </w:p>
    <w:p w14:paraId="17111A36" w14:textId="77777777" w:rsidR="003F21C8" w:rsidRPr="006040D8" w:rsidRDefault="003F21C8" w:rsidP="003F21C8">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6"/>
          <w:szCs w:val="26"/>
          <w:lang w:val="en-US" w:eastAsia="en-US"/>
        </w:rPr>
        <w:t>Bảng 65</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997"/>
        <w:gridCol w:w="2255"/>
        <w:gridCol w:w="2268"/>
      </w:tblGrid>
      <w:tr w:rsidR="008B56BB" w:rsidRPr="006040D8" w14:paraId="5C243185" w14:textId="77777777" w:rsidTr="00547077">
        <w:trPr>
          <w:cantSplit/>
          <w:jc w:val="center"/>
        </w:trPr>
        <w:tc>
          <w:tcPr>
            <w:tcW w:w="988" w:type="dxa"/>
            <w:shd w:val="clear" w:color="auto" w:fill="auto"/>
            <w:vAlign w:val="center"/>
          </w:tcPr>
          <w:p w14:paraId="06274CFB"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KK</w:t>
            </w:r>
          </w:p>
        </w:tc>
        <w:tc>
          <w:tcPr>
            <w:tcW w:w="1997" w:type="dxa"/>
            <w:shd w:val="clear" w:color="auto" w:fill="auto"/>
            <w:vAlign w:val="center"/>
          </w:tcPr>
          <w:p w14:paraId="2CC0F7FA"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xã, thị trấn</w:t>
            </w:r>
          </w:p>
        </w:tc>
        <w:tc>
          <w:tcPr>
            <w:tcW w:w="2255" w:type="dxa"/>
            <w:shd w:val="clear" w:color="auto" w:fill="auto"/>
            <w:vAlign w:val="center"/>
          </w:tcPr>
          <w:p w14:paraId="01F5ED8B"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cấp huyện</w:t>
            </w:r>
          </w:p>
        </w:tc>
        <w:tc>
          <w:tcPr>
            <w:tcW w:w="2268" w:type="dxa"/>
            <w:shd w:val="clear" w:color="auto" w:fill="auto"/>
            <w:vAlign w:val="center"/>
          </w:tcPr>
          <w:p w14:paraId="52A6980E"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cấp tỉnh</w:t>
            </w:r>
          </w:p>
        </w:tc>
      </w:tr>
      <w:tr w:rsidR="008B56BB" w:rsidRPr="006040D8" w14:paraId="6A7FE455" w14:textId="77777777" w:rsidTr="00547077">
        <w:trPr>
          <w:cantSplit/>
          <w:jc w:val="center"/>
        </w:trPr>
        <w:tc>
          <w:tcPr>
            <w:tcW w:w="988" w:type="dxa"/>
            <w:shd w:val="clear" w:color="auto" w:fill="auto"/>
            <w:vAlign w:val="center"/>
          </w:tcPr>
          <w:p w14:paraId="738CA36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1997" w:type="dxa"/>
            <w:shd w:val="clear" w:color="auto" w:fill="auto"/>
            <w:vAlign w:val="center"/>
          </w:tcPr>
          <w:p w14:paraId="756518A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0,85</w:t>
            </w:r>
          </w:p>
        </w:tc>
        <w:tc>
          <w:tcPr>
            <w:tcW w:w="2255" w:type="dxa"/>
            <w:shd w:val="clear" w:color="auto" w:fill="auto"/>
            <w:vAlign w:val="center"/>
          </w:tcPr>
          <w:p w14:paraId="426EC88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c>
          <w:tcPr>
            <w:tcW w:w="2268" w:type="dxa"/>
            <w:shd w:val="clear" w:color="auto" w:fill="auto"/>
            <w:vAlign w:val="center"/>
          </w:tcPr>
          <w:p w14:paraId="2F0EEBFC"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r>
      <w:tr w:rsidR="008B56BB" w:rsidRPr="006040D8" w14:paraId="59416BD7" w14:textId="77777777" w:rsidTr="00547077">
        <w:trPr>
          <w:cantSplit/>
          <w:jc w:val="center"/>
        </w:trPr>
        <w:tc>
          <w:tcPr>
            <w:tcW w:w="988" w:type="dxa"/>
            <w:shd w:val="clear" w:color="auto" w:fill="auto"/>
            <w:vAlign w:val="center"/>
          </w:tcPr>
          <w:p w14:paraId="47677D2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1997" w:type="dxa"/>
            <w:shd w:val="clear" w:color="auto" w:fill="auto"/>
            <w:vAlign w:val="center"/>
          </w:tcPr>
          <w:p w14:paraId="683906B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0,90</w:t>
            </w:r>
          </w:p>
        </w:tc>
        <w:tc>
          <w:tcPr>
            <w:tcW w:w="2255" w:type="dxa"/>
            <w:shd w:val="clear" w:color="auto" w:fill="auto"/>
            <w:vAlign w:val="center"/>
          </w:tcPr>
          <w:p w14:paraId="6EC2F07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c>
          <w:tcPr>
            <w:tcW w:w="2268" w:type="dxa"/>
            <w:shd w:val="clear" w:color="auto" w:fill="auto"/>
            <w:vAlign w:val="center"/>
          </w:tcPr>
          <w:p w14:paraId="478F231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r>
      <w:tr w:rsidR="008B56BB" w:rsidRPr="006040D8" w14:paraId="10E5B349" w14:textId="77777777" w:rsidTr="00547077">
        <w:trPr>
          <w:cantSplit/>
          <w:jc w:val="center"/>
        </w:trPr>
        <w:tc>
          <w:tcPr>
            <w:tcW w:w="988" w:type="dxa"/>
            <w:shd w:val="clear" w:color="auto" w:fill="auto"/>
            <w:vAlign w:val="center"/>
          </w:tcPr>
          <w:p w14:paraId="3DD2EC1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1997" w:type="dxa"/>
            <w:shd w:val="clear" w:color="auto" w:fill="auto"/>
            <w:vAlign w:val="center"/>
          </w:tcPr>
          <w:p w14:paraId="5FB76DF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c>
          <w:tcPr>
            <w:tcW w:w="2255" w:type="dxa"/>
            <w:shd w:val="clear" w:color="auto" w:fill="auto"/>
            <w:vAlign w:val="center"/>
          </w:tcPr>
          <w:p w14:paraId="1B0381F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c>
          <w:tcPr>
            <w:tcW w:w="2268" w:type="dxa"/>
            <w:shd w:val="clear" w:color="auto" w:fill="auto"/>
            <w:vAlign w:val="center"/>
          </w:tcPr>
          <w:p w14:paraId="709EA32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r>
    </w:tbl>
    <w:p w14:paraId="571BC046" w14:textId="77777777" w:rsidR="003F21C8" w:rsidRPr="006040D8" w:rsidRDefault="003F21C8" w:rsidP="00547077">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5EAC2594" w14:textId="77777777" w:rsidR="003F21C8" w:rsidRPr="006040D8" w:rsidRDefault="003F21C8" w:rsidP="00547077">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 (3) Trường hợp phải chuẩn bị hợp đồng cho thuê đất, mức dụng cụ tính bằng 0,003% mức dụng cụ tại địa bàn cấp huyện (mức này được áp dụng chung cho các trường hợp lập hợp đồng cho thuê đất).</w:t>
      </w:r>
    </w:p>
    <w:p w14:paraId="0D2A8B0A" w14:textId="77777777" w:rsidR="003F21C8" w:rsidRPr="006040D8" w:rsidRDefault="003F21C8" w:rsidP="00547077">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 (4) Trường hợp nhiều thửa đất nông nghiệp được cấp chung trong một GCN thì ngoài mức được tính ở trên cứ mỗi thửa đất tăng thêm được tính bằng 0,20 đối với các nội dung thực hiện tại địa bàn xã, thị trấn và 0,30 đối với các nội dung thực hiện tại địa bàn cấp huyện.</w:t>
      </w:r>
    </w:p>
    <w:p w14:paraId="3424C42B" w14:textId="77777777" w:rsidR="003F21C8" w:rsidRPr="006040D8" w:rsidRDefault="003F21C8" w:rsidP="00547077">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(5) Đối với xã, thị trấn xây dựng cơ sở dữ liệu địa chính thì trong công việc đăng ký, cấp GCN không được tính mức dụng cụ tại địa bàn cấp tỉnh quy định tại Bảng 64 và Bảng 65.</w:t>
      </w:r>
    </w:p>
    <w:p w14:paraId="01866EAE" w14:textId="77777777" w:rsidR="003F21C8" w:rsidRPr="006040D8" w:rsidRDefault="003F21C8" w:rsidP="00547077">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(6) Trường hợp đăng ký nhưng không thuộc trường hợp phải cấp GCN thì được tính mức bằng 50% mức quy định tại Bảng 64 và Bảng 65.</w:t>
      </w:r>
    </w:p>
    <w:p w14:paraId="1D50C083" w14:textId="77777777" w:rsidR="003F21C8" w:rsidRPr="006040D8" w:rsidRDefault="003F21C8" w:rsidP="00547077">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Trường hợp đăng ký nhưng không có nhu cầu cấp GCN hoặc không đủ điều kiện được cấp GCN thì được tính mức bằng 90% mức quy định tại Bảng 64 và Bảng 65.</w:t>
      </w:r>
    </w:p>
    <w:p w14:paraId="3DF61704" w14:textId="77777777" w:rsidR="003F21C8" w:rsidRPr="006040D8" w:rsidRDefault="003F21C8" w:rsidP="00547077">
      <w:pPr>
        <w:ind w:firstLine="567"/>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2. Thiết bị</w:t>
      </w:r>
    </w:p>
    <w:p w14:paraId="24DDC6FD"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8"/>
          <w:lang w:val="en-US" w:eastAsia="en-US"/>
        </w:rPr>
      </w:pPr>
      <w:r w:rsidRPr="006040D8">
        <w:rPr>
          <w:rFonts w:ascii="Times New Roman" w:eastAsia="Calibri" w:hAnsi="Times New Roman" w:cs="Times New Roman"/>
          <w:b/>
          <w:i/>
          <w:color w:val="auto"/>
          <w:sz w:val="28"/>
          <w:szCs w:val="28"/>
          <w:lang w:val="en-US" w:eastAsia="en-US"/>
        </w:rPr>
        <w:t xml:space="preserve">Bảng 66 </w:t>
      </w:r>
    </w:p>
    <w:tbl>
      <w:tblPr>
        <w:tblW w:w="9330" w:type="dxa"/>
        <w:jc w:val="center"/>
        <w:tblLayout w:type="fixed"/>
        <w:tblLook w:val="04A0" w:firstRow="1" w:lastRow="0" w:firstColumn="1" w:lastColumn="0" w:noHBand="0" w:noVBand="1"/>
      </w:tblPr>
      <w:tblGrid>
        <w:gridCol w:w="612"/>
        <w:gridCol w:w="3494"/>
        <w:gridCol w:w="1442"/>
        <w:gridCol w:w="1874"/>
        <w:gridCol w:w="1908"/>
      </w:tblGrid>
      <w:tr w:rsidR="008B56BB" w:rsidRPr="006040D8" w14:paraId="6DE959FF" w14:textId="77777777" w:rsidTr="00547077">
        <w:trPr>
          <w:cantSplit/>
          <w:tblHeader/>
          <w:jc w:val="center"/>
        </w:trPr>
        <w:tc>
          <w:tcPr>
            <w:tcW w:w="612" w:type="dxa"/>
            <w:tcBorders>
              <w:top w:val="single" w:sz="4" w:space="0" w:color="auto"/>
              <w:left w:val="single" w:sz="4" w:space="0" w:color="auto"/>
              <w:bottom w:val="single" w:sz="4" w:space="0" w:color="auto"/>
              <w:right w:val="single" w:sz="4" w:space="0" w:color="auto"/>
            </w:tcBorders>
            <w:shd w:val="clear" w:color="000000" w:fill="FFFFFF"/>
            <w:vAlign w:val="center"/>
          </w:tcPr>
          <w:p w14:paraId="6B27A17D"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494" w:type="dxa"/>
            <w:tcBorders>
              <w:top w:val="single" w:sz="4" w:space="0" w:color="auto"/>
              <w:left w:val="nil"/>
              <w:bottom w:val="single" w:sz="4" w:space="0" w:color="auto"/>
              <w:right w:val="single" w:sz="4" w:space="0" w:color="auto"/>
            </w:tcBorders>
            <w:shd w:val="clear" w:color="000000" w:fill="FFFFFF"/>
            <w:vAlign w:val="center"/>
          </w:tcPr>
          <w:p w14:paraId="6A6B207C"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thiết bị</w:t>
            </w:r>
          </w:p>
        </w:tc>
        <w:tc>
          <w:tcPr>
            <w:tcW w:w="1442" w:type="dxa"/>
            <w:tcBorders>
              <w:top w:val="single" w:sz="4" w:space="0" w:color="auto"/>
              <w:left w:val="nil"/>
              <w:bottom w:val="single" w:sz="4" w:space="0" w:color="auto"/>
              <w:right w:val="single" w:sz="4" w:space="0" w:color="auto"/>
            </w:tcBorders>
            <w:shd w:val="clear" w:color="000000" w:fill="FFFFFF"/>
            <w:vAlign w:val="center"/>
          </w:tcPr>
          <w:p w14:paraId="2ACA1A6D"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874" w:type="dxa"/>
            <w:tcBorders>
              <w:top w:val="single" w:sz="4" w:space="0" w:color="auto"/>
              <w:left w:val="nil"/>
              <w:bottom w:val="single" w:sz="4" w:space="0" w:color="auto"/>
              <w:right w:val="single" w:sz="4" w:space="0" w:color="auto"/>
            </w:tcBorders>
            <w:shd w:val="clear" w:color="000000" w:fill="FFFFFF"/>
            <w:vAlign w:val="center"/>
          </w:tcPr>
          <w:p w14:paraId="26649839"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Công suất (kW/h)</w:t>
            </w:r>
          </w:p>
        </w:tc>
        <w:tc>
          <w:tcPr>
            <w:tcW w:w="1908" w:type="dxa"/>
            <w:tcBorders>
              <w:top w:val="single" w:sz="4" w:space="0" w:color="auto"/>
              <w:left w:val="nil"/>
              <w:bottom w:val="single" w:sz="4" w:space="0" w:color="auto"/>
              <w:right w:val="single" w:sz="4" w:space="0" w:color="auto"/>
            </w:tcBorders>
            <w:shd w:val="clear" w:color="000000" w:fill="FFFFFF"/>
            <w:vAlign w:val="center"/>
          </w:tcPr>
          <w:p w14:paraId="7C308743"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w:t>
            </w:r>
          </w:p>
          <w:p w14:paraId="6CC21D42"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(Ca/hồ sơ)</w:t>
            </w:r>
          </w:p>
        </w:tc>
      </w:tr>
      <w:tr w:rsidR="008B56BB" w:rsidRPr="006040D8" w14:paraId="1FEB635B" w14:textId="77777777" w:rsidTr="00547077">
        <w:trPr>
          <w:cantSplit/>
          <w:trHeight w:val="403"/>
          <w:jc w:val="center"/>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C2E709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8718" w:type="dxa"/>
            <w:gridSpan w:val="4"/>
            <w:tcBorders>
              <w:top w:val="single" w:sz="4" w:space="0" w:color="auto"/>
              <w:left w:val="nil"/>
              <w:bottom w:val="single" w:sz="4" w:space="0" w:color="auto"/>
              <w:right w:val="single" w:sz="4" w:space="0" w:color="auto"/>
            </w:tcBorders>
            <w:shd w:val="clear" w:color="auto" w:fill="auto"/>
            <w:vAlign w:val="center"/>
          </w:tcPr>
          <w:p w14:paraId="0CA137EE"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xã, thị trấn</w:t>
            </w:r>
          </w:p>
        </w:tc>
      </w:tr>
      <w:tr w:rsidR="008B56BB" w:rsidRPr="006040D8" w14:paraId="4B060D27" w14:textId="77777777" w:rsidTr="00547077">
        <w:trPr>
          <w:cantSplit/>
          <w:jc w:val="center"/>
        </w:trPr>
        <w:tc>
          <w:tcPr>
            <w:tcW w:w="612" w:type="dxa"/>
            <w:tcBorders>
              <w:top w:val="single" w:sz="4" w:space="0" w:color="auto"/>
              <w:left w:val="single" w:sz="4" w:space="0" w:color="auto"/>
              <w:right w:val="single" w:sz="4" w:space="0" w:color="auto"/>
            </w:tcBorders>
            <w:shd w:val="clear" w:color="auto" w:fill="auto"/>
            <w:vAlign w:val="center"/>
          </w:tcPr>
          <w:p w14:paraId="244F4EE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single" w:sz="4" w:space="0" w:color="auto"/>
              <w:left w:val="nil"/>
              <w:bottom w:val="single" w:sz="4" w:space="0" w:color="auto"/>
              <w:right w:val="single" w:sz="4" w:space="0" w:color="auto"/>
            </w:tcBorders>
            <w:shd w:val="clear" w:color="auto" w:fill="auto"/>
            <w:vAlign w:val="center"/>
          </w:tcPr>
          <w:p w14:paraId="1192101E"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442" w:type="dxa"/>
            <w:tcBorders>
              <w:top w:val="single" w:sz="4" w:space="0" w:color="auto"/>
              <w:left w:val="nil"/>
              <w:bottom w:val="single" w:sz="4" w:space="0" w:color="auto"/>
              <w:right w:val="single" w:sz="4" w:space="0" w:color="auto"/>
            </w:tcBorders>
            <w:shd w:val="clear" w:color="auto" w:fill="auto"/>
            <w:vAlign w:val="center"/>
          </w:tcPr>
          <w:p w14:paraId="2B81047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single" w:sz="4" w:space="0" w:color="auto"/>
              <w:left w:val="nil"/>
              <w:bottom w:val="single" w:sz="4" w:space="0" w:color="auto"/>
              <w:right w:val="single" w:sz="4" w:space="0" w:color="auto"/>
            </w:tcBorders>
            <w:shd w:val="clear" w:color="auto" w:fill="auto"/>
            <w:vAlign w:val="center"/>
          </w:tcPr>
          <w:p w14:paraId="0F956AE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908" w:type="dxa"/>
            <w:tcBorders>
              <w:top w:val="single" w:sz="4" w:space="0" w:color="auto"/>
              <w:left w:val="nil"/>
              <w:bottom w:val="single" w:sz="4" w:space="0" w:color="auto"/>
              <w:right w:val="single" w:sz="4" w:space="0" w:color="auto"/>
            </w:tcBorders>
            <w:shd w:val="clear" w:color="auto" w:fill="auto"/>
            <w:vAlign w:val="center"/>
          </w:tcPr>
          <w:p w14:paraId="7233DF2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0,023</w:t>
            </w:r>
          </w:p>
        </w:tc>
      </w:tr>
      <w:tr w:rsidR="008B56BB" w:rsidRPr="006040D8" w14:paraId="33AFDADD" w14:textId="77777777" w:rsidTr="00547077">
        <w:trPr>
          <w:cantSplit/>
          <w:jc w:val="center"/>
        </w:trPr>
        <w:tc>
          <w:tcPr>
            <w:tcW w:w="612" w:type="dxa"/>
            <w:tcBorders>
              <w:left w:val="single" w:sz="4" w:space="0" w:color="auto"/>
              <w:right w:val="single" w:sz="4" w:space="0" w:color="auto"/>
            </w:tcBorders>
            <w:shd w:val="clear" w:color="auto" w:fill="auto"/>
            <w:vAlign w:val="center"/>
          </w:tcPr>
          <w:p w14:paraId="42336D6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single" w:sz="4" w:space="0" w:color="auto"/>
              <w:left w:val="nil"/>
              <w:bottom w:val="single" w:sz="4" w:space="0" w:color="auto"/>
              <w:right w:val="single" w:sz="4" w:space="0" w:color="auto"/>
            </w:tcBorders>
            <w:shd w:val="clear" w:color="auto" w:fill="auto"/>
            <w:vAlign w:val="center"/>
          </w:tcPr>
          <w:p w14:paraId="49F8F942"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442" w:type="dxa"/>
            <w:tcBorders>
              <w:top w:val="single" w:sz="4" w:space="0" w:color="auto"/>
              <w:left w:val="nil"/>
              <w:bottom w:val="single" w:sz="4" w:space="0" w:color="auto"/>
              <w:right w:val="single" w:sz="4" w:space="0" w:color="auto"/>
            </w:tcBorders>
            <w:shd w:val="clear" w:color="auto" w:fill="auto"/>
            <w:vAlign w:val="center"/>
          </w:tcPr>
          <w:p w14:paraId="6F7F47F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single" w:sz="4" w:space="0" w:color="auto"/>
              <w:left w:val="nil"/>
              <w:bottom w:val="single" w:sz="4" w:space="0" w:color="auto"/>
              <w:right w:val="single" w:sz="4" w:space="0" w:color="auto"/>
            </w:tcBorders>
            <w:shd w:val="clear" w:color="auto" w:fill="auto"/>
            <w:vAlign w:val="center"/>
          </w:tcPr>
          <w:p w14:paraId="00F7E92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908" w:type="dxa"/>
            <w:tcBorders>
              <w:top w:val="single" w:sz="4" w:space="0" w:color="auto"/>
              <w:left w:val="nil"/>
              <w:bottom w:val="single" w:sz="4" w:space="0" w:color="auto"/>
              <w:right w:val="single" w:sz="4" w:space="0" w:color="auto"/>
            </w:tcBorders>
            <w:shd w:val="clear" w:color="auto" w:fill="auto"/>
            <w:vAlign w:val="center"/>
          </w:tcPr>
          <w:p w14:paraId="41B7652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42AAC7AE" w14:textId="77777777" w:rsidTr="00547077">
        <w:trPr>
          <w:cantSplit/>
          <w:jc w:val="center"/>
        </w:trPr>
        <w:tc>
          <w:tcPr>
            <w:tcW w:w="612" w:type="dxa"/>
            <w:tcBorders>
              <w:left w:val="single" w:sz="4" w:space="0" w:color="auto"/>
              <w:right w:val="single" w:sz="4" w:space="0" w:color="auto"/>
            </w:tcBorders>
            <w:shd w:val="clear" w:color="auto" w:fill="auto"/>
            <w:vAlign w:val="center"/>
          </w:tcPr>
          <w:p w14:paraId="7C6C2BD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5CDAFC52"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442" w:type="dxa"/>
            <w:tcBorders>
              <w:top w:val="nil"/>
              <w:left w:val="nil"/>
              <w:bottom w:val="single" w:sz="4" w:space="0" w:color="auto"/>
              <w:right w:val="single" w:sz="4" w:space="0" w:color="auto"/>
            </w:tcBorders>
            <w:shd w:val="clear" w:color="auto" w:fill="auto"/>
            <w:vAlign w:val="center"/>
          </w:tcPr>
          <w:p w14:paraId="580EC38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497122C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908" w:type="dxa"/>
            <w:tcBorders>
              <w:top w:val="nil"/>
              <w:left w:val="nil"/>
              <w:bottom w:val="single" w:sz="4" w:space="0" w:color="auto"/>
              <w:right w:val="single" w:sz="4" w:space="0" w:color="auto"/>
            </w:tcBorders>
            <w:shd w:val="clear" w:color="auto" w:fill="auto"/>
            <w:vAlign w:val="center"/>
          </w:tcPr>
          <w:p w14:paraId="144F563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459F24C0" w14:textId="77777777" w:rsidTr="00547077">
        <w:trPr>
          <w:cantSplit/>
          <w:jc w:val="center"/>
        </w:trPr>
        <w:tc>
          <w:tcPr>
            <w:tcW w:w="612" w:type="dxa"/>
            <w:tcBorders>
              <w:left w:val="single" w:sz="4" w:space="0" w:color="auto"/>
              <w:right w:val="single" w:sz="4" w:space="0" w:color="auto"/>
            </w:tcBorders>
            <w:shd w:val="clear" w:color="auto" w:fill="auto"/>
            <w:vAlign w:val="center"/>
          </w:tcPr>
          <w:p w14:paraId="2CBB404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269E4E2C"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 A0</w:t>
            </w:r>
          </w:p>
        </w:tc>
        <w:tc>
          <w:tcPr>
            <w:tcW w:w="1442" w:type="dxa"/>
            <w:tcBorders>
              <w:top w:val="nil"/>
              <w:left w:val="nil"/>
              <w:bottom w:val="single" w:sz="4" w:space="0" w:color="auto"/>
              <w:right w:val="single" w:sz="4" w:space="0" w:color="auto"/>
            </w:tcBorders>
            <w:shd w:val="clear" w:color="auto" w:fill="auto"/>
            <w:vAlign w:val="center"/>
          </w:tcPr>
          <w:p w14:paraId="2229A80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3320F22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1908" w:type="dxa"/>
            <w:tcBorders>
              <w:top w:val="nil"/>
              <w:left w:val="nil"/>
              <w:bottom w:val="single" w:sz="4" w:space="0" w:color="auto"/>
              <w:right w:val="single" w:sz="4" w:space="0" w:color="auto"/>
            </w:tcBorders>
            <w:shd w:val="clear" w:color="auto" w:fill="auto"/>
            <w:vAlign w:val="center"/>
          </w:tcPr>
          <w:p w14:paraId="11F6D6E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36708534" w14:textId="77777777" w:rsidTr="00547077">
        <w:trPr>
          <w:cantSplit/>
          <w:jc w:val="center"/>
        </w:trPr>
        <w:tc>
          <w:tcPr>
            <w:tcW w:w="612" w:type="dxa"/>
            <w:tcBorders>
              <w:left w:val="single" w:sz="4" w:space="0" w:color="auto"/>
              <w:bottom w:val="single" w:sz="4" w:space="0" w:color="auto"/>
              <w:right w:val="single" w:sz="4" w:space="0" w:color="auto"/>
            </w:tcBorders>
            <w:shd w:val="clear" w:color="auto" w:fill="auto"/>
            <w:vAlign w:val="center"/>
          </w:tcPr>
          <w:p w14:paraId="0551A28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27D41704"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442" w:type="dxa"/>
            <w:tcBorders>
              <w:top w:val="nil"/>
              <w:left w:val="nil"/>
              <w:bottom w:val="single" w:sz="4" w:space="0" w:color="auto"/>
              <w:right w:val="single" w:sz="4" w:space="0" w:color="auto"/>
            </w:tcBorders>
            <w:shd w:val="clear" w:color="auto" w:fill="auto"/>
            <w:vAlign w:val="center"/>
          </w:tcPr>
          <w:p w14:paraId="0E83BA5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874" w:type="dxa"/>
            <w:tcBorders>
              <w:top w:val="nil"/>
              <w:left w:val="nil"/>
              <w:bottom w:val="single" w:sz="4" w:space="0" w:color="auto"/>
              <w:right w:val="single" w:sz="4" w:space="0" w:color="auto"/>
            </w:tcBorders>
            <w:shd w:val="clear" w:color="auto" w:fill="auto"/>
            <w:vAlign w:val="center"/>
          </w:tcPr>
          <w:p w14:paraId="6E91475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908" w:type="dxa"/>
            <w:tcBorders>
              <w:top w:val="single" w:sz="4" w:space="0" w:color="auto"/>
              <w:left w:val="nil"/>
              <w:bottom w:val="single" w:sz="4" w:space="0" w:color="auto"/>
              <w:right w:val="single" w:sz="4" w:space="0" w:color="auto"/>
            </w:tcBorders>
            <w:shd w:val="clear" w:color="000000" w:fill="auto"/>
            <w:vAlign w:val="center"/>
          </w:tcPr>
          <w:p w14:paraId="5669DDD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0,205</w:t>
            </w:r>
          </w:p>
        </w:tc>
      </w:tr>
      <w:tr w:rsidR="008B56BB" w:rsidRPr="006040D8" w14:paraId="3F02C4B0" w14:textId="77777777" w:rsidTr="00547077">
        <w:trPr>
          <w:cantSplit/>
          <w:jc w:val="center"/>
        </w:trPr>
        <w:tc>
          <w:tcPr>
            <w:tcW w:w="612" w:type="dxa"/>
            <w:tcBorders>
              <w:top w:val="nil"/>
              <w:left w:val="single" w:sz="4" w:space="0" w:color="auto"/>
              <w:bottom w:val="single" w:sz="4" w:space="0" w:color="auto"/>
              <w:right w:val="single" w:sz="4" w:space="0" w:color="auto"/>
            </w:tcBorders>
            <w:shd w:val="clear" w:color="auto" w:fill="auto"/>
            <w:vAlign w:val="center"/>
          </w:tcPr>
          <w:p w14:paraId="15B2FEA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8718" w:type="dxa"/>
            <w:gridSpan w:val="4"/>
            <w:tcBorders>
              <w:top w:val="single" w:sz="4" w:space="0" w:color="auto"/>
              <w:left w:val="nil"/>
              <w:bottom w:val="single" w:sz="4" w:space="0" w:color="auto"/>
              <w:right w:val="single" w:sz="4" w:space="0" w:color="auto"/>
            </w:tcBorders>
            <w:shd w:val="clear" w:color="auto" w:fill="auto"/>
            <w:vAlign w:val="center"/>
          </w:tcPr>
          <w:p w14:paraId="0EDFE938"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huyện</w:t>
            </w:r>
          </w:p>
        </w:tc>
      </w:tr>
      <w:tr w:rsidR="008B56BB" w:rsidRPr="006040D8" w14:paraId="791EE8F8" w14:textId="77777777" w:rsidTr="00547077">
        <w:trPr>
          <w:cantSplit/>
          <w:jc w:val="center"/>
        </w:trPr>
        <w:tc>
          <w:tcPr>
            <w:tcW w:w="612" w:type="dxa"/>
            <w:tcBorders>
              <w:top w:val="single" w:sz="4" w:space="0" w:color="auto"/>
              <w:left w:val="single" w:sz="4" w:space="0" w:color="auto"/>
              <w:right w:val="single" w:sz="4" w:space="0" w:color="auto"/>
            </w:tcBorders>
            <w:shd w:val="clear" w:color="auto" w:fill="auto"/>
            <w:vAlign w:val="center"/>
          </w:tcPr>
          <w:p w14:paraId="6840686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single" w:sz="4" w:space="0" w:color="auto"/>
              <w:left w:val="nil"/>
              <w:bottom w:val="single" w:sz="4" w:space="0" w:color="auto"/>
              <w:right w:val="single" w:sz="4" w:space="0" w:color="auto"/>
            </w:tcBorders>
            <w:shd w:val="clear" w:color="auto" w:fill="auto"/>
            <w:vAlign w:val="center"/>
          </w:tcPr>
          <w:p w14:paraId="09F14648"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442" w:type="dxa"/>
            <w:tcBorders>
              <w:top w:val="single" w:sz="4" w:space="0" w:color="auto"/>
              <w:left w:val="nil"/>
              <w:bottom w:val="single" w:sz="4" w:space="0" w:color="auto"/>
              <w:right w:val="single" w:sz="4" w:space="0" w:color="auto"/>
            </w:tcBorders>
            <w:shd w:val="clear" w:color="auto" w:fill="auto"/>
            <w:vAlign w:val="center"/>
          </w:tcPr>
          <w:p w14:paraId="0821E0F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single" w:sz="4" w:space="0" w:color="auto"/>
              <w:left w:val="nil"/>
              <w:bottom w:val="single" w:sz="4" w:space="0" w:color="auto"/>
              <w:right w:val="single" w:sz="4" w:space="0" w:color="auto"/>
            </w:tcBorders>
            <w:shd w:val="clear" w:color="auto" w:fill="auto"/>
            <w:vAlign w:val="center"/>
          </w:tcPr>
          <w:p w14:paraId="16C149E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908" w:type="dxa"/>
            <w:tcBorders>
              <w:top w:val="single" w:sz="4" w:space="0" w:color="auto"/>
              <w:left w:val="nil"/>
              <w:bottom w:val="single" w:sz="4" w:space="0" w:color="auto"/>
              <w:right w:val="single" w:sz="4" w:space="0" w:color="auto"/>
            </w:tcBorders>
            <w:shd w:val="clear" w:color="auto" w:fill="auto"/>
            <w:vAlign w:val="center"/>
          </w:tcPr>
          <w:p w14:paraId="103C6C9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0,238</w:t>
            </w:r>
          </w:p>
        </w:tc>
      </w:tr>
      <w:tr w:rsidR="008B56BB" w:rsidRPr="006040D8" w14:paraId="58C1FEA3" w14:textId="77777777" w:rsidTr="00547077">
        <w:trPr>
          <w:cantSplit/>
          <w:jc w:val="center"/>
        </w:trPr>
        <w:tc>
          <w:tcPr>
            <w:tcW w:w="612" w:type="dxa"/>
            <w:tcBorders>
              <w:left w:val="single" w:sz="4" w:space="0" w:color="auto"/>
              <w:right w:val="single" w:sz="4" w:space="0" w:color="auto"/>
            </w:tcBorders>
            <w:shd w:val="clear" w:color="auto" w:fill="auto"/>
            <w:vAlign w:val="center"/>
          </w:tcPr>
          <w:p w14:paraId="31DC658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6F30F557"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442" w:type="dxa"/>
            <w:tcBorders>
              <w:top w:val="nil"/>
              <w:left w:val="nil"/>
              <w:bottom w:val="single" w:sz="4" w:space="0" w:color="auto"/>
              <w:right w:val="single" w:sz="4" w:space="0" w:color="auto"/>
            </w:tcBorders>
            <w:shd w:val="clear" w:color="auto" w:fill="auto"/>
            <w:vAlign w:val="center"/>
          </w:tcPr>
          <w:p w14:paraId="4440F50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0B03FE8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908" w:type="dxa"/>
            <w:tcBorders>
              <w:top w:val="nil"/>
              <w:left w:val="nil"/>
              <w:bottom w:val="single" w:sz="4" w:space="0" w:color="auto"/>
              <w:right w:val="single" w:sz="4" w:space="0" w:color="auto"/>
            </w:tcBorders>
            <w:shd w:val="clear" w:color="auto" w:fill="auto"/>
            <w:vAlign w:val="center"/>
          </w:tcPr>
          <w:p w14:paraId="33477E3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0,024</w:t>
            </w:r>
          </w:p>
        </w:tc>
      </w:tr>
      <w:tr w:rsidR="008B56BB" w:rsidRPr="006040D8" w14:paraId="6323E92F" w14:textId="77777777" w:rsidTr="00547077">
        <w:trPr>
          <w:cantSplit/>
          <w:jc w:val="center"/>
        </w:trPr>
        <w:tc>
          <w:tcPr>
            <w:tcW w:w="612" w:type="dxa"/>
            <w:tcBorders>
              <w:left w:val="single" w:sz="4" w:space="0" w:color="auto"/>
              <w:right w:val="single" w:sz="4" w:space="0" w:color="auto"/>
            </w:tcBorders>
            <w:shd w:val="clear" w:color="auto" w:fill="auto"/>
            <w:vAlign w:val="center"/>
          </w:tcPr>
          <w:p w14:paraId="25529A5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6CF6ECDD"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1442" w:type="dxa"/>
            <w:tcBorders>
              <w:top w:val="nil"/>
              <w:left w:val="nil"/>
              <w:bottom w:val="single" w:sz="4" w:space="0" w:color="auto"/>
              <w:right w:val="single" w:sz="4" w:space="0" w:color="auto"/>
            </w:tcBorders>
            <w:shd w:val="clear" w:color="auto" w:fill="auto"/>
            <w:vAlign w:val="center"/>
          </w:tcPr>
          <w:p w14:paraId="57E9D98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414A60E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908" w:type="dxa"/>
            <w:tcBorders>
              <w:top w:val="nil"/>
              <w:left w:val="nil"/>
              <w:bottom w:val="single" w:sz="4" w:space="0" w:color="auto"/>
              <w:right w:val="single" w:sz="4" w:space="0" w:color="auto"/>
            </w:tcBorders>
            <w:shd w:val="clear" w:color="auto" w:fill="auto"/>
            <w:vAlign w:val="center"/>
          </w:tcPr>
          <w:p w14:paraId="5D74C12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6D03F554" w14:textId="77777777" w:rsidTr="00547077">
        <w:trPr>
          <w:cantSplit/>
          <w:jc w:val="center"/>
        </w:trPr>
        <w:tc>
          <w:tcPr>
            <w:tcW w:w="612" w:type="dxa"/>
            <w:tcBorders>
              <w:left w:val="single" w:sz="4" w:space="0" w:color="auto"/>
              <w:right w:val="single" w:sz="4" w:space="0" w:color="auto"/>
            </w:tcBorders>
            <w:shd w:val="clear" w:color="auto" w:fill="auto"/>
            <w:vAlign w:val="center"/>
          </w:tcPr>
          <w:p w14:paraId="73B5AA5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1B554FAF"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SCAN A3</w:t>
            </w:r>
          </w:p>
        </w:tc>
        <w:tc>
          <w:tcPr>
            <w:tcW w:w="1442" w:type="dxa"/>
            <w:tcBorders>
              <w:top w:val="nil"/>
              <w:left w:val="nil"/>
              <w:bottom w:val="single" w:sz="4" w:space="0" w:color="auto"/>
              <w:right w:val="single" w:sz="4" w:space="0" w:color="auto"/>
            </w:tcBorders>
            <w:shd w:val="clear" w:color="auto" w:fill="auto"/>
            <w:vAlign w:val="center"/>
          </w:tcPr>
          <w:p w14:paraId="32DEB25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246C44D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908" w:type="dxa"/>
            <w:tcBorders>
              <w:top w:val="nil"/>
              <w:left w:val="nil"/>
              <w:bottom w:val="single" w:sz="4" w:space="0" w:color="auto"/>
              <w:right w:val="single" w:sz="4" w:space="0" w:color="auto"/>
            </w:tcBorders>
            <w:shd w:val="clear" w:color="auto" w:fill="auto"/>
            <w:vAlign w:val="center"/>
          </w:tcPr>
          <w:p w14:paraId="6899BD6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3748EE65" w14:textId="77777777" w:rsidTr="00547077">
        <w:trPr>
          <w:cantSplit/>
          <w:jc w:val="center"/>
        </w:trPr>
        <w:tc>
          <w:tcPr>
            <w:tcW w:w="612" w:type="dxa"/>
            <w:tcBorders>
              <w:left w:val="single" w:sz="4" w:space="0" w:color="auto"/>
              <w:right w:val="single" w:sz="4" w:space="0" w:color="auto"/>
            </w:tcBorders>
            <w:shd w:val="clear" w:color="auto" w:fill="auto"/>
            <w:vAlign w:val="center"/>
          </w:tcPr>
          <w:p w14:paraId="4BE77A5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0A4D724A"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442" w:type="dxa"/>
            <w:tcBorders>
              <w:top w:val="nil"/>
              <w:left w:val="nil"/>
              <w:bottom w:val="single" w:sz="4" w:space="0" w:color="auto"/>
              <w:right w:val="single" w:sz="4" w:space="0" w:color="auto"/>
            </w:tcBorders>
            <w:shd w:val="clear" w:color="auto" w:fill="auto"/>
            <w:vAlign w:val="center"/>
          </w:tcPr>
          <w:p w14:paraId="58263F1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4E4E8C9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908" w:type="dxa"/>
            <w:tcBorders>
              <w:top w:val="nil"/>
              <w:left w:val="nil"/>
              <w:bottom w:val="single" w:sz="4" w:space="0" w:color="auto"/>
              <w:right w:val="single" w:sz="4" w:space="0" w:color="auto"/>
            </w:tcBorders>
            <w:shd w:val="clear" w:color="auto" w:fill="auto"/>
            <w:vAlign w:val="center"/>
          </w:tcPr>
          <w:p w14:paraId="3674BB7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0,071</w:t>
            </w:r>
          </w:p>
        </w:tc>
      </w:tr>
      <w:tr w:rsidR="008B56BB" w:rsidRPr="006040D8" w14:paraId="7097BD94" w14:textId="77777777" w:rsidTr="00547077">
        <w:trPr>
          <w:cantSplit/>
          <w:jc w:val="center"/>
        </w:trPr>
        <w:tc>
          <w:tcPr>
            <w:tcW w:w="612" w:type="dxa"/>
            <w:tcBorders>
              <w:left w:val="single" w:sz="4" w:space="0" w:color="auto"/>
              <w:right w:val="single" w:sz="4" w:space="0" w:color="auto"/>
            </w:tcBorders>
            <w:shd w:val="clear" w:color="auto" w:fill="auto"/>
            <w:vAlign w:val="center"/>
          </w:tcPr>
          <w:p w14:paraId="03EE5F9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6AD55DCC"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w:t>
            </w:r>
          </w:p>
        </w:tc>
        <w:tc>
          <w:tcPr>
            <w:tcW w:w="1442" w:type="dxa"/>
            <w:tcBorders>
              <w:top w:val="nil"/>
              <w:left w:val="nil"/>
              <w:bottom w:val="single" w:sz="4" w:space="0" w:color="auto"/>
              <w:right w:val="single" w:sz="4" w:space="0" w:color="auto"/>
            </w:tcBorders>
            <w:shd w:val="clear" w:color="auto" w:fill="auto"/>
            <w:vAlign w:val="center"/>
          </w:tcPr>
          <w:p w14:paraId="167C3B5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36FC74F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1908" w:type="dxa"/>
            <w:tcBorders>
              <w:top w:val="nil"/>
              <w:left w:val="nil"/>
              <w:bottom w:val="single" w:sz="4" w:space="0" w:color="auto"/>
              <w:right w:val="single" w:sz="4" w:space="0" w:color="auto"/>
            </w:tcBorders>
            <w:shd w:val="clear" w:color="auto" w:fill="auto"/>
            <w:vAlign w:val="center"/>
          </w:tcPr>
          <w:p w14:paraId="0E1FAF6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0,024</w:t>
            </w:r>
          </w:p>
        </w:tc>
      </w:tr>
      <w:tr w:rsidR="008B56BB" w:rsidRPr="006040D8" w14:paraId="67E05BBC" w14:textId="77777777" w:rsidTr="00547077">
        <w:trPr>
          <w:cantSplit/>
          <w:jc w:val="center"/>
        </w:trPr>
        <w:tc>
          <w:tcPr>
            <w:tcW w:w="612" w:type="dxa"/>
            <w:tcBorders>
              <w:left w:val="single" w:sz="4" w:space="0" w:color="auto"/>
              <w:bottom w:val="single" w:sz="4" w:space="0" w:color="auto"/>
              <w:right w:val="single" w:sz="4" w:space="0" w:color="auto"/>
            </w:tcBorders>
            <w:shd w:val="clear" w:color="auto" w:fill="auto"/>
            <w:vAlign w:val="center"/>
          </w:tcPr>
          <w:p w14:paraId="0850D07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1F59A505"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442" w:type="dxa"/>
            <w:tcBorders>
              <w:top w:val="nil"/>
              <w:left w:val="nil"/>
              <w:bottom w:val="single" w:sz="4" w:space="0" w:color="auto"/>
              <w:right w:val="single" w:sz="4" w:space="0" w:color="auto"/>
            </w:tcBorders>
            <w:shd w:val="clear" w:color="auto" w:fill="auto"/>
            <w:vAlign w:val="center"/>
          </w:tcPr>
          <w:p w14:paraId="4D1C711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874" w:type="dxa"/>
            <w:tcBorders>
              <w:top w:val="nil"/>
              <w:left w:val="nil"/>
              <w:bottom w:val="single" w:sz="4" w:space="0" w:color="auto"/>
              <w:right w:val="single" w:sz="4" w:space="0" w:color="auto"/>
            </w:tcBorders>
            <w:shd w:val="clear" w:color="auto" w:fill="auto"/>
            <w:vAlign w:val="center"/>
          </w:tcPr>
          <w:p w14:paraId="572BECC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908" w:type="dxa"/>
            <w:tcBorders>
              <w:top w:val="single" w:sz="4" w:space="0" w:color="auto"/>
              <w:left w:val="nil"/>
              <w:bottom w:val="single" w:sz="4" w:space="0" w:color="auto"/>
              <w:right w:val="single" w:sz="4" w:space="0" w:color="auto"/>
            </w:tcBorders>
            <w:shd w:val="clear" w:color="000000" w:fill="auto"/>
            <w:vAlign w:val="center"/>
          </w:tcPr>
          <w:p w14:paraId="4B28661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2,792</w:t>
            </w:r>
          </w:p>
        </w:tc>
      </w:tr>
      <w:tr w:rsidR="008B56BB" w:rsidRPr="006040D8" w14:paraId="5AE91DFB" w14:textId="77777777" w:rsidTr="00547077">
        <w:trPr>
          <w:cantSplit/>
          <w:jc w:val="center"/>
        </w:trPr>
        <w:tc>
          <w:tcPr>
            <w:tcW w:w="612" w:type="dxa"/>
            <w:tcBorders>
              <w:top w:val="nil"/>
              <w:left w:val="single" w:sz="4" w:space="0" w:color="auto"/>
              <w:bottom w:val="single" w:sz="4" w:space="0" w:color="auto"/>
              <w:right w:val="single" w:sz="4" w:space="0" w:color="auto"/>
            </w:tcBorders>
            <w:shd w:val="clear" w:color="auto" w:fill="auto"/>
            <w:vAlign w:val="center"/>
          </w:tcPr>
          <w:p w14:paraId="252C390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8718" w:type="dxa"/>
            <w:gridSpan w:val="4"/>
            <w:tcBorders>
              <w:top w:val="single" w:sz="4" w:space="0" w:color="auto"/>
              <w:left w:val="nil"/>
              <w:bottom w:val="single" w:sz="4" w:space="0" w:color="auto"/>
              <w:right w:val="single" w:sz="4" w:space="0" w:color="auto"/>
            </w:tcBorders>
            <w:shd w:val="clear" w:color="auto" w:fill="auto"/>
            <w:vAlign w:val="center"/>
          </w:tcPr>
          <w:p w14:paraId="2C949371"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tỉnh</w:t>
            </w:r>
          </w:p>
        </w:tc>
      </w:tr>
      <w:tr w:rsidR="008B56BB" w:rsidRPr="006040D8" w14:paraId="2C969099" w14:textId="77777777" w:rsidTr="00547077">
        <w:trPr>
          <w:cantSplit/>
          <w:jc w:val="center"/>
        </w:trPr>
        <w:tc>
          <w:tcPr>
            <w:tcW w:w="612" w:type="dxa"/>
            <w:vMerge w:val="restart"/>
            <w:tcBorders>
              <w:top w:val="nil"/>
              <w:left w:val="single" w:sz="4" w:space="0" w:color="auto"/>
              <w:bottom w:val="single" w:sz="4" w:space="0" w:color="auto"/>
              <w:right w:val="single" w:sz="4" w:space="0" w:color="auto"/>
            </w:tcBorders>
            <w:shd w:val="clear" w:color="auto" w:fill="auto"/>
            <w:vAlign w:val="center"/>
          </w:tcPr>
          <w:p w14:paraId="3C300E6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1AA59F06"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442" w:type="dxa"/>
            <w:tcBorders>
              <w:top w:val="nil"/>
              <w:left w:val="nil"/>
              <w:bottom w:val="single" w:sz="4" w:space="0" w:color="auto"/>
              <w:right w:val="single" w:sz="4" w:space="0" w:color="auto"/>
            </w:tcBorders>
            <w:shd w:val="clear" w:color="auto" w:fill="auto"/>
            <w:vAlign w:val="center"/>
          </w:tcPr>
          <w:p w14:paraId="5ED26A9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495012A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908" w:type="dxa"/>
            <w:tcBorders>
              <w:top w:val="nil"/>
              <w:left w:val="nil"/>
              <w:bottom w:val="single" w:sz="4" w:space="0" w:color="auto"/>
              <w:right w:val="single" w:sz="4" w:space="0" w:color="auto"/>
            </w:tcBorders>
            <w:shd w:val="clear" w:color="auto" w:fill="auto"/>
            <w:vAlign w:val="center"/>
          </w:tcPr>
          <w:p w14:paraId="1FE8447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0,129</w:t>
            </w:r>
          </w:p>
        </w:tc>
      </w:tr>
      <w:tr w:rsidR="008B56BB" w:rsidRPr="006040D8" w14:paraId="50C3E322" w14:textId="77777777" w:rsidTr="00547077">
        <w:trPr>
          <w:cantSplit/>
          <w:jc w:val="center"/>
        </w:trPr>
        <w:tc>
          <w:tcPr>
            <w:tcW w:w="612" w:type="dxa"/>
            <w:vMerge/>
            <w:tcBorders>
              <w:top w:val="nil"/>
              <w:left w:val="single" w:sz="4" w:space="0" w:color="auto"/>
              <w:bottom w:val="single" w:sz="4" w:space="0" w:color="auto"/>
              <w:right w:val="single" w:sz="4" w:space="0" w:color="auto"/>
            </w:tcBorders>
            <w:vAlign w:val="center"/>
          </w:tcPr>
          <w:p w14:paraId="2736067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5EA3B922"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442" w:type="dxa"/>
            <w:tcBorders>
              <w:top w:val="nil"/>
              <w:left w:val="nil"/>
              <w:bottom w:val="single" w:sz="4" w:space="0" w:color="auto"/>
              <w:right w:val="single" w:sz="4" w:space="0" w:color="auto"/>
            </w:tcBorders>
            <w:shd w:val="clear" w:color="auto" w:fill="auto"/>
            <w:vAlign w:val="center"/>
          </w:tcPr>
          <w:p w14:paraId="4A02316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512D42E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908" w:type="dxa"/>
            <w:tcBorders>
              <w:top w:val="nil"/>
              <w:left w:val="nil"/>
              <w:bottom w:val="single" w:sz="4" w:space="0" w:color="auto"/>
              <w:right w:val="single" w:sz="4" w:space="0" w:color="auto"/>
            </w:tcBorders>
            <w:shd w:val="clear" w:color="auto" w:fill="auto"/>
            <w:vAlign w:val="center"/>
          </w:tcPr>
          <w:p w14:paraId="506BC07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23CADC58" w14:textId="77777777" w:rsidTr="00547077">
        <w:trPr>
          <w:cantSplit/>
          <w:jc w:val="center"/>
        </w:trPr>
        <w:tc>
          <w:tcPr>
            <w:tcW w:w="612" w:type="dxa"/>
            <w:vMerge/>
            <w:tcBorders>
              <w:top w:val="nil"/>
              <w:left w:val="single" w:sz="4" w:space="0" w:color="auto"/>
              <w:bottom w:val="single" w:sz="4" w:space="0" w:color="auto"/>
              <w:right w:val="single" w:sz="4" w:space="0" w:color="auto"/>
            </w:tcBorders>
            <w:vAlign w:val="center"/>
          </w:tcPr>
          <w:p w14:paraId="05ED6EE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00C3C4A6"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1442" w:type="dxa"/>
            <w:tcBorders>
              <w:top w:val="nil"/>
              <w:left w:val="nil"/>
              <w:bottom w:val="single" w:sz="4" w:space="0" w:color="auto"/>
              <w:right w:val="single" w:sz="4" w:space="0" w:color="auto"/>
            </w:tcBorders>
            <w:shd w:val="clear" w:color="auto" w:fill="auto"/>
            <w:vAlign w:val="center"/>
          </w:tcPr>
          <w:p w14:paraId="715BC10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680960F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908" w:type="dxa"/>
            <w:tcBorders>
              <w:top w:val="nil"/>
              <w:left w:val="nil"/>
              <w:bottom w:val="single" w:sz="4" w:space="0" w:color="auto"/>
              <w:right w:val="single" w:sz="4" w:space="0" w:color="auto"/>
            </w:tcBorders>
            <w:shd w:val="clear" w:color="auto" w:fill="auto"/>
            <w:vAlign w:val="center"/>
          </w:tcPr>
          <w:p w14:paraId="4AD9E24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r>
      <w:tr w:rsidR="008B56BB" w:rsidRPr="006040D8" w14:paraId="064DC4B5" w14:textId="77777777" w:rsidTr="00547077">
        <w:trPr>
          <w:cantSplit/>
          <w:jc w:val="center"/>
        </w:trPr>
        <w:tc>
          <w:tcPr>
            <w:tcW w:w="612" w:type="dxa"/>
            <w:vMerge/>
            <w:tcBorders>
              <w:top w:val="nil"/>
              <w:left w:val="single" w:sz="4" w:space="0" w:color="auto"/>
              <w:bottom w:val="single" w:sz="4" w:space="0" w:color="auto"/>
              <w:right w:val="single" w:sz="4" w:space="0" w:color="auto"/>
            </w:tcBorders>
            <w:vAlign w:val="center"/>
          </w:tcPr>
          <w:p w14:paraId="3873DCE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4FEF82CE"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442" w:type="dxa"/>
            <w:tcBorders>
              <w:top w:val="nil"/>
              <w:left w:val="nil"/>
              <w:bottom w:val="single" w:sz="4" w:space="0" w:color="auto"/>
              <w:right w:val="single" w:sz="4" w:space="0" w:color="auto"/>
            </w:tcBorders>
            <w:shd w:val="clear" w:color="auto" w:fill="auto"/>
            <w:vAlign w:val="center"/>
          </w:tcPr>
          <w:p w14:paraId="327A0BB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0F1FBD5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908" w:type="dxa"/>
            <w:tcBorders>
              <w:top w:val="nil"/>
              <w:left w:val="nil"/>
              <w:bottom w:val="single" w:sz="4" w:space="0" w:color="auto"/>
              <w:right w:val="single" w:sz="4" w:space="0" w:color="auto"/>
            </w:tcBorders>
            <w:shd w:val="clear" w:color="auto" w:fill="auto"/>
            <w:vAlign w:val="center"/>
          </w:tcPr>
          <w:p w14:paraId="4FAEF73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0,038</w:t>
            </w:r>
          </w:p>
        </w:tc>
      </w:tr>
      <w:tr w:rsidR="008B56BB" w:rsidRPr="006040D8" w14:paraId="66FABBD3" w14:textId="77777777" w:rsidTr="00547077">
        <w:trPr>
          <w:cantSplit/>
          <w:jc w:val="center"/>
        </w:trPr>
        <w:tc>
          <w:tcPr>
            <w:tcW w:w="612" w:type="dxa"/>
            <w:vMerge/>
            <w:tcBorders>
              <w:top w:val="nil"/>
              <w:left w:val="single" w:sz="4" w:space="0" w:color="auto"/>
              <w:bottom w:val="single" w:sz="4" w:space="0" w:color="auto"/>
              <w:right w:val="single" w:sz="4" w:space="0" w:color="auto"/>
            </w:tcBorders>
            <w:vAlign w:val="center"/>
          </w:tcPr>
          <w:p w14:paraId="7080062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7A79F5EA"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w:t>
            </w:r>
          </w:p>
        </w:tc>
        <w:tc>
          <w:tcPr>
            <w:tcW w:w="1442" w:type="dxa"/>
            <w:tcBorders>
              <w:top w:val="nil"/>
              <w:left w:val="nil"/>
              <w:bottom w:val="single" w:sz="4" w:space="0" w:color="auto"/>
              <w:right w:val="single" w:sz="4" w:space="0" w:color="auto"/>
            </w:tcBorders>
            <w:shd w:val="clear" w:color="auto" w:fill="auto"/>
            <w:vAlign w:val="center"/>
          </w:tcPr>
          <w:p w14:paraId="33DBFEB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19C814F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1908" w:type="dxa"/>
            <w:tcBorders>
              <w:top w:val="nil"/>
              <w:left w:val="nil"/>
              <w:bottom w:val="single" w:sz="4" w:space="0" w:color="auto"/>
              <w:right w:val="single" w:sz="4" w:space="0" w:color="auto"/>
            </w:tcBorders>
            <w:shd w:val="clear" w:color="auto" w:fill="auto"/>
            <w:vAlign w:val="center"/>
          </w:tcPr>
          <w:p w14:paraId="2BDA0B9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4F56833C" w14:textId="77777777" w:rsidTr="00547077">
        <w:trPr>
          <w:cantSplit/>
          <w:jc w:val="center"/>
        </w:trPr>
        <w:tc>
          <w:tcPr>
            <w:tcW w:w="612" w:type="dxa"/>
            <w:vMerge/>
            <w:tcBorders>
              <w:top w:val="nil"/>
              <w:left w:val="single" w:sz="4" w:space="0" w:color="auto"/>
              <w:bottom w:val="single" w:sz="4" w:space="0" w:color="auto"/>
              <w:right w:val="single" w:sz="4" w:space="0" w:color="auto"/>
            </w:tcBorders>
            <w:vAlign w:val="center"/>
          </w:tcPr>
          <w:p w14:paraId="3C047B0C"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12F15CB2"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phun A0</w:t>
            </w:r>
          </w:p>
        </w:tc>
        <w:tc>
          <w:tcPr>
            <w:tcW w:w="1442" w:type="dxa"/>
            <w:tcBorders>
              <w:top w:val="nil"/>
              <w:left w:val="nil"/>
              <w:bottom w:val="single" w:sz="4" w:space="0" w:color="auto"/>
              <w:right w:val="single" w:sz="4" w:space="0" w:color="auto"/>
            </w:tcBorders>
            <w:shd w:val="clear" w:color="auto" w:fill="auto"/>
            <w:vAlign w:val="center"/>
          </w:tcPr>
          <w:p w14:paraId="507DCA4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74" w:type="dxa"/>
            <w:tcBorders>
              <w:top w:val="nil"/>
              <w:left w:val="nil"/>
              <w:bottom w:val="single" w:sz="4" w:space="0" w:color="auto"/>
              <w:right w:val="single" w:sz="4" w:space="0" w:color="auto"/>
            </w:tcBorders>
            <w:shd w:val="clear" w:color="auto" w:fill="auto"/>
            <w:vAlign w:val="center"/>
          </w:tcPr>
          <w:p w14:paraId="04C575F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908" w:type="dxa"/>
            <w:tcBorders>
              <w:top w:val="nil"/>
              <w:left w:val="nil"/>
              <w:bottom w:val="single" w:sz="4" w:space="0" w:color="auto"/>
              <w:right w:val="single" w:sz="4" w:space="0" w:color="auto"/>
            </w:tcBorders>
            <w:shd w:val="clear" w:color="auto" w:fill="auto"/>
            <w:vAlign w:val="center"/>
          </w:tcPr>
          <w:p w14:paraId="264C11E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10D84A3E" w14:textId="77777777" w:rsidTr="00547077">
        <w:trPr>
          <w:cantSplit/>
          <w:jc w:val="center"/>
        </w:trPr>
        <w:tc>
          <w:tcPr>
            <w:tcW w:w="612" w:type="dxa"/>
            <w:vMerge/>
            <w:tcBorders>
              <w:top w:val="nil"/>
              <w:left w:val="single" w:sz="4" w:space="0" w:color="auto"/>
              <w:bottom w:val="single" w:sz="4" w:space="0" w:color="auto"/>
              <w:right w:val="single" w:sz="4" w:space="0" w:color="auto"/>
            </w:tcBorders>
            <w:vAlign w:val="center"/>
          </w:tcPr>
          <w:p w14:paraId="44F56BD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3494" w:type="dxa"/>
            <w:tcBorders>
              <w:top w:val="nil"/>
              <w:left w:val="nil"/>
              <w:bottom w:val="single" w:sz="4" w:space="0" w:color="auto"/>
              <w:right w:val="single" w:sz="4" w:space="0" w:color="auto"/>
            </w:tcBorders>
            <w:shd w:val="clear" w:color="auto" w:fill="auto"/>
            <w:vAlign w:val="center"/>
          </w:tcPr>
          <w:p w14:paraId="1637D9AD"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442" w:type="dxa"/>
            <w:tcBorders>
              <w:top w:val="nil"/>
              <w:left w:val="nil"/>
              <w:bottom w:val="single" w:sz="4" w:space="0" w:color="auto"/>
              <w:right w:val="single" w:sz="4" w:space="0" w:color="auto"/>
            </w:tcBorders>
            <w:shd w:val="clear" w:color="auto" w:fill="auto"/>
            <w:vAlign w:val="center"/>
          </w:tcPr>
          <w:p w14:paraId="77A673E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874" w:type="dxa"/>
            <w:tcBorders>
              <w:top w:val="nil"/>
              <w:left w:val="nil"/>
              <w:bottom w:val="single" w:sz="4" w:space="0" w:color="auto"/>
              <w:right w:val="single" w:sz="4" w:space="0" w:color="auto"/>
            </w:tcBorders>
            <w:shd w:val="clear" w:color="auto" w:fill="auto"/>
            <w:vAlign w:val="center"/>
          </w:tcPr>
          <w:p w14:paraId="47B9254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908" w:type="dxa"/>
            <w:tcBorders>
              <w:top w:val="single" w:sz="4" w:space="0" w:color="auto"/>
              <w:left w:val="nil"/>
              <w:bottom w:val="single" w:sz="4" w:space="0" w:color="auto"/>
              <w:right w:val="single" w:sz="4" w:space="0" w:color="auto"/>
            </w:tcBorders>
            <w:shd w:val="clear" w:color="000000" w:fill="auto"/>
            <w:vAlign w:val="center"/>
          </w:tcPr>
          <w:p w14:paraId="24D8163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1,166</w:t>
            </w:r>
          </w:p>
        </w:tc>
      </w:tr>
    </w:tbl>
    <w:p w14:paraId="54A4EA57" w14:textId="77777777" w:rsidR="003F21C8" w:rsidRPr="006040D8" w:rsidRDefault="003F21C8" w:rsidP="00547077">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55BEDFD3" w14:textId="77777777" w:rsidR="003F21C8" w:rsidRPr="006040D8" w:rsidRDefault="003F21C8" w:rsidP="00547077">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Định mức tại bảng 66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169D81CA" w14:textId="77777777" w:rsidR="003F21C8" w:rsidRPr="006040D8" w:rsidRDefault="003F21C8" w:rsidP="00547077">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xml:space="preserve"> (2) Trường hợp nhiều thửa đất nông nghiệp được cấp chung trong một GCN thì ngoài mức được tính ở trên cứ mỗi thửa đất tăng thêm được tính bằng 0,20 đối với các nội dung thực hiện tại địa bàn xã, thị trấn, thị trấn và 0,30 đối với các nội dung thực hiện tại địa bàn cấp huyện.</w:t>
      </w:r>
    </w:p>
    <w:p w14:paraId="3388D795" w14:textId="77777777" w:rsidR="003F21C8" w:rsidRPr="006040D8" w:rsidRDefault="003F21C8" w:rsidP="00547077">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(3) Đối với xã, thị trấn xây dựng cơ sở dữ liệu địa chính thì trong công việc đăng ký, cấp GCN không được tính mức thiết bị cho các nội dung thực hiện tại địa bàn cấp tỉnh quy định tại Bảng 66.</w:t>
      </w:r>
    </w:p>
    <w:p w14:paraId="23C3479F" w14:textId="77777777" w:rsidR="003F21C8" w:rsidRPr="006040D8" w:rsidRDefault="003F21C8" w:rsidP="00547077">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(4) Trường hợp đăng ký nhưng không thuộc trường hợp phải cấp GCN thì được tính mức bằng 50% mức quy định quy định tại bảng 66.</w:t>
      </w:r>
    </w:p>
    <w:p w14:paraId="159F6619" w14:textId="77777777" w:rsidR="003F21C8" w:rsidRPr="006040D8" w:rsidRDefault="003F21C8" w:rsidP="00547077">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Trường hợp đăng ký nhưng không có nhu cầu cấp GCN hoặc không đủ điều kiện được cấp GCN thì được tính mức bằng 90% mức quy định tại bảng 66.</w:t>
      </w:r>
    </w:p>
    <w:p w14:paraId="1F1C7D90" w14:textId="77777777" w:rsidR="003F21C8" w:rsidRPr="006040D8" w:rsidRDefault="003F21C8" w:rsidP="00547077">
      <w:pPr>
        <w:ind w:firstLine="567"/>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3. Vật liệu</w:t>
      </w:r>
    </w:p>
    <w:p w14:paraId="2309C4CC" w14:textId="77777777" w:rsidR="003F21C8" w:rsidRPr="006040D8" w:rsidRDefault="003F21C8" w:rsidP="003F21C8">
      <w:pPr>
        <w:spacing w:after="160" w:line="259" w:lineRule="auto"/>
        <w:jc w:val="right"/>
        <w:rPr>
          <w:rFonts w:ascii="Times New Roman" w:eastAsia="Calibri" w:hAnsi="Times New Roman" w:cs="Times New Roman"/>
          <w:i/>
          <w:color w:val="auto"/>
          <w:sz w:val="26"/>
          <w:szCs w:val="26"/>
          <w:lang w:val="en-US" w:eastAsia="en-US"/>
        </w:rPr>
      </w:pPr>
      <w:r w:rsidRPr="006040D8">
        <w:rPr>
          <w:rFonts w:ascii="Times New Roman" w:eastAsia="Calibri" w:hAnsi="Times New Roman" w:cs="Times New Roman"/>
          <w:b/>
          <w:i/>
          <w:color w:val="auto"/>
          <w:sz w:val="26"/>
          <w:szCs w:val="26"/>
          <w:lang w:val="en-US" w:eastAsia="en-US"/>
        </w:rPr>
        <w:t>Bảng 67</w:t>
      </w:r>
      <w:r w:rsidRPr="006040D8">
        <w:rPr>
          <w:rFonts w:ascii="Times New Roman" w:eastAsia="Calibri" w:hAnsi="Times New Roman" w:cs="Times New Roman"/>
          <w:i/>
          <w:color w:val="auto"/>
          <w:sz w:val="26"/>
          <w:szCs w:val="26"/>
          <w:lang w:val="en-US" w:eastAsia="en-US"/>
        </w:rPr>
        <w:t xml:space="preserve"> </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3023"/>
        <w:gridCol w:w="1087"/>
        <w:gridCol w:w="1671"/>
        <w:gridCol w:w="1590"/>
        <w:gridCol w:w="1510"/>
      </w:tblGrid>
      <w:tr w:rsidR="008B56BB" w:rsidRPr="006040D8" w14:paraId="611CC008" w14:textId="77777777" w:rsidTr="00697DAA">
        <w:trPr>
          <w:cantSplit/>
          <w:tblHeader/>
          <w:jc w:val="center"/>
        </w:trPr>
        <w:tc>
          <w:tcPr>
            <w:tcW w:w="705" w:type="dxa"/>
            <w:vMerge w:val="restart"/>
            <w:shd w:val="clear" w:color="auto" w:fill="auto"/>
            <w:vAlign w:val="center"/>
          </w:tcPr>
          <w:p w14:paraId="48CF8486"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023" w:type="dxa"/>
            <w:vMerge w:val="restart"/>
            <w:shd w:val="clear" w:color="auto" w:fill="auto"/>
            <w:vAlign w:val="center"/>
          </w:tcPr>
          <w:p w14:paraId="5C1BEE48"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vật liệu</w:t>
            </w:r>
          </w:p>
        </w:tc>
        <w:tc>
          <w:tcPr>
            <w:tcW w:w="1087" w:type="dxa"/>
            <w:vMerge w:val="restart"/>
            <w:shd w:val="clear" w:color="auto" w:fill="auto"/>
            <w:vAlign w:val="center"/>
          </w:tcPr>
          <w:p w14:paraId="369125AF"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4771" w:type="dxa"/>
            <w:gridSpan w:val="3"/>
            <w:shd w:val="clear" w:color="auto" w:fill="auto"/>
            <w:vAlign w:val="center"/>
          </w:tcPr>
          <w:p w14:paraId="795F8921"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(tính cho 1 hồ sơ)</w:t>
            </w:r>
          </w:p>
        </w:tc>
      </w:tr>
      <w:tr w:rsidR="008B56BB" w:rsidRPr="006040D8" w14:paraId="7271057F" w14:textId="77777777" w:rsidTr="00697DAA">
        <w:trPr>
          <w:cantSplit/>
          <w:tblHeader/>
          <w:jc w:val="center"/>
        </w:trPr>
        <w:tc>
          <w:tcPr>
            <w:tcW w:w="705" w:type="dxa"/>
            <w:vMerge/>
            <w:shd w:val="clear" w:color="auto" w:fill="auto"/>
            <w:vAlign w:val="center"/>
          </w:tcPr>
          <w:p w14:paraId="26FFD54A"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p>
        </w:tc>
        <w:tc>
          <w:tcPr>
            <w:tcW w:w="3023" w:type="dxa"/>
            <w:vMerge/>
            <w:shd w:val="clear" w:color="auto" w:fill="auto"/>
            <w:vAlign w:val="center"/>
          </w:tcPr>
          <w:p w14:paraId="3FA63E51"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p>
        </w:tc>
        <w:tc>
          <w:tcPr>
            <w:tcW w:w="1087" w:type="dxa"/>
            <w:vMerge/>
            <w:shd w:val="clear" w:color="auto" w:fill="auto"/>
            <w:vAlign w:val="center"/>
          </w:tcPr>
          <w:p w14:paraId="67B1795F"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p>
        </w:tc>
        <w:tc>
          <w:tcPr>
            <w:tcW w:w="1671" w:type="dxa"/>
            <w:shd w:val="clear" w:color="auto" w:fill="auto"/>
            <w:vAlign w:val="center"/>
          </w:tcPr>
          <w:p w14:paraId="1E8A2A73"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xã, thị trấn</w:t>
            </w:r>
          </w:p>
        </w:tc>
        <w:tc>
          <w:tcPr>
            <w:tcW w:w="1590" w:type="dxa"/>
            <w:shd w:val="clear" w:color="auto" w:fill="auto"/>
            <w:vAlign w:val="center"/>
          </w:tcPr>
          <w:p w14:paraId="358B37B3"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w:t>
            </w:r>
          </w:p>
          <w:p w14:paraId="38E4912A"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cấp huyện</w:t>
            </w:r>
          </w:p>
        </w:tc>
        <w:tc>
          <w:tcPr>
            <w:tcW w:w="1510" w:type="dxa"/>
            <w:shd w:val="clear" w:color="auto" w:fill="auto"/>
            <w:vAlign w:val="center"/>
          </w:tcPr>
          <w:p w14:paraId="33A1C882"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w:t>
            </w:r>
          </w:p>
          <w:p w14:paraId="6095EB4E"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cấp tỉnh</w:t>
            </w:r>
          </w:p>
        </w:tc>
      </w:tr>
      <w:tr w:rsidR="008B56BB" w:rsidRPr="006040D8" w14:paraId="18FB3155" w14:textId="77777777" w:rsidTr="00697DAA">
        <w:trPr>
          <w:cantSplit/>
          <w:jc w:val="center"/>
        </w:trPr>
        <w:tc>
          <w:tcPr>
            <w:tcW w:w="705" w:type="dxa"/>
            <w:shd w:val="clear" w:color="auto" w:fill="auto"/>
            <w:vAlign w:val="center"/>
          </w:tcPr>
          <w:p w14:paraId="74ECC42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023" w:type="dxa"/>
            <w:shd w:val="clear" w:color="auto" w:fill="auto"/>
            <w:vAlign w:val="center"/>
          </w:tcPr>
          <w:p w14:paraId="3A2D34E1"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Cặp để tài liệu </w:t>
            </w:r>
          </w:p>
        </w:tc>
        <w:tc>
          <w:tcPr>
            <w:tcW w:w="1087" w:type="dxa"/>
            <w:shd w:val="clear" w:color="auto" w:fill="auto"/>
            <w:vAlign w:val="center"/>
          </w:tcPr>
          <w:p w14:paraId="73525E3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671" w:type="dxa"/>
            <w:shd w:val="clear" w:color="auto" w:fill="auto"/>
            <w:vAlign w:val="bottom"/>
          </w:tcPr>
          <w:p w14:paraId="39F4A8C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90" w:type="dxa"/>
            <w:shd w:val="clear" w:color="auto" w:fill="auto"/>
            <w:vAlign w:val="bottom"/>
          </w:tcPr>
          <w:p w14:paraId="79FC145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0,017</w:t>
            </w:r>
          </w:p>
        </w:tc>
        <w:tc>
          <w:tcPr>
            <w:tcW w:w="1510" w:type="dxa"/>
            <w:shd w:val="clear" w:color="auto" w:fill="auto"/>
            <w:vAlign w:val="bottom"/>
          </w:tcPr>
          <w:p w14:paraId="56A527F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111D3CEC" w14:textId="77777777" w:rsidTr="00697DAA">
        <w:trPr>
          <w:cantSplit/>
          <w:jc w:val="center"/>
        </w:trPr>
        <w:tc>
          <w:tcPr>
            <w:tcW w:w="705" w:type="dxa"/>
            <w:vAlign w:val="center"/>
          </w:tcPr>
          <w:p w14:paraId="77A0545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023" w:type="dxa"/>
            <w:vAlign w:val="center"/>
          </w:tcPr>
          <w:p w14:paraId="5CD11607"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vòng</w:t>
            </w:r>
          </w:p>
        </w:tc>
        <w:tc>
          <w:tcPr>
            <w:tcW w:w="1087" w:type="dxa"/>
            <w:vAlign w:val="center"/>
          </w:tcPr>
          <w:p w14:paraId="5C46E4D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71" w:type="dxa"/>
            <w:vAlign w:val="bottom"/>
          </w:tcPr>
          <w:p w14:paraId="26C5948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90" w:type="dxa"/>
            <w:vAlign w:val="bottom"/>
          </w:tcPr>
          <w:p w14:paraId="04DEB32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0,007</w:t>
            </w:r>
          </w:p>
        </w:tc>
        <w:tc>
          <w:tcPr>
            <w:tcW w:w="1510" w:type="dxa"/>
            <w:vAlign w:val="bottom"/>
          </w:tcPr>
          <w:p w14:paraId="6E8C22B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2AD12393" w14:textId="77777777" w:rsidTr="00697DAA">
        <w:trPr>
          <w:cantSplit/>
          <w:jc w:val="center"/>
        </w:trPr>
        <w:tc>
          <w:tcPr>
            <w:tcW w:w="705" w:type="dxa"/>
            <w:vAlign w:val="center"/>
          </w:tcPr>
          <w:p w14:paraId="29B6ED3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023" w:type="dxa"/>
            <w:vAlign w:val="center"/>
          </w:tcPr>
          <w:p w14:paraId="69B8569C"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dập</w:t>
            </w:r>
          </w:p>
        </w:tc>
        <w:tc>
          <w:tcPr>
            <w:tcW w:w="1087" w:type="dxa"/>
            <w:vAlign w:val="center"/>
          </w:tcPr>
          <w:p w14:paraId="5FDF9ED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71" w:type="dxa"/>
            <w:vAlign w:val="bottom"/>
          </w:tcPr>
          <w:p w14:paraId="20DEC90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90" w:type="dxa"/>
            <w:vAlign w:val="bottom"/>
          </w:tcPr>
          <w:p w14:paraId="1DD3AAC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0,011</w:t>
            </w:r>
          </w:p>
        </w:tc>
        <w:tc>
          <w:tcPr>
            <w:tcW w:w="1510" w:type="dxa"/>
            <w:vAlign w:val="bottom"/>
          </w:tcPr>
          <w:p w14:paraId="5C4A55F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316969BA" w14:textId="77777777" w:rsidTr="00697DAA">
        <w:trPr>
          <w:cantSplit/>
          <w:jc w:val="center"/>
        </w:trPr>
        <w:tc>
          <w:tcPr>
            <w:tcW w:w="705" w:type="dxa"/>
            <w:vAlign w:val="center"/>
          </w:tcPr>
          <w:p w14:paraId="344E8A6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023" w:type="dxa"/>
            <w:vAlign w:val="center"/>
          </w:tcPr>
          <w:p w14:paraId="441F8C1F"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Mực in laser (A4) </w:t>
            </w:r>
          </w:p>
        </w:tc>
        <w:tc>
          <w:tcPr>
            <w:tcW w:w="1087" w:type="dxa"/>
            <w:vAlign w:val="center"/>
          </w:tcPr>
          <w:p w14:paraId="094F55C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71" w:type="dxa"/>
            <w:vAlign w:val="bottom"/>
          </w:tcPr>
          <w:p w14:paraId="439AAF4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90" w:type="dxa"/>
            <w:vAlign w:val="bottom"/>
          </w:tcPr>
          <w:p w14:paraId="2043E80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10" w:type="dxa"/>
            <w:vAlign w:val="bottom"/>
          </w:tcPr>
          <w:p w14:paraId="682A14B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3E193608" w14:textId="77777777" w:rsidTr="00697DAA">
        <w:trPr>
          <w:cantSplit/>
          <w:jc w:val="center"/>
        </w:trPr>
        <w:tc>
          <w:tcPr>
            <w:tcW w:w="705" w:type="dxa"/>
            <w:vAlign w:val="center"/>
          </w:tcPr>
          <w:p w14:paraId="3409D5B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023" w:type="dxa"/>
            <w:vAlign w:val="center"/>
          </w:tcPr>
          <w:p w14:paraId="7858C2D1"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máy photocopy A3</w:t>
            </w:r>
          </w:p>
        </w:tc>
        <w:tc>
          <w:tcPr>
            <w:tcW w:w="1087" w:type="dxa"/>
            <w:vAlign w:val="center"/>
          </w:tcPr>
          <w:p w14:paraId="0036B70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71" w:type="dxa"/>
            <w:vAlign w:val="bottom"/>
          </w:tcPr>
          <w:p w14:paraId="4E17443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90" w:type="dxa"/>
            <w:vAlign w:val="bottom"/>
          </w:tcPr>
          <w:p w14:paraId="6DA06A7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10" w:type="dxa"/>
            <w:vAlign w:val="bottom"/>
          </w:tcPr>
          <w:p w14:paraId="3E221F5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2C9A02C4" w14:textId="77777777" w:rsidTr="00697DAA">
        <w:trPr>
          <w:cantSplit/>
          <w:jc w:val="center"/>
        </w:trPr>
        <w:tc>
          <w:tcPr>
            <w:tcW w:w="705" w:type="dxa"/>
            <w:vAlign w:val="center"/>
          </w:tcPr>
          <w:p w14:paraId="683A9A2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023" w:type="dxa"/>
            <w:vAlign w:val="center"/>
          </w:tcPr>
          <w:p w14:paraId="2B39EFA4"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Mực in laser (A3) </w:t>
            </w:r>
          </w:p>
        </w:tc>
        <w:tc>
          <w:tcPr>
            <w:tcW w:w="1087" w:type="dxa"/>
            <w:vAlign w:val="center"/>
          </w:tcPr>
          <w:p w14:paraId="68AB360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71" w:type="dxa"/>
            <w:vAlign w:val="bottom"/>
          </w:tcPr>
          <w:p w14:paraId="0B438C8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90" w:type="dxa"/>
            <w:vAlign w:val="bottom"/>
          </w:tcPr>
          <w:p w14:paraId="3972A11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10" w:type="dxa"/>
            <w:vAlign w:val="bottom"/>
          </w:tcPr>
          <w:p w14:paraId="7D9A898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2560CCEC" w14:textId="77777777" w:rsidTr="00697DAA">
        <w:trPr>
          <w:cantSplit/>
          <w:jc w:val="center"/>
        </w:trPr>
        <w:tc>
          <w:tcPr>
            <w:tcW w:w="705" w:type="dxa"/>
            <w:vAlign w:val="center"/>
          </w:tcPr>
          <w:p w14:paraId="2B68D81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023" w:type="dxa"/>
            <w:vAlign w:val="center"/>
          </w:tcPr>
          <w:p w14:paraId="7035ED39"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Mẫu trích lục bản đồ </w:t>
            </w:r>
          </w:p>
        </w:tc>
        <w:tc>
          <w:tcPr>
            <w:tcW w:w="1087" w:type="dxa"/>
            <w:vAlign w:val="center"/>
          </w:tcPr>
          <w:p w14:paraId="5FDA96D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671" w:type="dxa"/>
            <w:vAlign w:val="bottom"/>
          </w:tcPr>
          <w:p w14:paraId="5FDAC9E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90" w:type="dxa"/>
            <w:vAlign w:val="bottom"/>
          </w:tcPr>
          <w:p w14:paraId="67802AB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510" w:type="dxa"/>
            <w:vAlign w:val="bottom"/>
          </w:tcPr>
          <w:p w14:paraId="3AF35DC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r>
      <w:tr w:rsidR="008B56BB" w:rsidRPr="006040D8" w14:paraId="1D29A69D" w14:textId="77777777" w:rsidTr="00697DAA">
        <w:trPr>
          <w:cantSplit/>
          <w:jc w:val="center"/>
        </w:trPr>
        <w:tc>
          <w:tcPr>
            <w:tcW w:w="705" w:type="dxa"/>
            <w:vAlign w:val="center"/>
          </w:tcPr>
          <w:p w14:paraId="0DA22D5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023" w:type="dxa"/>
            <w:vAlign w:val="center"/>
          </w:tcPr>
          <w:p w14:paraId="21B30208"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GCN</w:t>
            </w:r>
          </w:p>
        </w:tc>
        <w:tc>
          <w:tcPr>
            <w:tcW w:w="1087" w:type="dxa"/>
            <w:vAlign w:val="center"/>
          </w:tcPr>
          <w:p w14:paraId="6B61BE0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671" w:type="dxa"/>
            <w:vAlign w:val="bottom"/>
          </w:tcPr>
          <w:p w14:paraId="1FC4EE1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90" w:type="dxa"/>
            <w:vAlign w:val="bottom"/>
          </w:tcPr>
          <w:p w14:paraId="60EDA0A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510" w:type="dxa"/>
            <w:vAlign w:val="bottom"/>
          </w:tcPr>
          <w:p w14:paraId="1739BD8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r>
      <w:tr w:rsidR="008B56BB" w:rsidRPr="006040D8" w14:paraId="28108A1B" w14:textId="77777777" w:rsidTr="00697DAA">
        <w:trPr>
          <w:cantSplit/>
          <w:jc w:val="center"/>
        </w:trPr>
        <w:tc>
          <w:tcPr>
            <w:tcW w:w="705" w:type="dxa"/>
            <w:vAlign w:val="center"/>
          </w:tcPr>
          <w:p w14:paraId="61E9871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023" w:type="dxa"/>
            <w:vAlign w:val="center"/>
          </w:tcPr>
          <w:p w14:paraId="56F03DB8"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Đơn đề nghị cấp GCN</w:t>
            </w:r>
          </w:p>
        </w:tc>
        <w:tc>
          <w:tcPr>
            <w:tcW w:w="1087" w:type="dxa"/>
            <w:vAlign w:val="center"/>
          </w:tcPr>
          <w:p w14:paraId="597C96C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671" w:type="dxa"/>
            <w:vAlign w:val="bottom"/>
          </w:tcPr>
          <w:p w14:paraId="1BB24A4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590" w:type="dxa"/>
            <w:vAlign w:val="bottom"/>
          </w:tcPr>
          <w:p w14:paraId="21D97AA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10" w:type="dxa"/>
            <w:vAlign w:val="bottom"/>
          </w:tcPr>
          <w:p w14:paraId="2F42931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r>
      <w:tr w:rsidR="008B56BB" w:rsidRPr="006040D8" w14:paraId="22E9E647" w14:textId="77777777" w:rsidTr="00697DAA">
        <w:trPr>
          <w:cantSplit/>
          <w:jc w:val="center"/>
        </w:trPr>
        <w:tc>
          <w:tcPr>
            <w:tcW w:w="705" w:type="dxa"/>
            <w:vAlign w:val="center"/>
          </w:tcPr>
          <w:p w14:paraId="1D8EF79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3023" w:type="dxa"/>
            <w:vAlign w:val="center"/>
          </w:tcPr>
          <w:p w14:paraId="10BE18A8"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A4</w:t>
            </w:r>
          </w:p>
        </w:tc>
        <w:tc>
          <w:tcPr>
            <w:tcW w:w="1087" w:type="dxa"/>
            <w:vAlign w:val="center"/>
          </w:tcPr>
          <w:p w14:paraId="67C4979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671" w:type="dxa"/>
            <w:vAlign w:val="bottom"/>
          </w:tcPr>
          <w:p w14:paraId="7BF9067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90" w:type="dxa"/>
            <w:vAlign w:val="bottom"/>
          </w:tcPr>
          <w:p w14:paraId="1B794E4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c>
          <w:tcPr>
            <w:tcW w:w="1510" w:type="dxa"/>
            <w:vAlign w:val="bottom"/>
          </w:tcPr>
          <w:p w14:paraId="17BC03C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5596681F" w14:textId="77777777" w:rsidTr="00697DAA">
        <w:trPr>
          <w:cantSplit/>
          <w:jc w:val="center"/>
        </w:trPr>
        <w:tc>
          <w:tcPr>
            <w:tcW w:w="705" w:type="dxa"/>
            <w:vAlign w:val="center"/>
          </w:tcPr>
          <w:p w14:paraId="0233E46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3023" w:type="dxa"/>
            <w:vAlign w:val="center"/>
          </w:tcPr>
          <w:p w14:paraId="1BCCDB4B"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Giấy A3 </w:t>
            </w:r>
          </w:p>
        </w:tc>
        <w:tc>
          <w:tcPr>
            <w:tcW w:w="1087" w:type="dxa"/>
            <w:vAlign w:val="center"/>
          </w:tcPr>
          <w:p w14:paraId="1D058A5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671" w:type="dxa"/>
            <w:vAlign w:val="bottom"/>
          </w:tcPr>
          <w:p w14:paraId="7899F28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90" w:type="dxa"/>
            <w:vAlign w:val="bottom"/>
          </w:tcPr>
          <w:p w14:paraId="44F99EE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c>
          <w:tcPr>
            <w:tcW w:w="1510" w:type="dxa"/>
            <w:vAlign w:val="bottom"/>
          </w:tcPr>
          <w:p w14:paraId="3751BB9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r>
      <w:tr w:rsidR="008B56BB" w:rsidRPr="006040D8" w14:paraId="7C9B979E" w14:textId="77777777" w:rsidTr="00697DAA">
        <w:trPr>
          <w:cantSplit/>
          <w:jc w:val="center"/>
        </w:trPr>
        <w:tc>
          <w:tcPr>
            <w:tcW w:w="705" w:type="dxa"/>
            <w:vAlign w:val="center"/>
          </w:tcPr>
          <w:p w14:paraId="0625460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3023" w:type="dxa"/>
            <w:vAlign w:val="center"/>
          </w:tcPr>
          <w:p w14:paraId="5EFD43ED"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Sổ công tác</w:t>
            </w:r>
          </w:p>
        </w:tc>
        <w:tc>
          <w:tcPr>
            <w:tcW w:w="1087" w:type="dxa"/>
            <w:vAlign w:val="center"/>
          </w:tcPr>
          <w:p w14:paraId="3523C7D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Quyển</w:t>
            </w:r>
          </w:p>
        </w:tc>
        <w:tc>
          <w:tcPr>
            <w:tcW w:w="1671" w:type="dxa"/>
            <w:vAlign w:val="bottom"/>
          </w:tcPr>
          <w:p w14:paraId="38B58C4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c>
          <w:tcPr>
            <w:tcW w:w="1590" w:type="dxa"/>
            <w:vAlign w:val="bottom"/>
          </w:tcPr>
          <w:p w14:paraId="27D309C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c>
          <w:tcPr>
            <w:tcW w:w="1510" w:type="dxa"/>
            <w:vAlign w:val="bottom"/>
          </w:tcPr>
          <w:p w14:paraId="662A376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092B332D" w14:textId="77777777" w:rsidTr="00697DAA">
        <w:trPr>
          <w:cantSplit/>
          <w:jc w:val="center"/>
        </w:trPr>
        <w:tc>
          <w:tcPr>
            <w:tcW w:w="705" w:type="dxa"/>
            <w:vAlign w:val="center"/>
          </w:tcPr>
          <w:p w14:paraId="7814939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3023" w:type="dxa"/>
            <w:vAlign w:val="center"/>
          </w:tcPr>
          <w:p w14:paraId="486FDAC2"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bi</w:t>
            </w:r>
          </w:p>
        </w:tc>
        <w:tc>
          <w:tcPr>
            <w:tcW w:w="1087" w:type="dxa"/>
            <w:vAlign w:val="center"/>
          </w:tcPr>
          <w:p w14:paraId="06280D8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Chiếc</w:t>
            </w:r>
          </w:p>
        </w:tc>
        <w:tc>
          <w:tcPr>
            <w:tcW w:w="1671" w:type="dxa"/>
            <w:vAlign w:val="bottom"/>
          </w:tcPr>
          <w:p w14:paraId="499BF81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0,019</w:t>
            </w:r>
          </w:p>
        </w:tc>
        <w:tc>
          <w:tcPr>
            <w:tcW w:w="1590" w:type="dxa"/>
            <w:vAlign w:val="bottom"/>
          </w:tcPr>
          <w:p w14:paraId="7F887FF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0,011</w:t>
            </w:r>
          </w:p>
        </w:tc>
        <w:tc>
          <w:tcPr>
            <w:tcW w:w="1510" w:type="dxa"/>
            <w:vAlign w:val="bottom"/>
          </w:tcPr>
          <w:p w14:paraId="32A1EDC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741500FD" w14:textId="77777777" w:rsidTr="00697DAA">
        <w:trPr>
          <w:cantSplit/>
          <w:jc w:val="center"/>
        </w:trPr>
        <w:tc>
          <w:tcPr>
            <w:tcW w:w="705" w:type="dxa"/>
            <w:vAlign w:val="center"/>
          </w:tcPr>
          <w:p w14:paraId="5956F6F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3023" w:type="dxa"/>
            <w:vAlign w:val="center"/>
          </w:tcPr>
          <w:p w14:paraId="784CAB8E"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xóa</w:t>
            </w:r>
          </w:p>
        </w:tc>
        <w:tc>
          <w:tcPr>
            <w:tcW w:w="1087" w:type="dxa"/>
            <w:vAlign w:val="center"/>
          </w:tcPr>
          <w:p w14:paraId="305E5A4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671" w:type="dxa"/>
            <w:vAlign w:val="bottom"/>
          </w:tcPr>
          <w:p w14:paraId="2EBA1AA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90" w:type="dxa"/>
            <w:vAlign w:val="bottom"/>
          </w:tcPr>
          <w:p w14:paraId="349D4FBC"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c>
          <w:tcPr>
            <w:tcW w:w="1510" w:type="dxa"/>
            <w:vAlign w:val="bottom"/>
          </w:tcPr>
          <w:p w14:paraId="1208BBB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40A4838B" w14:textId="77777777" w:rsidTr="00697DAA">
        <w:trPr>
          <w:cantSplit/>
          <w:jc w:val="center"/>
        </w:trPr>
        <w:tc>
          <w:tcPr>
            <w:tcW w:w="705" w:type="dxa"/>
            <w:vAlign w:val="center"/>
          </w:tcPr>
          <w:p w14:paraId="64D3D0A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3023" w:type="dxa"/>
            <w:vAlign w:val="center"/>
          </w:tcPr>
          <w:p w14:paraId="2CF7D841"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đánh dấu</w:t>
            </w:r>
          </w:p>
        </w:tc>
        <w:tc>
          <w:tcPr>
            <w:tcW w:w="1087" w:type="dxa"/>
            <w:vAlign w:val="center"/>
          </w:tcPr>
          <w:p w14:paraId="3B3003B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671" w:type="dxa"/>
            <w:vAlign w:val="bottom"/>
          </w:tcPr>
          <w:p w14:paraId="3C0A5B1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90" w:type="dxa"/>
            <w:vAlign w:val="bottom"/>
          </w:tcPr>
          <w:p w14:paraId="7456621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c>
          <w:tcPr>
            <w:tcW w:w="1510" w:type="dxa"/>
            <w:vAlign w:val="bottom"/>
          </w:tcPr>
          <w:p w14:paraId="30FEF90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5FF5277A" w14:textId="77777777" w:rsidTr="00697DAA">
        <w:trPr>
          <w:cantSplit/>
          <w:jc w:val="center"/>
        </w:trPr>
        <w:tc>
          <w:tcPr>
            <w:tcW w:w="705" w:type="dxa"/>
            <w:vAlign w:val="center"/>
          </w:tcPr>
          <w:p w14:paraId="02574AF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16</w:t>
            </w:r>
          </w:p>
        </w:tc>
        <w:tc>
          <w:tcPr>
            <w:tcW w:w="3023" w:type="dxa"/>
            <w:vAlign w:val="center"/>
          </w:tcPr>
          <w:p w14:paraId="69E35C36"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Bìa sổ A3</w:t>
            </w:r>
          </w:p>
        </w:tc>
        <w:tc>
          <w:tcPr>
            <w:tcW w:w="1087" w:type="dxa"/>
            <w:vAlign w:val="center"/>
          </w:tcPr>
          <w:p w14:paraId="5255813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w:t>
            </w:r>
          </w:p>
        </w:tc>
        <w:tc>
          <w:tcPr>
            <w:tcW w:w="1671" w:type="dxa"/>
            <w:vAlign w:val="bottom"/>
          </w:tcPr>
          <w:p w14:paraId="354A5C7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90" w:type="dxa"/>
            <w:vAlign w:val="bottom"/>
          </w:tcPr>
          <w:p w14:paraId="00CB14E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10" w:type="dxa"/>
            <w:vAlign w:val="bottom"/>
          </w:tcPr>
          <w:p w14:paraId="09ECE40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0,024</w:t>
            </w:r>
          </w:p>
        </w:tc>
      </w:tr>
      <w:tr w:rsidR="008B56BB" w:rsidRPr="006040D8" w14:paraId="1F5838AB" w14:textId="77777777" w:rsidTr="00697DAA">
        <w:trPr>
          <w:cantSplit/>
          <w:jc w:val="center"/>
        </w:trPr>
        <w:tc>
          <w:tcPr>
            <w:tcW w:w="705" w:type="dxa"/>
            <w:vAlign w:val="center"/>
          </w:tcPr>
          <w:p w14:paraId="099DD577" w14:textId="2FDED5CA"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5E1DC2" w:rsidRPr="006040D8">
              <w:rPr>
                <w:rFonts w:ascii="Times New Roman" w:eastAsia="Calibri" w:hAnsi="Times New Roman" w:cs="Times New Roman"/>
                <w:color w:val="auto"/>
                <w:lang w:val="en-US" w:eastAsia="en-US"/>
              </w:rPr>
              <w:t>7</w:t>
            </w:r>
          </w:p>
        </w:tc>
        <w:tc>
          <w:tcPr>
            <w:tcW w:w="3023" w:type="dxa"/>
            <w:vAlign w:val="center"/>
          </w:tcPr>
          <w:p w14:paraId="0712F0C1"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Túi đựng hồ sơ</w:t>
            </w:r>
          </w:p>
        </w:tc>
        <w:tc>
          <w:tcPr>
            <w:tcW w:w="1087" w:type="dxa"/>
            <w:vAlign w:val="center"/>
          </w:tcPr>
          <w:p w14:paraId="7CAACA4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671" w:type="dxa"/>
            <w:vAlign w:val="bottom"/>
          </w:tcPr>
          <w:p w14:paraId="3F1E8EB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590" w:type="dxa"/>
            <w:vAlign w:val="bottom"/>
          </w:tcPr>
          <w:p w14:paraId="1255A74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10" w:type="dxa"/>
            <w:vAlign w:val="bottom"/>
          </w:tcPr>
          <w:p w14:paraId="7AFEE30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r>
      <w:tr w:rsidR="008B56BB" w:rsidRPr="006040D8" w14:paraId="6314D847" w14:textId="77777777" w:rsidTr="00697DAA">
        <w:trPr>
          <w:cantSplit/>
          <w:jc w:val="center"/>
        </w:trPr>
        <w:tc>
          <w:tcPr>
            <w:tcW w:w="705" w:type="dxa"/>
            <w:vAlign w:val="center"/>
          </w:tcPr>
          <w:p w14:paraId="1682C9B9" w14:textId="649E3BBB"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5E1DC2" w:rsidRPr="006040D8">
              <w:rPr>
                <w:rFonts w:ascii="Times New Roman" w:eastAsia="Calibri" w:hAnsi="Times New Roman" w:cs="Times New Roman"/>
                <w:color w:val="auto"/>
                <w:lang w:val="en-US" w:eastAsia="en-US"/>
              </w:rPr>
              <w:t>8</w:t>
            </w:r>
          </w:p>
        </w:tc>
        <w:tc>
          <w:tcPr>
            <w:tcW w:w="3023" w:type="dxa"/>
            <w:vAlign w:val="center"/>
          </w:tcPr>
          <w:p w14:paraId="32816A44"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cho máy Plotter</w:t>
            </w:r>
          </w:p>
        </w:tc>
        <w:tc>
          <w:tcPr>
            <w:tcW w:w="1087" w:type="dxa"/>
            <w:vAlign w:val="center"/>
          </w:tcPr>
          <w:p w14:paraId="29D6850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71" w:type="dxa"/>
            <w:vAlign w:val="bottom"/>
          </w:tcPr>
          <w:p w14:paraId="25BB0F1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90" w:type="dxa"/>
            <w:vAlign w:val="bottom"/>
          </w:tcPr>
          <w:p w14:paraId="143F27F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10" w:type="dxa"/>
            <w:vAlign w:val="bottom"/>
          </w:tcPr>
          <w:p w14:paraId="55EC3E0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6341C074" w14:textId="77777777" w:rsidTr="00697DAA">
        <w:trPr>
          <w:cantSplit/>
          <w:jc w:val="center"/>
        </w:trPr>
        <w:tc>
          <w:tcPr>
            <w:tcW w:w="705" w:type="dxa"/>
            <w:vAlign w:val="center"/>
          </w:tcPr>
          <w:p w14:paraId="31BA030C" w14:textId="60942114" w:rsidR="003F21C8" w:rsidRPr="006040D8" w:rsidRDefault="005E1DC2"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19</w:t>
            </w:r>
          </w:p>
        </w:tc>
        <w:tc>
          <w:tcPr>
            <w:tcW w:w="3023" w:type="dxa"/>
            <w:vAlign w:val="center"/>
          </w:tcPr>
          <w:p w14:paraId="4813A260"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in bản đồ A0</w:t>
            </w:r>
          </w:p>
        </w:tc>
        <w:tc>
          <w:tcPr>
            <w:tcW w:w="1087" w:type="dxa"/>
            <w:vAlign w:val="center"/>
          </w:tcPr>
          <w:p w14:paraId="34490D8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671" w:type="dxa"/>
            <w:vAlign w:val="bottom"/>
          </w:tcPr>
          <w:p w14:paraId="7197AC0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0,023</w:t>
            </w:r>
          </w:p>
        </w:tc>
        <w:tc>
          <w:tcPr>
            <w:tcW w:w="1590" w:type="dxa"/>
            <w:vAlign w:val="bottom"/>
          </w:tcPr>
          <w:p w14:paraId="62B09D0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10" w:type="dxa"/>
            <w:vAlign w:val="bottom"/>
          </w:tcPr>
          <w:p w14:paraId="2C841C6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0,068</w:t>
            </w:r>
          </w:p>
        </w:tc>
      </w:tr>
      <w:tr w:rsidR="008B56BB" w:rsidRPr="006040D8" w14:paraId="30D23A5F" w14:textId="77777777" w:rsidTr="00697DAA">
        <w:trPr>
          <w:cantSplit/>
          <w:jc w:val="center"/>
        </w:trPr>
        <w:tc>
          <w:tcPr>
            <w:tcW w:w="705" w:type="dxa"/>
            <w:vAlign w:val="center"/>
          </w:tcPr>
          <w:p w14:paraId="6C810EB6" w14:textId="196E9E96"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r w:rsidR="005E1DC2" w:rsidRPr="006040D8">
              <w:rPr>
                <w:rFonts w:ascii="Times New Roman" w:eastAsia="Calibri" w:hAnsi="Times New Roman" w:cs="Times New Roman"/>
                <w:color w:val="auto"/>
                <w:lang w:val="en-US" w:eastAsia="en-US"/>
              </w:rPr>
              <w:t>0</w:t>
            </w:r>
          </w:p>
        </w:tc>
        <w:tc>
          <w:tcPr>
            <w:tcW w:w="3023" w:type="dxa"/>
            <w:vAlign w:val="center"/>
          </w:tcPr>
          <w:p w14:paraId="2E1E3D86"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photocopy A0</w:t>
            </w:r>
          </w:p>
        </w:tc>
        <w:tc>
          <w:tcPr>
            <w:tcW w:w="1087" w:type="dxa"/>
            <w:vAlign w:val="center"/>
          </w:tcPr>
          <w:p w14:paraId="592B1C9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71" w:type="dxa"/>
            <w:vAlign w:val="bottom"/>
          </w:tcPr>
          <w:p w14:paraId="65F5923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90" w:type="dxa"/>
            <w:vAlign w:val="bottom"/>
          </w:tcPr>
          <w:p w14:paraId="18F655D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10" w:type="dxa"/>
            <w:vAlign w:val="bottom"/>
          </w:tcPr>
          <w:p w14:paraId="3D48E6F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r>
    </w:tbl>
    <w:p w14:paraId="0C162CC6" w14:textId="77777777" w:rsidR="003F21C8" w:rsidRPr="006040D8" w:rsidRDefault="003F21C8" w:rsidP="00547077">
      <w:pPr>
        <w:ind w:firstLine="709"/>
        <w:jc w:val="both"/>
        <w:rPr>
          <w:rFonts w:ascii="Times New Roman" w:eastAsia="Calibri" w:hAnsi="Times New Roman" w:cs="Times New Roman"/>
          <w:i/>
          <w:color w:val="auto"/>
          <w:sz w:val="28"/>
          <w:szCs w:val="28"/>
          <w:lang w:val="en-US" w:eastAsia="en-US"/>
        </w:rPr>
      </w:pPr>
      <w:r w:rsidRPr="006040D8">
        <w:rPr>
          <w:rFonts w:ascii="Times New Roman" w:eastAsia="Calibri" w:hAnsi="Times New Roman" w:cs="Times New Roman"/>
          <w:i/>
          <w:color w:val="auto"/>
          <w:sz w:val="28"/>
          <w:szCs w:val="28"/>
          <w:lang w:val="en-US" w:eastAsia="en-US"/>
        </w:rPr>
        <w:t>Ghi chú:</w:t>
      </w:r>
    </w:p>
    <w:p w14:paraId="49C06EBD" w14:textId="77777777" w:rsidR="003F21C8" w:rsidRPr="006040D8" w:rsidRDefault="003F21C8" w:rsidP="00547077">
      <w:pPr>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(1) Định mức vật liệu trên tính cho trường hợp đăng ký đất hoặc trường hợp đăng ký đồng thời cả đất và tài sản.</w:t>
      </w:r>
    </w:p>
    <w:p w14:paraId="76651516" w14:textId="77777777" w:rsidR="003F21C8" w:rsidRPr="006040D8" w:rsidRDefault="003F21C8" w:rsidP="00547077">
      <w:pPr>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 (2) Trường hợp phải chuẩn bị Hợp đồng cho thuê đất, mức vật liệu là: 0,02 Ram giấy A4 và 0,004 hộp mực A4 (mức này được áp dụng chung cho các trường hợp lập hợp đồng cho thuê đất).</w:t>
      </w:r>
    </w:p>
    <w:p w14:paraId="1EE6D153" w14:textId="77777777" w:rsidR="003F21C8" w:rsidRPr="006040D8" w:rsidRDefault="003F21C8" w:rsidP="00547077">
      <w:pPr>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(3) Đối với xã, thị trấn xây dựng cơ sở dữ liệu địa chính thì trong công việc đăng ký, cấp GCN không được tính mức vật liệu cho các nội dung thực hiện tại địa bàn cấp tỉnh quy định tại Bảng 67.</w:t>
      </w:r>
    </w:p>
    <w:p w14:paraId="6871D8F2" w14:textId="77777777" w:rsidR="007D0605" w:rsidRPr="006040D8" w:rsidRDefault="007D0605" w:rsidP="00547077">
      <w:pPr>
        <w:ind w:firstLine="709"/>
        <w:jc w:val="both"/>
        <w:rPr>
          <w:rFonts w:ascii="Times New Roman" w:eastAsia="Calibri" w:hAnsi="Times New Roman" w:cs="Times New Roman"/>
          <w:b/>
          <w:color w:val="auto"/>
          <w:sz w:val="28"/>
          <w:szCs w:val="28"/>
          <w:lang w:val="en-US" w:eastAsia="en-US"/>
        </w:rPr>
      </w:pPr>
      <w:r w:rsidRPr="006040D8">
        <w:rPr>
          <w:rFonts w:ascii="Times New Roman" w:hAnsi="Times New Roman" w:cs="Times New Roman"/>
          <w:b/>
          <w:color w:val="auto"/>
          <w:sz w:val="28"/>
          <w:szCs w:val="28"/>
          <w:lang w:val="en-US"/>
        </w:rPr>
        <w:t>Điều 30. Định mức dụng cụ, thiết bị, vật liệu đăng ký, cấp giấy chứng nhận lần đầu đồng loạt đối với hộ gia đình, cá nhân ở phường</w:t>
      </w:r>
    </w:p>
    <w:p w14:paraId="4A41B3AD" w14:textId="77777777" w:rsidR="003F21C8" w:rsidRPr="006040D8" w:rsidRDefault="003F21C8" w:rsidP="00547077">
      <w:pPr>
        <w:ind w:firstLine="709"/>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8"/>
          <w:szCs w:val="28"/>
          <w:lang w:val="en-US" w:eastAsia="en-US"/>
        </w:rPr>
        <w:t>1. Dụng cụ</w:t>
      </w:r>
    </w:p>
    <w:p w14:paraId="5596CC0A" w14:textId="77777777" w:rsidR="003F21C8" w:rsidRPr="006040D8" w:rsidRDefault="003F21C8" w:rsidP="00533C33">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6"/>
          <w:szCs w:val="26"/>
          <w:lang w:val="en-US" w:eastAsia="en-US"/>
        </w:rPr>
        <w:t>Bảng 68</w:t>
      </w:r>
    </w:p>
    <w:tbl>
      <w:tblPr>
        <w:tblW w:w="9479" w:type="dxa"/>
        <w:tblInd w:w="-431" w:type="dxa"/>
        <w:tblLayout w:type="fixed"/>
        <w:tblLook w:val="04A0" w:firstRow="1" w:lastRow="0" w:firstColumn="1" w:lastColumn="0" w:noHBand="0" w:noVBand="1"/>
      </w:tblPr>
      <w:tblGrid>
        <w:gridCol w:w="594"/>
        <w:gridCol w:w="2673"/>
        <w:gridCol w:w="822"/>
        <w:gridCol w:w="1185"/>
        <w:gridCol w:w="1360"/>
        <w:gridCol w:w="1417"/>
        <w:gridCol w:w="1428"/>
      </w:tblGrid>
      <w:tr w:rsidR="008B56BB" w:rsidRPr="006040D8" w14:paraId="17539B0A" w14:textId="77777777" w:rsidTr="00547077">
        <w:trPr>
          <w:cantSplit/>
          <w:trHeight w:val="395"/>
          <w:tblHeader/>
        </w:trPr>
        <w:tc>
          <w:tcPr>
            <w:tcW w:w="594" w:type="dxa"/>
            <w:vMerge w:val="restart"/>
            <w:tcBorders>
              <w:top w:val="single" w:sz="4" w:space="0" w:color="auto"/>
              <w:left w:val="single" w:sz="4" w:space="0" w:color="auto"/>
              <w:right w:val="single" w:sz="4" w:space="0" w:color="auto"/>
            </w:tcBorders>
            <w:shd w:val="clear" w:color="000000" w:fill="FFFFFF"/>
            <w:vAlign w:val="center"/>
          </w:tcPr>
          <w:p w14:paraId="151E6D75"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673" w:type="dxa"/>
            <w:vMerge w:val="restart"/>
            <w:tcBorders>
              <w:top w:val="single" w:sz="4" w:space="0" w:color="auto"/>
              <w:left w:val="single" w:sz="4" w:space="0" w:color="auto"/>
              <w:right w:val="single" w:sz="4" w:space="0" w:color="auto"/>
            </w:tcBorders>
            <w:shd w:val="clear" w:color="000000" w:fill="FFFFFF"/>
            <w:vAlign w:val="center"/>
          </w:tcPr>
          <w:p w14:paraId="4B59E277"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dụng cụ</w:t>
            </w:r>
          </w:p>
        </w:tc>
        <w:tc>
          <w:tcPr>
            <w:tcW w:w="822" w:type="dxa"/>
            <w:vMerge w:val="restart"/>
            <w:tcBorders>
              <w:top w:val="single" w:sz="4" w:space="0" w:color="auto"/>
              <w:left w:val="single" w:sz="4" w:space="0" w:color="auto"/>
              <w:right w:val="single" w:sz="4" w:space="0" w:color="auto"/>
            </w:tcBorders>
            <w:shd w:val="clear" w:color="000000" w:fill="FFFFFF"/>
            <w:vAlign w:val="center"/>
          </w:tcPr>
          <w:p w14:paraId="5251DB93"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185" w:type="dxa"/>
            <w:vMerge w:val="restart"/>
            <w:tcBorders>
              <w:top w:val="single" w:sz="4" w:space="0" w:color="auto"/>
              <w:left w:val="single" w:sz="4" w:space="0" w:color="auto"/>
              <w:right w:val="single" w:sz="4" w:space="0" w:color="auto"/>
            </w:tcBorders>
            <w:shd w:val="clear" w:color="000000" w:fill="FFFFFF"/>
            <w:vAlign w:val="center"/>
          </w:tcPr>
          <w:p w14:paraId="29618945"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Thời hạn (tháng)</w:t>
            </w:r>
          </w:p>
        </w:tc>
        <w:tc>
          <w:tcPr>
            <w:tcW w:w="42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DDBE101"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5353CD2D" w14:textId="77777777" w:rsidTr="00547077">
        <w:trPr>
          <w:cantSplit/>
          <w:trHeight w:val="855"/>
          <w:tblHeader/>
        </w:trPr>
        <w:tc>
          <w:tcPr>
            <w:tcW w:w="594" w:type="dxa"/>
            <w:vMerge/>
            <w:tcBorders>
              <w:left w:val="single" w:sz="4" w:space="0" w:color="auto"/>
              <w:bottom w:val="single" w:sz="4" w:space="0" w:color="auto"/>
              <w:right w:val="single" w:sz="4" w:space="0" w:color="auto"/>
            </w:tcBorders>
            <w:shd w:val="clear" w:color="000000" w:fill="FFFFFF"/>
            <w:vAlign w:val="center"/>
          </w:tcPr>
          <w:p w14:paraId="7D6F8088"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p>
        </w:tc>
        <w:tc>
          <w:tcPr>
            <w:tcW w:w="2673" w:type="dxa"/>
            <w:vMerge/>
            <w:tcBorders>
              <w:left w:val="single" w:sz="4" w:space="0" w:color="auto"/>
              <w:bottom w:val="single" w:sz="4" w:space="0" w:color="auto"/>
              <w:right w:val="single" w:sz="4" w:space="0" w:color="auto"/>
            </w:tcBorders>
            <w:shd w:val="clear" w:color="000000" w:fill="FFFFFF"/>
            <w:vAlign w:val="center"/>
          </w:tcPr>
          <w:p w14:paraId="39A2E08F"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p>
        </w:tc>
        <w:tc>
          <w:tcPr>
            <w:tcW w:w="822" w:type="dxa"/>
            <w:vMerge/>
            <w:tcBorders>
              <w:left w:val="single" w:sz="4" w:space="0" w:color="auto"/>
              <w:bottom w:val="single" w:sz="4" w:space="0" w:color="auto"/>
              <w:right w:val="single" w:sz="4" w:space="0" w:color="auto"/>
            </w:tcBorders>
            <w:shd w:val="clear" w:color="000000" w:fill="FFFFFF"/>
            <w:vAlign w:val="center"/>
          </w:tcPr>
          <w:p w14:paraId="388DB13B"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p>
        </w:tc>
        <w:tc>
          <w:tcPr>
            <w:tcW w:w="1185" w:type="dxa"/>
            <w:vMerge/>
            <w:tcBorders>
              <w:left w:val="single" w:sz="4" w:space="0" w:color="auto"/>
              <w:bottom w:val="single" w:sz="4" w:space="0" w:color="000000"/>
              <w:right w:val="single" w:sz="4" w:space="0" w:color="auto"/>
            </w:tcBorders>
            <w:shd w:val="clear" w:color="000000" w:fill="FFFFFF"/>
            <w:vAlign w:val="center"/>
          </w:tcPr>
          <w:p w14:paraId="2ED4F1C3"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tcPr>
          <w:p w14:paraId="3A4B8AB3"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phường</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F14CC17"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w:t>
            </w:r>
          </w:p>
          <w:p w14:paraId="5BE6911B"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cấp huyện</w:t>
            </w:r>
          </w:p>
        </w:tc>
        <w:tc>
          <w:tcPr>
            <w:tcW w:w="1428" w:type="dxa"/>
            <w:tcBorders>
              <w:top w:val="single" w:sz="4" w:space="0" w:color="auto"/>
              <w:left w:val="single" w:sz="4" w:space="0" w:color="auto"/>
              <w:bottom w:val="single" w:sz="4" w:space="0" w:color="000000"/>
              <w:right w:val="single" w:sz="4" w:space="0" w:color="auto"/>
            </w:tcBorders>
            <w:shd w:val="clear" w:color="000000" w:fill="FFFFFF"/>
            <w:vAlign w:val="center"/>
          </w:tcPr>
          <w:p w14:paraId="3759914D"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w:t>
            </w:r>
          </w:p>
          <w:p w14:paraId="0227FE4F" w14:textId="77777777" w:rsidR="003F21C8" w:rsidRPr="006040D8" w:rsidRDefault="003F21C8" w:rsidP="002436E8">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cấp tỉnh</w:t>
            </w:r>
          </w:p>
        </w:tc>
      </w:tr>
      <w:tr w:rsidR="008B56BB" w:rsidRPr="006040D8" w14:paraId="049E6FAD" w14:textId="77777777" w:rsidTr="002436E8">
        <w:trPr>
          <w:cantSplit/>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23C91F2D" w14:textId="4F36881B" w:rsidR="003F21C8" w:rsidRPr="006040D8" w:rsidRDefault="00CD19FC"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75BDCFB8" w14:textId="77777777" w:rsidR="003F21C8" w:rsidRPr="006040D8" w:rsidRDefault="003F21C8" w:rsidP="002436E8">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Ghế tựa</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0DD6C5E6"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0372CC5E"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tcPr>
          <w:p w14:paraId="6616F462"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1,373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9AA4353"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1,143</w:t>
            </w:r>
          </w:p>
        </w:tc>
        <w:tc>
          <w:tcPr>
            <w:tcW w:w="1428" w:type="dxa"/>
            <w:tcBorders>
              <w:top w:val="single" w:sz="4" w:space="0" w:color="auto"/>
              <w:left w:val="single" w:sz="4" w:space="0" w:color="auto"/>
              <w:bottom w:val="single" w:sz="4" w:space="0" w:color="000000"/>
              <w:right w:val="single" w:sz="4" w:space="0" w:color="auto"/>
            </w:tcBorders>
            <w:shd w:val="clear" w:color="000000" w:fill="FFFFFF"/>
            <w:vAlign w:val="bottom"/>
          </w:tcPr>
          <w:p w14:paraId="33E573F6"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0,168</w:t>
            </w:r>
          </w:p>
        </w:tc>
      </w:tr>
      <w:tr w:rsidR="008B56BB" w:rsidRPr="006040D8" w14:paraId="653BB720" w14:textId="77777777" w:rsidTr="002436E8">
        <w:trPr>
          <w:cantSplit/>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4D2EE204" w14:textId="60D59013" w:rsidR="003F21C8" w:rsidRPr="006040D8" w:rsidRDefault="00CD19FC"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1AA186B3" w14:textId="77777777" w:rsidR="003F21C8" w:rsidRPr="006040D8" w:rsidRDefault="003F21C8" w:rsidP="002436E8">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làm việc</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41B9534D"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7DBD7561"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tcPr>
          <w:p w14:paraId="684D0438"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1,373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DA7CD74"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1,143</w:t>
            </w:r>
          </w:p>
        </w:tc>
        <w:tc>
          <w:tcPr>
            <w:tcW w:w="1428" w:type="dxa"/>
            <w:tcBorders>
              <w:top w:val="single" w:sz="4" w:space="0" w:color="auto"/>
              <w:left w:val="single" w:sz="4" w:space="0" w:color="auto"/>
              <w:bottom w:val="single" w:sz="4" w:space="0" w:color="000000"/>
              <w:right w:val="single" w:sz="4" w:space="0" w:color="auto"/>
            </w:tcBorders>
            <w:shd w:val="clear" w:color="000000" w:fill="FFFFFF"/>
            <w:vAlign w:val="bottom"/>
          </w:tcPr>
          <w:p w14:paraId="5981D7AC"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0,168</w:t>
            </w:r>
          </w:p>
        </w:tc>
      </w:tr>
      <w:tr w:rsidR="008B56BB" w:rsidRPr="006040D8" w14:paraId="57326DF2" w14:textId="77777777" w:rsidTr="002436E8">
        <w:trPr>
          <w:cantSplit/>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3EED3811" w14:textId="6B0159C2" w:rsidR="003F21C8" w:rsidRPr="006040D8" w:rsidRDefault="00CD19FC"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2D8CBE2B" w14:textId="77777777" w:rsidR="003F21C8" w:rsidRPr="006040D8" w:rsidRDefault="003F21C8" w:rsidP="002436E8">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Tủ tài liệu</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0B6830DF"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372785CC"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tcPr>
          <w:p w14:paraId="0244B216"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0,743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2070BAB4"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0,908</w:t>
            </w:r>
          </w:p>
        </w:tc>
        <w:tc>
          <w:tcPr>
            <w:tcW w:w="1428" w:type="dxa"/>
            <w:tcBorders>
              <w:top w:val="single" w:sz="4" w:space="0" w:color="auto"/>
              <w:left w:val="single" w:sz="4" w:space="0" w:color="auto"/>
              <w:bottom w:val="single" w:sz="4" w:space="0" w:color="000000"/>
              <w:right w:val="single" w:sz="4" w:space="0" w:color="auto"/>
            </w:tcBorders>
            <w:shd w:val="clear" w:color="000000" w:fill="FFFFFF"/>
            <w:vAlign w:val="bottom"/>
          </w:tcPr>
          <w:p w14:paraId="1FB75486"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0,168</w:t>
            </w:r>
          </w:p>
        </w:tc>
      </w:tr>
      <w:tr w:rsidR="008B56BB" w:rsidRPr="006040D8" w14:paraId="5C9F3A00" w14:textId="77777777" w:rsidTr="002436E8">
        <w:trPr>
          <w:cantSplit/>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4C40FC90" w14:textId="1E027C73" w:rsidR="003F21C8" w:rsidRPr="006040D8" w:rsidRDefault="00CD19FC"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74260457" w14:textId="77777777" w:rsidR="003F21C8" w:rsidRPr="006040D8" w:rsidRDefault="003F21C8" w:rsidP="002436E8">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đục lỗ</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71816A40"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0CD601C7"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tcPr>
          <w:p w14:paraId="090EF1C2"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D5D5760"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428" w:type="dxa"/>
            <w:tcBorders>
              <w:top w:val="single" w:sz="4" w:space="0" w:color="auto"/>
              <w:left w:val="single" w:sz="4" w:space="0" w:color="auto"/>
              <w:bottom w:val="single" w:sz="4" w:space="0" w:color="000000"/>
              <w:right w:val="single" w:sz="4" w:space="0" w:color="auto"/>
            </w:tcBorders>
            <w:shd w:val="clear" w:color="000000" w:fill="FFFFFF"/>
            <w:vAlign w:val="bottom"/>
          </w:tcPr>
          <w:p w14:paraId="20EDC4AF"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335D7047" w14:textId="77777777" w:rsidTr="002436E8">
        <w:trPr>
          <w:cantSplit/>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6380F654" w14:textId="50A4D623" w:rsidR="003F21C8" w:rsidRPr="006040D8" w:rsidRDefault="00CD19FC"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6576D6AB" w14:textId="77777777" w:rsidR="003F21C8" w:rsidRPr="006040D8" w:rsidRDefault="003F21C8" w:rsidP="002436E8">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bé</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1B165C61"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43E2AB30"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tcPr>
          <w:p w14:paraId="69CE21E2"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23F6C5F4"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0,011</w:t>
            </w:r>
          </w:p>
        </w:tc>
        <w:tc>
          <w:tcPr>
            <w:tcW w:w="1428" w:type="dxa"/>
            <w:tcBorders>
              <w:top w:val="single" w:sz="4" w:space="0" w:color="auto"/>
              <w:left w:val="single" w:sz="4" w:space="0" w:color="auto"/>
              <w:bottom w:val="single" w:sz="4" w:space="0" w:color="000000"/>
              <w:right w:val="single" w:sz="4" w:space="0" w:color="auto"/>
            </w:tcBorders>
            <w:shd w:val="clear" w:color="000000" w:fill="FFFFFF"/>
            <w:vAlign w:val="bottom"/>
          </w:tcPr>
          <w:p w14:paraId="4D14D5DD"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r>
      <w:tr w:rsidR="008B56BB" w:rsidRPr="006040D8" w14:paraId="43343114" w14:textId="77777777" w:rsidTr="002436E8">
        <w:trPr>
          <w:cantSplit/>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22A92A56" w14:textId="4EF3A8A5" w:rsidR="003F21C8" w:rsidRPr="006040D8" w:rsidRDefault="00CD19FC"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4EC9F737" w14:textId="77777777" w:rsidR="003F21C8" w:rsidRPr="006040D8" w:rsidRDefault="003F21C8" w:rsidP="002436E8">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to</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351DC7E2"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5289E6D7"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tcPr>
          <w:p w14:paraId="0F69B9B9"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0,074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606AC19"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0,031</w:t>
            </w:r>
          </w:p>
        </w:tc>
        <w:tc>
          <w:tcPr>
            <w:tcW w:w="1428" w:type="dxa"/>
            <w:tcBorders>
              <w:top w:val="single" w:sz="4" w:space="0" w:color="auto"/>
              <w:left w:val="single" w:sz="4" w:space="0" w:color="auto"/>
              <w:bottom w:val="single" w:sz="4" w:space="0" w:color="000000"/>
              <w:right w:val="single" w:sz="4" w:space="0" w:color="auto"/>
            </w:tcBorders>
            <w:shd w:val="clear" w:color="000000" w:fill="FFFFFF"/>
            <w:vAlign w:val="bottom"/>
          </w:tcPr>
          <w:p w14:paraId="29051646"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629E0C77" w14:textId="77777777" w:rsidTr="002436E8">
        <w:trPr>
          <w:cantSplit/>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444BA834" w14:textId="431CC349" w:rsidR="003F21C8" w:rsidRPr="006040D8" w:rsidRDefault="00CD19FC"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2580A7DC" w14:textId="77777777" w:rsidR="003F21C8" w:rsidRPr="006040D8" w:rsidRDefault="003F21C8" w:rsidP="002436E8">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Kéo cắt giấy</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53B47C03"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4E0657CE"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tcPr>
          <w:p w14:paraId="64635612"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1E9E161"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w:t>
            </w:r>
          </w:p>
        </w:tc>
        <w:tc>
          <w:tcPr>
            <w:tcW w:w="1428" w:type="dxa"/>
            <w:tcBorders>
              <w:top w:val="single" w:sz="4" w:space="0" w:color="auto"/>
              <w:left w:val="single" w:sz="4" w:space="0" w:color="auto"/>
              <w:bottom w:val="single" w:sz="4" w:space="0" w:color="000000"/>
              <w:right w:val="single" w:sz="4" w:space="0" w:color="auto"/>
            </w:tcBorders>
            <w:shd w:val="clear" w:color="000000" w:fill="FFFFFF"/>
            <w:vAlign w:val="bottom"/>
          </w:tcPr>
          <w:p w14:paraId="14783536"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206EF1AD" w14:textId="77777777" w:rsidTr="002436E8">
        <w:trPr>
          <w:cantSplit/>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3DC8AD63" w14:textId="66C846C3" w:rsidR="003F21C8" w:rsidRPr="006040D8" w:rsidRDefault="00CD19FC"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56B07FBD" w14:textId="77777777" w:rsidR="003F21C8" w:rsidRPr="006040D8" w:rsidRDefault="003F21C8" w:rsidP="002436E8">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tài liệu (trình ký)</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4C214828"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33D9FFD9"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tcPr>
          <w:p w14:paraId="4D38EF17"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0,074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C39153B"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0,032</w:t>
            </w:r>
          </w:p>
        </w:tc>
        <w:tc>
          <w:tcPr>
            <w:tcW w:w="1428" w:type="dxa"/>
            <w:tcBorders>
              <w:top w:val="single" w:sz="4" w:space="0" w:color="auto"/>
              <w:left w:val="single" w:sz="4" w:space="0" w:color="auto"/>
              <w:bottom w:val="single" w:sz="4" w:space="0" w:color="000000"/>
              <w:right w:val="single" w:sz="4" w:space="0" w:color="auto"/>
            </w:tcBorders>
            <w:shd w:val="clear" w:color="000000" w:fill="FFFFFF"/>
            <w:vAlign w:val="bottom"/>
          </w:tcPr>
          <w:p w14:paraId="54F04409"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7CF6B86A" w14:textId="77777777" w:rsidTr="002436E8">
        <w:trPr>
          <w:cantSplit/>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5B3A3C9C" w14:textId="04723D92" w:rsidR="003F21C8" w:rsidRPr="006040D8" w:rsidRDefault="00CD19FC"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64340071" w14:textId="77777777" w:rsidR="003F21C8" w:rsidRPr="006040D8" w:rsidRDefault="003F21C8" w:rsidP="002436E8">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Quạt trần 100W</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3A01CBBD"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71F1DF95"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36</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tcPr>
          <w:p w14:paraId="671B53BC"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0,531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E682FD6"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0,454</w:t>
            </w:r>
          </w:p>
        </w:tc>
        <w:tc>
          <w:tcPr>
            <w:tcW w:w="1428" w:type="dxa"/>
            <w:tcBorders>
              <w:top w:val="single" w:sz="4" w:space="0" w:color="auto"/>
              <w:left w:val="single" w:sz="4" w:space="0" w:color="auto"/>
              <w:bottom w:val="single" w:sz="4" w:space="0" w:color="000000"/>
              <w:right w:val="single" w:sz="4" w:space="0" w:color="auto"/>
            </w:tcBorders>
            <w:shd w:val="clear" w:color="000000" w:fill="FFFFFF"/>
            <w:vAlign w:val="bottom"/>
          </w:tcPr>
          <w:p w14:paraId="1DFFE4BC"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0,084</w:t>
            </w:r>
          </w:p>
        </w:tc>
      </w:tr>
      <w:tr w:rsidR="008B56BB" w:rsidRPr="006040D8" w14:paraId="0D368B6B" w14:textId="77777777" w:rsidTr="002436E8">
        <w:trPr>
          <w:cantSplit/>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200DBC96" w14:textId="65C21EED" w:rsidR="003F21C8" w:rsidRPr="006040D8" w:rsidRDefault="00CD19FC"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4A08868E" w14:textId="77777777" w:rsidR="003F21C8" w:rsidRPr="006040D8" w:rsidRDefault="003F21C8" w:rsidP="002436E8">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Đèn neon 40W</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441EDB0A"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6EC5E639"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30</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tcPr>
          <w:p w14:paraId="391DFF82"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1,373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4EE00028"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1,143</w:t>
            </w:r>
          </w:p>
        </w:tc>
        <w:tc>
          <w:tcPr>
            <w:tcW w:w="1428" w:type="dxa"/>
            <w:tcBorders>
              <w:top w:val="single" w:sz="4" w:space="0" w:color="auto"/>
              <w:left w:val="single" w:sz="4" w:space="0" w:color="auto"/>
              <w:bottom w:val="single" w:sz="4" w:space="0" w:color="000000"/>
              <w:right w:val="single" w:sz="4" w:space="0" w:color="auto"/>
            </w:tcBorders>
            <w:shd w:val="clear" w:color="000000" w:fill="FFFFFF"/>
            <w:vAlign w:val="bottom"/>
          </w:tcPr>
          <w:p w14:paraId="0272E7E2"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0,168</w:t>
            </w:r>
          </w:p>
        </w:tc>
      </w:tr>
      <w:tr w:rsidR="008B56BB" w:rsidRPr="006040D8" w14:paraId="0C039C0C" w14:textId="77777777" w:rsidTr="002436E8">
        <w:trPr>
          <w:cantSplit/>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008F31D6" w14:textId="43310810"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CD19FC" w:rsidRPr="006040D8">
              <w:rPr>
                <w:rFonts w:ascii="Times New Roman" w:eastAsia="Calibri" w:hAnsi="Times New Roman" w:cs="Times New Roman"/>
                <w:color w:val="auto"/>
                <w:lang w:val="en-US" w:eastAsia="en-US"/>
              </w:rPr>
              <w:t>1</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10779E6D" w14:textId="77777777" w:rsidR="003F21C8" w:rsidRPr="006040D8" w:rsidRDefault="003F21C8" w:rsidP="002436E8">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58056EF4"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637E5D46"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tcPr>
          <w:p w14:paraId="01CD3DDF"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0,864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9CB35A8"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0,729</w:t>
            </w:r>
          </w:p>
        </w:tc>
        <w:tc>
          <w:tcPr>
            <w:tcW w:w="1428" w:type="dxa"/>
            <w:tcBorders>
              <w:top w:val="single" w:sz="4" w:space="0" w:color="auto"/>
              <w:left w:val="single" w:sz="4" w:space="0" w:color="auto"/>
              <w:bottom w:val="single" w:sz="4" w:space="0" w:color="000000"/>
              <w:right w:val="single" w:sz="4" w:space="0" w:color="auto"/>
            </w:tcBorders>
            <w:shd w:val="clear" w:color="000000" w:fill="FFFFFF"/>
            <w:vAlign w:val="bottom"/>
          </w:tcPr>
          <w:p w14:paraId="43D636DD" w14:textId="77777777" w:rsidR="003F21C8" w:rsidRPr="006040D8" w:rsidRDefault="003F21C8" w:rsidP="002436E8">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0,121</w:t>
            </w:r>
          </w:p>
        </w:tc>
      </w:tr>
    </w:tbl>
    <w:p w14:paraId="01863116" w14:textId="77777777" w:rsidR="003F21C8" w:rsidRPr="006040D8" w:rsidRDefault="003F21C8" w:rsidP="00547077">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1415B95D" w14:textId="77777777" w:rsidR="003F21C8" w:rsidRPr="006040D8" w:rsidRDefault="003F21C8" w:rsidP="00547077">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dụng cụ cho các loại khó khăn tính theo hệ số mức tại Bảng 69:</w:t>
      </w:r>
    </w:p>
    <w:p w14:paraId="2074EA3F"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69</w:t>
      </w:r>
    </w:p>
    <w:tbl>
      <w:tblPr>
        <w:tblW w:w="6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132"/>
        <w:gridCol w:w="2134"/>
        <w:gridCol w:w="1985"/>
      </w:tblGrid>
      <w:tr w:rsidR="008B56BB" w:rsidRPr="006040D8" w14:paraId="495670AA" w14:textId="77777777" w:rsidTr="00533C33">
        <w:trPr>
          <w:cantSplit/>
          <w:trHeight w:val="749"/>
          <w:jc w:val="center"/>
        </w:trPr>
        <w:tc>
          <w:tcPr>
            <w:tcW w:w="703" w:type="dxa"/>
            <w:shd w:val="clear" w:color="auto" w:fill="auto"/>
            <w:vAlign w:val="center"/>
          </w:tcPr>
          <w:p w14:paraId="404B407A" w14:textId="77777777" w:rsidR="003F21C8" w:rsidRPr="006040D8" w:rsidRDefault="003F21C8" w:rsidP="00533C33">
            <w:pPr>
              <w:jc w:val="center"/>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6"/>
                <w:szCs w:val="26"/>
                <w:lang w:val="en-US" w:eastAsia="en-US"/>
              </w:rPr>
              <w:t>KK</w:t>
            </w:r>
          </w:p>
        </w:tc>
        <w:tc>
          <w:tcPr>
            <w:tcW w:w="2132" w:type="dxa"/>
            <w:shd w:val="clear" w:color="auto" w:fill="auto"/>
            <w:vAlign w:val="center"/>
          </w:tcPr>
          <w:p w14:paraId="21F55264" w14:textId="77777777" w:rsidR="003F21C8" w:rsidRPr="006040D8" w:rsidRDefault="003F21C8" w:rsidP="003F21C8">
            <w:pPr>
              <w:jc w:val="center"/>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6"/>
                <w:szCs w:val="26"/>
                <w:lang w:val="en-US" w:eastAsia="en-US"/>
              </w:rPr>
              <w:t>Tại địa bàn Phường</w:t>
            </w:r>
          </w:p>
        </w:tc>
        <w:tc>
          <w:tcPr>
            <w:tcW w:w="2134" w:type="dxa"/>
            <w:shd w:val="clear" w:color="auto" w:fill="auto"/>
            <w:vAlign w:val="center"/>
          </w:tcPr>
          <w:p w14:paraId="5B667BD3" w14:textId="77777777" w:rsidR="003F21C8" w:rsidRPr="006040D8" w:rsidRDefault="003F21C8" w:rsidP="003F21C8">
            <w:pPr>
              <w:jc w:val="center"/>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6"/>
                <w:szCs w:val="26"/>
                <w:lang w:val="en-US" w:eastAsia="en-US"/>
              </w:rPr>
              <w:t>Tại địa bàn cấp huyện</w:t>
            </w:r>
          </w:p>
        </w:tc>
        <w:tc>
          <w:tcPr>
            <w:tcW w:w="1985" w:type="dxa"/>
            <w:shd w:val="clear" w:color="auto" w:fill="auto"/>
            <w:vAlign w:val="center"/>
          </w:tcPr>
          <w:p w14:paraId="05A94205" w14:textId="77777777" w:rsidR="003F21C8" w:rsidRPr="006040D8" w:rsidRDefault="003F21C8" w:rsidP="003F21C8">
            <w:pPr>
              <w:jc w:val="center"/>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6"/>
                <w:szCs w:val="26"/>
                <w:lang w:val="en-US" w:eastAsia="en-US"/>
              </w:rPr>
              <w:t>Tại địa bàn cấp tỉnh</w:t>
            </w:r>
          </w:p>
        </w:tc>
      </w:tr>
      <w:tr w:rsidR="008B56BB" w:rsidRPr="006040D8" w14:paraId="4895FA3A" w14:textId="77777777" w:rsidTr="00533C33">
        <w:trPr>
          <w:cantSplit/>
          <w:jc w:val="center"/>
        </w:trPr>
        <w:tc>
          <w:tcPr>
            <w:tcW w:w="703" w:type="dxa"/>
            <w:shd w:val="clear" w:color="auto" w:fill="auto"/>
            <w:vAlign w:val="center"/>
          </w:tcPr>
          <w:p w14:paraId="142D021A" w14:textId="77777777" w:rsidR="003F21C8" w:rsidRPr="006040D8" w:rsidRDefault="003F21C8" w:rsidP="00533C33">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2</w:t>
            </w:r>
          </w:p>
        </w:tc>
        <w:tc>
          <w:tcPr>
            <w:tcW w:w="2132" w:type="dxa"/>
            <w:shd w:val="clear" w:color="auto" w:fill="auto"/>
            <w:vAlign w:val="center"/>
          </w:tcPr>
          <w:p w14:paraId="1DB658D8" w14:textId="77777777" w:rsidR="003F21C8" w:rsidRPr="006040D8" w:rsidRDefault="003F21C8" w:rsidP="003F21C8">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0,90</w:t>
            </w:r>
          </w:p>
        </w:tc>
        <w:tc>
          <w:tcPr>
            <w:tcW w:w="2134" w:type="dxa"/>
            <w:shd w:val="clear" w:color="auto" w:fill="auto"/>
            <w:vAlign w:val="center"/>
          </w:tcPr>
          <w:p w14:paraId="777B0F30" w14:textId="77777777" w:rsidR="003F21C8" w:rsidRPr="006040D8" w:rsidRDefault="003F21C8" w:rsidP="003F21C8">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c>
          <w:tcPr>
            <w:tcW w:w="1985" w:type="dxa"/>
            <w:shd w:val="clear" w:color="auto" w:fill="auto"/>
            <w:vAlign w:val="center"/>
          </w:tcPr>
          <w:p w14:paraId="47029188" w14:textId="77777777" w:rsidR="003F21C8" w:rsidRPr="006040D8" w:rsidRDefault="003F21C8" w:rsidP="003F21C8">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r>
      <w:tr w:rsidR="008B56BB" w:rsidRPr="006040D8" w14:paraId="6062F4DF" w14:textId="77777777" w:rsidTr="00533C33">
        <w:trPr>
          <w:cantSplit/>
          <w:jc w:val="center"/>
        </w:trPr>
        <w:tc>
          <w:tcPr>
            <w:tcW w:w="703" w:type="dxa"/>
            <w:shd w:val="clear" w:color="auto" w:fill="auto"/>
            <w:vAlign w:val="center"/>
          </w:tcPr>
          <w:p w14:paraId="3CAD6B85" w14:textId="77777777" w:rsidR="003F21C8" w:rsidRPr="006040D8" w:rsidRDefault="003F21C8" w:rsidP="00533C33">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3</w:t>
            </w:r>
          </w:p>
        </w:tc>
        <w:tc>
          <w:tcPr>
            <w:tcW w:w="2132" w:type="dxa"/>
            <w:shd w:val="clear" w:color="auto" w:fill="auto"/>
            <w:vAlign w:val="center"/>
          </w:tcPr>
          <w:p w14:paraId="6402AF19" w14:textId="77777777" w:rsidR="003F21C8" w:rsidRPr="006040D8" w:rsidRDefault="003F21C8" w:rsidP="003F21C8">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c>
          <w:tcPr>
            <w:tcW w:w="2134" w:type="dxa"/>
            <w:shd w:val="clear" w:color="auto" w:fill="auto"/>
            <w:vAlign w:val="center"/>
          </w:tcPr>
          <w:p w14:paraId="56042D7E" w14:textId="77777777" w:rsidR="003F21C8" w:rsidRPr="006040D8" w:rsidRDefault="003F21C8" w:rsidP="003F21C8">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c>
          <w:tcPr>
            <w:tcW w:w="1985" w:type="dxa"/>
            <w:shd w:val="clear" w:color="auto" w:fill="auto"/>
            <w:vAlign w:val="center"/>
          </w:tcPr>
          <w:p w14:paraId="79522BB0" w14:textId="77777777" w:rsidR="003F21C8" w:rsidRPr="006040D8" w:rsidRDefault="003F21C8" w:rsidP="003F21C8">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r>
      <w:tr w:rsidR="008B56BB" w:rsidRPr="006040D8" w14:paraId="296079E4" w14:textId="77777777" w:rsidTr="00533C33">
        <w:trPr>
          <w:cantSplit/>
          <w:jc w:val="center"/>
        </w:trPr>
        <w:tc>
          <w:tcPr>
            <w:tcW w:w="703" w:type="dxa"/>
            <w:shd w:val="clear" w:color="auto" w:fill="auto"/>
            <w:vAlign w:val="center"/>
          </w:tcPr>
          <w:p w14:paraId="4F590B9E" w14:textId="77777777" w:rsidR="003F21C8" w:rsidRPr="006040D8" w:rsidRDefault="003F21C8" w:rsidP="00533C33">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4</w:t>
            </w:r>
          </w:p>
        </w:tc>
        <w:tc>
          <w:tcPr>
            <w:tcW w:w="2132" w:type="dxa"/>
            <w:shd w:val="clear" w:color="auto" w:fill="auto"/>
            <w:vAlign w:val="center"/>
          </w:tcPr>
          <w:p w14:paraId="261F88DD" w14:textId="77777777" w:rsidR="003F21C8" w:rsidRPr="006040D8" w:rsidRDefault="003F21C8" w:rsidP="003F21C8">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1,10</w:t>
            </w:r>
          </w:p>
        </w:tc>
        <w:tc>
          <w:tcPr>
            <w:tcW w:w="2134" w:type="dxa"/>
            <w:shd w:val="clear" w:color="auto" w:fill="auto"/>
            <w:vAlign w:val="center"/>
          </w:tcPr>
          <w:p w14:paraId="22D23F4F" w14:textId="77777777" w:rsidR="003F21C8" w:rsidRPr="006040D8" w:rsidRDefault="003F21C8" w:rsidP="003F21C8">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c>
          <w:tcPr>
            <w:tcW w:w="1985" w:type="dxa"/>
            <w:shd w:val="clear" w:color="auto" w:fill="auto"/>
            <w:vAlign w:val="center"/>
          </w:tcPr>
          <w:p w14:paraId="76D375F0" w14:textId="77777777" w:rsidR="003F21C8" w:rsidRPr="006040D8" w:rsidRDefault="003F21C8" w:rsidP="003F21C8">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r>
      <w:tr w:rsidR="008B56BB" w:rsidRPr="006040D8" w14:paraId="473A9EBC" w14:textId="77777777" w:rsidTr="00533C33">
        <w:trPr>
          <w:cantSplit/>
          <w:jc w:val="center"/>
        </w:trPr>
        <w:tc>
          <w:tcPr>
            <w:tcW w:w="703" w:type="dxa"/>
            <w:shd w:val="clear" w:color="auto" w:fill="auto"/>
            <w:vAlign w:val="center"/>
          </w:tcPr>
          <w:p w14:paraId="7530E37C" w14:textId="77777777" w:rsidR="003F21C8" w:rsidRPr="006040D8" w:rsidRDefault="003F21C8" w:rsidP="00533C33">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5</w:t>
            </w:r>
          </w:p>
        </w:tc>
        <w:tc>
          <w:tcPr>
            <w:tcW w:w="2132" w:type="dxa"/>
            <w:shd w:val="clear" w:color="auto" w:fill="auto"/>
            <w:vAlign w:val="center"/>
          </w:tcPr>
          <w:p w14:paraId="6F940D12" w14:textId="77777777" w:rsidR="003F21C8" w:rsidRPr="006040D8" w:rsidRDefault="003F21C8" w:rsidP="003F21C8">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1,20</w:t>
            </w:r>
          </w:p>
        </w:tc>
        <w:tc>
          <w:tcPr>
            <w:tcW w:w="2134" w:type="dxa"/>
            <w:shd w:val="clear" w:color="auto" w:fill="auto"/>
            <w:vAlign w:val="center"/>
          </w:tcPr>
          <w:p w14:paraId="1DC663A7" w14:textId="77777777" w:rsidR="003F21C8" w:rsidRPr="006040D8" w:rsidRDefault="003F21C8" w:rsidP="003F21C8">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c>
          <w:tcPr>
            <w:tcW w:w="1985" w:type="dxa"/>
            <w:shd w:val="clear" w:color="auto" w:fill="auto"/>
            <w:vAlign w:val="center"/>
          </w:tcPr>
          <w:p w14:paraId="5EE9B7BC" w14:textId="77777777" w:rsidR="003F21C8" w:rsidRPr="006040D8" w:rsidRDefault="003F21C8" w:rsidP="003F21C8">
            <w:pPr>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r>
    </w:tbl>
    <w:p w14:paraId="2EE85A4E" w14:textId="77777777" w:rsidR="003F21C8" w:rsidRPr="006040D8" w:rsidRDefault="003F21C8" w:rsidP="00547077">
      <w:pPr>
        <w:spacing w:line="360" w:lineRule="exact"/>
        <w:ind w:firstLine="720"/>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22DD2B2B" w14:textId="77777777" w:rsidR="003F21C8" w:rsidRPr="006040D8" w:rsidRDefault="003F21C8" w:rsidP="00547077">
      <w:pPr>
        <w:spacing w:line="360" w:lineRule="exact"/>
        <w:ind w:firstLine="720"/>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xml:space="preserve"> (3) Trường hợp phải chuẩn bị hợp đồng cho thuê đất, mức dụng cụ tính bằng 0,003 mức dụng cụ thực hiện tại địa bàn cấp huyện.</w:t>
      </w:r>
    </w:p>
    <w:p w14:paraId="19CDD961" w14:textId="77777777" w:rsidR="003F21C8" w:rsidRPr="006040D8" w:rsidRDefault="003F21C8" w:rsidP="00547077">
      <w:pPr>
        <w:spacing w:line="360" w:lineRule="exact"/>
        <w:ind w:firstLine="720"/>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(4) Đối với phường xây dựng cơ sở dữ liệu địa chính thì trong công việc đăng ký, cấp GCN không được tính mức dụng cụ cho địa bàn cấp tỉnh quy định tại Bảng 68 và Bảng 69.</w:t>
      </w:r>
    </w:p>
    <w:p w14:paraId="09192007" w14:textId="77777777" w:rsidR="003F21C8" w:rsidRPr="006040D8" w:rsidRDefault="003F21C8" w:rsidP="00547077">
      <w:pPr>
        <w:spacing w:line="360" w:lineRule="exact"/>
        <w:ind w:firstLine="720"/>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(5) Trường hợp đăng ký nhưng không thuộc trường hợp phải cấp GCN thì được tính mức bằng 50% mức quy định tại Bảng 68 và Bảng 69.</w:t>
      </w:r>
    </w:p>
    <w:p w14:paraId="23EE7274" w14:textId="77777777" w:rsidR="003F21C8" w:rsidRPr="006040D8" w:rsidRDefault="003F21C8" w:rsidP="00547077">
      <w:pPr>
        <w:spacing w:line="360" w:lineRule="exact"/>
        <w:ind w:firstLine="720"/>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Trường hợp đăng ký nhưng không có nhu cầu cấp GCN hoặc không đủ điều kiện được cấp GCN thì được tính mức bằng 90% mức quy định tại Bảng 68 và Bảng 69.</w:t>
      </w:r>
    </w:p>
    <w:p w14:paraId="0DA991AD" w14:textId="77777777" w:rsidR="003F21C8" w:rsidRPr="006040D8" w:rsidRDefault="003F21C8" w:rsidP="00547077">
      <w:pPr>
        <w:spacing w:line="360" w:lineRule="exact"/>
        <w:ind w:firstLine="720"/>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xml:space="preserve"> (6) Trường hợp nhiều thửa đất nông nghiệp được cấp chung trong một GCN thì ngoài mức được tính ở trên cứ mỗi thửa đất tăng thêm được tính thêm 0,30 lần định mức cho các nội dung thực hiện tại phường và các nội dung thực hiện tại địa bàn cấp huyện.</w:t>
      </w:r>
    </w:p>
    <w:p w14:paraId="3D4662E7" w14:textId="77777777" w:rsidR="003F21C8" w:rsidRPr="006040D8" w:rsidRDefault="003F21C8" w:rsidP="00547077">
      <w:pPr>
        <w:spacing w:line="360" w:lineRule="exact"/>
        <w:ind w:firstLine="720"/>
        <w:jc w:val="both"/>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8"/>
          <w:szCs w:val="26"/>
          <w:lang w:val="en-US" w:eastAsia="en-US"/>
        </w:rPr>
        <w:t>2. Thiết bị</w:t>
      </w:r>
      <w:r w:rsidRPr="006040D8">
        <w:rPr>
          <w:rFonts w:ascii="Times New Roman" w:eastAsia="Calibri" w:hAnsi="Times New Roman" w:cs="Times New Roman"/>
          <w:b/>
          <w:color w:val="auto"/>
          <w:sz w:val="26"/>
          <w:szCs w:val="26"/>
          <w:lang w:val="en-US" w:eastAsia="en-US"/>
        </w:rPr>
        <w:tab/>
      </w:r>
      <w:r w:rsidRPr="006040D8">
        <w:rPr>
          <w:rFonts w:ascii="Times New Roman" w:eastAsia="Calibri" w:hAnsi="Times New Roman" w:cs="Times New Roman"/>
          <w:b/>
          <w:color w:val="auto"/>
          <w:sz w:val="26"/>
          <w:szCs w:val="26"/>
          <w:lang w:val="en-US" w:eastAsia="en-US"/>
        </w:rPr>
        <w:tab/>
      </w:r>
      <w:r w:rsidRPr="006040D8">
        <w:rPr>
          <w:rFonts w:ascii="Times New Roman" w:eastAsia="Calibri" w:hAnsi="Times New Roman" w:cs="Times New Roman"/>
          <w:b/>
          <w:color w:val="auto"/>
          <w:sz w:val="26"/>
          <w:szCs w:val="26"/>
          <w:lang w:val="en-US" w:eastAsia="en-US"/>
        </w:rPr>
        <w:tab/>
      </w:r>
      <w:r w:rsidRPr="006040D8">
        <w:rPr>
          <w:rFonts w:ascii="Times New Roman" w:eastAsia="Calibri" w:hAnsi="Times New Roman" w:cs="Times New Roman"/>
          <w:b/>
          <w:color w:val="auto"/>
          <w:sz w:val="26"/>
          <w:szCs w:val="26"/>
          <w:lang w:val="en-US" w:eastAsia="en-US"/>
        </w:rPr>
        <w:tab/>
      </w:r>
      <w:r w:rsidRPr="006040D8">
        <w:rPr>
          <w:rFonts w:ascii="Times New Roman" w:eastAsia="Calibri" w:hAnsi="Times New Roman" w:cs="Times New Roman"/>
          <w:b/>
          <w:color w:val="auto"/>
          <w:sz w:val="26"/>
          <w:szCs w:val="26"/>
          <w:lang w:val="en-US" w:eastAsia="en-US"/>
        </w:rPr>
        <w:tab/>
      </w:r>
      <w:r w:rsidRPr="006040D8">
        <w:rPr>
          <w:rFonts w:ascii="Times New Roman" w:eastAsia="Calibri" w:hAnsi="Times New Roman" w:cs="Times New Roman"/>
          <w:b/>
          <w:color w:val="auto"/>
          <w:sz w:val="26"/>
          <w:szCs w:val="26"/>
          <w:lang w:val="en-US" w:eastAsia="en-US"/>
        </w:rPr>
        <w:tab/>
      </w:r>
      <w:r w:rsidRPr="006040D8">
        <w:rPr>
          <w:rFonts w:ascii="Times New Roman" w:eastAsia="Calibri" w:hAnsi="Times New Roman" w:cs="Times New Roman"/>
          <w:b/>
          <w:color w:val="auto"/>
          <w:sz w:val="26"/>
          <w:szCs w:val="26"/>
          <w:lang w:val="en-US" w:eastAsia="en-US"/>
        </w:rPr>
        <w:tab/>
      </w:r>
    </w:p>
    <w:p w14:paraId="504D1594" w14:textId="77777777" w:rsidR="003F21C8" w:rsidRPr="006040D8" w:rsidRDefault="003F21C8" w:rsidP="003F21C8">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6"/>
          <w:szCs w:val="26"/>
          <w:lang w:val="en-US" w:eastAsia="en-US"/>
        </w:rPr>
        <w:t>Bảng 70</w:t>
      </w:r>
    </w:p>
    <w:tbl>
      <w:tblPr>
        <w:tblW w:w="0" w:type="auto"/>
        <w:jc w:val="center"/>
        <w:tblLayout w:type="fixed"/>
        <w:tblLook w:val="04A0" w:firstRow="1" w:lastRow="0" w:firstColumn="1" w:lastColumn="0" w:noHBand="0" w:noVBand="1"/>
      </w:tblPr>
      <w:tblGrid>
        <w:gridCol w:w="723"/>
        <w:gridCol w:w="3171"/>
        <w:gridCol w:w="1266"/>
        <w:gridCol w:w="2154"/>
        <w:gridCol w:w="2028"/>
      </w:tblGrid>
      <w:tr w:rsidR="008B56BB" w:rsidRPr="006040D8" w14:paraId="2194BF9D" w14:textId="77777777" w:rsidTr="00547077">
        <w:trPr>
          <w:cantSplit/>
          <w:tblHeader/>
          <w:jc w:val="center"/>
        </w:trPr>
        <w:tc>
          <w:tcPr>
            <w:tcW w:w="723" w:type="dxa"/>
            <w:tcBorders>
              <w:top w:val="single" w:sz="4" w:space="0" w:color="auto"/>
              <w:left w:val="single" w:sz="4" w:space="0" w:color="auto"/>
              <w:bottom w:val="single" w:sz="4" w:space="0" w:color="auto"/>
              <w:right w:val="single" w:sz="4" w:space="0" w:color="auto"/>
            </w:tcBorders>
            <w:shd w:val="clear" w:color="000000" w:fill="FFFFFF"/>
            <w:vAlign w:val="center"/>
          </w:tcPr>
          <w:p w14:paraId="3841AA8E" w14:textId="77777777" w:rsidR="003F21C8" w:rsidRPr="006040D8" w:rsidRDefault="003F21C8" w:rsidP="00547077">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171" w:type="dxa"/>
            <w:tcBorders>
              <w:top w:val="single" w:sz="4" w:space="0" w:color="auto"/>
              <w:left w:val="nil"/>
              <w:bottom w:val="single" w:sz="4" w:space="0" w:color="auto"/>
              <w:right w:val="single" w:sz="4" w:space="0" w:color="auto"/>
            </w:tcBorders>
            <w:shd w:val="clear" w:color="000000" w:fill="FFFFFF"/>
            <w:vAlign w:val="center"/>
          </w:tcPr>
          <w:p w14:paraId="4A38D09E"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thiết bị</w:t>
            </w:r>
          </w:p>
        </w:tc>
        <w:tc>
          <w:tcPr>
            <w:tcW w:w="1266" w:type="dxa"/>
            <w:tcBorders>
              <w:top w:val="single" w:sz="4" w:space="0" w:color="auto"/>
              <w:left w:val="nil"/>
              <w:bottom w:val="single" w:sz="4" w:space="0" w:color="auto"/>
              <w:right w:val="single" w:sz="4" w:space="0" w:color="auto"/>
            </w:tcBorders>
            <w:shd w:val="clear" w:color="000000" w:fill="FFFFFF"/>
            <w:vAlign w:val="center"/>
          </w:tcPr>
          <w:p w14:paraId="00A81EBC"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2154" w:type="dxa"/>
            <w:tcBorders>
              <w:top w:val="single" w:sz="4" w:space="0" w:color="auto"/>
              <w:left w:val="nil"/>
              <w:bottom w:val="single" w:sz="4" w:space="0" w:color="auto"/>
              <w:right w:val="single" w:sz="4" w:space="0" w:color="auto"/>
            </w:tcBorders>
            <w:shd w:val="clear" w:color="000000" w:fill="FFFFFF"/>
            <w:vAlign w:val="center"/>
          </w:tcPr>
          <w:p w14:paraId="4CAFC3E6"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Công suất (kW/h)</w:t>
            </w:r>
          </w:p>
        </w:tc>
        <w:tc>
          <w:tcPr>
            <w:tcW w:w="2028" w:type="dxa"/>
            <w:tcBorders>
              <w:top w:val="single" w:sz="4" w:space="0" w:color="auto"/>
              <w:left w:val="nil"/>
              <w:bottom w:val="single" w:sz="4" w:space="0" w:color="auto"/>
              <w:right w:val="single" w:sz="4" w:space="0" w:color="auto"/>
            </w:tcBorders>
            <w:shd w:val="clear" w:color="000000" w:fill="FFFFFF"/>
            <w:vAlign w:val="center"/>
          </w:tcPr>
          <w:p w14:paraId="0DFB31D7"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w:t>
            </w:r>
          </w:p>
          <w:p w14:paraId="78B3B78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(ca/hồ sơ)</w:t>
            </w:r>
          </w:p>
        </w:tc>
      </w:tr>
      <w:tr w:rsidR="008B56BB" w:rsidRPr="006040D8" w14:paraId="72A62C2C" w14:textId="77777777" w:rsidTr="00547077">
        <w:trPr>
          <w:cantSplit/>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6287B064"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8619" w:type="dxa"/>
            <w:gridSpan w:val="4"/>
            <w:tcBorders>
              <w:top w:val="single" w:sz="4" w:space="0" w:color="auto"/>
              <w:left w:val="nil"/>
              <w:bottom w:val="single" w:sz="4" w:space="0" w:color="auto"/>
              <w:right w:val="single" w:sz="4" w:space="0" w:color="auto"/>
            </w:tcBorders>
            <w:shd w:val="clear" w:color="auto" w:fill="auto"/>
            <w:vAlign w:val="center"/>
          </w:tcPr>
          <w:p w14:paraId="0A86DBAD"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phường</w:t>
            </w:r>
          </w:p>
        </w:tc>
      </w:tr>
      <w:tr w:rsidR="008B56BB" w:rsidRPr="006040D8" w14:paraId="7084E110" w14:textId="77777777" w:rsidTr="00547077">
        <w:trPr>
          <w:cantSplit/>
          <w:jc w:val="center"/>
        </w:trPr>
        <w:tc>
          <w:tcPr>
            <w:tcW w:w="723" w:type="dxa"/>
            <w:vMerge w:val="restart"/>
            <w:tcBorders>
              <w:top w:val="nil"/>
              <w:left w:val="single" w:sz="4" w:space="0" w:color="auto"/>
              <w:bottom w:val="single" w:sz="4" w:space="0" w:color="auto"/>
              <w:right w:val="single" w:sz="4" w:space="0" w:color="auto"/>
            </w:tcBorders>
            <w:shd w:val="clear" w:color="auto" w:fill="auto"/>
            <w:vAlign w:val="center"/>
          </w:tcPr>
          <w:p w14:paraId="6BF99A41" w14:textId="0EA2763C"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619F9CA2"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266" w:type="dxa"/>
            <w:tcBorders>
              <w:top w:val="nil"/>
              <w:left w:val="nil"/>
              <w:bottom w:val="single" w:sz="4" w:space="0" w:color="auto"/>
              <w:right w:val="single" w:sz="4" w:space="0" w:color="auto"/>
            </w:tcBorders>
            <w:shd w:val="clear" w:color="auto" w:fill="auto"/>
            <w:vAlign w:val="center"/>
          </w:tcPr>
          <w:p w14:paraId="4348D7C8"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5C8AE0D5"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2028" w:type="dxa"/>
            <w:tcBorders>
              <w:top w:val="nil"/>
              <w:left w:val="nil"/>
              <w:bottom w:val="single" w:sz="4" w:space="0" w:color="auto"/>
              <w:right w:val="single" w:sz="4" w:space="0" w:color="auto"/>
            </w:tcBorders>
            <w:shd w:val="clear" w:color="auto" w:fill="auto"/>
            <w:vAlign w:val="bottom"/>
          </w:tcPr>
          <w:p w14:paraId="56E028A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0,013</w:t>
            </w:r>
          </w:p>
        </w:tc>
      </w:tr>
      <w:tr w:rsidR="008B56BB" w:rsidRPr="006040D8" w14:paraId="3D444CB4"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34BB24D0"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0A801F1A"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266" w:type="dxa"/>
            <w:tcBorders>
              <w:top w:val="nil"/>
              <w:left w:val="nil"/>
              <w:bottom w:val="single" w:sz="4" w:space="0" w:color="auto"/>
              <w:right w:val="single" w:sz="4" w:space="0" w:color="auto"/>
            </w:tcBorders>
            <w:shd w:val="clear" w:color="auto" w:fill="auto"/>
            <w:vAlign w:val="center"/>
          </w:tcPr>
          <w:p w14:paraId="7035CC42"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5AE9F96F"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28" w:type="dxa"/>
            <w:tcBorders>
              <w:top w:val="nil"/>
              <w:left w:val="nil"/>
              <w:bottom w:val="single" w:sz="4" w:space="0" w:color="auto"/>
              <w:right w:val="single" w:sz="4" w:space="0" w:color="auto"/>
            </w:tcBorders>
            <w:shd w:val="clear" w:color="auto" w:fill="auto"/>
            <w:vAlign w:val="bottom"/>
          </w:tcPr>
          <w:p w14:paraId="5D13021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1C8FFF8F"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003F6425"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1AF18F40"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266" w:type="dxa"/>
            <w:tcBorders>
              <w:top w:val="nil"/>
              <w:left w:val="nil"/>
              <w:bottom w:val="single" w:sz="4" w:space="0" w:color="auto"/>
              <w:right w:val="single" w:sz="4" w:space="0" w:color="auto"/>
            </w:tcBorders>
            <w:shd w:val="clear" w:color="auto" w:fill="auto"/>
            <w:vAlign w:val="center"/>
          </w:tcPr>
          <w:p w14:paraId="40113962"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6FD33020"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2028" w:type="dxa"/>
            <w:tcBorders>
              <w:top w:val="nil"/>
              <w:left w:val="nil"/>
              <w:bottom w:val="single" w:sz="4" w:space="0" w:color="auto"/>
              <w:right w:val="single" w:sz="4" w:space="0" w:color="auto"/>
            </w:tcBorders>
            <w:shd w:val="clear" w:color="auto" w:fill="auto"/>
            <w:vAlign w:val="bottom"/>
          </w:tcPr>
          <w:p w14:paraId="13EA3F6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30A2AE43"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5B4BC4F3"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04CF7A5E"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266" w:type="dxa"/>
            <w:tcBorders>
              <w:top w:val="nil"/>
              <w:left w:val="nil"/>
              <w:bottom w:val="single" w:sz="4" w:space="0" w:color="auto"/>
              <w:right w:val="single" w:sz="4" w:space="0" w:color="auto"/>
            </w:tcBorders>
            <w:shd w:val="clear" w:color="auto" w:fill="auto"/>
            <w:vAlign w:val="center"/>
          </w:tcPr>
          <w:p w14:paraId="269624B1"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2154" w:type="dxa"/>
            <w:tcBorders>
              <w:top w:val="nil"/>
              <w:left w:val="nil"/>
              <w:bottom w:val="single" w:sz="4" w:space="0" w:color="auto"/>
              <w:right w:val="single" w:sz="4" w:space="0" w:color="auto"/>
            </w:tcBorders>
            <w:shd w:val="clear" w:color="auto" w:fill="auto"/>
            <w:vAlign w:val="center"/>
          </w:tcPr>
          <w:p w14:paraId="690A6B25"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2028" w:type="dxa"/>
            <w:tcBorders>
              <w:top w:val="nil"/>
              <w:left w:val="nil"/>
              <w:bottom w:val="single" w:sz="4" w:space="0" w:color="auto"/>
              <w:right w:val="single" w:sz="4" w:space="0" w:color="auto"/>
            </w:tcBorders>
            <w:shd w:val="clear" w:color="auto" w:fill="auto"/>
            <w:vAlign w:val="bottom"/>
          </w:tcPr>
          <w:p w14:paraId="4FBD6A4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0,125</w:t>
            </w:r>
          </w:p>
        </w:tc>
      </w:tr>
      <w:tr w:rsidR="008B56BB" w:rsidRPr="006040D8" w14:paraId="6DDC8DA2" w14:textId="77777777" w:rsidTr="00547077">
        <w:trPr>
          <w:cantSplit/>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6C0407F8"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8619" w:type="dxa"/>
            <w:gridSpan w:val="4"/>
            <w:tcBorders>
              <w:top w:val="single" w:sz="4" w:space="0" w:color="auto"/>
              <w:left w:val="nil"/>
              <w:bottom w:val="single" w:sz="4" w:space="0" w:color="auto"/>
              <w:right w:val="single" w:sz="4" w:space="0" w:color="auto"/>
            </w:tcBorders>
            <w:shd w:val="clear" w:color="auto" w:fill="auto"/>
            <w:vAlign w:val="center"/>
          </w:tcPr>
          <w:p w14:paraId="71B2A7CE"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huyện</w:t>
            </w:r>
          </w:p>
        </w:tc>
      </w:tr>
      <w:tr w:rsidR="008B56BB" w:rsidRPr="006040D8" w14:paraId="28A1C4EA" w14:textId="77777777" w:rsidTr="00547077">
        <w:trPr>
          <w:cantSplit/>
          <w:jc w:val="center"/>
        </w:trPr>
        <w:tc>
          <w:tcPr>
            <w:tcW w:w="723" w:type="dxa"/>
            <w:vMerge w:val="restart"/>
            <w:tcBorders>
              <w:top w:val="nil"/>
              <w:left w:val="single" w:sz="4" w:space="0" w:color="auto"/>
              <w:bottom w:val="single" w:sz="4" w:space="0" w:color="auto"/>
              <w:right w:val="single" w:sz="4" w:space="0" w:color="auto"/>
            </w:tcBorders>
            <w:shd w:val="clear" w:color="auto" w:fill="auto"/>
            <w:vAlign w:val="center"/>
          </w:tcPr>
          <w:p w14:paraId="41326D2C" w14:textId="099E8B01"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46930B6C"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266" w:type="dxa"/>
            <w:tcBorders>
              <w:top w:val="nil"/>
              <w:left w:val="nil"/>
              <w:bottom w:val="single" w:sz="4" w:space="0" w:color="auto"/>
              <w:right w:val="single" w:sz="4" w:space="0" w:color="auto"/>
            </w:tcBorders>
            <w:shd w:val="clear" w:color="auto" w:fill="auto"/>
            <w:vAlign w:val="center"/>
          </w:tcPr>
          <w:p w14:paraId="122A114B"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72E622AA"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2028" w:type="dxa"/>
            <w:tcBorders>
              <w:top w:val="nil"/>
              <w:left w:val="nil"/>
              <w:bottom w:val="single" w:sz="4" w:space="0" w:color="auto"/>
              <w:right w:val="single" w:sz="4" w:space="0" w:color="auto"/>
            </w:tcBorders>
            <w:shd w:val="clear" w:color="auto" w:fill="auto"/>
            <w:vAlign w:val="bottom"/>
          </w:tcPr>
          <w:p w14:paraId="01CCCB5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0,300</w:t>
            </w:r>
          </w:p>
        </w:tc>
      </w:tr>
      <w:tr w:rsidR="008B56BB" w:rsidRPr="006040D8" w14:paraId="50FE12B6"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610C0599"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253F9F17"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266" w:type="dxa"/>
            <w:tcBorders>
              <w:top w:val="nil"/>
              <w:left w:val="nil"/>
              <w:bottom w:val="single" w:sz="4" w:space="0" w:color="auto"/>
              <w:right w:val="single" w:sz="4" w:space="0" w:color="auto"/>
            </w:tcBorders>
            <w:shd w:val="clear" w:color="auto" w:fill="auto"/>
            <w:vAlign w:val="center"/>
          </w:tcPr>
          <w:p w14:paraId="14C70D66"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3359C5F1"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28" w:type="dxa"/>
            <w:tcBorders>
              <w:top w:val="nil"/>
              <w:left w:val="nil"/>
              <w:bottom w:val="single" w:sz="4" w:space="0" w:color="auto"/>
              <w:right w:val="single" w:sz="4" w:space="0" w:color="auto"/>
            </w:tcBorders>
            <w:shd w:val="clear" w:color="auto" w:fill="auto"/>
            <w:vAlign w:val="bottom"/>
          </w:tcPr>
          <w:p w14:paraId="160B77C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r>
      <w:tr w:rsidR="008B56BB" w:rsidRPr="006040D8" w14:paraId="566144AE"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3E20A3AA"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0533788B"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1266" w:type="dxa"/>
            <w:tcBorders>
              <w:top w:val="nil"/>
              <w:left w:val="nil"/>
              <w:bottom w:val="single" w:sz="4" w:space="0" w:color="auto"/>
              <w:right w:val="single" w:sz="4" w:space="0" w:color="auto"/>
            </w:tcBorders>
            <w:shd w:val="clear" w:color="auto" w:fill="auto"/>
            <w:vAlign w:val="center"/>
          </w:tcPr>
          <w:p w14:paraId="22A4206C"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0D7CA45B"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28" w:type="dxa"/>
            <w:tcBorders>
              <w:top w:val="nil"/>
              <w:left w:val="nil"/>
              <w:bottom w:val="single" w:sz="4" w:space="0" w:color="auto"/>
              <w:right w:val="single" w:sz="4" w:space="0" w:color="auto"/>
            </w:tcBorders>
            <w:shd w:val="clear" w:color="auto" w:fill="auto"/>
            <w:vAlign w:val="bottom"/>
          </w:tcPr>
          <w:p w14:paraId="01B9F7B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24062A99"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6C94A432"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1D6C12F8"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SCAN A3</w:t>
            </w:r>
          </w:p>
        </w:tc>
        <w:tc>
          <w:tcPr>
            <w:tcW w:w="1266" w:type="dxa"/>
            <w:tcBorders>
              <w:top w:val="nil"/>
              <w:left w:val="nil"/>
              <w:bottom w:val="single" w:sz="4" w:space="0" w:color="auto"/>
              <w:right w:val="single" w:sz="4" w:space="0" w:color="auto"/>
            </w:tcBorders>
            <w:shd w:val="clear" w:color="auto" w:fill="auto"/>
            <w:vAlign w:val="center"/>
          </w:tcPr>
          <w:p w14:paraId="562070DC"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35968DAD"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28" w:type="dxa"/>
            <w:tcBorders>
              <w:top w:val="nil"/>
              <w:left w:val="nil"/>
              <w:bottom w:val="single" w:sz="4" w:space="0" w:color="auto"/>
              <w:right w:val="single" w:sz="4" w:space="0" w:color="auto"/>
            </w:tcBorders>
            <w:shd w:val="clear" w:color="auto" w:fill="auto"/>
            <w:vAlign w:val="bottom"/>
          </w:tcPr>
          <w:p w14:paraId="6BC5F2F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68F30BCE"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1B9CECA7"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6E2F7791"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266" w:type="dxa"/>
            <w:tcBorders>
              <w:top w:val="nil"/>
              <w:left w:val="nil"/>
              <w:bottom w:val="single" w:sz="4" w:space="0" w:color="auto"/>
              <w:right w:val="single" w:sz="4" w:space="0" w:color="auto"/>
            </w:tcBorders>
            <w:shd w:val="clear" w:color="auto" w:fill="auto"/>
            <w:vAlign w:val="center"/>
          </w:tcPr>
          <w:p w14:paraId="2E0AD8A8"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71267CEB"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2028" w:type="dxa"/>
            <w:tcBorders>
              <w:top w:val="nil"/>
              <w:left w:val="nil"/>
              <w:bottom w:val="single" w:sz="4" w:space="0" w:color="auto"/>
              <w:right w:val="single" w:sz="4" w:space="0" w:color="auto"/>
            </w:tcBorders>
            <w:shd w:val="clear" w:color="auto" w:fill="auto"/>
            <w:vAlign w:val="bottom"/>
          </w:tcPr>
          <w:p w14:paraId="6C93460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0,135</w:t>
            </w:r>
          </w:p>
        </w:tc>
      </w:tr>
      <w:tr w:rsidR="008B56BB" w:rsidRPr="006040D8" w14:paraId="7DCAA2D4"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4F18C8C2"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04DA9C0A"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w:t>
            </w:r>
          </w:p>
        </w:tc>
        <w:tc>
          <w:tcPr>
            <w:tcW w:w="1266" w:type="dxa"/>
            <w:tcBorders>
              <w:top w:val="nil"/>
              <w:left w:val="nil"/>
              <w:bottom w:val="single" w:sz="4" w:space="0" w:color="auto"/>
              <w:right w:val="single" w:sz="4" w:space="0" w:color="auto"/>
            </w:tcBorders>
            <w:shd w:val="clear" w:color="auto" w:fill="auto"/>
            <w:vAlign w:val="center"/>
          </w:tcPr>
          <w:p w14:paraId="51A0CBC7"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20B66836"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2028" w:type="dxa"/>
            <w:tcBorders>
              <w:top w:val="nil"/>
              <w:left w:val="nil"/>
              <w:bottom w:val="single" w:sz="4" w:space="0" w:color="auto"/>
              <w:right w:val="single" w:sz="4" w:space="0" w:color="auto"/>
            </w:tcBorders>
            <w:shd w:val="clear" w:color="auto" w:fill="auto"/>
            <w:vAlign w:val="bottom"/>
          </w:tcPr>
          <w:p w14:paraId="10C8AE1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0,049</w:t>
            </w:r>
          </w:p>
        </w:tc>
      </w:tr>
      <w:tr w:rsidR="008B56BB" w:rsidRPr="006040D8" w14:paraId="1874AA10"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61D5AB5B"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5D1BA423"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266" w:type="dxa"/>
            <w:tcBorders>
              <w:top w:val="nil"/>
              <w:left w:val="nil"/>
              <w:bottom w:val="single" w:sz="4" w:space="0" w:color="auto"/>
              <w:right w:val="single" w:sz="4" w:space="0" w:color="auto"/>
            </w:tcBorders>
            <w:shd w:val="clear" w:color="auto" w:fill="auto"/>
            <w:vAlign w:val="center"/>
          </w:tcPr>
          <w:p w14:paraId="0874CA01"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2154" w:type="dxa"/>
            <w:tcBorders>
              <w:top w:val="nil"/>
              <w:left w:val="nil"/>
              <w:bottom w:val="single" w:sz="4" w:space="0" w:color="auto"/>
              <w:right w:val="single" w:sz="4" w:space="0" w:color="auto"/>
            </w:tcBorders>
            <w:shd w:val="clear" w:color="auto" w:fill="auto"/>
            <w:vAlign w:val="center"/>
          </w:tcPr>
          <w:p w14:paraId="03764270"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2028" w:type="dxa"/>
            <w:tcBorders>
              <w:top w:val="nil"/>
              <w:left w:val="nil"/>
              <w:bottom w:val="single" w:sz="4" w:space="0" w:color="auto"/>
              <w:right w:val="single" w:sz="4" w:space="0" w:color="auto"/>
            </w:tcBorders>
            <w:shd w:val="clear" w:color="auto" w:fill="auto"/>
            <w:vAlign w:val="bottom"/>
          </w:tcPr>
          <w:p w14:paraId="6ADF6D6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4,450</w:t>
            </w:r>
          </w:p>
        </w:tc>
      </w:tr>
      <w:tr w:rsidR="008B56BB" w:rsidRPr="006040D8" w14:paraId="7A52A8B4" w14:textId="77777777" w:rsidTr="00547077">
        <w:trPr>
          <w:cantSplit/>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4EACF0B8"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8619" w:type="dxa"/>
            <w:gridSpan w:val="4"/>
            <w:tcBorders>
              <w:top w:val="single" w:sz="4" w:space="0" w:color="auto"/>
              <w:left w:val="nil"/>
              <w:bottom w:val="single" w:sz="4" w:space="0" w:color="auto"/>
              <w:right w:val="single" w:sz="4" w:space="0" w:color="auto"/>
            </w:tcBorders>
            <w:shd w:val="clear" w:color="auto" w:fill="auto"/>
            <w:vAlign w:val="center"/>
          </w:tcPr>
          <w:p w14:paraId="5B9B9291"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tỉnh</w:t>
            </w:r>
          </w:p>
        </w:tc>
      </w:tr>
      <w:tr w:rsidR="008B56BB" w:rsidRPr="006040D8" w14:paraId="398B86E2" w14:textId="77777777" w:rsidTr="00547077">
        <w:trPr>
          <w:cantSplit/>
          <w:jc w:val="center"/>
        </w:trPr>
        <w:tc>
          <w:tcPr>
            <w:tcW w:w="723" w:type="dxa"/>
            <w:vMerge w:val="restart"/>
            <w:tcBorders>
              <w:top w:val="nil"/>
              <w:left w:val="single" w:sz="4" w:space="0" w:color="auto"/>
              <w:bottom w:val="single" w:sz="4" w:space="0" w:color="auto"/>
              <w:right w:val="single" w:sz="4" w:space="0" w:color="auto"/>
            </w:tcBorders>
            <w:shd w:val="clear" w:color="auto" w:fill="auto"/>
            <w:vAlign w:val="center"/>
          </w:tcPr>
          <w:p w14:paraId="501EEE09" w14:textId="2247697A"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4D9EB7CB"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266" w:type="dxa"/>
            <w:tcBorders>
              <w:top w:val="nil"/>
              <w:left w:val="nil"/>
              <w:bottom w:val="single" w:sz="4" w:space="0" w:color="auto"/>
              <w:right w:val="single" w:sz="4" w:space="0" w:color="auto"/>
            </w:tcBorders>
            <w:shd w:val="clear" w:color="auto" w:fill="auto"/>
            <w:vAlign w:val="center"/>
          </w:tcPr>
          <w:p w14:paraId="5CFDCF7F"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100E126E"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2028" w:type="dxa"/>
            <w:tcBorders>
              <w:top w:val="nil"/>
              <w:left w:val="nil"/>
              <w:bottom w:val="single" w:sz="4" w:space="0" w:color="auto"/>
              <w:right w:val="single" w:sz="4" w:space="0" w:color="auto"/>
            </w:tcBorders>
            <w:shd w:val="clear" w:color="auto" w:fill="auto"/>
            <w:vAlign w:val="bottom"/>
          </w:tcPr>
          <w:p w14:paraId="06E5D0E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0,141</w:t>
            </w:r>
          </w:p>
        </w:tc>
      </w:tr>
      <w:tr w:rsidR="008B56BB" w:rsidRPr="006040D8" w14:paraId="3D2C60AD"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38C24D97"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11276A42"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266" w:type="dxa"/>
            <w:tcBorders>
              <w:top w:val="nil"/>
              <w:left w:val="nil"/>
              <w:bottom w:val="single" w:sz="4" w:space="0" w:color="auto"/>
              <w:right w:val="single" w:sz="4" w:space="0" w:color="auto"/>
            </w:tcBorders>
            <w:shd w:val="clear" w:color="auto" w:fill="auto"/>
            <w:vAlign w:val="center"/>
          </w:tcPr>
          <w:p w14:paraId="302415A2"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735EAF68"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28" w:type="dxa"/>
            <w:tcBorders>
              <w:top w:val="nil"/>
              <w:left w:val="nil"/>
              <w:bottom w:val="single" w:sz="4" w:space="0" w:color="auto"/>
              <w:right w:val="single" w:sz="4" w:space="0" w:color="auto"/>
            </w:tcBorders>
            <w:shd w:val="clear" w:color="auto" w:fill="auto"/>
            <w:vAlign w:val="bottom"/>
          </w:tcPr>
          <w:p w14:paraId="127C148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73376660"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6A859A52"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227E34F3"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1266" w:type="dxa"/>
            <w:tcBorders>
              <w:top w:val="nil"/>
              <w:left w:val="nil"/>
              <w:bottom w:val="single" w:sz="4" w:space="0" w:color="auto"/>
              <w:right w:val="single" w:sz="4" w:space="0" w:color="auto"/>
            </w:tcBorders>
            <w:shd w:val="clear" w:color="auto" w:fill="auto"/>
            <w:vAlign w:val="center"/>
          </w:tcPr>
          <w:p w14:paraId="5EC21D1A"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57E34B94"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28" w:type="dxa"/>
            <w:tcBorders>
              <w:top w:val="nil"/>
              <w:left w:val="nil"/>
              <w:bottom w:val="single" w:sz="4" w:space="0" w:color="auto"/>
              <w:right w:val="single" w:sz="4" w:space="0" w:color="auto"/>
            </w:tcBorders>
            <w:shd w:val="clear" w:color="auto" w:fill="auto"/>
            <w:vAlign w:val="bottom"/>
          </w:tcPr>
          <w:p w14:paraId="45D7648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r>
      <w:tr w:rsidR="008B56BB" w:rsidRPr="006040D8" w14:paraId="7DDE2537"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2F5F75F3"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7C3CB587"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266" w:type="dxa"/>
            <w:tcBorders>
              <w:top w:val="nil"/>
              <w:left w:val="nil"/>
              <w:bottom w:val="single" w:sz="4" w:space="0" w:color="auto"/>
              <w:right w:val="single" w:sz="4" w:space="0" w:color="auto"/>
            </w:tcBorders>
            <w:shd w:val="clear" w:color="auto" w:fill="auto"/>
            <w:vAlign w:val="center"/>
          </w:tcPr>
          <w:p w14:paraId="400CFC78"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4D3E6E52"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2028" w:type="dxa"/>
            <w:tcBorders>
              <w:top w:val="nil"/>
              <w:left w:val="nil"/>
              <w:bottom w:val="single" w:sz="4" w:space="0" w:color="auto"/>
              <w:right w:val="single" w:sz="4" w:space="0" w:color="auto"/>
            </w:tcBorders>
            <w:shd w:val="clear" w:color="auto" w:fill="auto"/>
            <w:vAlign w:val="bottom"/>
          </w:tcPr>
          <w:p w14:paraId="6F1B1AC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0,064</w:t>
            </w:r>
          </w:p>
        </w:tc>
      </w:tr>
      <w:tr w:rsidR="008B56BB" w:rsidRPr="006040D8" w14:paraId="228432BD"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4E46BDB8"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0AE916BC"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w:t>
            </w:r>
          </w:p>
        </w:tc>
        <w:tc>
          <w:tcPr>
            <w:tcW w:w="1266" w:type="dxa"/>
            <w:tcBorders>
              <w:top w:val="nil"/>
              <w:left w:val="nil"/>
              <w:bottom w:val="single" w:sz="4" w:space="0" w:color="auto"/>
              <w:right w:val="single" w:sz="4" w:space="0" w:color="auto"/>
            </w:tcBorders>
            <w:shd w:val="clear" w:color="auto" w:fill="auto"/>
            <w:vAlign w:val="center"/>
          </w:tcPr>
          <w:p w14:paraId="2B19EA70"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1C4390BF"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2028" w:type="dxa"/>
            <w:tcBorders>
              <w:top w:val="nil"/>
              <w:left w:val="nil"/>
              <w:bottom w:val="single" w:sz="4" w:space="0" w:color="auto"/>
              <w:right w:val="single" w:sz="4" w:space="0" w:color="auto"/>
            </w:tcBorders>
            <w:shd w:val="clear" w:color="auto" w:fill="auto"/>
            <w:vAlign w:val="bottom"/>
          </w:tcPr>
          <w:p w14:paraId="6714C2D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33892AB3"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449B34B5"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1141D880"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phun A0</w:t>
            </w:r>
          </w:p>
        </w:tc>
        <w:tc>
          <w:tcPr>
            <w:tcW w:w="1266" w:type="dxa"/>
            <w:tcBorders>
              <w:top w:val="nil"/>
              <w:left w:val="nil"/>
              <w:bottom w:val="single" w:sz="4" w:space="0" w:color="auto"/>
              <w:right w:val="single" w:sz="4" w:space="0" w:color="auto"/>
            </w:tcBorders>
            <w:shd w:val="clear" w:color="auto" w:fill="auto"/>
            <w:vAlign w:val="center"/>
          </w:tcPr>
          <w:p w14:paraId="261B6AB0"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shd w:val="clear" w:color="auto" w:fill="auto"/>
            <w:vAlign w:val="center"/>
          </w:tcPr>
          <w:p w14:paraId="04D8A0A8"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2028" w:type="dxa"/>
            <w:tcBorders>
              <w:top w:val="nil"/>
              <w:left w:val="nil"/>
              <w:bottom w:val="single" w:sz="4" w:space="0" w:color="auto"/>
              <w:right w:val="single" w:sz="4" w:space="0" w:color="auto"/>
            </w:tcBorders>
            <w:shd w:val="clear" w:color="auto" w:fill="auto"/>
            <w:vAlign w:val="bottom"/>
          </w:tcPr>
          <w:p w14:paraId="059801C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469AD1C3" w14:textId="77777777" w:rsidTr="00547077">
        <w:trPr>
          <w:cantSplit/>
          <w:jc w:val="center"/>
        </w:trPr>
        <w:tc>
          <w:tcPr>
            <w:tcW w:w="723" w:type="dxa"/>
            <w:vMerge/>
            <w:tcBorders>
              <w:top w:val="nil"/>
              <w:left w:val="single" w:sz="4" w:space="0" w:color="auto"/>
              <w:bottom w:val="single" w:sz="4" w:space="0" w:color="auto"/>
              <w:right w:val="single" w:sz="4" w:space="0" w:color="auto"/>
            </w:tcBorders>
            <w:vAlign w:val="center"/>
          </w:tcPr>
          <w:p w14:paraId="3037F516" w14:textId="77777777" w:rsidR="003F21C8" w:rsidRPr="006040D8" w:rsidRDefault="003F21C8" w:rsidP="00547077">
            <w:pPr>
              <w:spacing w:before="60" w:after="60"/>
              <w:jc w:val="center"/>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shd w:val="clear" w:color="auto" w:fill="auto"/>
            <w:vAlign w:val="center"/>
          </w:tcPr>
          <w:p w14:paraId="6DC22195"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266" w:type="dxa"/>
            <w:tcBorders>
              <w:top w:val="nil"/>
              <w:left w:val="nil"/>
              <w:bottom w:val="single" w:sz="4" w:space="0" w:color="auto"/>
              <w:right w:val="single" w:sz="4" w:space="0" w:color="auto"/>
            </w:tcBorders>
            <w:shd w:val="clear" w:color="auto" w:fill="auto"/>
            <w:vAlign w:val="center"/>
          </w:tcPr>
          <w:p w14:paraId="4B8F541A"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2154" w:type="dxa"/>
            <w:tcBorders>
              <w:top w:val="nil"/>
              <w:left w:val="nil"/>
              <w:bottom w:val="single" w:sz="4" w:space="0" w:color="auto"/>
              <w:right w:val="single" w:sz="4" w:space="0" w:color="auto"/>
            </w:tcBorders>
            <w:shd w:val="clear" w:color="auto" w:fill="auto"/>
            <w:vAlign w:val="center"/>
          </w:tcPr>
          <w:p w14:paraId="549A56C4"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2028" w:type="dxa"/>
            <w:tcBorders>
              <w:top w:val="nil"/>
              <w:left w:val="nil"/>
              <w:bottom w:val="single" w:sz="4" w:space="0" w:color="auto"/>
              <w:right w:val="single" w:sz="4" w:space="0" w:color="auto"/>
            </w:tcBorders>
            <w:shd w:val="clear" w:color="auto" w:fill="auto"/>
            <w:vAlign w:val="bottom"/>
          </w:tcPr>
          <w:p w14:paraId="3FFF779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1,758</w:t>
            </w:r>
          </w:p>
        </w:tc>
      </w:tr>
    </w:tbl>
    <w:p w14:paraId="3C6E08BF" w14:textId="77777777" w:rsidR="003F21C8" w:rsidRPr="006040D8" w:rsidRDefault="003F21C8" w:rsidP="00547077">
      <w:pPr>
        <w:ind w:firstLine="567"/>
        <w:jc w:val="both"/>
        <w:rPr>
          <w:rFonts w:ascii="Times New Roman" w:eastAsia="Calibri" w:hAnsi="Times New Roman" w:cs="Times New Roman"/>
          <w:i/>
          <w:color w:val="auto"/>
          <w:sz w:val="26"/>
          <w:szCs w:val="26"/>
          <w:lang w:val="en-US" w:eastAsia="en-US"/>
        </w:rPr>
      </w:pPr>
      <w:r w:rsidRPr="006040D8">
        <w:rPr>
          <w:rFonts w:ascii="Times New Roman" w:eastAsia="Calibri" w:hAnsi="Times New Roman" w:cs="Times New Roman"/>
          <w:i/>
          <w:color w:val="auto"/>
          <w:sz w:val="26"/>
          <w:szCs w:val="26"/>
          <w:lang w:val="en-US" w:eastAsia="en-US"/>
        </w:rPr>
        <w:t xml:space="preserve">Ghi chú: </w:t>
      </w:r>
    </w:p>
    <w:p w14:paraId="6452583C" w14:textId="77777777" w:rsidR="003F21C8" w:rsidRPr="006040D8" w:rsidRDefault="003F21C8" w:rsidP="00547077">
      <w:pPr>
        <w:ind w:firstLine="567"/>
        <w:jc w:val="both"/>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460FCF43" w14:textId="77777777" w:rsidR="003F21C8" w:rsidRPr="006040D8" w:rsidRDefault="003F21C8" w:rsidP="00547077">
      <w:pPr>
        <w:ind w:firstLine="567"/>
        <w:jc w:val="both"/>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(2) Đối với phường xây dựng cơ sở dữ liệu địa chính thì trong công việc đăng ký, cấp GCN không được tính mức thiết bị tại địa bàn cấp tỉnh quy định tại Bảng 70.</w:t>
      </w:r>
    </w:p>
    <w:p w14:paraId="678F1288" w14:textId="77777777" w:rsidR="003F21C8" w:rsidRPr="006040D8" w:rsidRDefault="003F21C8" w:rsidP="00547077">
      <w:pPr>
        <w:ind w:firstLine="567"/>
        <w:jc w:val="both"/>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(3) Trường hợp đăng ký nhưng không thuộc trường hợp phải cấp GCN thì được tính mức bằng 50% mức quy định tại Bảng 70.</w:t>
      </w:r>
    </w:p>
    <w:p w14:paraId="76C6D966" w14:textId="77777777" w:rsidR="003F21C8" w:rsidRPr="006040D8" w:rsidRDefault="003F21C8" w:rsidP="00547077">
      <w:pPr>
        <w:ind w:firstLine="567"/>
        <w:jc w:val="both"/>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Trường hợp đăng ký nhưng không có nhu cầu cấp GCN hoặc không đủ điều kiện được cấp GCN thì được tính mức bằng 90% mức quy định tại Bảng 70.</w:t>
      </w:r>
    </w:p>
    <w:p w14:paraId="458F10C5" w14:textId="77777777" w:rsidR="003F21C8" w:rsidRPr="006040D8" w:rsidRDefault="003F21C8" w:rsidP="00547077">
      <w:pPr>
        <w:ind w:firstLine="567"/>
        <w:jc w:val="both"/>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(4) Trường hợp nhiều thửa đất nông nghiệp được cấp chung trong một GCN thì ngoài mức được tính ở trên cứ mỗi thửa đất tăng thêm được tính thêm 0,30 lần định mức cho các nội dung thực hiện tại địa bàn phường và các nội dung thực hiện tại địa bàn cấp huyện.</w:t>
      </w:r>
    </w:p>
    <w:p w14:paraId="1C833301" w14:textId="77777777" w:rsidR="003F21C8" w:rsidRPr="006040D8" w:rsidRDefault="003F21C8" w:rsidP="00547077">
      <w:pPr>
        <w:ind w:firstLine="567"/>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6"/>
          <w:szCs w:val="26"/>
          <w:lang w:val="en-US" w:eastAsia="en-US"/>
        </w:rPr>
        <w:t>3. Vật liệu</w:t>
      </w:r>
    </w:p>
    <w:p w14:paraId="7048743E" w14:textId="77777777" w:rsidR="003F21C8" w:rsidRPr="006040D8" w:rsidRDefault="003F21C8" w:rsidP="003F21C8">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6"/>
          <w:szCs w:val="26"/>
          <w:lang w:val="en-US" w:eastAsia="en-US"/>
        </w:rPr>
        <w:t>Bảng 71</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2965"/>
        <w:gridCol w:w="1023"/>
        <w:gridCol w:w="1543"/>
        <w:gridCol w:w="1633"/>
        <w:gridCol w:w="1566"/>
      </w:tblGrid>
      <w:tr w:rsidR="008B56BB" w:rsidRPr="006040D8" w14:paraId="235F8105" w14:textId="77777777" w:rsidTr="005E1DC2">
        <w:trPr>
          <w:cantSplit/>
          <w:tblHeader/>
          <w:jc w:val="center"/>
        </w:trPr>
        <w:tc>
          <w:tcPr>
            <w:tcW w:w="655" w:type="dxa"/>
            <w:vMerge w:val="restart"/>
            <w:tcBorders>
              <w:top w:val="single" w:sz="4" w:space="0" w:color="auto"/>
              <w:left w:val="single" w:sz="4" w:space="0" w:color="auto"/>
              <w:right w:val="single" w:sz="4" w:space="0" w:color="auto"/>
            </w:tcBorders>
            <w:shd w:val="clear" w:color="auto" w:fill="FFFFFF"/>
            <w:vAlign w:val="center"/>
          </w:tcPr>
          <w:p w14:paraId="26A06849"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965" w:type="dxa"/>
            <w:vMerge w:val="restart"/>
            <w:tcBorders>
              <w:top w:val="single" w:sz="4" w:space="0" w:color="auto"/>
              <w:left w:val="single" w:sz="4" w:space="0" w:color="auto"/>
              <w:right w:val="single" w:sz="4" w:space="0" w:color="auto"/>
            </w:tcBorders>
            <w:shd w:val="clear" w:color="auto" w:fill="FFFFFF"/>
            <w:vAlign w:val="center"/>
          </w:tcPr>
          <w:p w14:paraId="72CD7270"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vật liệu</w:t>
            </w:r>
          </w:p>
        </w:tc>
        <w:tc>
          <w:tcPr>
            <w:tcW w:w="1023" w:type="dxa"/>
            <w:vMerge w:val="restart"/>
            <w:tcBorders>
              <w:top w:val="single" w:sz="4" w:space="0" w:color="auto"/>
              <w:left w:val="single" w:sz="4" w:space="0" w:color="auto"/>
              <w:right w:val="single" w:sz="4" w:space="0" w:color="auto"/>
            </w:tcBorders>
            <w:shd w:val="clear" w:color="auto" w:fill="FFFFFF"/>
            <w:vAlign w:val="center"/>
          </w:tcPr>
          <w:p w14:paraId="4EAC1C30"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47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C22DB0"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(tính cho 1 hồ sơ)</w:t>
            </w:r>
          </w:p>
        </w:tc>
      </w:tr>
      <w:tr w:rsidR="008B56BB" w:rsidRPr="006040D8" w14:paraId="75A2440C" w14:textId="77777777" w:rsidTr="005E1DC2">
        <w:trPr>
          <w:cantSplit/>
          <w:trHeight w:val="913"/>
          <w:tblHeader/>
          <w:jc w:val="center"/>
        </w:trPr>
        <w:tc>
          <w:tcPr>
            <w:tcW w:w="655" w:type="dxa"/>
            <w:vMerge/>
            <w:tcBorders>
              <w:left w:val="single" w:sz="4" w:space="0" w:color="auto"/>
              <w:bottom w:val="single" w:sz="4" w:space="0" w:color="auto"/>
              <w:right w:val="single" w:sz="4" w:space="0" w:color="auto"/>
            </w:tcBorders>
            <w:shd w:val="clear" w:color="auto" w:fill="FFFFFF"/>
            <w:vAlign w:val="center"/>
          </w:tcPr>
          <w:p w14:paraId="21E56C9E"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p>
        </w:tc>
        <w:tc>
          <w:tcPr>
            <w:tcW w:w="2965" w:type="dxa"/>
            <w:vMerge/>
            <w:tcBorders>
              <w:left w:val="single" w:sz="4" w:space="0" w:color="auto"/>
              <w:bottom w:val="single" w:sz="4" w:space="0" w:color="auto"/>
              <w:right w:val="single" w:sz="4" w:space="0" w:color="auto"/>
            </w:tcBorders>
            <w:shd w:val="clear" w:color="auto" w:fill="FFFFFF"/>
            <w:vAlign w:val="center"/>
          </w:tcPr>
          <w:p w14:paraId="7984AE08"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p>
        </w:tc>
        <w:tc>
          <w:tcPr>
            <w:tcW w:w="1023" w:type="dxa"/>
            <w:vMerge/>
            <w:tcBorders>
              <w:left w:val="single" w:sz="4" w:space="0" w:color="auto"/>
              <w:bottom w:val="single" w:sz="4" w:space="0" w:color="auto"/>
              <w:right w:val="single" w:sz="4" w:space="0" w:color="auto"/>
            </w:tcBorders>
            <w:shd w:val="clear" w:color="auto" w:fill="FFFFFF"/>
            <w:vAlign w:val="center"/>
          </w:tcPr>
          <w:p w14:paraId="7215516E"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36E1D1C9"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phường</w:t>
            </w:r>
          </w:p>
        </w:tc>
        <w:tc>
          <w:tcPr>
            <w:tcW w:w="1633" w:type="dxa"/>
            <w:tcBorders>
              <w:top w:val="single" w:sz="4" w:space="0" w:color="auto"/>
              <w:left w:val="single" w:sz="4" w:space="0" w:color="auto"/>
              <w:bottom w:val="single" w:sz="4" w:space="0" w:color="auto"/>
              <w:right w:val="single" w:sz="4" w:space="0" w:color="auto"/>
            </w:tcBorders>
            <w:shd w:val="clear" w:color="auto" w:fill="FFFFFF"/>
            <w:vAlign w:val="center"/>
          </w:tcPr>
          <w:p w14:paraId="1039EA5C"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cấp huyện</w:t>
            </w:r>
          </w:p>
        </w:tc>
        <w:tc>
          <w:tcPr>
            <w:tcW w:w="1566" w:type="dxa"/>
            <w:tcBorders>
              <w:top w:val="single" w:sz="4" w:space="0" w:color="auto"/>
              <w:left w:val="single" w:sz="4" w:space="0" w:color="auto"/>
              <w:bottom w:val="single" w:sz="4" w:space="0" w:color="auto"/>
              <w:right w:val="single" w:sz="4" w:space="0" w:color="auto"/>
            </w:tcBorders>
            <w:shd w:val="clear" w:color="auto" w:fill="FFFFFF"/>
            <w:vAlign w:val="center"/>
          </w:tcPr>
          <w:p w14:paraId="18E072D6" w14:textId="77777777" w:rsidR="003F21C8" w:rsidRPr="006040D8" w:rsidRDefault="003F21C8" w:rsidP="00533C33">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cấp tỉnh</w:t>
            </w:r>
          </w:p>
        </w:tc>
      </w:tr>
      <w:tr w:rsidR="008B56BB" w:rsidRPr="006040D8" w14:paraId="572E5B51"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6D19651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2965" w:type="dxa"/>
            <w:tcBorders>
              <w:top w:val="single" w:sz="4" w:space="0" w:color="auto"/>
              <w:left w:val="single" w:sz="4" w:space="0" w:color="auto"/>
              <w:bottom w:val="single" w:sz="4" w:space="0" w:color="auto"/>
              <w:right w:val="single" w:sz="4" w:space="0" w:color="auto"/>
            </w:tcBorders>
            <w:vAlign w:val="center"/>
          </w:tcPr>
          <w:p w14:paraId="0246F573"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Cặp để tài liệu </w:t>
            </w:r>
          </w:p>
        </w:tc>
        <w:tc>
          <w:tcPr>
            <w:tcW w:w="1023" w:type="dxa"/>
            <w:tcBorders>
              <w:top w:val="single" w:sz="4" w:space="0" w:color="auto"/>
              <w:left w:val="single" w:sz="4" w:space="0" w:color="auto"/>
              <w:bottom w:val="single" w:sz="4" w:space="0" w:color="auto"/>
              <w:right w:val="single" w:sz="4" w:space="0" w:color="auto"/>
            </w:tcBorders>
            <w:vAlign w:val="center"/>
          </w:tcPr>
          <w:p w14:paraId="7743002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3" w:type="dxa"/>
            <w:tcBorders>
              <w:top w:val="single" w:sz="4" w:space="0" w:color="auto"/>
              <w:left w:val="single" w:sz="4" w:space="0" w:color="auto"/>
              <w:bottom w:val="single" w:sz="4" w:space="0" w:color="auto"/>
              <w:right w:val="single" w:sz="4" w:space="0" w:color="auto"/>
            </w:tcBorders>
            <w:vAlign w:val="bottom"/>
          </w:tcPr>
          <w:p w14:paraId="606923D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w:t>
            </w:r>
          </w:p>
        </w:tc>
        <w:tc>
          <w:tcPr>
            <w:tcW w:w="1633" w:type="dxa"/>
            <w:tcBorders>
              <w:top w:val="single" w:sz="4" w:space="0" w:color="auto"/>
              <w:left w:val="single" w:sz="4" w:space="0" w:color="auto"/>
              <w:bottom w:val="single" w:sz="4" w:space="0" w:color="auto"/>
              <w:right w:val="single" w:sz="4" w:space="0" w:color="auto"/>
            </w:tcBorders>
            <w:vAlign w:val="bottom"/>
          </w:tcPr>
          <w:p w14:paraId="3C91F4C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566" w:type="dxa"/>
            <w:tcBorders>
              <w:top w:val="single" w:sz="4" w:space="0" w:color="auto"/>
              <w:left w:val="single" w:sz="4" w:space="0" w:color="auto"/>
              <w:bottom w:val="single" w:sz="4" w:space="0" w:color="auto"/>
              <w:right w:val="single" w:sz="4" w:space="0" w:color="auto"/>
            </w:tcBorders>
            <w:vAlign w:val="bottom"/>
          </w:tcPr>
          <w:p w14:paraId="4669780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0418A970"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287203C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2965" w:type="dxa"/>
            <w:tcBorders>
              <w:top w:val="single" w:sz="4" w:space="0" w:color="auto"/>
              <w:left w:val="single" w:sz="4" w:space="0" w:color="auto"/>
              <w:bottom w:val="single" w:sz="4" w:space="0" w:color="auto"/>
              <w:right w:val="single" w:sz="4" w:space="0" w:color="auto"/>
            </w:tcBorders>
            <w:vAlign w:val="center"/>
          </w:tcPr>
          <w:p w14:paraId="39088CFD"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vòng</w:t>
            </w:r>
          </w:p>
        </w:tc>
        <w:tc>
          <w:tcPr>
            <w:tcW w:w="1023" w:type="dxa"/>
            <w:tcBorders>
              <w:top w:val="single" w:sz="4" w:space="0" w:color="auto"/>
              <w:left w:val="single" w:sz="4" w:space="0" w:color="auto"/>
              <w:bottom w:val="single" w:sz="4" w:space="0" w:color="auto"/>
              <w:right w:val="single" w:sz="4" w:space="0" w:color="auto"/>
            </w:tcBorders>
            <w:vAlign w:val="center"/>
          </w:tcPr>
          <w:p w14:paraId="1815A49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43" w:type="dxa"/>
            <w:tcBorders>
              <w:top w:val="single" w:sz="4" w:space="0" w:color="auto"/>
              <w:left w:val="single" w:sz="4" w:space="0" w:color="auto"/>
              <w:bottom w:val="single" w:sz="4" w:space="0" w:color="auto"/>
              <w:right w:val="single" w:sz="4" w:space="0" w:color="auto"/>
            </w:tcBorders>
            <w:vAlign w:val="bottom"/>
          </w:tcPr>
          <w:p w14:paraId="1159320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633" w:type="dxa"/>
            <w:tcBorders>
              <w:top w:val="single" w:sz="4" w:space="0" w:color="auto"/>
              <w:left w:val="single" w:sz="4" w:space="0" w:color="auto"/>
              <w:bottom w:val="single" w:sz="4" w:space="0" w:color="auto"/>
              <w:right w:val="single" w:sz="4" w:space="0" w:color="auto"/>
            </w:tcBorders>
            <w:vAlign w:val="bottom"/>
          </w:tcPr>
          <w:p w14:paraId="25E09D8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66" w:type="dxa"/>
            <w:tcBorders>
              <w:top w:val="single" w:sz="4" w:space="0" w:color="auto"/>
              <w:left w:val="single" w:sz="4" w:space="0" w:color="auto"/>
              <w:bottom w:val="single" w:sz="4" w:space="0" w:color="auto"/>
              <w:right w:val="single" w:sz="4" w:space="0" w:color="auto"/>
            </w:tcBorders>
            <w:vAlign w:val="bottom"/>
          </w:tcPr>
          <w:p w14:paraId="3507B78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633C0FB9"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4128D6AC"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2965" w:type="dxa"/>
            <w:tcBorders>
              <w:top w:val="single" w:sz="4" w:space="0" w:color="auto"/>
              <w:left w:val="single" w:sz="4" w:space="0" w:color="auto"/>
              <w:bottom w:val="single" w:sz="4" w:space="0" w:color="auto"/>
              <w:right w:val="single" w:sz="4" w:space="0" w:color="auto"/>
            </w:tcBorders>
            <w:vAlign w:val="center"/>
          </w:tcPr>
          <w:p w14:paraId="56C06C09"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dập</w:t>
            </w:r>
          </w:p>
        </w:tc>
        <w:tc>
          <w:tcPr>
            <w:tcW w:w="1023" w:type="dxa"/>
            <w:tcBorders>
              <w:top w:val="single" w:sz="4" w:space="0" w:color="auto"/>
              <w:left w:val="single" w:sz="4" w:space="0" w:color="auto"/>
              <w:bottom w:val="single" w:sz="4" w:space="0" w:color="auto"/>
              <w:right w:val="single" w:sz="4" w:space="0" w:color="auto"/>
            </w:tcBorders>
            <w:vAlign w:val="center"/>
          </w:tcPr>
          <w:p w14:paraId="2EFD702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43" w:type="dxa"/>
            <w:tcBorders>
              <w:top w:val="single" w:sz="4" w:space="0" w:color="auto"/>
              <w:left w:val="single" w:sz="4" w:space="0" w:color="auto"/>
              <w:bottom w:val="single" w:sz="4" w:space="0" w:color="auto"/>
              <w:right w:val="single" w:sz="4" w:space="0" w:color="auto"/>
            </w:tcBorders>
            <w:vAlign w:val="bottom"/>
          </w:tcPr>
          <w:p w14:paraId="4BC4950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w:t>
            </w:r>
          </w:p>
        </w:tc>
        <w:tc>
          <w:tcPr>
            <w:tcW w:w="1633" w:type="dxa"/>
            <w:tcBorders>
              <w:top w:val="single" w:sz="4" w:space="0" w:color="auto"/>
              <w:left w:val="single" w:sz="4" w:space="0" w:color="auto"/>
              <w:bottom w:val="single" w:sz="4" w:space="0" w:color="auto"/>
              <w:right w:val="single" w:sz="4" w:space="0" w:color="auto"/>
            </w:tcBorders>
            <w:vAlign w:val="bottom"/>
          </w:tcPr>
          <w:p w14:paraId="4F96405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66" w:type="dxa"/>
            <w:tcBorders>
              <w:top w:val="single" w:sz="4" w:space="0" w:color="auto"/>
              <w:left w:val="single" w:sz="4" w:space="0" w:color="auto"/>
              <w:bottom w:val="single" w:sz="4" w:space="0" w:color="auto"/>
              <w:right w:val="single" w:sz="4" w:space="0" w:color="auto"/>
            </w:tcBorders>
            <w:vAlign w:val="bottom"/>
          </w:tcPr>
          <w:p w14:paraId="522EA9FC"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4697C93F"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12340A9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2965" w:type="dxa"/>
            <w:tcBorders>
              <w:top w:val="single" w:sz="4" w:space="0" w:color="auto"/>
              <w:left w:val="single" w:sz="4" w:space="0" w:color="auto"/>
              <w:bottom w:val="single" w:sz="4" w:space="0" w:color="auto"/>
              <w:right w:val="single" w:sz="4" w:space="0" w:color="auto"/>
            </w:tcBorders>
            <w:vAlign w:val="center"/>
          </w:tcPr>
          <w:p w14:paraId="71882424"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Mực in laser (A4) </w:t>
            </w:r>
          </w:p>
        </w:tc>
        <w:tc>
          <w:tcPr>
            <w:tcW w:w="1023" w:type="dxa"/>
            <w:tcBorders>
              <w:top w:val="single" w:sz="4" w:space="0" w:color="auto"/>
              <w:left w:val="single" w:sz="4" w:space="0" w:color="auto"/>
              <w:bottom w:val="single" w:sz="4" w:space="0" w:color="auto"/>
              <w:right w:val="single" w:sz="4" w:space="0" w:color="auto"/>
            </w:tcBorders>
            <w:vAlign w:val="center"/>
          </w:tcPr>
          <w:p w14:paraId="0EDF63A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43" w:type="dxa"/>
            <w:tcBorders>
              <w:top w:val="single" w:sz="4" w:space="0" w:color="auto"/>
              <w:left w:val="single" w:sz="4" w:space="0" w:color="auto"/>
              <w:bottom w:val="single" w:sz="4" w:space="0" w:color="auto"/>
              <w:right w:val="single" w:sz="4" w:space="0" w:color="auto"/>
            </w:tcBorders>
            <w:vAlign w:val="bottom"/>
          </w:tcPr>
          <w:p w14:paraId="2AFDD65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c>
          <w:tcPr>
            <w:tcW w:w="1633" w:type="dxa"/>
            <w:tcBorders>
              <w:top w:val="single" w:sz="4" w:space="0" w:color="auto"/>
              <w:left w:val="single" w:sz="4" w:space="0" w:color="auto"/>
              <w:bottom w:val="single" w:sz="4" w:space="0" w:color="auto"/>
              <w:right w:val="single" w:sz="4" w:space="0" w:color="auto"/>
            </w:tcBorders>
            <w:vAlign w:val="bottom"/>
          </w:tcPr>
          <w:p w14:paraId="671523B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66" w:type="dxa"/>
            <w:tcBorders>
              <w:top w:val="single" w:sz="4" w:space="0" w:color="auto"/>
              <w:left w:val="single" w:sz="4" w:space="0" w:color="auto"/>
              <w:bottom w:val="single" w:sz="4" w:space="0" w:color="auto"/>
              <w:right w:val="single" w:sz="4" w:space="0" w:color="auto"/>
            </w:tcBorders>
            <w:vAlign w:val="bottom"/>
          </w:tcPr>
          <w:p w14:paraId="3109233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4088D814"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4810437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2965" w:type="dxa"/>
            <w:tcBorders>
              <w:top w:val="single" w:sz="4" w:space="0" w:color="auto"/>
              <w:left w:val="single" w:sz="4" w:space="0" w:color="auto"/>
              <w:bottom w:val="single" w:sz="4" w:space="0" w:color="auto"/>
              <w:right w:val="single" w:sz="4" w:space="0" w:color="auto"/>
            </w:tcBorders>
            <w:vAlign w:val="center"/>
          </w:tcPr>
          <w:p w14:paraId="32F7F974"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Mực máy photocopy </w:t>
            </w:r>
          </w:p>
        </w:tc>
        <w:tc>
          <w:tcPr>
            <w:tcW w:w="1023" w:type="dxa"/>
            <w:tcBorders>
              <w:top w:val="single" w:sz="4" w:space="0" w:color="auto"/>
              <w:left w:val="single" w:sz="4" w:space="0" w:color="auto"/>
              <w:bottom w:val="single" w:sz="4" w:space="0" w:color="auto"/>
              <w:right w:val="single" w:sz="4" w:space="0" w:color="auto"/>
            </w:tcBorders>
            <w:vAlign w:val="center"/>
          </w:tcPr>
          <w:p w14:paraId="6E29A1D7"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43" w:type="dxa"/>
            <w:tcBorders>
              <w:top w:val="single" w:sz="4" w:space="0" w:color="auto"/>
              <w:left w:val="single" w:sz="4" w:space="0" w:color="auto"/>
              <w:bottom w:val="single" w:sz="4" w:space="0" w:color="auto"/>
              <w:right w:val="single" w:sz="4" w:space="0" w:color="auto"/>
            </w:tcBorders>
            <w:vAlign w:val="bottom"/>
          </w:tcPr>
          <w:p w14:paraId="4E32B8F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c>
          <w:tcPr>
            <w:tcW w:w="1633" w:type="dxa"/>
            <w:tcBorders>
              <w:top w:val="single" w:sz="4" w:space="0" w:color="auto"/>
              <w:left w:val="single" w:sz="4" w:space="0" w:color="auto"/>
              <w:bottom w:val="single" w:sz="4" w:space="0" w:color="auto"/>
              <w:right w:val="single" w:sz="4" w:space="0" w:color="auto"/>
            </w:tcBorders>
            <w:vAlign w:val="bottom"/>
          </w:tcPr>
          <w:p w14:paraId="0AEF430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66" w:type="dxa"/>
            <w:tcBorders>
              <w:top w:val="single" w:sz="4" w:space="0" w:color="auto"/>
              <w:left w:val="single" w:sz="4" w:space="0" w:color="auto"/>
              <w:bottom w:val="single" w:sz="4" w:space="0" w:color="auto"/>
              <w:right w:val="single" w:sz="4" w:space="0" w:color="auto"/>
            </w:tcBorders>
            <w:vAlign w:val="bottom"/>
          </w:tcPr>
          <w:p w14:paraId="17EB7F8C"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3245AE8A"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5CD6564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2965" w:type="dxa"/>
            <w:tcBorders>
              <w:top w:val="single" w:sz="4" w:space="0" w:color="auto"/>
              <w:left w:val="single" w:sz="4" w:space="0" w:color="auto"/>
              <w:bottom w:val="single" w:sz="4" w:space="0" w:color="auto"/>
              <w:right w:val="single" w:sz="4" w:space="0" w:color="auto"/>
            </w:tcBorders>
            <w:vAlign w:val="center"/>
          </w:tcPr>
          <w:p w14:paraId="25B8A18F"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Mực in laser (A3) </w:t>
            </w:r>
          </w:p>
        </w:tc>
        <w:tc>
          <w:tcPr>
            <w:tcW w:w="1023" w:type="dxa"/>
            <w:tcBorders>
              <w:top w:val="single" w:sz="4" w:space="0" w:color="auto"/>
              <w:left w:val="single" w:sz="4" w:space="0" w:color="auto"/>
              <w:bottom w:val="single" w:sz="4" w:space="0" w:color="auto"/>
              <w:right w:val="single" w:sz="4" w:space="0" w:color="auto"/>
            </w:tcBorders>
            <w:vAlign w:val="center"/>
          </w:tcPr>
          <w:p w14:paraId="371AB48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43" w:type="dxa"/>
            <w:tcBorders>
              <w:top w:val="single" w:sz="4" w:space="0" w:color="auto"/>
              <w:left w:val="single" w:sz="4" w:space="0" w:color="auto"/>
              <w:bottom w:val="single" w:sz="4" w:space="0" w:color="auto"/>
              <w:right w:val="single" w:sz="4" w:space="0" w:color="auto"/>
            </w:tcBorders>
            <w:vAlign w:val="bottom"/>
          </w:tcPr>
          <w:p w14:paraId="168C871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633" w:type="dxa"/>
            <w:tcBorders>
              <w:top w:val="single" w:sz="4" w:space="0" w:color="auto"/>
              <w:left w:val="single" w:sz="4" w:space="0" w:color="auto"/>
              <w:bottom w:val="single" w:sz="4" w:space="0" w:color="auto"/>
              <w:right w:val="single" w:sz="4" w:space="0" w:color="auto"/>
            </w:tcBorders>
            <w:vAlign w:val="bottom"/>
          </w:tcPr>
          <w:p w14:paraId="28286F3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66" w:type="dxa"/>
            <w:tcBorders>
              <w:top w:val="single" w:sz="4" w:space="0" w:color="auto"/>
              <w:left w:val="single" w:sz="4" w:space="0" w:color="auto"/>
              <w:bottom w:val="single" w:sz="4" w:space="0" w:color="auto"/>
              <w:right w:val="single" w:sz="4" w:space="0" w:color="auto"/>
            </w:tcBorders>
            <w:vAlign w:val="bottom"/>
          </w:tcPr>
          <w:p w14:paraId="323EE78C"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5F4B74B2"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3645C55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2965" w:type="dxa"/>
            <w:tcBorders>
              <w:top w:val="single" w:sz="4" w:space="0" w:color="auto"/>
              <w:left w:val="single" w:sz="4" w:space="0" w:color="auto"/>
              <w:bottom w:val="single" w:sz="4" w:space="0" w:color="auto"/>
              <w:right w:val="single" w:sz="4" w:space="0" w:color="auto"/>
            </w:tcBorders>
            <w:vAlign w:val="center"/>
          </w:tcPr>
          <w:p w14:paraId="2DAF7E75"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Mẫu trích lục bản đồ </w:t>
            </w:r>
          </w:p>
        </w:tc>
        <w:tc>
          <w:tcPr>
            <w:tcW w:w="1023" w:type="dxa"/>
            <w:tcBorders>
              <w:top w:val="single" w:sz="4" w:space="0" w:color="auto"/>
              <w:left w:val="single" w:sz="4" w:space="0" w:color="auto"/>
              <w:bottom w:val="single" w:sz="4" w:space="0" w:color="auto"/>
              <w:right w:val="single" w:sz="4" w:space="0" w:color="auto"/>
            </w:tcBorders>
            <w:vAlign w:val="center"/>
          </w:tcPr>
          <w:p w14:paraId="409313A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543" w:type="dxa"/>
            <w:tcBorders>
              <w:top w:val="single" w:sz="4" w:space="0" w:color="auto"/>
              <w:left w:val="single" w:sz="4" w:space="0" w:color="auto"/>
              <w:bottom w:val="single" w:sz="4" w:space="0" w:color="auto"/>
              <w:right w:val="single" w:sz="4" w:space="0" w:color="auto"/>
            </w:tcBorders>
            <w:vAlign w:val="bottom"/>
          </w:tcPr>
          <w:p w14:paraId="65662D5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633" w:type="dxa"/>
            <w:tcBorders>
              <w:top w:val="single" w:sz="4" w:space="0" w:color="auto"/>
              <w:left w:val="single" w:sz="4" w:space="0" w:color="auto"/>
              <w:bottom w:val="single" w:sz="4" w:space="0" w:color="auto"/>
              <w:right w:val="single" w:sz="4" w:space="0" w:color="auto"/>
            </w:tcBorders>
            <w:vAlign w:val="bottom"/>
          </w:tcPr>
          <w:p w14:paraId="1BE6082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566" w:type="dxa"/>
            <w:tcBorders>
              <w:top w:val="single" w:sz="4" w:space="0" w:color="auto"/>
              <w:left w:val="single" w:sz="4" w:space="0" w:color="auto"/>
              <w:bottom w:val="single" w:sz="4" w:space="0" w:color="auto"/>
              <w:right w:val="single" w:sz="4" w:space="0" w:color="auto"/>
            </w:tcBorders>
            <w:vAlign w:val="bottom"/>
          </w:tcPr>
          <w:p w14:paraId="62D34D5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r>
      <w:tr w:rsidR="008B56BB" w:rsidRPr="006040D8" w14:paraId="16752C27"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6CC8CC4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2965" w:type="dxa"/>
            <w:tcBorders>
              <w:top w:val="single" w:sz="4" w:space="0" w:color="auto"/>
              <w:left w:val="single" w:sz="4" w:space="0" w:color="auto"/>
              <w:bottom w:val="single" w:sz="4" w:space="0" w:color="auto"/>
              <w:right w:val="single" w:sz="4" w:space="0" w:color="auto"/>
            </w:tcBorders>
            <w:vAlign w:val="center"/>
          </w:tcPr>
          <w:p w14:paraId="6E524E35"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GCN</w:t>
            </w:r>
          </w:p>
        </w:tc>
        <w:tc>
          <w:tcPr>
            <w:tcW w:w="1023" w:type="dxa"/>
            <w:tcBorders>
              <w:top w:val="single" w:sz="4" w:space="0" w:color="auto"/>
              <w:left w:val="single" w:sz="4" w:space="0" w:color="auto"/>
              <w:bottom w:val="single" w:sz="4" w:space="0" w:color="auto"/>
              <w:right w:val="single" w:sz="4" w:space="0" w:color="auto"/>
            </w:tcBorders>
            <w:vAlign w:val="center"/>
          </w:tcPr>
          <w:p w14:paraId="668F35EC"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543" w:type="dxa"/>
            <w:tcBorders>
              <w:top w:val="single" w:sz="4" w:space="0" w:color="auto"/>
              <w:left w:val="single" w:sz="4" w:space="0" w:color="auto"/>
              <w:bottom w:val="single" w:sz="4" w:space="0" w:color="auto"/>
              <w:right w:val="single" w:sz="4" w:space="0" w:color="auto"/>
            </w:tcBorders>
            <w:vAlign w:val="bottom"/>
          </w:tcPr>
          <w:p w14:paraId="1F14838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633" w:type="dxa"/>
            <w:tcBorders>
              <w:top w:val="single" w:sz="4" w:space="0" w:color="auto"/>
              <w:left w:val="single" w:sz="4" w:space="0" w:color="auto"/>
              <w:bottom w:val="single" w:sz="4" w:space="0" w:color="auto"/>
              <w:right w:val="single" w:sz="4" w:space="0" w:color="auto"/>
            </w:tcBorders>
            <w:vAlign w:val="bottom"/>
          </w:tcPr>
          <w:p w14:paraId="71061E3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566" w:type="dxa"/>
            <w:tcBorders>
              <w:top w:val="single" w:sz="4" w:space="0" w:color="auto"/>
              <w:left w:val="single" w:sz="4" w:space="0" w:color="auto"/>
              <w:bottom w:val="single" w:sz="4" w:space="0" w:color="auto"/>
              <w:right w:val="single" w:sz="4" w:space="0" w:color="auto"/>
            </w:tcBorders>
            <w:vAlign w:val="bottom"/>
          </w:tcPr>
          <w:p w14:paraId="12C1235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r>
      <w:tr w:rsidR="008B56BB" w:rsidRPr="006040D8" w14:paraId="5D1CB7F3"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282B977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2965" w:type="dxa"/>
            <w:tcBorders>
              <w:top w:val="single" w:sz="4" w:space="0" w:color="auto"/>
              <w:left w:val="single" w:sz="4" w:space="0" w:color="auto"/>
              <w:bottom w:val="single" w:sz="4" w:space="0" w:color="auto"/>
              <w:right w:val="single" w:sz="4" w:space="0" w:color="auto"/>
            </w:tcBorders>
            <w:vAlign w:val="center"/>
          </w:tcPr>
          <w:p w14:paraId="2B5E1B54"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Đơn đề nghị cấp GCN</w:t>
            </w:r>
          </w:p>
        </w:tc>
        <w:tc>
          <w:tcPr>
            <w:tcW w:w="1023" w:type="dxa"/>
            <w:tcBorders>
              <w:top w:val="single" w:sz="4" w:space="0" w:color="auto"/>
              <w:left w:val="single" w:sz="4" w:space="0" w:color="auto"/>
              <w:bottom w:val="single" w:sz="4" w:space="0" w:color="auto"/>
              <w:right w:val="single" w:sz="4" w:space="0" w:color="auto"/>
            </w:tcBorders>
            <w:vAlign w:val="center"/>
          </w:tcPr>
          <w:p w14:paraId="544B255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543" w:type="dxa"/>
            <w:tcBorders>
              <w:top w:val="single" w:sz="4" w:space="0" w:color="auto"/>
              <w:left w:val="single" w:sz="4" w:space="0" w:color="auto"/>
              <w:bottom w:val="single" w:sz="4" w:space="0" w:color="auto"/>
              <w:right w:val="single" w:sz="4" w:space="0" w:color="auto"/>
            </w:tcBorders>
            <w:vAlign w:val="bottom"/>
          </w:tcPr>
          <w:p w14:paraId="61E4E49B"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633" w:type="dxa"/>
            <w:tcBorders>
              <w:top w:val="single" w:sz="4" w:space="0" w:color="auto"/>
              <w:left w:val="single" w:sz="4" w:space="0" w:color="auto"/>
              <w:bottom w:val="single" w:sz="4" w:space="0" w:color="auto"/>
              <w:right w:val="single" w:sz="4" w:space="0" w:color="auto"/>
            </w:tcBorders>
            <w:vAlign w:val="bottom"/>
          </w:tcPr>
          <w:p w14:paraId="2522F24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66" w:type="dxa"/>
            <w:tcBorders>
              <w:top w:val="single" w:sz="4" w:space="0" w:color="auto"/>
              <w:left w:val="single" w:sz="4" w:space="0" w:color="auto"/>
              <w:bottom w:val="single" w:sz="4" w:space="0" w:color="auto"/>
              <w:right w:val="single" w:sz="4" w:space="0" w:color="auto"/>
            </w:tcBorders>
            <w:vAlign w:val="bottom"/>
          </w:tcPr>
          <w:p w14:paraId="48B4DA0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r>
      <w:tr w:rsidR="008B56BB" w:rsidRPr="006040D8" w14:paraId="7F0DF347"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31C9BFB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2965" w:type="dxa"/>
            <w:tcBorders>
              <w:top w:val="single" w:sz="4" w:space="0" w:color="auto"/>
              <w:left w:val="single" w:sz="4" w:space="0" w:color="auto"/>
              <w:bottom w:val="single" w:sz="4" w:space="0" w:color="auto"/>
              <w:right w:val="single" w:sz="4" w:space="0" w:color="auto"/>
            </w:tcBorders>
            <w:vAlign w:val="center"/>
          </w:tcPr>
          <w:p w14:paraId="23CCB28A"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A4</w:t>
            </w:r>
          </w:p>
        </w:tc>
        <w:tc>
          <w:tcPr>
            <w:tcW w:w="1023" w:type="dxa"/>
            <w:tcBorders>
              <w:top w:val="single" w:sz="4" w:space="0" w:color="auto"/>
              <w:left w:val="single" w:sz="4" w:space="0" w:color="auto"/>
              <w:bottom w:val="single" w:sz="4" w:space="0" w:color="auto"/>
              <w:right w:val="single" w:sz="4" w:space="0" w:color="auto"/>
            </w:tcBorders>
            <w:vAlign w:val="center"/>
          </w:tcPr>
          <w:p w14:paraId="7EEA108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543" w:type="dxa"/>
            <w:tcBorders>
              <w:top w:val="single" w:sz="4" w:space="0" w:color="auto"/>
              <w:left w:val="single" w:sz="4" w:space="0" w:color="auto"/>
              <w:bottom w:val="single" w:sz="4" w:space="0" w:color="auto"/>
              <w:right w:val="single" w:sz="4" w:space="0" w:color="auto"/>
            </w:tcBorders>
            <w:vAlign w:val="bottom"/>
          </w:tcPr>
          <w:p w14:paraId="7489E8C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633" w:type="dxa"/>
            <w:tcBorders>
              <w:top w:val="single" w:sz="4" w:space="0" w:color="auto"/>
              <w:left w:val="single" w:sz="4" w:space="0" w:color="auto"/>
              <w:bottom w:val="single" w:sz="4" w:space="0" w:color="auto"/>
              <w:right w:val="single" w:sz="4" w:space="0" w:color="auto"/>
            </w:tcBorders>
            <w:vAlign w:val="bottom"/>
          </w:tcPr>
          <w:p w14:paraId="69B5232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c>
          <w:tcPr>
            <w:tcW w:w="1566" w:type="dxa"/>
            <w:tcBorders>
              <w:top w:val="single" w:sz="4" w:space="0" w:color="auto"/>
              <w:left w:val="single" w:sz="4" w:space="0" w:color="auto"/>
              <w:bottom w:val="single" w:sz="4" w:space="0" w:color="auto"/>
              <w:right w:val="single" w:sz="4" w:space="0" w:color="auto"/>
            </w:tcBorders>
            <w:vAlign w:val="bottom"/>
          </w:tcPr>
          <w:p w14:paraId="6512031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21CBF48B"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553AEE2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2965" w:type="dxa"/>
            <w:tcBorders>
              <w:top w:val="single" w:sz="4" w:space="0" w:color="auto"/>
              <w:left w:val="single" w:sz="4" w:space="0" w:color="auto"/>
              <w:bottom w:val="single" w:sz="4" w:space="0" w:color="auto"/>
              <w:right w:val="single" w:sz="4" w:space="0" w:color="auto"/>
            </w:tcBorders>
            <w:vAlign w:val="center"/>
          </w:tcPr>
          <w:p w14:paraId="50CEC4F3"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Giấy A3 </w:t>
            </w:r>
          </w:p>
        </w:tc>
        <w:tc>
          <w:tcPr>
            <w:tcW w:w="1023" w:type="dxa"/>
            <w:tcBorders>
              <w:top w:val="single" w:sz="4" w:space="0" w:color="auto"/>
              <w:left w:val="single" w:sz="4" w:space="0" w:color="auto"/>
              <w:bottom w:val="single" w:sz="4" w:space="0" w:color="auto"/>
              <w:right w:val="single" w:sz="4" w:space="0" w:color="auto"/>
            </w:tcBorders>
            <w:vAlign w:val="center"/>
          </w:tcPr>
          <w:p w14:paraId="2766915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543" w:type="dxa"/>
            <w:tcBorders>
              <w:top w:val="single" w:sz="4" w:space="0" w:color="auto"/>
              <w:left w:val="single" w:sz="4" w:space="0" w:color="auto"/>
              <w:bottom w:val="single" w:sz="4" w:space="0" w:color="auto"/>
              <w:right w:val="single" w:sz="4" w:space="0" w:color="auto"/>
            </w:tcBorders>
            <w:vAlign w:val="bottom"/>
          </w:tcPr>
          <w:p w14:paraId="24E39CF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c>
          <w:tcPr>
            <w:tcW w:w="1633" w:type="dxa"/>
            <w:tcBorders>
              <w:top w:val="single" w:sz="4" w:space="0" w:color="auto"/>
              <w:left w:val="single" w:sz="4" w:space="0" w:color="auto"/>
              <w:bottom w:val="single" w:sz="4" w:space="0" w:color="auto"/>
              <w:right w:val="single" w:sz="4" w:space="0" w:color="auto"/>
            </w:tcBorders>
            <w:vAlign w:val="bottom"/>
          </w:tcPr>
          <w:p w14:paraId="4B0A679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c>
          <w:tcPr>
            <w:tcW w:w="1566" w:type="dxa"/>
            <w:tcBorders>
              <w:top w:val="single" w:sz="4" w:space="0" w:color="auto"/>
              <w:left w:val="single" w:sz="4" w:space="0" w:color="auto"/>
              <w:bottom w:val="single" w:sz="4" w:space="0" w:color="auto"/>
              <w:right w:val="single" w:sz="4" w:space="0" w:color="auto"/>
            </w:tcBorders>
            <w:vAlign w:val="bottom"/>
          </w:tcPr>
          <w:p w14:paraId="6934988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0,017</w:t>
            </w:r>
          </w:p>
        </w:tc>
      </w:tr>
      <w:tr w:rsidR="008B56BB" w:rsidRPr="006040D8" w14:paraId="1D3AD59C"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2871444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2965" w:type="dxa"/>
            <w:tcBorders>
              <w:top w:val="single" w:sz="4" w:space="0" w:color="auto"/>
              <w:left w:val="single" w:sz="4" w:space="0" w:color="auto"/>
              <w:bottom w:val="single" w:sz="4" w:space="0" w:color="auto"/>
              <w:right w:val="single" w:sz="4" w:space="0" w:color="auto"/>
            </w:tcBorders>
            <w:vAlign w:val="center"/>
          </w:tcPr>
          <w:p w14:paraId="1C54173B"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Sổ công tác</w:t>
            </w:r>
          </w:p>
        </w:tc>
        <w:tc>
          <w:tcPr>
            <w:tcW w:w="1023" w:type="dxa"/>
            <w:tcBorders>
              <w:top w:val="single" w:sz="4" w:space="0" w:color="auto"/>
              <w:left w:val="single" w:sz="4" w:space="0" w:color="auto"/>
              <w:bottom w:val="single" w:sz="4" w:space="0" w:color="auto"/>
              <w:right w:val="single" w:sz="4" w:space="0" w:color="auto"/>
            </w:tcBorders>
            <w:vAlign w:val="center"/>
          </w:tcPr>
          <w:p w14:paraId="610BECF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Quyển</w:t>
            </w:r>
          </w:p>
        </w:tc>
        <w:tc>
          <w:tcPr>
            <w:tcW w:w="1543" w:type="dxa"/>
            <w:tcBorders>
              <w:top w:val="single" w:sz="4" w:space="0" w:color="auto"/>
              <w:left w:val="single" w:sz="4" w:space="0" w:color="auto"/>
              <w:bottom w:val="single" w:sz="4" w:space="0" w:color="auto"/>
              <w:right w:val="single" w:sz="4" w:space="0" w:color="auto"/>
            </w:tcBorders>
            <w:vAlign w:val="bottom"/>
          </w:tcPr>
          <w:p w14:paraId="218E212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633" w:type="dxa"/>
            <w:tcBorders>
              <w:top w:val="single" w:sz="4" w:space="0" w:color="auto"/>
              <w:left w:val="single" w:sz="4" w:space="0" w:color="auto"/>
              <w:bottom w:val="single" w:sz="4" w:space="0" w:color="auto"/>
              <w:right w:val="single" w:sz="4" w:space="0" w:color="auto"/>
            </w:tcBorders>
            <w:vAlign w:val="bottom"/>
          </w:tcPr>
          <w:p w14:paraId="649AF789"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66" w:type="dxa"/>
            <w:tcBorders>
              <w:top w:val="single" w:sz="4" w:space="0" w:color="auto"/>
              <w:left w:val="single" w:sz="4" w:space="0" w:color="auto"/>
              <w:bottom w:val="single" w:sz="4" w:space="0" w:color="auto"/>
              <w:right w:val="single" w:sz="4" w:space="0" w:color="auto"/>
            </w:tcBorders>
            <w:vAlign w:val="bottom"/>
          </w:tcPr>
          <w:p w14:paraId="2817343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7BE2FC37"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75217AE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2965" w:type="dxa"/>
            <w:tcBorders>
              <w:top w:val="single" w:sz="4" w:space="0" w:color="auto"/>
              <w:left w:val="single" w:sz="4" w:space="0" w:color="auto"/>
              <w:bottom w:val="single" w:sz="4" w:space="0" w:color="auto"/>
              <w:right w:val="single" w:sz="4" w:space="0" w:color="auto"/>
            </w:tcBorders>
            <w:vAlign w:val="center"/>
          </w:tcPr>
          <w:p w14:paraId="20755A85"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bi</w:t>
            </w:r>
          </w:p>
        </w:tc>
        <w:tc>
          <w:tcPr>
            <w:tcW w:w="1023" w:type="dxa"/>
            <w:tcBorders>
              <w:top w:val="single" w:sz="4" w:space="0" w:color="auto"/>
              <w:left w:val="single" w:sz="4" w:space="0" w:color="auto"/>
              <w:bottom w:val="single" w:sz="4" w:space="0" w:color="auto"/>
              <w:right w:val="single" w:sz="4" w:space="0" w:color="auto"/>
            </w:tcBorders>
            <w:vAlign w:val="center"/>
          </w:tcPr>
          <w:p w14:paraId="511E6F5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Chiếc</w:t>
            </w:r>
          </w:p>
        </w:tc>
        <w:tc>
          <w:tcPr>
            <w:tcW w:w="1543" w:type="dxa"/>
            <w:tcBorders>
              <w:top w:val="single" w:sz="4" w:space="0" w:color="auto"/>
              <w:left w:val="single" w:sz="4" w:space="0" w:color="auto"/>
              <w:bottom w:val="single" w:sz="4" w:space="0" w:color="auto"/>
              <w:right w:val="single" w:sz="4" w:space="0" w:color="auto"/>
            </w:tcBorders>
            <w:vAlign w:val="bottom"/>
          </w:tcPr>
          <w:p w14:paraId="17A334D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0,080</w:t>
            </w:r>
          </w:p>
        </w:tc>
        <w:tc>
          <w:tcPr>
            <w:tcW w:w="1633" w:type="dxa"/>
            <w:tcBorders>
              <w:top w:val="single" w:sz="4" w:space="0" w:color="auto"/>
              <w:left w:val="single" w:sz="4" w:space="0" w:color="auto"/>
              <w:bottom w:val="single" w:sz="4" w:space="0" w:color="auto"/>
              <w:right w:val="single" w:sz="4" w:space="0" w:color="auto"/>
            </w:tcBorders>
            <w:vAlign w:val="bottom"/>
          </w:tcPr>
          <w:p w14:paraId="6B2E6E0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c>
          <w:tcPr>
            <w:tcW w:w="1566" w:type="dxa"/>
            <w:tcBorders>
              <w:top w:val="single" w:sz="4" w:space="0" w:color="auto"/>
              <w:left w:val="single" w:sz="4" w:space="0" w:color="auto"/>
              <w:bottom w:val="single" w:sz="4" w:space="0" w:color="auto"/>
              <w:right w:val="single" w:sz="4" w:space="0" w:color="auto"/>
            </w:tcBorders>
            <w:vAlign w:val="bottom"/>
          </w:tcPr>
          <w:p w14:paraId="6F3FC12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r>
      <w:tr w:rsidR="008B56BB" w:rsidRPr="006040D8" w14:paraId="0192D8EA"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4DF2C99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2965" w:type="dxa"/>
            <w:tcBorders>
              <w:top w:val="single" w:sz="4" w:space="0" w:color="auto"/>
              <w:left w:val="single" w:sz="4" w:space="0" w:color="auto"/>
              <w:bottom w:val="single" w:sz="4" w:space="0" w:color="auto"/>
              <w:right w:val="single" w:sz="4" w:space="0" w:color="auto"/>
            </w:tcBorders>
            <w:vAlign w:val="center"/>
          </w:tcPr>
          <w:p w14:paraId="762C3FDA"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xóa</w:t>
            </w:r>
          </w:p>
        </w:tc>
        <w:tc>
          <w:tcPr>
            <w:tcW w:w="1023" w:type="dxa"/>
            <w:tcBorders>
              <w:top w:val="single" w:sz="4" w:space="0" w:color="auto"/>
              <w:left w:val="single" w:sz="4" w:space="0" w:color="auto"/>
              <w:bottom w:val="single" w:sz="4" w:space="0" w:color="auto"/>
              <w:right w:val="single" w:sz="4" w:space="0" w:color="auto"/>
            </w:tcBorders>
            <w:vAlign w:val="center"/>
          </w:tcPr>
          <w:p w14:paraId="1A9A8F8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3" w:type="dxa"/>
            <w:tcBorders>
              <w:top w:val="single" w:sz="4" w:space="0" w:color="auto"/>
              <w:left w:val="single" w:sz="4" w:space="0" w:color="auto"/>
              <w:bottom w:val="single" w:sz="4" w:space="0" w:color="auto"/>
              <w:right w:val="single" w:sz="4" w:space="0" w:color="auto"/>
            </w:tcBorders>
            <w:vAlign w:val="bottom"/>
          </w:tcPr>
          <w:p w14:paraId="3680CEF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633" w:type="dxa"/>
            <w:tcBorders>
              <w:top w:val="single" w:sz="4" w:space="0" w:color="auto"/>
              <w:left w:val="single" w:sz="4" w:space="0" w:color="auto"/>
              <w:bottom w:val="single" w:sz="4" w:space="0" w:color="auto"/>
              <w:right w:val="single" w:sz="4" w:space="0" w:color="auto"/>
            </w:tcBorders>
            <w:vAlign w:val="bottom"/>
          </w:tcPr>
          <w:p w14:paraId="068F9D11"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66" w:type="dxa"/>
            <w:tcBorders>
              <w:top w:val="single" w:sz="4" w:space="0" w:color="auto"/>
              <w:left w:val="single" w:sz="4" w:space="0" w:color="auto"/>
              <w:bottom w:val="single" w:sz="4" w:space="0" w:color="auto"/>
              <w:right w:val="single" w:sz="4" w:space="0" w:color="auto"/>
            </w:tcBorders>
            <w:vAlign w:val="bottom"/>
          </w:tcPr>
          <w:p w14:paraId="4E893A6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0A8F3E90"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79984BC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2965" w:type="dxa"/>
            <w:tcBorders>
              <w:top w:val="single" w:sz="4" w:space="0" w:color="auto"/>
              <w:left w:val="single" w:sz="4" w:space="0" w:color="auto"/>
              <w:bottom w:val="single" w:sz="4" w:space="0" w:color="auto"/>
              <w:right w:val="single" w:sz="4" w:space="0" w:color="auto"/>
            </w:tcBorders>
            <w:vAlign w:val="center"/>
          </w:tcPr>
          <w:p w14:paraId="629F9856"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đánh dấu</w:t>
            </w:r>
          </w:p>
        </w:tc>
        <w:tc>
          <w:tcPr>
            <w:tcW w:w="1023" w:type="dxa"/>
            <w:tcBorders>
              <w:top w:val="single" w:sz="4" w:space="0" w:color="auto"/>
              <w:left w:val="single" w:sz="4" w:space="0" w:color="auto"/>
              <w:bottom w:val="single" w:sz="4" w:space="0" w:color="auto"/>
              <w:right w:val="single" w:sz="4" w:space="0" w:color="auto"/>
            </w:tcBorders>
            <w:vAlign w:val="center"/>
          </w:tcPr>
          <w:p w14:paraId="1FA4037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3" w:type="dxa"/>
            <w:tcBorders>
              <w:top w:val="single" w:sz="4" w:space="0" w:color="auto"/>
              <w:left w:val="single" w:sz="4" w:space="0" w:color="auto"/>
              <w:bottom w:val="single" w:sz="4" w:space="0" w:color="auto"/>
              <w:right w:val="single" w:sz="4" w:space="0" w:color="auto"/>
            </w:tcBorders>
            <w:vAlign w:val="bottom"/>
          </w:tcPr>
          <w:p w14:paraId="7225DF78"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633" w:type="dxa"/>
            <w:tcBorders>
              <w:top w:val="single" w:sz="4" w:space="0" w:color="auto"/>
              <w:left w:val="single" w:sz="4" w:space="0" w:color="auto"/>
              <w:bottom w:val="single" w:sz="4" w:space="0" w:color="auto"/>
              <w:right w:val="single" w:sz="4" w:space="0" w:color="auto"/>
            </w:tcBorders>
            <w:vAlign w:val="bottom"/>
          </w:tcPr>
          <w:p w14:paraId="31FAE65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66" w:type="dxa"/>
            <w:tcBorders>
              <w:top w:val="single" w:sz="4" w:space="0" w:color="auto"/>
              <w:left w:val="single" w:sz="4" w:space="0" w:color="auto"/>
              <w:bottom w:val="single" w:sz="4" w:space="0" w:color="auto"/>
              <w:right w:val="single" w:sz="4" w:space="0" w:color="auto"/>
            </w:tcBorders>
            <w:vAlign w:val="bottom"/>
          </w:tcPr>
          <w:p w14:paraId="0164940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2E27A757"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345FDD6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16</w:t>
            </w:r>
          </w:p>
        </w:tc>
        <w:tc>
          <w:tcPr>
            <w:tcW w:w="2965" w:type="dxa"/>
            <w:tcBorders>
              <w:top w:val="single" w:sz="4" w:space="0" w:color="auto"/>
              <w:left w:val="single" w:sz="4" w:space="0" w:color="auto"/>
              <w:bottom w:val="single" w:sz="4" w:space="0" w:color="auto"/>
              <w:right w:val="single" w:sz="4" w:space="0" w:color="auto"/>
            </w:tcBorders>
            <w:vAlign w:val="center"/>
          </w:tcPr>
          <w:p w14:paraId="5CBC80A8"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Bìa sổ (2 tờ/sổ = Cặp)</w:t>
            </w:r>
          </w:p>
        </w:tc>
        <w:tc>
          <w:tcPr>
            <w:tcW w:w="1023" w:type="dxa"/>
            <w:tcBorders>
              <w:top w:val="single" w:sz="4" w:space="0" w:color="auto"/>
              <w:left w:val="single" w:sz="4" w:space="0" w:color="auto"/>
              <w:bottom w:val="single" w:sz="4" w:space="0" w:color="auto"/>
              <w:right w:val="single" w:sz="4" w:space="0" w:color="auto"/>
            </w:tcBorders>
            <w:vAlign w:val="center"/>
          </w:tcPr>
          <w:p w14:paraId="46A087E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w:t>
            </w:r>
          </w:p>
        </w:tc>
        <w:tc>
          <w:tcPr>
            <w:tcW w:w="1543" w:type="dxa"/>
            <w:tcBorders>
              <w:top w:val="single" w:sz="4" w:space="0" w:color="auto"/>
              <w:left w:val="single" w:sz="4" w:space="0" w:color="auto"/>
              <w:bottom w:val="single" w:sz="4" w:space="0" w:color="auto"/>
              <w:right w:val="single" w:sz="4" w:space="0" w:color="auto"/>
            </w:tcBorders>
            <w:vAlign w:val="bottom"/>
          </w:tcPr>
          <w:p w14:paraId="1789B8F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633" w:type="dxa"/>
            <w:tcBorders>
              <w:top w:val="single" w:sz="4" w:space="0" w:color="auto"/>
              <w:left w:val="single" w:sz="4" w:space="0" w:color="auto"/>
              <w:bottom w:val="single" w:sz="4" w:space="0" w:color="auto"/>
              <w:right w:val="single" w:sz="4" w:space="0" w:color="auto"/>
            </w:tcBorders>
            <w:vAlign w:val="bottom"/>
          </w:tcPr>
          <w:p w14:paraId="198A1A6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66" w:type="dxa"/>
            <w:tcBorders>
              <w:top w:val="single" w:sz="4" w:space="0" w:color="auto"/>
              <w:left w:val="single" w:sz="4" w:space="0" w:color="auto"/>
              <w:bottom w:val="single" w:sz="4" w:space="0" w:color="auto"/>
              <w:right w:val="single" w:sz="4" w:space="0" w:color="auto"/>
            </w:tcBorders>
            <w:vAlign w:val="bottom"/>
          </w:tcPr>
          <w:p w14:paraId="622485A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0,094</w:t>
            </w:r>
          </w:p>
        </w:tc>
      </w:tr>
      <w:tr w:rsidR="008B56BB" w:rsidRPr="006040D8" w14:paraId="5BC18CDA"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562253FC" w14:textId="3768FD43"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5E1DC2" w:rsidRPr="006040D8">
              <w:rPr>
                <w:rFonts w:ascii="Times New Roman" w:eastAsia="Calibri" w:hAnsi="Times New Roman" w:cs="Times New Roman"/>
                <w:color w:val="auto"/>
                <w:lang w:val="en-US" w:eastAsia="en-US"/>
              </w:rPr>
              <w:t>7</w:t>
            </w:r>
          </w:p>
        </w:tc>
        <w:tc>
          <w:tcPr>
            <w:tcW w:w="2965" w:type="dxa"/>
            <w:tcBorders>
              <w:top w:val="single" w:sz="4" w:space="0" w:color="auto"/>
              <w:left w:val="single" w:sz="4" w:space="0" w:color="auto"/>
              <w:bottom w:val="single" w:sz="4" w:space="0" w:color="auto"/>
              <w:right w:val="single" w:sz="4" w:space="0" w:color="auto"/>
            </w:tcBorders>
            <w:vAlign w:val="center"/>
          </w:tcPr>
          <w:p w14:paraId="7DFCD491"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Túi đựng hồ sơ</w:t>
            </w:r>
          </w:p>
        </w:tc>
        <w:tc>
          <w:tcPr>
            <w:tcW w:w="1023" w:type="dxa"/>
            <w:tcBorders>
              <w:top w:val="single" w:sz="4" w:space="0" w:color="auto"/>
              <w:left w:val="single" w:sz="4" w:space="0" w:color="auto"/>
              <w:bottom w:val="single" w:sz="4" w:space="0" w:color="auto"/>
              <w:right w:val="single" w:sz="4" w:space="0" w:color="auto"/>
            </w:tcBorders>
            <w:vAlign w:val="center"/>
          </w:tcPr>
          <w:p w14:paraId="6773BFB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3" w:type="dxa"/>
            <w:tcBorders>
              <w:top w:val="single" w:sz="4" w:space="0" w:color="auto"/>
              <w:left w:val="single" w:sz="4" w:space="0" w:color="auto"/>
              <w:bottom w:val="single" w:sz="4" w:space="0" w:color="auto"/>
              <w:right w:val="single" w:sz="4" w:space="0" w:color="auto"/>
            </w:tcBorders>
            <w:vAlign w:val="bottom"/>
          </w:tcPr>
          <w:p w14:paraId="5E8E2E2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633" w:type="dxa"/>
            <w:tcBorders>
              <w:top w:val="single" w:sz="4" w:space="0" w:color="auto"/>
              <w:left w:val="single" w:sz="4" w:space="0" w:color="auto"/>
              <w:bottom w:val="single" w:sz="4" w:space="0" w:color="auto"/>
              <w:right w:val="single" w:sz="4" w:space="0" w:color="auto"/>
            </w:tcBorders>
            <w:vAlign w:val="bottom"/>
          </w:tcPr>
          <w:p w14:paraId="0F8CD513"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66" w:type="dxa"/>
            <w:tcBorders>
              <w:top w:val="single" w:sz="4" w:space="0" w:color="auto"/>
              <w:left w:val="single" w:sz="4" w:space="0" w:color="auto"/>
              <w:bottom w:val="single" w:sz="4" w:space="0" w:color="auto"/>
              <w:right w:val="single" w:sz="4" w:space="0" w:color="auto"/>
            </w:tcBorders>
            <w:vAlign w:val="bottom"/>
          </w:tcPr>
          <w:p w14:paraId="28D7040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r>
      <w:tr w:rsidR="008B56BB" w:rsidRPr="006040D8" w14:paraId="78CFFD5F"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2B457604" w14:textId="1E82BA40"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5E1DC2" w:rsidRPr="006040D8">
              <w:rPr>
                <w:rFonts w:ascii="Times New Roman" w:eastAsia="Calibri" w:hAnsi="Times New Roman" w:cs="Times New Roman"/>
                <w:color w:val="auto"/>
                <w:lang w:val="en-US" w:eastAsia="en-US"/>
              </w:rPr>
              <w:t>8</w:t>
            </w:r>
          </w:p>
        </w:tc>
        <w:tc>
          <w:tcPr>
            <w:tcW w:w="2965" w:type="dxa"/>
            <w:tcBorders>
              <w:top w:val="single" w:sz="4" w:space="0" w:color="auto"/>
              <w:left w:val="single" w:sz="4" w:space="0" w:color="auto"/>
              <w:bottom w:val="single" w:sz="4" w:space="0" w:color="auto"/>
              <w:right w:val="single" w:sz="4" w:space="0" w:color="auto"/>
            </w:tcBorders>
            <w:vAlign w:val="center"/>
          </w:tcPr>
          <w:p w14:paraId="22CD43BB"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cho máy Plooter</w:t>
            </w:r>
          </w:p>
        </w:tc>
        <w:tc>
          <w:tcPr>
            <w:tcW w:w="1023" w:type="dxa"/>
            <w:tcBorders>
              <w:top w:val="single" w:sz="4" w:space="0" w:color="auto"/>
              <w:left w:val="single" w:sz="4" w:space="0" w:color="auto"/>
              <w:bottom w:val="single" w:sz="4" w:space="0" w:color="auto"/>
              <w:right w:val="single" w:sz="4" w:space="0" w:color="auto"/>
            </w:tcBorders>
            <w:vAlign w:val="center"/>
          </w:tcPr>
          <w:p w14:paraId="37AC335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43" w:type="dxa"/>
            <w:tcBorders>
              <w:top w:val="single" w:sz="4" w:space="0" w:color="auto"/>
              <w:left w:val="single" w:sz="4" w:space="0" w:color="auto"/>
              <w:bottom w:val="single" w:sz="4" w:space="0" w:color="auto"/>
              <w:right w:val="single" w:sz="4" w:space="0" w:color="auto"/>
            </w:tcBorders>
            <w:vAlign w:val="bottom"/>
          </w:tcPr>
          <w:p w14:paraId="6439E18C"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633" w:type="dxa"/>
            <w:tcBorders>
              <w:top w:val="single" w:sz="4" w:space="0" w:color="auto"/>
              <w:left w:val="single" w:sz="4" w:space="0" w:color="auto"/>
              <w:bottom w:val="single" w:sz="4" w:space="0" w:color="auto"/>
              <w:right w:val="single" w:sz="4" w:space="0" w:color="auto"/>
            </w:tcBorders>
            <w:vAlign w:val="bottom"/>
          </w:tcPr>
          <w:p w14:paraId="1B8EB55E"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66" w:type="dxa"/>
            <w:tcBorders>
              <w:top w:val="single" w:sz="4" w:space="0" w:color="auto"/>
              <w:left w:val="single" w:sz="4" w:space="0" w:color="auto"/>
              <w:bottom w:val="single" w:sz="4" w:space="0" w:color="auto"/>
              <w:right w:val="single" w:sz="4" w:space="0" w:color="auto"/>
            </w:tcBorders>
            <w:vAlign w:val="bottom"/>
          </w:tcPr>
          <w:p w14:paraId="4CD0942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59DEF35F"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5E380C9D" w14:textId="0FCAA843" w:rsidR="003F21C8" w:rsidRPr="006040D8" w:rsidRDefault="005E1DC2"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19</w:t>
            </w:r>
          </w:p>
        </w:tc>
        <w:tc>
          <w:tcPr>
            <w:tcW w:w="2965" w:type="dxa"/>
            <w:tcBorders>
              <w:top w:val="single" w:sz="4" w:space="0" w:color="auto"/>
              <w:left w:val="single" w:sz="4" w:space="0" w:color="auto"/>
              <w:bottom w:val="single" w:sz="4" w:space="0" w:color="auto"/>
              <w:right w:val="single" w:sz="4" w:space="0" w:color="auto"/>
            </w:tcBorders>
            <w:vAlign w:val="center"/>
          </w:tcPr>
          <w:p w14:paraId="2748BA7A"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in bản đồ A0</w:t>
            </w:r>
          </w:p>
        </w:tc>
        <w:tc>
          <w:tcPr>
            <w:tcW w:w="1023" w:type="dxa"/>
            <w:tcBorders>
              <w:top w:val="single" w:sz="4" w:space="0" w:color="auto"/>
              <w:left w:val="single" w:sz="4" w:space="0" w:color="auto"/>
              <w:bottom w:val="single" w:sz="4" w:space="0" w:color="auto"/>
              <w:right w:val="single" w:sz="4" w:space="0" w:color="auto"/>
            </w:tcBorders>
            <w:vAlign w:val="center"/>
          </w:tcPr>
          <w:p w14:paraId="2C26B330"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543" w:type="dxa"/>
            <w:tcBorders>
              <w:top w:val="single" w:sz="4" w:space="0" w:color="auto"/>
              <w:left w:val="single" w:sz="4" w:space="0" w:color="auto"/>
              <w:bottom w:val="single" w:sz="4" w:space="0" w:color="auto"/>
              <w:right w:val="single" w:sz="4" w:space="0" w:color="auto"/>
            </w:tcBorders>
            <w:vAlign w:val="bottom"/>
          </w:tcPr>
          <w:p w14:paraId="63B4FC3F"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633" w:type="dxa"/>
            <w:tcBorders>
              <w:top w:val="single" w:sz="4" w:space="0" w:color="auto"/>
              <w:left w:val="single" w:sz="4" w:space="0" w:color="auto"/>
              <w:bottom w:val="single" w:sz="4" w:space="0" w:color="auto"/>
              <w:right w:val="single" w:sz="4" w:space="0" w:color="auto"/>
            </w:tcBorders>
            <w:vAlign w:val="bottom"/>
          </w:tcPr>
          <w:p w14:paraId="313DE57D"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c>
          <w:tcPr>
            <w:tcW w:w="1566" w:type="dxa"/>
            <w:tcBorders>
              <w:top w:val="single" w:sz="4" w:space="0" w:color="auto"/>
              <w:left w:val="single" w:sz="4" w:space="0" w:color="auto"/>
              <w:bottom w:val="single" w:sz="4" w:space="0" w:color="auto"/>
              <w:right w:val="single" w:sz="4" w:space="0" w:color="auto"/>
            </w:tcBorders>
            <w:vAlign w:val="bottom"/>
          </w:tcPr>
          <w:p w14:paraId="2E99B5C4"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0,090</w:t>
            </w:r>
          </w:p>
        </w:tc>
      </w:tr>
      <w:tr w:rsidR="008B56BB" w:rsidRPr="006040D8" w14:paraId="3BBD475B" w14:textId="77777777" w:rsidTr="005E1DC2">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592B752D" w14:textId="2D3E44A3"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r w:rsidR="005E1DC2" w:rsidRPr="006040D8">
              <w:rPr>
                <w:rFonts w:ascii="Times New Roman" w:eastAsia="Calibri" w:hAnsi="Times New Roman" w:cs="Times New Roman"/>
                <w:color w:val="auto"/>
                <w:lang w:val="en-US" w:eastAsia="en-US"/>
              </w:rPr>
              <w:t>0</w:t>
            </w:r>
          </w:p>
        </w:tc>
        <w:tc>
          <w:tcPr>
            <w:tcW w:w="2965" w:type="dxa"/>
            <w:tcBorders>
              <w:top w:val="single" w:sz="4" w:space="0" w:color="auto"/>
              <w:left w:val="single" w:sz="4" w:space="0" w:color="auto"/>
              <w:bottom w:val="single" w:sz="4" w:space="0" w:color="auto"/>
              <w:right w:val="single" w:sz="4" w:space="0" w:color="auto"/>
            </w:tcBorders>
            <w:vAlign w:val="center"/>
          </w:tcPr>
          <w:p w14:paraId="733B2E3D" w14:textId="77777777" w:rsidR="003F21C8" w:rsidRPr="006040D8" w:rsidRDefault="003F21C8" w:rsidP="00533C33">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photocopy A0</w:t>
            </w:r>
          </w:p>
        </w:tc>
        <w:tc>
          <w:tcPr>
            <w:tcW w:w="1023" w:type="dxa"/>
            <w:tcBorders>
              <w:top w:val="single" w:sz="4" w:space="0" w:color="auto"/>
              <w:left w:val="single" w:sz="4" w:space="0" w:color="auto"/>
              <w:bottom w:val="single" w:sz="4" w:space="0" w:color="auto"/>
              <w:right w:val="single" w:sz="4" w:space="0" w:color="auto"/>
            </w:tcBorders>
            <w:vAlign w:val="center"/>
          </w:tcPr>
          <w:p w14:paraId="4069D3C5"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43" w:type="dxa"/>
            <w:tcBorders>
              <w:top w:val="single" w:sz="4" w:space="0" w:color="auto"/>
              <w:left w:val="single" w:sz="4" w:space="0" w:color="auto"/>
              <w:bottom w:val="single" w:sz="4" w:space="0" w:color="auto"/>
              <w:right w:val="single" w:sz="4" w:space="0" w:color="auto"/>
            </w:tcBorders>
            <w:vAlign w:val="bottom"/>
          </w:tcPr>
          <w:p w14:paraId="36EDFEEA"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633" w:type="dxa"/>
            <w:tcBorders>
              <w:top w:val="single" w:sz="4" w:space="0" w:color="auto"/>
              <w:left w:val="single" w:sz="4" w:space="0" w:color="auto"/>
              <w:bottom w:val="single" w:sz="4" w:space="0" w:color="auto"/>
              <w:right w:val="single" w:sz="4" w:space="0" w:color="auto"/>
            </w:tcBorders>
            <w:vAlign w:val="bottom"/>
          </w:tcPr>
          <w:p w14:paraId="63592262"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c>
          <w:tcPr>
            <w:tcW w:w="1566" w:type="dxa"/>
            <w:tcBorders>
              <w:top w:val="single" w:sz="4" w:space="0" w:color="auto"/>
              <w:left w:val="single" w:sz="4" w:space="0" w:color="auto"/>
              <w:bottom w:val="single" w:sz="4" w:space="0" w:color="auto"/>
              <w:right w:val="single" w:sz="4" w:space="0" w:color="auto"/>
            </w:tcBorders>
            <w:vAlign w:val="bottom"/>
          </w:tcPr>
          <w:p w14:paraId="6D88FF76" w14:textId="77777777" w:rsidR="003F21C8" w:rsidRPr="006040D8" w:rsidRDefault="003F21C8" w:rsidP="00533C33">
            <w:pPr>
              <w:spacing w:before="60" w:after="60"/>
              <w:jc w:val="center"/>
              <w:rPr>
                <w:rFonts w:ascii="Times New Roman" w:eastAsia="Calibri" w:hAnsi="Times New Roman" w:cs="Times New Roman"/>
                <w:color w:val="auto"/>
                <w:lang w:val="en-US" w:eastAsia="en-US"/>
              </w:rPr>
            </w:pPr>
          </w:p>
        </w:tc>
      </w:tr>
    </w:tbl>
    <w:p w14:paraId="676740B4" w14:textId="77777777" w:rsidR="003F21C8" w:rsidRPr="006040D8" w:rsidRDefault="003F21C8" w:rsidP="00547077">
      <w:pPr>
        <w:ind w:firstLine="709"/>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7F2A20A3" w14:textId="77777777" w:rsidR="003F21C8" w:rsidRPr="006040D8" w:rsidRDefault="003F21C8" w:rsidP="00547077">
      <w:pPr>
        <w:ind w:firstLine="709"/>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Định mức vật liệu trên áp dụng cho trường hợp đăng ký đất hoặc trường hợp đăng ký đồng thời cả đất và tài sản.</w:t>
      </w:r>
    </w:p>
    <w:p w14:paraId="0E3318F6" w14:textId="77777777" w:rsidR="003F21C8" w:rsidRPr="006040D8" w:rsidRDefault="003F21C8" w:rsidP="00547077">
      <w:pPr>
        <w:ind w:firstLine="709"/>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Đối với phường xây dựng cơ sở dữ liệu địa chính thì trong công việc đăng ký, cấp GCN không được tính mức vật liệu cho địa bàn cấp tỉnh quy định tại Bảng 71.</w:t>
      </w:r>
    </w:p>
    <w:p w14:paraId="0D1A46AA" w14:textId="77777777" w:rsidR="007D0605" w:rsidRPr="006040D8" w:rsidRDefault="007D0605" w:rsidP="00547077">
      <w:pPr>
        <w:ind w:firstLine="709"/>
        <w:jc w:val="both"/>
        <w:rPr>
          <w:rFonts w:ascii="Times New Roman" w:eastAsia="Calibri" w:hAnsi="Times New Roman" w:cs="Times New Roman"/>
          <w:b/>
          <w:color w:val="auto"/>
          <w:sz w:val="28"/>
          <w:szCs w:val="26"/>
          <w:lang w:val="en-US" w:eastAsia="en-US"/>
        </w:rPr>
      </w:pPr>
      <w:r w:rsidRPr="006040D8">
        <w:rPr>
          <w:rFonts w:ascii="Times New Roman" w:hAnsi="Times New Roman" w:cs="Times New Roman"/>
          <w:b/>
          <w:color w:val="auto"/>
          <w:sz w:val="28"/>
          <w:szCs w:val="28"/>
          <w:lang w:val="en-US"/>
        </w:rPr>
        <w:t xml:space="preserve">Điều 31. Định mức dụng cụ, thiết bị, vật liệu </w:t>
      </w:r>
      <w:r w:rsidRPr="006040D8">
        <w:rPr>
          <w:rFonts w:ascii="Times New Roman" w:eastAsia="Calibri" w:hAnsi="Times New Roman" w:cs="Times New Roman"/>
          <w:b/>
          <w:color w:val="auto"/>
          <w:sz w:val="28"/>
          <w:szCs w:val="26"/>
          <w:lang w:val="en-US" w:eastAsia="en-US"/>
        </w:rPr>
        <w:t>đăng ký, cấp giấy chứng nhận lần đầu đơn lẻ từng hộ gia đình, cá nhân</w:t>
      </w:r>
    </w:p>
    <w:p w14:paraId="1D05A7EC" w14:textId="77777777" w:rsidR="003F21C8" w:rsidRPr="006040D8" w:rsidRDefault="003F21C8" w:rsidP="00547077">
      <w:pPr>
        <w:ind w:firstLine="709"/>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1. Dụng cụ</w:t>
      </w:r>
      <w:r w:rsidRPr="006040D8">
        <w:rPr>
          <w:rFonts w:ascii="Times New Roman" w:eastAsia="Calibri" w:hAnsi="Times New Roman" w:cs="Times New Roman"/>
          <w:b/>
          <w:color w:val="auto"/>
          <w:sz w:val="28"/>
          <w:szCs w:val="26"/>
          <w:lang w:val="en-US" w:eastAsia="en-US"/>
        </w:rPr>
        <w:tab/>
      </w:r>
    </w:p>
    <w:p w14:paraId="7D07BFCE"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72</w:t>
      </w:r>
    </w:p>
    <w:tbl>
      <w:tblPr>
        <w:tblW w:w="10369" w:type="dxa"/>
        <w:jc w:val="center"/>
        <w:tblLayout w:type="fixed"/>
        <w:tblLook w:val="04A0" w:firstRow="1" w:lastRow="0" w:firstColumn="1" w:lastColumn="0" w:noHBand="0" w:noVBand="1"/>
      </w:tblPr>
      <w:tblGrid>
        <w:gridCol w:w="704"/>
        <w:gridCol w:w="2552"/>
        <w:gridCol w:w="850"/>
        <w:gridCol w:w="1103"/>
        <w:gridCol w:w="1299"/>
        <w:gridCol w:w="1312"/>
        <w:gridCol w:w="1313"/>
        <w:gridCol w:w="1236"/>
      </w:tblGrid>
      <w:tr w:rsidR="008B56BB" w:rsidRPr="006040D8" w14:paraId="636439F5" w14:textId="77777777" w:rsidTr="00697DAA">
        <w:trPr>
          <w:cantSplit/>
          <w:tblHeader/>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D562F15"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E590C2C"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w:t>
            </w:r>
          </w:p>
          <w:p w14:paraId="1934E222"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dụng cụ</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CD3E648"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10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83606EA"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Thời hạn (tháng)</w:t>
            </w:r>
          </w:p>
        </w:tc>
        <w:tc>
          <w:tcPr>
            <w:tcW w:w="5160" w:type="dxa"/>
            <w:gridSpan w:val="4"/>
            <w:tcBorders>
              <w:top w:val="single" w:sz="4" w:space="0" w:color="auto"/>
              <w:left w:val="nil"/>
              <w:bottom w:val="single" w:sz="4" w:space="0" w:color="auto"/>
              <w:right w:val="single" w:sz="4" w:space="0" w:color="auto"/>
            </w:tcBorders>
            <w:shd w:val="clear" w:color="auto" w:fill="auto"/>
            <w:vAlign w:val="center"/>
          </w:tcPr>
          <w:p w14:paraId="1BB3FFAC"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1865EEE6" w14:textId="77777777" w:rsidTr="00697DAA">
        <w:trPr>
          <w:cantSplit/>
          <w:tblHeader/>
          <w:jc w:val="center"/>
        </w:trPr>
        <w:tc>
          <w:tcPr>
            <w:tcW w:w="704"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71048FE"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255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6CCFBB5"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0E13AE0"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10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B9C8156"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2611" w:type="dxa"/>
            <w:gridSpan w:val="2"/>
            <w:tcBorders>
              <w:top w:val="single" w:sz="4" w:space="0" w:color="auto"/>
              <w:left w:val="nil"/>
              <w:bottom w:val="single" w:sz="4" w:space="0" w:color="auto"/>
              <w:right w:val="single" w:sz="4" w:space="0" w:color="auto"/>
            </w:tcBorders>
            <w:shd w:val="clear" w:color="auto" w:fill="auto"/>
            <w:vAlign w:val="center"/>
          </w:tcPr>
          <w:p w14:paraId="7E1A9189"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Trường hợp nộp hồ sơ tại địa bàn xã,</w:t>
            </w:r>
          </w:p>
          <w:p w14:paraId="5C4E380B"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thị trấn</w:t>
            </w:r>
          </w:p>
        </w:tc>
        <w:tc>
          <w:tcPr>
            <w:tcW w:w="2549" w:type="dxa"/>
            <w:gridSpan w:val="2"/>
            <w:tcBorders>
              <w:top w:val="single" w:sz="4" w:space="0" w:color="auto"/>
              <w:left w:val="nil"/>
              <w:bottom w:val="single" w:sz="4" w:space="0" w:color="auto"/>
              <w:right w:val="single" w:sz="4" w:space="0" w:color="auto"/>
            </w:tcBorders>
            <w:shd w:val="clear" w:color="auto" w:fill="auto"/>
            <w:vAlign w:val="center"/>
          </w:tcPr>
          <w:p w14:paraId="3FC8E0D4" w14:textId="55FD8A8C"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Trường hợp</w:t>
            </w:r>
            <w:r w:rsidR="008B5BED" w:rsidRPr="006040D8">
              <w:rPr>
                <w:rFonts w:ascii="Times New Roman" w:eastAsia="Calibri" w:hAnsi="Times New Roman" w:cs="Times New Roman"/>
                <w:b/>
                <w:color w:val="auto"/>
                <w:lang w:val="en-US" w:eastAsia="en-US"/>
              </w:rPr>
              <w:t xml:space="preserve"> </w:t>
            </w:r>
            <w:r w:rsidRPr="006040D8">
              <w:rPr>
                <w:rFonts w:ascii="Times New Roman" w:eastAsia="Calibri" w:hAnsi="Times New Roman" w:cs="Times New Roman"/>
                <w:b/>
                <w:color w:val="auto"/>
                <w:lang w:val="en-US" w:eastAsia="en-US"/>
              </w:rPr>
              <w:t>nộp hồ sơ tạ</w:t>
            </w:r>
            <w:r w:rsidR="008B5BED" w:rsidRPr="006040D8">
              <w:rPr>
                <w:rFonts w:ascii="Times New Roman" w:eastAsia="Calibri" w:hAnsi="Times New Roman" w:cs="Times New Roman"/>
                <w:b/>
                <w:color w:val="auto"/>
                <w:lang w:val="en-US" w:eastAsia="en-US"/>
              </w:rPr>
              <w:t xml:space="preserve">i </w:t>
            </w:r>
            <w:r w:rsidRPr="006040D8">
              <w:rPr>
                <w:rFonts w:ascii="Times New Roman" w:eastAsia="Calibri" w:hAnsi="Times New Roman" w:cs="Times New Roman"/>
                <w:b/>
                <w:color w:val="auto"/>
                <w:lang w:val="en-US" w:eastAsia="en-US"/>
              </w:rPr>
              <w:t>cấp huyện</w:t>
            </w:r>
          </w:p>
        </w:tc>
      </w:tr>
      <w:tr w:rsidR="008B56BB" w:rsidRPr="006040D8" w14:paraId="62B25924" w14:textId="77777777" w:rsidTr="00697DAA">
        <w:trPr>
          <w:cantSplit/>
          <w:tblHeader/>
          <w:jc w:val="center"/>
        </w:trPr>
        <w:tc>
          <w:tcPr>
            <w:tcW w:w="704" w:type="dxa"/>
            <w:vMerge/>
            <w:tcBorders>
              <w:top w:val="single" w:sz="4" w:space="0" w:color="auto"/>
              <w:left w:val="single" w:sz="4" w:space="0" w:color="auto"/>
              <w:bottom w:val="single" w:sz="4" w:space="0" w:color="000000"/>
              <w:right w:val="single" w:sz="4" w:space="0" w:color="auto"/>
            </w:tcBorders>
            <w:vAlign w:val="center"/>
          </w:tcPr>
          <w:p w14:paraId="198AA4C8"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76E03B1C"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850" w:type="dxa"/>
            <w:vMerge/>
            <w:tcBorders>
              <w:top w:val="single" w:sz="4" w:space="0" w:color="auto"/>
              <w:left w:val="single" w:sz="4" w:space="0" w:color="auto"/>
              <w:bottom w:val="single" w:sz="4" w:space="0" w:color="000000"/>
              <w:right w:val="single" w:sz="4" w:space="0" w:color="auto"/>
            </w:tcBorders>
            <w:vAlign w:val="center"/>
          </w:tcPr>
          <w:p w14:paraId="134892B1"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103" w:type="dxa"/>
            <w:vMerge/>
            <w:tcBorders>
              <w:top w:val="single" w:sz="4" w:space="0" w:color="auto"/>
              <w:left w:val="single" w:sz="4" w:space="0" w:color="auto"/>
              <w:bottom w:val="single" w:sz="4" w:space="0" w:color="000000"/>
              <w:right w:val="single" w:sz="4" w:space="0" w:color="auto"/>
            </w:tcBorders>
            <w:vAlign w:val="center"/>
          </w:tcPr>
          <w:p w14:paraId="62304AF8"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299" w:type="dxa"/>
            <w:tcBorders>
              <w:top w:val="nil"/>
              <w:left w:val="nil"/>
              <w:bottom w:val="single" w:sz="4" w:space="0" w:color="auto"/>
              <w:right w:val="single" w:sz="4" w:space="0" w:color="auto"/>
            </w:tcBorders>
            <w:shd w:val="clear" w:color="auto" w:fill="auto"/>
            <w:vAlign w:val="center"/>
          </w:tcPr>
          <w:p w14:paraId="71B8EE8C"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312" w:type="dxa"/>
            <w:tcBorders>
              <w:top w:val="nil"/>
              <w:left w:val="nil"/>
              <w:bottom w:val="single" w:sz="4" w:space="0" w:color="auto"/>
              <w:right w:val="single" w:sz="4" w:space="0" w:color="auto"/>
            </w:tcBorders>
            <w:shd w:val="clear" w:color="auto" w:fill="auto"/>
            <w:vAlign w:val="center"/>
          </w:tcPr>
          <w:p w14:paraId="5EA4649F"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huyện</w:t>
            </w:r>
          </w:p>
        </w:tc>
        <w:tc>
          <w:tcPr>
            <w:tcW w:w="1313" w:type="dxa"/>
            <w:tcBorders>
              <w:top w:val="nil"/>
              <w:left w:val="nil"/>
              <w:bottom w:val="single" w:sz="4" w:space="0" w:color="auto"/>
              <w:right w:val="single" w:sz="4" w:space="0" w:color="auto"/>
            </w:tcBorders>
            <w:shd w:val="clear" w:color="auto" w:fill="auto"/>
            <w:vAlign w:val="center"/>
          </w:tcPr>
          <w:p w14:paraId="63B51A07"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236" w:type="dxa"/>
            <w:tcBorders>
              <w:top w:val="nil"/>
              <w:left w:val="nil"/>
              <w:bottom w:val="single" w:sz="4" w:space="0" w:color="auto"/>
              <w:right w:val="single" w:sz="4" w:space="0" w:color="auto"/>
            </w:tcBorders>
            <w:shd w:val="clear" w:color="auto" w:fill="auto"/>
            <w:vAlign w:val="center"/>
          </w:tcPr>
          <w:p w14:paraId="35B45875"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huyện</w:t>
            </w:r>
          </w:p>
        </w:tc>
      </w:tr>
      <w:tr w:rsidR="008B56BB" w:rsidRPr="006040D8" w14:paraId="329D64A4"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7A5FDC2" w14:textId="61216A3C"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2552" w:type="dxa"/>
            <w:tcBorders>
              <w:top w:val="nil"/>
              <w:left w:val="nil"/>
              <w:bottom w:val="single" w:sz="4" w:space="0" w:color="auto"/>
              <w:right w:val="single" w:sz="4" w:space="0" w:color="auto"/>
            </w:tcBorders>
            <w:shd w:val="clear" w:color="auto" w:fill="auto"/>
            <w:vAlign w:val="center"/>
          </w:tcPr>
          <w:p w14:paraId="0604BAC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Ghế tựa</w:t>
            </w:r>
          </w:p>
        </w:tc>
        <w:tc>
          <w:tcPr>
            <w:tcW w:w="850" w:type="dxa"/>
            <w:tcBorders>
              <w:top w:val="nil"/>
              <w:left w:val="nil"/>
              <w:bottom w:val="single" w:sz="4" w:space="0" w:color="auto"/>
              <w:right w:val="single" w:sz="4" w:space="0" w:color="auto"/>
            </w:tcBorders>
            <w:shd w:val="clear" w:color="auto" w:fill="auto"/>
            <w:vAlign w:val="center"/>
          </w:tcPr>
          <w:p w14:paraId="7E7EC3E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03" w:type="dxa"/>
            <w:tcBorders>
              <w:top w:val="nil"/>
              <w:left w:val="nil"/>
              <w:bottom w:val="single" w:sz="4" w:space="0" w:color="auto"/>
              <w:right w:val="single" w:sz="4" w:space="0" w:color="auto"/>
            </w:tcBorders>
            <w:shd w:val="clear" w:color="auto" w:fill="auto"/>
            <w:vAlign w:val="center"/>
          </w:tcPr>
          <w:p w14:paraId="602D692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299" w:type="dxa"/>
            <w:tcBorders>
              <w:top w:val="nil"/>
              <w:left w:val="nil"/>
              <w:bottom w:val="single" w:sz="4" w:space="0" w:color="auto"/>
              <w:right w:val="single" w:sz="4" w:space="0" w:color="auto"/>
            </w:tcBorders>
            <w:shd w:val="clear" w:color="auto" w:fill="auto"/>
            <w:vAlign w:val="center"/>
          </w:tcPr>
          <w:p w14:paraId="4928C67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1,740</w:t>
            </w:r>
          </w:p>
        </w:tc>
        <w:tc>
          <w:tcPr>
            <w:tcW w:w="1312" w:type="dxa"/>
            <w:tcBorders>
              <w:top w:val="nil"/>
              <w:left w:val="nil"/>
              <w:bottom w:val="single" w:sz="4" w:space="0" w:color="auto"/>
              <w:right w:val="single" w:sz="4" w:space="0" w:color="auto"/>
            </w:tcBorders>
            <w:shd w:val="clear" w:color="auto" w:fill="auto"/>
            <w:vAlign w:val="center"/>
          </w:tcPr>
          <w:p w14:paraId="3C531C1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1,400</w:t>
            </w:r>
          </w:p>
        </w:tc>
        <w:tc>
          <w:tcPr>
            <w:tcW w:w="1313" w:type="dxa"/>
            <w:tcBorders>
              <w:top w:val="nil"/>
              <w:left w:val="nil"/>
              <w:bottom w:val="single" w:sz="4" w:space="0" w:color="auto"/>
              <w:right w:val="single" w:sz="4" w:space="0" w:color="auto"/>
            </w:tcBorders>
            <w:shd w:val="clear" w:color="auto" w:fill="auto"/>
            <w:vAlign w:val="center"/>
          </w:tcPr>
          <w:p w14:paraId="5B68D20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0,860</w:t>
            </w:r>
          </w:p>
        </w:tc>
        <w:tc>
          <w:tcPr>
            <w:tcW w:w="1236" w:type="dxa"/>
            <w:tcBorders>
              <w:top w:val="nil"/>
              <w:left w:val="nil"/>
              <w:bottom w:val="single" w:sz="4" w:space="0" w:color="auto"/>
              <w:right w:val="single" w:sz="4" w:space="0" w:color="auto"/>
            </w:tcBorders>
            <w:shd w:val="clear" w:color="auto" w:fill="auto"/>
            <w:vAlign w:val="center"/>
          </w:tcPr>
          <w:p w14:paraId="5F4D46A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2,280</w:t>
            </w:r>
          </w:p>
        </w:tc>
      </w:tr>
      <w:tr w:rsidR="008B56BB" w:rsidRPr="006040D8" w14:paraId="5938BEE0"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B2AC2D7" w14:textId="378A70B6"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2552" w:type="dxa"/>
            <w:tcBorders>
              <w:top w:val="nil"/>
              <w:left w:val="nil"/>
              <w:bottom w:val="single" w:sz="4" w:space="0" w:color="auto"/>
              <w:right w:val="single" w:sz="4" w:space="0" w:color="auto"/>
            </w:tcBorders>
            <w:shd w:val="clear" w:color="auto" w:fill="auto"/>
            <w:vAlign w:val="center"/>
          </w:tcPr>
          <w:p w14:paraId="1281951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làm việc</w:t>
            </w:r>
          </w:p>
        </w:tc>
        <w:tc>
          <w:tcPr>
            <w:tcW w:w="850" w:type="dxa"/>
            <w:tcBorders>
              <w:top w:val="nil"/>
              <w:left w:val="nil"/>
              <w:bottom w:val="single" w:sz="4" w:space="0" w:color="auto"/>
              <w:right w:val="single" w:sz="4" w:space="0" w:color="auto"/>
            </w:tcBorders>
            <w:shd w:val="clear" w:color="auto" w:fill="auto"/>
            <w:vAlign w:val="center"/>
          </w:tcPr>
          <w:p w14:paraId="104144D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03" w:type="dxa"/>
            <w:tcBorders>
              <w:top w:val="nil"/>
              <w:left w:val="nil"/>
              <w:bottom w:val="single" w:sz="4" w:space="0" w:color="auto"/>
              <w:right w:val="single" w:sz="4" w:space="0" w:color="auto"/>
            </w:tcBorders>
            <w:shd w:val="clear" w:color="auto" w:fill="auto"/>
            <w:vAlign w:val="center"/>
          </w:tcPr>
          <w:p w14:paraId="32F98E8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299" w:type="dxa"/>
            <w:tcBorders>
              <w:top w:val="nil"/>
              <w:left w:val="nil"/>
              <w:bottom w:val="single" w:sz="4" w:space="0" w:color="auto"/>
              <w:right w:val="single" w:sz="4" w:space="0" w:color="auto"/>
            </w:tcBorders>
            <w:shd w:val="clear" w:color="auto" w:fill="auto"/>
            <w:vAlign w:val="center"/>
          </w:tcPr>
          <w:p w14:paraId="2ADE401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1,740</w:t>
            </w:r>
          </w:p>
        </w:tc>
        <w:tc>
          <w:tcPr>
            <w:tcW w:w="1312" w:type="dxa"/>
            <w:tcBorders>
              <w:top w:val="nil"/>
              <w:left w:val="nil"/>
              <w:bottom w:val="single" w:sz="4" w:space="0" w:color="auto"/>
              <w:right w:val="single" w:sz="4" w:space="0" w:color="auto"/>
            </w:tcBorders>
            <w:shd w:val="clear" w:color="auto" w:fill="auto"/>
            <w:vAlign w:val="center"/>
          </w:tcPr>
          <w:p w14:paraId="2B4C904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1,400</w:t>
            </w:r>
          </w:p>
        </w:tc>
        <w:tc>
          <w:tcPr>
            <w:tcW w:w="1313" w:type="dxa"/>
            <w:tcBorders>
              <w:top w:val="nil"/>
              <w:left w:val="nil"/>
              <w:bottom w:val="single" w:sz="4" w:space="0" w:color="auto"/>
              <w:right w:val="single" w:sz="4" w:space="0" w:color="auto"/>
            </w:tcBorders>
            <w:shd w:val="clear" w:color="auto" w:fill="auto"/>
            <w:vAlign w:val="center"/>
          </w:tcPr>
          <w:p w14:paraId="33481EA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0,860</w:t>
            </w:r>
          </w:p>
        </w:tc>
        <w:tc>
          <w:tcPr>
            <w:tcW w:w="1236" w:type="dxa"/>
            <w:tcBorders>
              <w:top w:val="nil"/>
              <w:left w:val="nil"/>
              <w:bottom w:val="single" w:sz="4" w:space="0" w:color="auto"/>
              <w:right w:val="single" w:sz="4" w:space="0" w:color="auto"/>
            </w:tcBorders>
            <w:shd w:val="clear" w:color="auto" w:fill="auto"/>
            <w:vAlign w:val="center"/>
          </w:tcPr>
          <w:p w14:paraId="70CBE5B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2,280</w:t>
            </w:r>
          </w:p>
        </w:tc>
      </w:tr>
      <w:tr w:rsidR="008B56BB" w:rsidRPr="006040D8" w14:paraId="11665DA4"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0FF7B1A" w14:textId="4C6D8AF0"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2552" w:type="dxa"/>
            <w:tcBorders>
              <w:top w:val="nil"/>
              <w:left w:val="nil"/>
              <w:bottom w:val="single" w:sz="4" w:space="0" w:color="auto"/>
              <w:right w:val="single" w:sz="4" w:space="0" w:color="auto"/>
            </w:tcBorders>
            <w:shd w:val="clear" w:color="auto" w:fill="auto"/>
            <w:vAlign w:val="center"/>
          </w:tcPr>
          <w:p w14:paraId="14228B9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Tủ tài liệu</w:t>
            </w:r>
          </w:p>
        </w:tc>
        <w:tc>
          <w:tcPr>
            <w:tcW w:w="850" w:type="dxa"/>
            <w:tcBorders>
              <w:top w:val="nil"/>
              <w:left w:val="nil"/>
              <w:bottom w:val="single" w:sz="4" w:space="0" w:color="auto"/>
              <w:right w:val="single" w:sz="4" w:space="0" w:color="auto"/>
            </w:tcBorders>
            <w:shd w:val="clear" w:color="auto" w:fill="auto"/>
            <w:vAlign w:val="center"/>
          </w:tcPr>
          <w:p w14:paraId="0C51A5C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03" w:type="dxa"/>
            <w:tcBorders>
              <w:top w:val="nil"/>
              <w:left w:val="nil"/>
              <w:bottom w:val="single" w:sz="4" w:space="0" w:color="auto"/>
              <w:right w:val="single" w:sz="4" w:space="0" w:color="auto"/>
            </w:tcBorders>
            <w:shd w:val="clear" w:color="auto" w:fill="auto"/>
            <w:vAlign w:val="center"/>
          </w:tcPr>
          <w:p w14:paraId="3351842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299" w:type="dxa"/>
            <w:tcBorders>
              <w:top w:val="nil"/>
              <w:left w:val="nil"/>
              <w:bottom w:val="single" w:sz="4" w:space="0" w:color="auto"/>
              <w:right w:val="single" w:sz="4" w:space="0" w:color="auto"/>
            </w:tcBorders>
            <w:shd w:val="clear" w:color="auto" w:fill="auto"/>
            <w:vAlign w:val="center"/>
          </w:tcPr>
          <w:p w14:paraId="5948BE1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1,340</w:t>
            </w:r>
          </w:p>
        </w:tc>
        <w:tc>
          <w:tcPr>
            <w:tcW w:w="1312" w:type="dxa"/>
            <w:tcBorders>
              <w:top w:val="nil"/>
              <w:left w:val="nil"/>
              <w:bottom w:val="single" w:sz="4" w:space="0" w:color="auto"/>
              <w:right w:val="single" w:sz="4" w:space="0" w:color="auto"/>
            </w:tcBorders>
            <w:shd w:val="clear" w:color="auto" w:fill="auto"/>
            <w:vAlign w:val="center"/>
          </w:tcPr>
          <w:p w14:paraId="56B148F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1,400</w:t>
            </w:r>
          </w:p>
        </w:tc>
        <w:tc>
          <w:tcPr>
            <w:tcW w:w="1313" w:type="dxa"/>
            <w:tcBorders>
              <w:top w:val="nil"/>
              <w:left w:val="nil"/>
              <w:bottom w:val="single" w:sz="4" w:space="0" w:color="auto"/>
              <w:right w:val="single" w:sz="4" w:space="0" w:color="auto"/>
            </w:tcBorders>
            <w:shd w:val="clear" w:color="auto" w:fill="auto"/>
            <w:vAlign w:val="center"/>
          </w:tcPr>
          <w:p w14:paraId="6A4989B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0,860</w:t>
            </w:r>
          </w:p>
        </w:tc>
        <w:tc>
          <w:tcPr>
            <w:tcW w:w="1236" w:type="dxa"/>
            <w:tcBorders>
              <w:top w:val="nil"/>
              <w:left w:val="nil"/>
              <w:bottom w:val="single" w:sz="4" w:space="0" w:color="auto"/>
              <w:right w:val="single" w:sz="4" w:space="0" w:color="auto"/>
            </w:tcBorders>
            <w:shd w:val="clear" w:color="auto" w:fill="auto"/>
            <w:vAlign w:val="center"/>
          </w:tcPr>
          <w:p w14:paraId="22361F9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1,880</w:t>
            </w:r>
          </w:p>
        </w:tc>
      </w:tr>
      <w:tr w:rsidR="008B56BB" w:rsidRPr="006040D8" w14:paraId="6F8A325C"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9B564EB" w14:textId="0FC4BB76"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2552" w:type="dxa"/>
            <w:tcBorders>
              <w:top w:val="nil"/>
              <w:left w:val="nil"/>
              <w:bottom w:val="single" w:sz="4" w:space="0" w:color="auto"/>
              <w:right w:val="single" w:sz="4" w:space="0" w:color="auto"/>
            </w:tcBorders>
            <w:shd w:val="clear" w:color="auto" w:fill="auto"/>
            <w:vAlign w:val="center"/>
          </w:tcPr>
          <w:p w14:paraId="5EED467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bé</w:t>
            </w:r>
          </w:p>
        </w:tc>
        <w:tc>
          <w:tcPr>
            <w:tcW w:w="850" w:type="dxa"/>
            <w:tcBorders>
              <w:top w:val="nil"/>
              <w:left w:val="nil"/>
              <w:bottom w:val="single" w:sz="4" w:space="0" w:color="auto"/>
              <w:right w:val="single" w:sz="4" w:space="0" w:color="auto"/>
            </w:tcBorders>
            <w:shd w:val="clear" w:color="auto" w:fill="auto"/>
            <w:vAlign w:val="center"/>
          </w:tcPr>
          <w:p w14:paraId="4FB60F5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03" w:type="dxa"/>
            <w:tcBorders>
              <w:top w:val="nil"/>
              <w:left w:val="nil"/>
              <w:bottom w:val="single" w:sz="4" w:space="0" w:color="auto"/>
              <w:right w:val="single" w:sz="4" w:space="0" w:color="auto"/>
            </w:tcBorders>
            <w:shd w:val="clear" w:color="auto" w:fill="auto"/>
            <w:vAlign w:val="center"/>
          </w:tcPr>
          <w:p w14:paraId="16764B1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299" w:type="dxa"/>
            <w:tcBorders>
              <w:top w:val="nil"/>
              <w:left w:val="nil"/>
              <w:bottom w:val="single" w:sz="4" w:space="0" w:color="auto"/>
              <w:right w:val="single" w:sz="4" w:space="0" w:color="auto"/>
            </w:tcBorders>
            <w:shd w:val="clear" w:color="auto" w:fill="auto"/>
            <w:vAlign w:val="center"/>
          </w:tcPr>
          <w:p w14:paraId="532BF28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312" w:type="dxa"/>
            <w:tcBorders>
              <w:top w:val="nil"/>
              <w:left w:val="nil"/>
              <w:bottom w:val="single" w:sz="4" w:space="0" w:color="auto"/>
              <w:right w:val="single" w:sz="4" w:space="0" w:color="auto"/>
            </w:tcBorders>
            <w:shd w:val="clear" w:color="auto" w:fill="auto"/>
            <w:vAlign w:val="center"/>
          </w:tcPr>
          <w:p w14:paraId="5803BC7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313" w:type="dxa"/>
            <w:tcBorders>
              <w:top w:val="nil"/>
              <w:left w:val="nil"/>
              <w:bottom w:val="single" w:sz="4" w:space="0" w:color="auto"/>
              <w:right w:val="single" w:sz="4" w:space="0" w:color="auto"/>
            </w:tcBorders>
            <w:shd w:val="clear" w:color="auto" w:fill="auto"/>
            <w:vAlign w:val="center"/>
          </w:tcPr>
          <w:p w14:paraId="2263285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c>
          <w:tcPr>
            <w:tcW w:w="1236" w:type="dxa"/>
            <w:tcBorders>
              <w:top w:val="nil"/>
              <w:left w:val="nil"/>
              <w:bottom w:val="single" w:sz="4" w:space="0" w:color="auto"/>
              <w:right w:val="single" w:sz="4" w:space="0" w:color="auto"/>
            </w:tcBorders>
            <w:shd w:val="clear" w:color="auto" w:fill="auto"/>
            <w:vAlign w:val="center"/>
          </w:tcPr>
          <w:p w14:paraId="51100B3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w:t>
            </w:r>
          </w:p>
        </w:tc>
      </w:tr>
      <w:tr w:rsidR="008B56BB" w:rsidRPr="006040D8" w14:paraId="4B54809C"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3BAF247" w14:textId="1EE18FDD"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2552" w:type="dxa"/>
            <w:tcBorders>
              <w:top w:val="nil"/>
              <w:left w:val="nil"/>
              <w:bottom w:val="single" w:sz="4" w:space="0" w:color="auto"/>
              <w:right w:val="single" w:sz="4" w:space="0" w:color="auto"/>
            </w:tcBorders>
            <w:shd w:val="clear" w:color="auto" w:fill="auto"/>
            <w:vAlign w:val="center"/>
          </w:tcPr>
          <w:p w14:paraId="55ED5533"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Kéo cắt giấy</w:t>
            </w:r>
          </w:p>
        </w:tc>
        <w:tc>
          <w:tcPr>
            <w:tcW w:w="850" w:type="dxa"/>
            <w:tcBorders>
              <w:top w:val="nil"/>
              <w:left w:val="nil"/>
              <w:bottom w:val="single" w:sz="4" w:space="0" w:color="auto"/>
              <w:right w:val="single" w:sz="4" w:space="0" w:color="auto"/>
            </w:tcBorders>
            <w:shd w:val="clear" w:color="auto" w:fill="auto"/>
            <w:vAlign w:val="center"/>
          </w:tcPr>
          <w:p w14:paraId="0CEA635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03" w:type="dxa"/>
            <w:tcBorders>
              <w:top w:val="nil"/>
              <w:left w:val="nil"/>
              <w:bottom w:val="single" w:sz="4" w:space="0" w:color="auto"/>
              <w:right w:val="single" w:sz="4" w:space="0" w:color="auto"/>
            </w:tcBorders>
            <w:shd w:val="clear" w:color="auto" w:fill="auto"/>
            <w:vAlign w:val="center"/>
          </w:tcPr>
          <w:p w14:paraId="16F1C3F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1299" w:type="dxa"/>
            <w:tcBorders>
              <w:top w:val="nil"/>
              <w:left w:val="nil"/>
              <w:bottom w:val="single" w:sz="4" w:space="0" w:color="auto"/>
              <w:right w:val="single" w:sz="4" w:space="0" w:color="auto"/>
            </w:tcBorders>
            <w:shd w:val="clear" w:color="auto" w:fill="auto"/>
            <w:vAlign w:val="center"/>
          </w:tcPr>
          <w:p w14:paraId="53F7BFE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312" w:type="dxa"/>
            <w:tcBorders>
              <w:top w:val="nil"/>
              <w:left w:val="nil"/>
              <w:bottom w:val="single" w:sz="4" w:space="0" w:color="auto"/>
              <w:right w:val="single" w:sz="4" w:space="0" w:color="auto"/>
            </w:tcBorders>
            <w:shd w:val="clear" w:color="auto" w:fill="auto"/>
            <w:vAlign w:val="center"/>
          </w:tcPr>
          <w:p w14:paraId="6289232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c>
          <w:tcPr>
            <w:tcW w:w="1313" w:type="dxa"/>
            <w:tcBorders>
              <w:top w:val="nil"/>
              <w:left w:val="nil"/>
              <w:bottom w:val="single" w:sz="4" w:space="0" w:color="auto"/>
              <w:right w:val="single" w:sz="4" w:space="0" w:color="auto"/>
            </w:tcBorders>
            <w:shd w:val="clear" w:color="auto" w:fill="auto"/>
            <w:vAlign w:val="center"/>
          </w:tcPr>
          <w:p w14:paraId="421792F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236" w:type="dxa"/>
            <w:tcBorders>
              <w:top w:val="nil"/>
              <w:left w:val="nil"/>
              <w:bottom w:val="single" w:sz="4" w:space="0" w:color="auto"/>
              <w:right w:val="single" w:sz="4" w:space="0" w:color="auto"/>
            </w:tcBorders>
            <w:shd w:val="clear" w:color="auto" w:fill="auto"/>
            <w:vAlign w:val="center"/>
          </w:tcPr>
          <w:p w14:paraId="1D6F211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w:t>
            </w:r>
          </w:p>
        </w:tc>
      </w:tr>
      <w:tr w:rsidR="008B56BB" w:rsidRPr="006040D8" w14:paraId="0800BD73"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BF0C849" w14:textId="40EE2294"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2552" w:type="dxa"/>
            <w:tcBorders>
              <w:top w:val="nil"/>
              <w:left w:val="nil"/>
              <w:bottom w:val="single" w:sz="4" w:space="0" w:color="auto"/>
              <w:right w:val="single" w:sz="4" w:space="0" w:color="auto"/>
            </w:tcBorders>
            <w:shd w:val="clear" w:color="auto" w:fill="auto"/>
            <w:vAlign w:val="center"/>
          </w:tcPr>
          <w:p w14:paraId="1F405AA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tài liệu (trình ký)</w:t>
            </w:r>
          </w:p>
        </w:tc>
        <w:tc>
          <w:tcPr>
            <w:tcW w:w="850" w:type="dxa"/>
            <w:tcBorders>
              <w:top w:val="nil"/>
              <w:left w:val="nil"/>
              <w:bottom w:val="single" w:sz="4" w:space="0" w:color="auto"/>
              <w:right w:val="single" w:sz="4" w:space="0" w:color="auto"/>
            </w:tcBorders>
            <w:shd w:val="clear" w:color="auto" w:fill="auto"/>
            <w:vAlign w:val="center"/>
          </w:tcPr>
          <w:p w14:paraId="02E3ADF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03" w:type="dxa"/>
            <w:tcBorders>
              <w:top w:val="nil"/>
              <w:left w:val="nil"/>
              <w:bottom w:val="single" w:sz="4" w:space="0" w:color="auto"/>
              <w:right w:val="single" w:sz="4" w:space="0" w:color="auto"/>
            </w:tcBorders>
            <w:shd w:val="clear" w:color="auto" w:fill="auto"/>
            <w:vAlign w:val="center"/>
          </w:tcPr>
          <w:p w14:paraId="73958DA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299" w:type="dxa"/>
            <w:tcBorders>
              <w:top w:val="nil"/>
              <w:left w:val="nil"/>
              <w:bottom w:val="single" w:sz="4" w:space="0" w:color="auto"/>
              <w:right w:val="single" w:sz="4" w:space="0" w:color="auto"/>
            </w:tcBorders>
            <w:shd w:val="clear" w:color="auto" w:fill="auto"/>
            <w:vAlign w:val="center"/>
          </w:tcPr>
          <w:p w14:paraId="4B68575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c>
          <w:tcPr>
            <w:tcW w:w="1312" w:type="dxa"/>
            <w:tcBorders>
              <w:top w:val="nil"/>
              <w:left w:val="nil"/>
              <w:bottom w:val="single" w:sz="4" w:space="0" w:color="auto"/>
              <w:right w:val="single" w:sz="4" w:space="0" w:color="auto"/>
            </w:tcBorders>
            <w:shd w:val="clear" w:color="auto" w:fill="auto"/>
            <w:vAlign w:val="center"/>
          </w:tcPr>
          <w:p w14:paraId="7CEAEE4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c>
          <w:tcPr>
            <w:tcW w:w="1313" w:type="dxa"/>
            <w:tcBorders>
              <w:top w:val="nil"/>
              <w:left w:val="nil"/>
              <w:bottom w:val="single" w:sz="4" w:space="0" w:color="auto"/>
              <w:right w:val="single" w:sz="4" w:space="0" w:color="auto"/>
            </w:tcBorders>
            <w:shd w:val="clear" w:color="auto" w:fill="auto"/>
            <w:vAlign w:val="center"/>
          </w:tcPr>
          <w:p w14:paraId="5BC425E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236" w:type="dxa"/>
            <w:tcBorders>
              <w:top w:val="nil"/>
              <w:left w:val="nil"/>
              <w:bottom w:val="single" w:sz="4" w:space="0" w:color="auto"/>
              <w:right w:val="single" w:sz="4" w:space="0" w:color="auto"/>
            </w:tcBorders>
            <w:shd w:val="clear" w:color="auto" w:fill="auto"/>
            <w:vAlign w:val="center"/>
          </w:tcPr>
          <w:p w14:paraId="0EEF28E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r>
      <w:tr w:rsidR="008B56BB" w:rsidRPr="006040D8" w14:paraId="387285AA"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F70999B" w14:textId="50BE1735"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2552" w:type="dxa"/>
            <w:tcBorders>
              <w:top w:val="nil"/>
              <w:left w:val="nil"/>
              <w:bottom w:val="single" w:sz="4" w:space="0" w:color="auto"/>
              <w:right w:val="single" w:sz="4" w:space="0" w:color="auto"/>
            </w:tcBorders>
            <w:shd w:val="clear" w:color="auto" w:fill="auto"/>
            <w:vAlign w:val="center"/>
          </w:tcPr>
          <w:p w14:paraId="3DC184F5"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Quạt trần 100W</w:t>
            </w:r>
          </w:p>
        </w:tc>
        <w:tc>
          <w:tcPr>
            <w:tcW w:w="850" w:type="dxa"/>
            <w:tcBorders>
              <w:top w:val="nil"/>
              <w:left w:val="nil"/>
              <w:bottom w:val="single" w:sz="4" w:space="0" w:color="auto"/>
              <w:right w:val="single" w:sz="4" w:space="0" w:color="auto"/>
            </w:tcBorders>
            <w:shd w:val="clear" w:color="auto" w:fill="auto"/>
            <w:vAlign w:val="center"/>
          </w:tcPr>
          <w:p w14:paraId="441686F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03" w:type="dxa"/>
            <w:tcBorders>
              <w:top w:val="nil"/>
              <w:left w:val="nil"/>
              <w:bottom w:val="single" w:sz="4" w:space="0" w:color="auto"/>
              <w:right w:val="single" w:sz="4" w:space="0" w:color="auto"/>
            </w:tcBorders>
            <w:shd w:val="clear" w:color="auto" w:fill="auto"/>
            <w:vAlign w:val="center"/>
          </w:tcPr>
          <w:p w14:paraId="2F43A08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36</w:t>
            </w:r>
          </w:p>
        </w:tc>
        <w:tc>
          <w:tcPr>
            <w:tcW w:w="1299" w:type="dxa"/>
            <w:tcBorders>
              <w:top w:val="nil"/>
              <w:left w:val="nil"/>
              <w:bottom w:val="single" w:sz="4" w:space="0" w:color="auto"/>
              <w:right w:val="single" w:sz="4" w:space="0" w:color="auto"/>
            </w:tcBorders>
            <w:shd w:val="clear" w:color="auto" w:fill="auto"/>
            <w:vAlign w:val="center"/>
          </w:tcPr>
          <w:p w14:paraId="5071E76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0,870</w:t>
            </w:r>
          </w:p>
        </w:tc>
        <w:tc>
          <w:tcPr>
            <w:tcW w:w="1312" w:type="dxa"/>
            <w:tcBorders>
              <w:top w:val="nil"/>
              <w:left w:val="nil"/>
              <w:bottom w:val="single" w:sz="4" w:space="0" w:color="auto"/>
              <w:right w:val="single" w:sz="4" w:space="0" w:color="auto"/>
            </w:tcBorders>
            <w:shd w:val="clear" w:color="auto" w:fill="auto"/>
            <w:vAlign w:val="center"/>
          </w:tcPr>
          <w:p w14:paraId="3CC7597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0,930</w:t>
            </w:r>
          </w:p>
        </w:tc>
        <w:tc>
          <w:tcPr>
            <w:tcW w:w="1313" w:type="dxa"/>
            <w:tcBorders>
              <w:top w:val="nil"/>
              <w:left w:val="nil"/>
              <w:bottom w:val="single" w:sz="4" w:space="0" w:color="auto"/>
              <w:right w:val="single" w:sz="4" w:space="0" w:color="auto"/>
            </w:tcBorders>
            <w:shd w:val="clear" w:color="auto" w:fill="auto"/>
            <w:vAlign w:val="center"/>
          </w:tcPr>
          <w:p w14:paraId="46C1396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0,570</w:t>
            </w:r>
          </w:p>
        </w:tc>
        <w:tc>
          <w:tcPr>
            <w:tcW w:w="1236" w:type="dxa"/>
            <w:tcBorders>
              <w:top w:val="nil"/>
              <w:left w:val="nil"/>
              <w:bottom w:val="single" w:sz="4" w:space="0" w:color="auto"/>
              <w:right w:val="single" w:sz="4" w:space="0" w:color="auto"/>
            </w:tcBorders>
            <w:shd w:val="clear" w:color="auto" w:fill="auto"/>
            <w:vAlign w:val="center"/>
          </w:tcPr>
          <w:p w14:paraId="7DC2E25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1,230</w:t>
            </w:r>
          </w:p>
        </w:tc>
      </w:tr>
      <w:tr w:rsidR="008B56BB" w:rsidRPr="006040D8" w14:paraId="06EFC370"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C7EA50D" w14:textId="6BDBC552"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2552" w:type="dxa"/>
            <w:tcBorders>
              <w:top w:val="nil"/>
              <w:left w:val="nil"/>
              <w:bottom w:val="single" w:sz="4" w:space="0" w:color="auto"/>
              <w:right w:val="single" w:sz="4" w:space="0" w:color="auto"/>
            </w:tcBorders>
            <w:shd w:val="clear" w:color="auto" w:fill="auto"/>
            <w:vAlign w:val="center"/>
          </w:tcPr>
          <w:p w14:paraId="418E927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Đèn neon 40W</w:t>
            </w:r>
          </w:p>
        </w:tc>
        <w:tc>
          <w:tcPr>
            <w:tcW w:w="850" w:type="dxa"/>
            <w:tcBorders>
              <w:top w:val="nil"/>
              <w:left w:val="nil"/>
              <w:bottom w:val="single" w:sz="4" w:space="0" w:color="auto"/>
              <w:right w:val="single" w:sz="4" w:space="0" w:color="auto"/>
            </w:tcBorders>
            <w:shd w:val="clear" w:color="auto" w:fill="auto"/>
            <w:vAlign w:val="center"/>
          </w:tcPr>
          <w:p w14:paraId="1596395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103" w:type="dxa"/>
            <w:tcBorders>
              <w:top w:val="nil"/>
              <w:left w:val="nil"/>
              <w:bottom w:val="single" w:sz="4" w:space="0" w:color="auto"/>
              <w:right w:val="single" w:sz="4" w:space="0" w:color="auto"/>
            </w:tcBorders>
            <w:shd w:val="clear" w:color="auto" w:fill="auto"/>
            <w:vAlign w:val="center"/>
          </w:tcPr>
          <w:p w14:paraId="3F22DBC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30</w:t>
            </w:r>
          </w:p>
        </w:tc>
        <w:tc>
          <w:tcPr>
            <w:tcW w:w="1299" w:type="dxa"/>
            <w:tcBorders>
              <w:top w:val="nil"/>
              <w:left w:val="nil"/>
              <w:bottom w:val="single" w:sz="4" w:space="0" w:color="auto"/>
              <w:right w:val="single" w:sz="4" w:space="0" w:color="auto"/>
            </w:tcBorders>
            <w:shd w:val="clear" w:color="auto" w:fill="auto"/>
            <w:vAlign w:val="center"/>
          </w:tcPr>
          <w:p w14:paraId="37574AD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1,340</w:t>
            </w:r>
          </w:p>
        </w:tc>
        <w:tc>
          <w:tcPr>
            <w:tcW w:w="1312" w:type="dxa"/>
            <w:tcBorders>
              <w:top w:val="nil"/>
              <w:left w:val="nil"/>
              <w:bottom w:val="single" w:sz="4" w:space="0" w:color="auto"/>
              <w:right w:val="single" w:sz="4" w:space="0" w:color="auto"/>
            </w:tcBorders>
            <w:shd w:val="clear" w:color="auto" w:fill="auto"/>
            <w:vAlign w:val="center"/>
          </w:tcPr>
          <w:p w14:paraId="2ADE441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1,400</w:t>
            </w:r>
          </w:p>
        </w:tc>
        <w:tc>
          <w:tcPr>
            <w:tcW w:w="1313" w:type="dxa"/>
            <w:tcBorders>
              <w:top w:val="nil"/>
              <w:left w:val="nil"/>
              <w:bottom w:val="single" w:sz="4" w:space="0" w:color="auto"/>
              <w:right w:val="single" w:sz="4" w:space="0" w:color="auto"/>
            </w:tcBorders>
            <w:shd w:val="clear" w:color="auto" w:fill="auto"/>
            <w:vAlign w:val="center"/>
          </w:tcPr>
          <w:p w14:paraId="2BE6EC1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0,860</w:t>
            </w:r>
          </w:p>
        </w:tc>
        <w:tc>
          <w:tcPr>
            <w:tcW w:w="1236" w:type="dxa"/>
            <w:tcBorders>
              <w:top w:val="nil"/>
              <w:left w:val="nil"/>
              <w:bottom w:val="single" w:sz="4" w:space="0" w:color="auto"/>
              <w:right w:val="single" w:sz="4" w:space="0" w:color="auto"/>
            </w:tcBorders>
            <w:shd w:val="clear" w:color="auto" w:fill="auto"/>
            <w:vAlign w:val="center"/>
          </w:tcPr>
          <w:p w14:paraId="54FCF27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1,880</w:t>
            </w:r>
          </w:p>
        </w:tc>
      </w:tr>
      <w:tr w:rsidR="008B56BB" w:rsidRPr="006040D8" w14:paraId="63AE4F8C"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729563C" w14:textId="1DAA65DF"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2552" w:type="dxa"/>
            <w:tcBorders>
              <w:top w:val="nil"/>
              <w:left w:val="nil"/>
              <w:bottom w:val="single" w:sz="4" w:space="0" w:color="auto"/>
              <w:right w:val="single" w:sz="4" w:space="0" w:color="auto"/>
            </w:tcBorders>
            <w:shd w:val="clear" w:color="auto" w:fill="auto"/>
            <w:vAlign w:val="center"/>
          </w:tcPr>
          <w:p w14:paraId="47DE1EA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850" w:type="dxa"/>
            <w:tcBorders>
              <w:top w:val="nil"/>
              <w:left w:val="nil"/>
              <w:bottom w:val="single" w:sz="4" w:space="0" w:color="auto"/>
              <w:right w:val="single" w:sz="4" w:space="0" w:color="auto"/>
            </w:tcBorders>
            <w:shd w:val="clear" w:color="auto" w:fill="auto"/>
            <w:vAlign w:val="center"/>
          </w:tcPr>
          <w:p w14:paraId="2F49D05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103" w:type="dxa"/>
            <w:tcBorders>
              <w:top w:val="nil"/>
              <w:left w:val="nil"/>
              <w:bottom w:val="single" w:sz="4" w:space="0" w:color="auto"/>
              <w:right w:val="single" w:sz="4" w:space="0" w:color="auto"/>
            </w:tcBorders>
            <w:shd w:val="clear" w:color="auto" w:fill="auto"/>
            <w:vAlign w:val="center"/>
          </w:tcPr>
          <w:p w14:paraId="3DCB83B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299" w:type="dxa"/>
            <w:tcBorders>
              <w:top w:val="nil"/>
              <w:left w:val="nil"/>
              <w:bottom w:val="single" w:sz="4" w:space="0" w:color="auto"/>
              <w:right w:val="single" w:sz="4" w:space="0" w:color="auto"/>
            </w:tcBorders>
            <w:shd w:val="clear" w:color="auto" w:fill="auto"/>
            <w:vAlign w:val="center"/>
          </w:tcPr>
          <w:p w14:paraId="4389981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1,125</w:t>
            </w:r>
          </w:p>
        </w:tc>
        <w:tc>
          <w:tcPr>
            <w:tcW w:w="1312" w:type="dxa"/>
            <w:tcBorders>
              <w:top w:val="nil"/>
              <w:left w:val="nil"/>
              <w:bottom w:val="single" w:sz="4" w:space="0" w:color="auto"/>
              <w:right w:val="single" w:sz="4" w:space="0" w:color="auto"/>
            </w:tcBorders>
            <w:shd w:val="clear" w:color="auto" w:fill="auto"/>
            <w:vAlign w:val="center"/>
          </w:tcPr>
          <w:p w14:paraId="109D820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1,192</w:t>
            </w:r>
          </w:p>
        </w:tc>
        <w:tc>
          <w:tcPr>
            <w:tcW w:w="1313" w:type="dxa"/>
            <w:tcBorders>
              <w:top w:val="nil"/>
              <w:left w:val="nil"/>
              <w:bottom w:val="single" w:sz="4" w:space="0" w:color="auto"/>
              <w:right w:val="single" w:sz="4" w:space="0" w:color="auto"/>
            </w:tcBorders>
            <w:shd w:val="clear" w:color="auto" w:fill="auto"/>
            <w:vAlign w:val="center"/>
          </w:tcPr>
          <w:p w14:paraId="05930DA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0,731</w:t>
            </w:r>
          </w:p>
        </w:tc>
        <w:tc>
          <w:tcPr>
            <w:tcW w:w="1236" w:type="dxa"/>
            <w:tcBorders>
              <w:top w:val="nil"/>
              <w:left w:val="nil"/>
              <w:bottom w:val="single" w:sz="4" w:space="0" w:color="auto"/>
              <w:right w:val="single" w:sz="4" w:space="0" w:color="auto"/>
            </w:tcBorders>
            <w:shd w:val="clear" w:color="auto" w:fill="auto"/>
            <w:vAlign w:val="center"/>
          </w:tcPr>
          <w:p w14:paraId="7580A7B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1,586</w:t>
            </w:r>
          </w:p>
        </w:tc>
      </w:tr>
    </w:tbl>
    <w:p w14:paraId="312E9FAD" w14:textId="77777777" w:rsidR="003F21C8" w:rsidRPr="006040D8" w:rsidRDefault="003F21C8" w:rsidP="00547077">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64B08650" w14:textId="77777777" w:rsidR="003F21C8" w:rsidRPr="006040D8" w:rsidRDefault="003F21C8" w:rsidP="00547077">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dụng cụ được tính chung cho các loại khó khăn.</w:t>
      </w:r>
    </w:p>
    <w:p w14:paraId="631D9C6D" w14:textId="77777777" w:rsidR="003F21C8" w:rsidRPr="006040D8" w:rsidRDefault="003F21C8" w:rsidP="00547077">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dụng cụ trên áp dụng cho trường hợp đăng ký đất hoặc trường hợp đăng ký tài sản; trường hợp đăng ký cả đất và tài sản thì mức dụng cụ được tính bằng hệ số là 1,3 mức dụng cụ ở Bảng 72.</w:t>
      </w:r>
    </w:p>
    <w:p w14:paraId="0206FAFC" w14:textId="77777777" w:rsidR="003F21C8" w:rsidRPr="006040D8" w:rsidRDefault="003F21C8" w:rsidP="00547077">
      <w:pPr>
        <w:ind w:firstLine="567"/>
        <w:jc w:val="both"/>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2. Thiết bị</w:t>
      </w:r>
      <w:r w:rsidRPr="006040D8">
        <w:rPr>
          <w:rFonts w:ascii="Times New Roman" w:eastAsia="Calibri" w:hAnsi="Times New Roman" w:cs="Times New Roman"/>
          <w:b/>
          <w:color w:val="auto"/>
          <w:sz w:val="28"/>
          <w:szCs w:val="26"/>
          <w:lang w:val="en-US" w:eastAsia="en-US"/>
        </w:rPr>
        <w:tab/>
      </w:r>
    </w:p>
    <w:p w14:paraId="60D752E9"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73</w:t>
      </w:r>
    </w:p>
    <w:tbl>
      <w:tblPr>
        <w:tblW w:w="0" w:type="auto"/>
        <w:jc w:val="center"/>
        <w:tblLayout w:type="fixed"/>
        <w:tblLook w:val="04A0" w:firstRow="1" w:lastRow="0" w:firstColumn="1" w:lastColumn="0" w:noHBand="0" w:noVBand="1"/>
      </w:tblPr>
      <w:tblGrid>
        <w:gridCol w:w="618"/>
        <w:gridCol w:w="3886"/>
        <w:gridCol w:w="1195"/>
        <w:gridCol w:w="1859"/>
        <w:gridCol w:w="1724"/>
      </w:tblGrid>
      <w:tr w:rsidR="008B56BB" w:rsidRPr="006040D8" w14:paraId="2DE16481" w14:textId="77777777" w:rsidTr="00547077">
        <w:trPr>
          <w:cantSplit/>
          <w:tblHeader/>
          <w:jc w:val="center"/>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3F94ABC9"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886" w:type="dxa"/>
            <w:tcBorders>
              <w:top w:val="single" w:sz="4" w:space="0" w:color="auto"/>
              <w:left w:val="nil"/>
              <w:bottom w:val="single" w:sz="4" w:space="0" w:color="auto"/>
              <w:right w:val="single" w:sz="4" w:space="0" w:color="auto"/>
            </w:tcBorders>
            <w:shd w:val="clear" w:color="auto" w:fill="auto"/>
            <w:vAlign w:val="center"/>
          </w:tcPr>
          <w:p w14:paraId="458F0128"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thiết bị</w:t>
            </w:r>
          </w:p>
        </w:tc>
        <w:tc>
          <w:tcPr>
            <w:tcW w:w="1195" w:type="dxa"/>
            <w:tcBorders>
              <w:top w:val="single" w:sz="4" w:space="0" w:color="auto"/>
              <w:left w:val="nil"/>
              <w:bottom w:val="single" w:sz="4" w:space="0" w:color="auto"/>
              <w:right w:val="single" w:sz="4" w:space="0" w:color="auto"/>
            </w:tcBorders>
            <w:shd w:val="clear" w:color="auto" w:fill="auto"/>
            <w:vAlign w:val="center"/>
          </w:tcPr>
          <w:p w14:paraId="1A2C2BC8"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859" w:type="dxa"/>
            <w:tcBorders>
              <w:top w:val="single" w:sz="4" w:space="0" w:color="auto"/>
              <w:left w:val="nil"/>
              <w:bottom w:val="single" w:sz="4" w:space="0" w:color="auto"/>
              <w:right w:val="single" w:sz="4" w:space="0" w:color="auto"/>
            </w:tcBorders>
            <w:shd w:val="clear" w:color="auto" w:fill="auto"/>
            <w:vAlign w:val="center"/>
          </w:tcPr>
          <w:p w14:paraId="2B985FBD"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Công suất (kW/h)</w:t>
            </w:r>
          </w:p>
        </w:tc>
        <w:tc>
          <w:tcPr>
            <w:tcW w:w="1724" w:type="dxa"/>
            <w:tcBorders>
              <w:top w:val="single" w:sz="4" w:space="0" w:color="auto"/>
              <w:left w:val="nil"/>
              <w:bottom w:val="single" w:sz="4" w:space="0" w:color="auto"/>
              <w:right w:val="single" w:sz="4" w:space="0" w:color="auto"/>
            </w:tcBorders>
            <w:shd w:val="clear" w:color="auto" w:fill="auto"/>
            <w:vAlign w:val="center"/>
          </w:tcPr>
          <w:p w14:paraId="0F9DA576"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097C5AC2" w14:textId="77777777" w:rsidTr="00547077">
        <w:trPr>
          <w:cantSplit/>
          <w:jc w:val="center"/>
        </w:trPr>
        <w:tc>
          <w:tcPr>
            <w:tcW w:w="618" w:type="dxa"/>
            <w:tcBorders>
              <w:top w:val="nil"/>
              <w:left w:val="single" w:sz="4" w:space="0" w:color="auto"/>
              <w:bottom w:val="single" w:sz="4" w:space="0" w:color="auto"/>
              <w:right w:val="single" w:sz="4" w:space="0" w:color="auto"/>
            </w:tcBorders>
            <w:shd w:val="clear" w:color="auto" w:fill="auto"/>
            <w:vAlign w:val="center"/>
          </w:tcPr>
          <w:p w14:paraId="3AD96B07"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I</w:t>
            </w:r>
          </w:p>
        </w:tc>
        <w:tc>
          <w:tcPr>
            <w:tcW w:w="8664" w:type="dxa"/>
            <w:gridSpan w:val="4"/>
            <w:tcBorders>
              <w:top w:val="single" w:sz="4" w:space="0" w:color="auto"/>
              <w:left w:val="nil"/>
              <w:bottom w:val="single" w:sz="4" w:space="0" w:color="auto"/>
              <w:right w:val="single" w:sz="4" w:space="0" w:color="auto"/>
            </w:tcBorders>
            <w:shd w:val="clear" w:color="auto" w:fill="auto"/>
            <w:vAlign w:val="center"/>
          </w:tcPr>
          <w:p w14:paraId="41EBADEE" w14:textId="77777777" w:rsidR="003F21C8" w:rsidRPr="006040D8" w:rsidRDefault="003F21C8" w:rsidP="008B5BED">
            <w:pPr>
              <w:spacing w:before="60" w:after="60"/>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Trường hợp nộp hồ sơ tại địa bàn xã, thị trấn</w:t>
            </w:r>
          </w:p>
        </w:tc>
      </w:tr>
      <w:tr w:rsidR="008B56BB" w:rsidRPr="006040D8" w14:paraId="40D38F36" w14:textId="77777777" w:rsidTr="00547077">
        <w:trPr>
          <w:cantSplit/>
          <w:jc w:val="center"/>
        </w:trPr>
        <w:tc>
          <w:tcPr>
            <w:tcW w:w="618" w:type="dxa"/>
            <w:tcBorders>
              <w:top w:val="nil"/>
              <w:left w:val="single" w:sz="4" w:space="0" w:color="auto"/>
              <w:bottom w:val="single" w:sz="4" w:space="0" w:color="auto"/>
              <w:right w:val="single" w:sz="4" w:space="0" w:color="auto"/>
            </w:tcBorders>
            <w:shd w:val="clear" w:color="auto" w:fill="auto"/>
            <w:vAlign w:val="center"/>
          </w:tcPr>
          <w:p w14:paraId="02B2690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8664" w:type="dxa"/>
            <w:gridSpan w:val="4"/>
            <w:tcBorders>
              <w:top w:val="single" w:sz="4" w:space="0" w:color="auto"/>
              <w:left w:val="nil"/>
              <w:bottom w:val="single" w:sz="4" w:space="0" w:color="auto"/>
              <w:right w:val="single" w:sz="4" w:space="0" w:color="auto"/>
            </w:tcBorders>
            <w:shd w:val="clear" w:color="auto" w:fill="auto"/>
            <w:vAlign w:val="center"/>
          </w:tcPr>
          <w:p w14:paraId="1174970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xã, thị trấn</w:t>
            </w:r>
          </w:p>
        </w:tc>
      </w:tr>
      <w:tr w:rsidR="008B56BB" w:rsidRPr="006040D8" w14:paraId="57BDAF63" w14:textId="77777777" w:rsidTr="00547077">
        <w:trPr>
          <w:cantSplit/>
          <w:jc w:val="center"/>
        </w:trPr>
        <w:tc>
          <w:tcPr>
            <w:tcW w:w="618" w:type="dxa"/>
            <w:vMerge w:val="restart"/>
            <w:tcBorders>
              <w:top w:val="nil"/>
              <w:left w:val="single" w:sz="4" w:space="0" w:color="auto"/>
              <w:bottom w:val="single" w:sz="4" w:space="0" w:color="auto"/>
              <w:right w:val="single" w:sz="4" w:space="0" w:color="auto"/>
            </w:tcBorders>
            <w:shd w:val="clear" w:color="auto" w:fill="auto"/>
            <w:vAlign w:val="center"/>
          </w:tcPr>
          <w:p w14:paraId="0F29F206" w14:textId="6C88FD96"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573676C4"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195" w:type="dxa"/>
            <w:tcBorders>
              <w:top w:val="nil"/>
              <w:left w:val="nil"/>
              <w:bottom w:val="single" w:sz="4" w:space="0" w:color="auto"/>
              <w:right w:val="single" w:sz="4" w:space="0" w:color="auto"/>
            </w:tcBorders>
            <w:shd w:val="clear" w:color="auto" w:fill="auto"/>
            <w:vAlign w:val="center"/>
          </w:tcPr>
          <w:p w14:paraId="5F772BF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79DDCE9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724" w:type="dxa"/>
            <w:tcBorders>
              <w:top w:val="nil"/>
              <w:left w:val="nil"/>
              <w:bottom w:val="single" w:sz="4" w:space="0" w:color="auto"/>
              <w:right w:val="single" w:sz="4" w:space="0" w:color="auto"/>
            </w:tcBorders>
            <w:shd w:val="clear" w:color="auto" w:fill="auto"/>
            <w:vAlign w:val="center"/>
          </w:tcPr>
          <w:p w14:paraId="4D4B2B0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0,060</w:t>
            </w:r>
          </w:p>
        </w:tc>
      </w:tr>
      <w:tr w:rsidR="008B56BB" w:rsidRPr="006040D8" w14:paraId="4E37F5B0"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22FE43A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0F75491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195" w:type="dxa"/>
            <w:tcBorders>
              <w:top w:val="nil"/>
              <w:left w:val="nil"/>
              <w:bottom w:val="single" w:sz="4" w:space="0" w:color="auto"/>
              <w:right w:val="single" w:sz="4" w:space="0" w:color="auto"/>
            </w:tcBorders>
            <w:shd w:val="clear" w:color="auto" w:fill="auto"/>
            <w:vAlign w:val="center"/>
          </w:tcPr>
          <w:p w14:paraId="2181A36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0566EBD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24" w:type="dxa"/>
            <w:tcBorders>
              <w:top w:val="nil"/>
              <w:left w:val="nil"/>
              <w:bottom w:val="single" w:sz="4" w:space="0" w:color="auto"/>
              <w:right w:val="single" w:sz="4" w:space="0" w:color="auto"/>
            </w:tcBorders>
            <w:shd w:val="clear" w:color="auto" w:fill="auto"/>
            <w:vAlign w:val="center"/>
          </w:tcPr>
          <w:p w14:paraId="5872FBE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0DC4239E"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53D9301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4E15A875"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195" w:type="dxa"/>
            <w:tcBorders>
              <w:top w:val="nil"/>
              <w:left w:val="nil"/>
              <w:bottom w:val="single" w:sz="4" w:space="0" w:color="auto"/>
              <w:right w:val="single" w:sz="4" w:space="0" w:color="auto"/>
            </w:tcBorders>
            <w:shd w:val="clear" w:color="auto" w:fill="auto"/>
            <w:vAlign w:val="center"/>
          </w:tcPr>
          <w:p w14:paraId="2FEC77C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1DBB0C7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724" w:type="dxa"/>
            <w:tcBorders>
              <w:top w:val="nil"/>
              <w:left w:val="nil"/>
              <w:bottom w:val="single" w:sz="4" w:space="0" w:color="auto"/>
              <w:right w:val="single" w:sz="4" w:space="0" w:color="auto"/>
            </w:tcBorders>
            <w:shd w:val="clear" w:color="auto" w:fill="auto"/>
            <w:vAlign w:val="center"/>
          </w:tcPr>
          <w:p w14:paraId="2BDB0E6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8B56BB" w:rsidRPr="006040D8" w14:paraId="722A7AE4"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38971F9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18A3D0B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195" w:type="dxa"/>
            <w:tcBorders>
              <w:top w:val="nil"/>
              <w:left w:val="nil"/>
              <w:bottom w:val="single" w:sz="4" w:space="0" w:color="auto"/>
              <w:right w:val="single" w:sz="4" w:space="0" w:color="auto"/>
            </w:tcBorders>
            <w:shd w:val="clear" w:color="auto" w:fill="auto"/>
            <w:vAlign w:val="center"/>
          </w:tcPr>
          <w:p w14:paraId="5F8B467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859" w:type="dxa"/>
            <w:tcBorders>
              <w:top w:val="nil"/>
              <w:left w:val="nil"/>
              <w:bottom w:val="single" w:sz="4" w:space="0" w:color="auto"/>
              <w:right w:val="single" w:sz="4" w:space="0" w:color="auto"/>
            </w:tcBorders>
            <w:shd w:val="clear" w:color="auto" w:fill="auto"/>
            <w:vAlign w:val="center"/>
          </w:tcPr>
          <w:p w14:paraId="7D1BF7D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24" w:type="dxa"/>
            <w:tcBorders>
              <w:top w:val="single" w:sz="4" w:space="0" w:color="auto"/>
              <w:left w:val="nil"/>
              <w:bottom w:val="single" w:sz="4" w:space="0" w:color="auto"/>
              <w:right w:val="single" w:sz="4" w:space="0" w:color="auto"/>
            </w:tcBorders>
            <w:shd w:val="clear" w:color="000000" w:fill="auto"/>
            <w:vAlign w:val="center"/>
          </w:tcPr>
          <w:p w14:paraId="3500939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0,554</w:t>
            </w:r>
          </w:p>
        </w:tc>
      </w:tr>
      <w:tr w:rsidR="008B56BB" w:rsidRPr="006040D8" w14:paraId="42149D9F" w14:textId="77777777" w:rsidTr="00547077">
        <w:trPr>
          <w:cantSplit/>
          <w:jc w:val="center"/>
        </w:trPr>
        <w:tc>
          <w:tcPr>
            <w:tcW w:w="618" w:type="dxa"/>
            <w:tcBorders>
              <w:top w:val="nil"/>
              <w:left w:val="single" w:sz="4" w:space="0" w:color="auto"/>
              <w:bottom w:val="single" w:sz="4" w:space="0" w:color="auto"/>
              <w:right w:val="single" w:sz="4" w:space="0" w:color="auto"/>
            </w:tcBorders>
            <w:shd w:val="clear" w:color="auto" w:fill="auto"/>
            <w:vAlign w:val="center"/>
          </w:tcPr>
          <w:p w14:paraId="62B96CC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8664" w:type="dxa"/>
            <w:gridSpan w:val="4"/>
            <w:tcBorders>
              <w:top w:val="single" w:sz="4" w:space="0" w:color="auto"/>
              <w:left w:val="nil"/>
              <w:bottom w:val="single" w:sz="4" w:space="0" w:color="auto"/>
              <w:right w:val="single" w:sz="4" w:space="0" w:color="auto"/>
            </w:tcBorders>
            <w:shd w:val="clear" w:color="auto" w:fill="auto"/>
            <w:vAlign w:val="center"/>
          </w:tcPr>
          <w:p w14:paraId="7E8EA9C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Tại địa bàn cấp huyện </w:t>
            </w:r>
          </w:p>
        </w:tc>
      </w:tr>
      <w:tr w:rsidR="008B56BB" w:rsidRPr="006040D8" w14:paraId="76263BFC" w14:textId="77777777" w:rsidTr="00547077">
        <w:trPr>
          <w:cantSplit/>
          <w:jc w:val="center"/>
        </w:trPr>
        <w:tc>
          <w:tcPr>
            <w:tcW w:w="618" w:type="dxa"/>
            <w:vMerge w:val="restart"/>
            <w:tcBorders>
              <w:top w:val="nil"/>
              <w:left w:val="single" w:sz="4" w:space="0" w:color="auto"/>
              <w:bottom w:val="single" w:sz="4" w:space="0" w:color="auto"/>
              <w:right w:val="single" w:sz="4" w:space="0" w:color="auto"/>
            </w:tcBorders>
            <w:shd w:val="clear" w:color="auto" w:fill="auto"/>
            <w:vAlign w:val="center"/>
          </w:tcPr>
          <w:p w14:paraId="2BEFC4B0" w14:textId="5E75650B"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28596B4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195" w:type="dxa"/>
            <w:tcBorders>
              <w:top w:val="nil"/>
              <w:left w:val="nil"/>
              <w:bottom w:val="single" w:sz="4" w:space="0" w:color="auto"/>
              <w:right w:val="single" w:sz="4" w:space="0" w:color="auto"/>
            </w:tcBorders>
            <w:shd w:val="clear" w:color="auto" w:fill="auto"/>
            <w:vAlign w:val="center"/>
          </w:tcPr>
          <w:p w14:paraId="0976613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1D7D02B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724" w:type="dxa"/>
            <w:tcBorders>
              <w:top w:val="nil"/>
              <w:left w:val="nil"/>
              <w:bottom w:val="single" w:sz="4" w:space="0" w:color="auto"/>
              <w:right w:val="single" w:sz="4" w:space="0" w:color="auto"/>
            </w:tcBorders>
            <w:shd w:val="clear" w:color="auto" w:fill="auto"/>
            <w:vAlign w:val="center"/>
          </w:tcPr>
          <w:p w14:paraId="5FDE81C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0,575</w:t>
            </w:r>
          </w:p>
        </w:tc>
      </w:tr>
      <w:tr w:rsidR="008B56BB" w:rsidRPr="006040D8" w14:paraId="34AF94A0"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33D81A5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0476ABA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195" w:type="dxa"/>
            <w:tcBorders>
              <w:top w:val="nil"/>
              <w:left w:val="nil"/>
              <w:bottom w:val="single" w:sz="4" w:space="0" w:color="auto"/>
              <w:right w:val="single" w:sz="4" w:space="0" w:color="auto"/>
            </w:tcBorders>
            <w:shd w:val="clear" w:color="auto" w:fill="auto"/>
            <w:vAlign w:val="center"/>
          </w:tcPr>
          <w:p w14:paraId="57A42D2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5064812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24" w:type="dxa"/>
            <w:tcBorders>
              <w:top w:val="nil"/>
              <w:left w:val="nil"/>
              <w:bottom w:val="single" w:sz="4" w:space="0" w:color="auto"/>
              <w:right w:val="single" w:sz="4" w:space="0" w:color="auto"/>
            </w:tcBorders>
            <w:shd w:val="clear" w:color="auto" w:fill="auto"/>
            <w:vAlign w:val="center"/>
          </w:tcPr>
          <w:p w14:paraId="3ABB0B5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0,016</w:t>
            </w:r>
          </w:p>
        </w:tc>
      </w:tr>
      <w:tr w:rsidR="008B56BB" w:rsidRPr="006040D8" w14:paraId="34DEB4AE"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4EE58D8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5774226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1195" w:type="dxa"/>
            <w:tcBorders>
              <w:top w:val="nil"/>
              <w:left w:val="nil"/>
              <w:bottom w:val="single" w:sz="4" w:space="0" w:color="auto"/>
              <w:right w:val="single" w:sz="4" w:space="0" w:color="auto"/>
            </w:tcBorders>
            <w:shd w:val="clear" w:color="auto" w:fill="auto"/>
            <w:vAlign w:val="center"/>
          </w:tcPr>
          <w:p w14:paraId="1D57BA0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49879F3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24" w:type="dxa"/>
            <w:tcBorders>
              <w:top w:val="nil"/>
              <w:left w:val="nil"/>
              <w:bottom w:val="single" w:sz="4" w:space="0" w:color="auto"/>
              <w:right w:val="single" w:sz="4" w:space="0" w:color="auto"/>
            </w:tcBorders>
            <w:shd w:val="clear" w:color="auto" w:fill="auto"/>
            <w:vAlign w:val="center"/>
          </w:tcPr>
          <w:p w14:paraId="72F4D00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8B56BB" w:rsidRPr="006040D8" w14:paraId="758E74BE"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5EC639F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75AAD93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SCAN A3</w:t>
            </w:r>
          </w:p>
        </w:tc>
        <w:tc>
          <w:tcPr>
            <w:tcW w:w="1195" w:type="dxa"/>
            <w:tcBorders>
              <w:top w:val="nil"/>
              <w:left w:val="nil"/>
              <w:bottom w:val="single" w:sz="4" w:space="0" w:color="auto"/>
              <w:right w:val="single" w:sz="4" w:space="0" w:color="auto"/>
            </w:tcBorders>
            <w:shd w:val="clear" w:color="auto" w:fill="auto"/>
            <w:vAlign w:val="center"/>
          </w:tcPr>
          <w:p w14:paraId="365C62C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11457A7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24" w:type="dxa"/>
            <w:tcBorders>
              <w:top w:val="nil"/>
              <w:left w:val="nil"/>
              <w:bottom w:val="single" w:sz="4" w:space="0" w:color="auto"/>
              <w:right w:val="single" w:sz="4" w:space="0" w:color="auto"/>
            </w:tcBorders>
            <w:shd w:val="clear" w:color="auto" w:fill="auto"/>
            <w:vAlign w:val="center"/>
          </w:tcPr>
          <w:p w14:paraId="3178778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8B56BB" w:rsidRPr="006040D8" w14:paraId="7C79C03F"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7521A32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267CA1A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195" w:type="dxa"/>
            <w:tcBorders>
              <w:top w:val="nil"/>
              <w:left w:val="nil"/>
              <w:bottom w:val="single" w:sz="4" w:space="0" w:color="auto"/>
              <w:right w:val="single" w:sz="4" w:space="0" w:color="auto"/>
            </w:tcBorders>
            <w:shd w:val="clear" w:color="auto" w:fill="auto"/>
            <w:vAlign w:val="center"/>
          </w:tcPr>
          <w:p w14:paraId="16533E9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1295116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724" w:type="dxa"/>
            <w:tcBorders>
              <w:top w:val="nil"/>
              <w:left w:val="nil"/>
              <w:bottom w:val="single" w:sz="4" w:space="0" w:color="auto"/>
              <w:right w:val="single" w:sz="4" w:space="0" w:color="auto"/>
            </w:tcBorders>
            <w:shd w:val="clear" w:color="auto" w:fill="auto"/>
            <w:vAlign w:val="center"/>
          </w:tcPr>
          <w:p w14:paraId="7BC9817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0,173</w:t>
            </w:r>
          </w:p>
        </w:tc>
      </w:tr>
      <w:tr w:rsidR="008B56BB" w:rsidRPr="006040D8" w14:paraId="61C568A7"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65D12C4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249D196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w:t>
            </w:r>
          </w:p>
        </w:tc>
        <w:tc>
          <w:tcPr>
            <w:tcW w:w="1195" w:type="dxa"/>
            <w:tcBorders>
              <w:top w:val="nil"/>
              <w:left w:val="nil"/>
              <w:bottom w:val="single" w:sz="4" w:space="0" w:color="auto"/>
              <w:right w:val="single" w:sz="4" w:space="0" w:color="auto"/>
            </w:tcBorders>
            <w:shd w:val="clear" w:color="auto" w:fill="auto"/>
            <w:vAlign w:val="center"/>
          </w:tcPr>
          <w:p w14:paraId="39E379C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66C485F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1724" w:type="dxa"/>
            <w:tcBorders>
              <w:top w:val="nil"/>
              <w:left w:val="nil"/>
              <w:bottom w:val="single" w:sz="4" w:space="0" w:color="auto"/>
              <w:right w:val="single" w:sz="4" w:space="0" w:color="auto"/>
            </w:tcBorders>
            <w:shd w:val="clear" w:color="auto" w:fill="auto"/>
            <w:vAlign w:val="center"/>
          </w:tcPr>
          <w:p w14:paraId="1C541C1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8B56BB" w:rsidRPr="006040D8" w14:paraId="69638594"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6D4CBC8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33E8D25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195" w:type="dxa"/>
            <w:tcBorders>
              <w:top w:val="nil"/>
              <w:left w:val="nil"/>
              <w:bottom w:val="single" w:sz="4" w:space="0" w:color="auto"/>
              <w:right w:val="single" w:sz="4" w:space="0" w:color="auto"/>
            </w:tcBorders>
            <w:shd w:val="clear" w:color="auto" w:fill="auto"/>
            <w:vAlign w:val="center"/>
          </w:tcPr>
          <w:p w14:paraId="05DB45D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859" w:type="dxa"/>
            <w:tcBorders>
              <w:top w:val="nil"/>
              <w:left w:val="nil"/>
              <w:bottom w:val="single" w:sz="4" w:space="0" w:color="auto"/>
              <w:right w:val="single" w:sz="4" w:space="0" w:color="auto"/>
            </w:tcBorders>
            <w:shd w:val="clear" w:color="auto" w:fill="auto"/>
            <w:vAlign w:val="center"/>
          </w:tcPr>
          <w:p w14:paraId="48129C2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24" w:type="dxa"/>
            <w:tcBorders>
              <w:top w:val="single" w:sz="4" w:space="0" w:color="auto"/>
              <w:left w:val="nil"/>
              <w:bottom w:val="single" w:sz="4" w:space="0" w:color="auto"/>
              <w:right w:val="single" w:sz="4" w:space="0" w:color="auto"/>
            </w:tcBorders>
            <w:shd w:val="clear" w:color="000000" w:fill="auto"/>
            <w:vAlign w:val="center"/>
          </w:tcPr>
          <w:p w14:paraId="0CFD383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5,385</w:t>
            </w:r>
          </w:p>
        </w:tc>
      </w:tr>
      <w:tr w:rsidR="008B56BB" w:rsidRPr="006040D8" w14:paraId="1098DA5C" w14:textId="77777777" w:rsidTr="00547077">
        <w:trPr>
          <w:cantSplit/>
          <w:jc w:val="center"/>
        </w:trPr>
        <w:tc>
          <w:tcPr>
            <w:tcW w:w="618" w:type="dxa"/>
            <w:tcBorders>
              <w:top w:val="nil"/>
              <w:left w:val="single" w:sz="4" w:space="0" w:color="auto"/>
              <w:bottom w:val="single" w:sz="4" w:space="0" w:color="auto"/>
              <w:right w:val="single" w:sz="4" w:space="0" w:color="auto"/>
            </w:tcBorders>
            <w:shd w:val="clear" w:color="auto" w:fill="auto"/>
            <w:vAlign w:val="center"/>
          </w:tcPr>
          <w:p w14:paraId="2A085D8D"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II</w:t>
            </w:r>
          </w:p>
        </w:tc>
        <w:tc>
          <w:tcPr>
            <w:tcW w:w="8664" w:type="dxa"/>
            <w:gridSpan w:val="4"/>
            <w:tcBorders>
              <w:top w:val="single" w:sz="4" w:space="0" w:color="auto"/>
              <w:left w:val="nil"/>
              <w:bottom w:val="single" w:sz="4" w:space="0" w:color="auto"/>
              <w:right w:val="single" w:sz="4" w:space="0" w:color="auto"/>
            </w:tcBorders>
            <w:shd w:val="clear" w:color="auto" w:fill="auto"/>
            <w:vAlign w:val="center"/>
          </w:tcPr>
          <w:p w14:paraId="1DF9BB73" w14:textId="77777777" w:rsidR="003F21C8" w:rsidRPr="006040D8" w:rsidRDefault="003F21C8" w:rsidP="008B5BED">
            <w:pPr>
              <w:spacing w:before="60" w:after="60"/>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Trường hợp nộp hồ sơ tại huyện</w:t>
            </w:r>
          </w:p>
        </w:tc>
      </w:tr>
      <w:tr w:rsidR="008B56BB" w:rsidRPr="006040D8" w14:paraId="26DF1054" w14:textId="77777777" w:rsidTr="00547077">
        <w:trPr>
          <w:cantSplit/>
          <w:jc w:val="center"/>
        </w:trPr>
        <w:tc>
          <w:tcPr>
            <w:tcW w:w="618" w:type="dxa"/>
            <w:tcBorders>
              <w:top w:val="nil"/>
              <w:left w:val="single" w:sz="4" w:space="0" w:color="auto"/>
              <w:bottom w:val="single" w:sz="4" w:space="0" w:color="auto"/>
              <w:right w:val="single" w:sz="4" w:space="0" w:color="auto"/>
            </w:tcBorders>
            <w:shd w:val="clear" w:color="auto" w:fill="auto"/>
            <w:vAlign w:val="center"/>
          </w:tcPr>
          <w:p w14:paraId="52FDBC0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8664" w:type="dxa"/>
            <w:gridSpan w:val="4"/>
            <w:tcBorders>
              <w:top w:val="single" w:sz="4" w:space="0" w:color="auto"/>
              <w:left w:val="nil"/>
              <w:bottom w:val="single" w:sz="4" w:space="0" w:color="auto"/>
              <w:right w:val="single" w:sz="4" w:space="0" w:color="auto"/>
            </w:tcBorders>
            <w:shd w:val="clear" w:color="auto" w:fill="auto"/>
            <w:vAlign w:val="center"/>
          </w:tcPr>
          <w:p w14:paraId="6B22889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xã, thị trấn</w:t>
            </w:r>
          </w:p>
        </w:tc>
      </w:tr>
      <w:tr w:rsidR="008B56BB" w:rsidRPr="006040D8" w14:paraId="7A9EE9B1" w14:textId="77777777" w:rsidTr="00547077">
        <w:trPr>
          <w:cantSplit/>
          <w:jc w:val="center"/>
        </w:trPr>
        <w:tc>
          <w:tcPr>
            <w:tcW w:w="618" w:type="dxa"/>
            <w:vMerge w:val="restart"/>
            <w:tcBorders>
              <w:top w:val="nil"/>
              <w:left w:val="single" w:sz="4" w:space="0" w:color="auto"/>
              <w:bottom w:val="single" w:sz="4" w:space="0" w:color="auto"/>
              <w:right w:val="single" w:sz="4" w:space="0" w:color="auto"/>
            </w:tcBorders>
            <w:shd w:val="clear" w:color="auto" w:fill="auto"/>
            <w:vAlign w:val="center"/>
          </w:tcPr>
          <w:p w14:paraId="56822993" w14:textId="58B23315"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5A81DC0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195" w:type="dxa"/>
            <w:tcBorders>
              <w:top w:val="nil"/>
              <w:left w:val="nil"/>
              <w:bottom w:val="single" w:sz="4" w:space="0" w:color="auto"/>
              <w:right w:val="single" w:sz="4" w:space="0" w:color="auto"/>
            </w:tcBorders>
            <w:shd w:val="clear" w:color="auto" w:fill="auto"/>
            <w:vAlign w:val="center"/>
          </w:tcPr>
          <w:p w14:paraId="42E3849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2D6157B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724" w:type="dxa"/>
            <w:tcBorders>
              <w:top w:val="nil"/>
              <w:left w:val="nil"/>
              <w:bottom w:val="single" w:sz="4" w:space="0" w:color="auto"/>
              <w:right w:val="single" w:sz="4" w:space="0" w:color="auto"/>
            </w:tcBorders>
            <w:shd w:val="clear" w:color="auto" w:fill="auto"/>
            <w:vAlign w:val="center"/>
          </w:tcPr>
          <w:p w14:paraId="0A6FB5D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8B56BB" w:rsidRPr="006040D8" w14:paraId="47D9786C"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3D78122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425E3153"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195" w:type="dxa"/>
            <w:tcBorders>
              <w:top w:val="nil"/>
              <w:left w:val="nil"/>
              <w:bottom w:val="single" w:sz="4" w:space="0" w:color="auto"/>
              <w:right w:val="single" w:sz="4" w:space="0" w:color="auto"/>
            </w:tcBorders>
            <w:shd w:val="clear" w:color="auto" w:fill="auto"/>
            <w:vAlign w:val="center"/>
          </w:tcPr>
          <w:p w14:paraId="329702F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665A627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24" w:type="dxa"/>
            <w:tcBorders>
              <w:top w:val="nil"/>
              <w:left w:val="nil"/>
              <w:bottom w:val="single" w:sz="4" w:space="0" w:color="auto"/>
              <w:right w:val="single" w:sz="4" w:space="0" w:color="auto"/>
            </w:tcBorders>
            <w:shd w:val="clear" w:color="auto" w:fill="auto"/>
            <w:vAlign w:val="center"/>
          </w:tcPr>
          <w:p w14:paraId="3480AF7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7E036BF7"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7CEDA68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441AFE2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195" w:type="dxa"/>
            <w:tcBorders>
              <w:top w:val="nil"/>
              <w:left w:val="nil"/>
              <w:bottom w:val="single" w:sz="4" w:space="0" w:color="auto"/>
              <w:right w:val="single" w:sz="4" w:space="0" w:color="auto"/>
            </w:tcBorders>
            <w:shd w:val="clear" w:color="auto" w:fill="auto"/>
            <w:vAlign w:val="center"/>
          </w:tcPr>
          <w:p w14:paraId="5A943DE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0416F7A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724" w:type="dxa"/>
            <w:tcBorders>
              <w:top w:val="nil"/>
              <w:left w:val="nil"/>
              <w:bottom w:val="single" w:sz="4" w:space="0" w:color="auto"/>
              <w:right w:val="single" w:sz="4" w:space="0" w:color="auto"/>
            </w:tcBorders>
            <w:shd w:val="clear" w:color="auto" w:fill="auto"/>
            <w:vAlign w:val="center"/>
          </w:tcPr>
          <w:p w14:paraId="0027480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0638EEF4"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6451D5B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3281E1B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195" w:type="dxa"/>
            <w:tcBorders>
              <w:top w:val="nil"/>
              <w:left w:val="nil"/>
              <w:bottom w:val="single" w:sz="4" w:space="0" w:color="auto"/>
              <w:right w:val="single" w:sz="4" w:space="0" w:color="auto"/>
            </w:tcBorders>
            <w:shd w:val="clear" w:color="auto" w:fill="auto"/>
            <w:vAlign w:val="center"/>
          </w:tcPr>
          <w:p w14:paraId="3BBD27C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859" w:type="dxa"/>
            <w:tcBorders>
              <w:top w:val="nil"/>
              <w:left w:val="nil"/>
              <w:bottom w:val="single" w:sz="4" w:space="0" w:color="auto"/>
              <w:right w:val="single" w:sz="4" w:space="0" w:color="auto"/>
            </w:tcBorders>
            <w:shd w:val="clear" w:color="auto" w:fill="auto"/>
            <w:vAlign w:val="center"/>
          </w:tcPr>
          <w:p w14:paraId="62AD137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24" w:type="dxa"/>
            <w:tcBorders>
              <w:top w:val="single" w:sz="4" w:space="0" w:color="auto"/>
              <w:left w:val="nil"/>
              <w:bottom w:val="single" w:sz="4" w:space="0" w:color="auto"/>
              <w:right w:val="single" w:sz="4" w:space="0" w:color="auto"/>
            </w:tcBorders>
            <w:shd w:val="clear" w:color="000000" w:fill="auto"/>
            <w:vAlign w:val="center"/>
          </w:tcPr>
          <w:p w14:paraId="24D1230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0,174</w:t>
            </w:r>
          </w:p>
        </w:tc>
      </w:tr>
      <w:tr w:rsidR="008B56BB" w:rsidRPr="006040D8" w14:paraId="4A0E8679" w14:textId="77777777" w:rsidTr="00547077">
        <w:trPr>
          <w:cantSplit/>
          <w:jc w:val="center"/>
        </w:trPr>
        <w:tc>
          <w:tcPr>
            <w:tcW w:w="618" w:type="dxa"/>
            <w:tcBorders>
              <w:top w:val="nil"/>
              <w:left w:val="single" w:sz="4" w:space="0" w:color="auto"/>
              <w:bottom w:val="single" w:sz="4" w:space="0" w:color="auto"/>
              <w:right w:val="single" w:sz="4" w:space="0" w:color="auto"/>
            </w:tcBorders>
            <w:shd w:val="clear" w:color="auto" w:fill="auto"/>
            <w:vAlign w:val="center"/>
          </w:tcPr>
          <w:p w14:paraId="5133B75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8664" w:type="dxa"/>
            <w:gridSpan w:val="4"/>
            <w:tcBorders>
              <w:top w:val="single" w:sz="4" w:space="0" w:color="auto"/>
              <w:left w:val="nil"/>
              <w:bottom w:val="single" w:sz="4" w:space="0" w:color="auto"/>
              <w:right w:val="single" w:sz="4" w:space="0" w:color="auto"/>
            </w:tcBorders>
            <w:shd w:val="clear" w:color="auto" w:fill="auto"/>
            <w:vAlign w:val="center"/>
          </w:tcPr>
          <w:p w14:paraId="480D875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huyện</w:t>
            </w:r>
          </w:p>
        </w:tc>
      </w:tr>
      <w:tr w:rsidR="008B56BB" w:rsidRPr="006040D8" w14:paraId="759CEAD8" w14:textId="77777777" w:rsidTr="00547077">
        <w:trPr>
          <w:cantSplit/>
          <w:jc w:val="center"/>
        </w:trPr>
        <w:tc>
          <w:tcPr>
            <w:tcW w:w="618" w:type="dxa"/>
            <w:vMerge w:val="restart"/>
            <w:tcBorders>
              <w:top w:val="nil"/>
              <w:left w:val="single" w:sz="4" w:space="0" w:color="auto"/>
              <w:bottom w:val="single" w:sz="4" w:space="0" w:color="auto"/>
              <w:right w:val="single" w:sz="4" w:space="0" w:color="auto"/>
            </w:tcBorders>
            <w:shd w:val="clear" w:color="auto" w:fill="auto"/>
            <w:vAlign w:val="center"/>
          </w:tcPr>
          <w:p w14:paraId="2A49B6AF" w14:textId="475E8F89"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68F2328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195" w:type="dxa"/>
            <w:tcBorders>
              <w:top w:val="nil"/>
              <w:left w:val="nil"/>
              <w:bottom w:val="single" w:sz="4" w:space="0" w:color="auto"/>
              <w:right w:val="single" w:sz="4" w:space="0" w:color="auto"/>
            </w:tcBorders>
            <w:shd w:val="clear" w:color="auto" w:fill="auto"/>
            <w:vAlign w:val="center"/>
          </w:tcPr>
          <w:p w14:paraId="2E899F3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70AECF7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724" w:type="dxa"/>
            <w:tcBorders>
              <w:top w:val="nil"/>
              <w:left w:val="nil"/>
              <w:bottom w:val="single" w:sz="4" w:space="0" w:color="auto"/>
              <w:right w:val="single" w:sz="4" w:space="0" w:color="auto"/>
            </w:tcBorders>
            <w:shd w:val="clear" w:color="auto" w:fill="auto"/>
            <w:vAlign w:val="center"/>
          </w:tcPr>
          <w:p w14:paraId="7D59B5B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0,615</w:t>
            </w:r>
          </w:p>
        </w:tc>
      </w:tr>
      <w:tr w:rsidR="008B56BB" w:rsidRPr="006040D8" w14:paraId="5C7C129D"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1FEA57A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7C3287B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195" w:type="dxa"/>
            <w:tcBorders>
              <w:top w:val="nil"/>
              <w:left w:val="nil"/>
              <w:bottom w:val="single" w:sz="4" w:space="0" w:color="auto"/>
              <w:right w:val="single" w:sz="4" w:space="0" w:color="auto"/>
            </w:tcBorders>
            <w:shd w:val="clear" w:color="auto" w:fill="auto"/>
            <w:vAlign w:val="center"/>
          </w:tcPr>
          <w:p w14:paraId="398EACE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318C50A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24" w:type="dxa"/>
            <w:tcBorders>
              <w:top w:val="nil"/>
              <w:left w:val="nil"/>
              <w:bottom w:val="single" w:sz="4" w:space="0" w:color="auto"/>
              <w:right w:val="single" w:sz="4" w:space="0" w:color="auto"/>
            </w:tcBorders>
            <w:shd w:val="clear" w:color="auto" w:fill="auto"/>
            <w:vAlign w:val="center"/>
          </w:tcPr>
          <w:p w14:paraId="6EFF8AC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0,017</w:t>
            </w:r>
          </w:p>
        </w:tc>
      </w:tr>
      <w:tr w:rsidR="008B56BB" w:rsidRPr="006040D8" w14:paraId="338C19A6"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1EE309E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06FF6F8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1195" w:type="dxa"/>
            <w:tcBorders>
              <w:top w:val="nil"/>
              <w:left w:val="nil"/>
              <w:bottom w:val="single" w:sz="4" w:space="0" w:color="auto"/>
              <w:right w:val="single" w:sz="4" w:space="0" w:color="auto"/>
            </w:tcBorders>
            <w:shd w:val="clear" w:color="auto" w:fill="auto"/>
            <w:vAlign w:val="center"/>
          </w:tcPr>
          <w:p w14:paraId="1065957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242485E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24" w:type="dxa"/>
            <w:tcBorders>
              <w:top w:val="nil"/>
              <w:left w:val="nil"/>
              <w:bottom w:val="single" w:sz="4" w:space="0" w:color="auto"/>
              <w:right w:val="single" w:sz="4" w:space="0" w:color="auto"/>
            </w:tcBorders>
            <w:shd w:val="clear" w:color="auto" w:fill="auto"/>
            <w:vAlign w:val="center"/>
          </w:tcPr>
          <w:p w14:paraId="28327A5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8B56BB" w:rsidRPr="006040D8" w14:paraId="5D186713"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20C0B81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1C6237F3"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SCAN A3</w:t>
            </w:r>
          </w:p>
        </w:tc>
        <w:tc>
          <w:tcPr>
            <w:tcW w:w="1195" w:type="dxa"/>
            <w:tcBorders>
              <w:top w:val="nil"/>
              <w:left w:val="nil"/>
              <w:bottom w:val="single" w:sz="4" w:space="0" w:color="auto"/>
              <w:right w:val="single" w:sz="4" w:space="0" w:color="auto"/>
            </w:tcBorders>
            <w:shd w:val="clear" w:color="auto" w:fill="auto"/>
            <w:vAlign w:val="center"/>
          </w:tcPr>
          <w:p w14:paraId="7F091B9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1B74B0E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24" w:type="dxa"/>
            <w:tcBorders>
              <w:top w:val="nil"/>
              <w:left w:val="nil"/>
              <w:bottom w:val="single" w:sz="4" w:space="0" w:color="auto"/>
              <w:right w:val="single" w:sz="4" w:space="0" w:color="auto"/>
            </w:tcBorders>
            <w:shd w:val="clear" w:color="auto" w:fill="auto"/>
            <w:vAlign w:val="center"/>
          </w:tcPr>
          <w:p w14:paraId="66B2314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8B56BB" w:rsidRPr="006040D8" w14:paraId="08ED5CFC"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0C37234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3A518A2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195" w:type="dxa"/>
            <w:tcBorders>
              <w:top w:val="nil"/>
              <w:left w:val="nil"/>
              <w:bottom w:val="single" w:sz="4" w:space="0" w:color="auto"/>
              <w:right w:val="single" w:sz="4" w:space="0" w:color="auto"/>
            </w:tcBorders>
            <w:shd w:val="clear" w:color="auto" w:fill="auto"/>
            <w:vAlign w:val="center"/>
          </w:tcPr>
          <w:p w14:paraId="652CC8F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02266F5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724" w:type="dxa"/>
            <w:tcBorders>
              <w:top w:val="nil"/>
              <w:left w:val="nil"/>
              <w:bottom w:val="single" w:sz="4" w:space="0" w:color="auto"/>
              <w:right w:val="single" w:sz="4" w:space="0" w:color="auto"/>
            </w:tcBorders>
            <w:shd w:val="clear" w:color="auto" w:fill="auto"/>
            <w:vAlign w:val="center"/>
          </w:tcPr>
          <w:p w14:paraId="17894A2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0,187</w:t>
            </w:r>
          </w:p>
        </w:tc>
      </w:tr>
      <w:tr w:rsidR="008B56BB" w:rsidRPr="006040D8" w14:paraId="75959790"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1514F23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5F9DB49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w:t>
            </w:r>
          </w:p>
        </w:tc>
        <w:tc>
          <w:tcPr>
            <w:tcW w:w="1195" w:type="dxa"/>
            <w:tcBorders>
              <w:top w:val="nil"/>
              <w:left w:val="nil"/>
              <w:bottom w:val="single" w:sz="4" w:space="0" w:color="auto"/>
              <w:right w:val="single" w:sz="4" w:space="0" w:color="auto"/>
            </w:tcBorders>
            <w:shd w:val="clear" w:color="auto" w:fill="auto"/>
            <w:vAlign w:val="center"/>
          </w:tcPr>
          <w:p w14:paraId="4026326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shd w:val="clear" w:color="auto" w:fill="auto"/>
            <w:vAlign w:val="center"/>
          </w:tcPr>
          <w:p w14:paraId="1467F3E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1724" w:type="dxa"/>
            <w:tcBorders>
              <w:top w:val="nil"/>
              <w:left w:val="nil"/>
              <w:bottom w:val="single" w:sz="4" w:space="0" w:color="auto"/>
              <w:right w:val="single" w:sz="4" w:space="0" w:color="auto"/>
            </w:tcBorders>
            <w:shd w:val="clear" w:color="auto" w:fill="auto"/>
            <w:vAlign w:val="center"/>
          </w:tcPr>
          <w:p w14:paraId="7303D88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8B56BB" w:rsidRPr="006040D8" w14:paraId="7B0E0AE5" w14:textId="77777777" w:rsidTr="00547077">
        <w:trPr>
          <w:cantSplit/>
          <w:jc w:val="center"/>
        </w:trPr>
        <w:tc>
          <w:tcPr>
            <w:tcW w:w="618" w:type="dxa"/>
            <w:vMerge/>
            <w:tcBorders>
              <w:top w:val="nil"/>
              <w:left w:val="single" w:sz="4" w:space="0" w:color="auto"/>
              <w:bottom w:val="single" w:sz="4" w:space="0" w:color="auto"/>
              <w:right w:val="single" w:sz="4" w:space="0" w:color="auto"/>
            </w:tcBorders>
            <w:vAlign w:val="center"/>
          </w:tcPr>
          <w:p w14:paraId="06E4734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shd w:val="clear" w:color="auto" w:fill="auto"/>
            <w:vAlign w:val="center"/>
          </w:tcPr>
          <w:p w14:paraId="0526A63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195" w:type="dxa"/>
            <w:tcBorders>
              <w:top w:val="nil"/>
              <w:left w:val="nil"/>
              <w:bottom w:val="single" w:sz="4" w:space="0" w:color="auto"/>
              <w:right w:val="single" w:sz="4" w:space="0" w:color="auto"/>
            </w:tcBorders>
            <w:shd w:val="clear" w:color="auto" w:fill="auto"/>
            <w:vAlign w:val="center"/>
          </w:tcPr>
          <w:p w14:paraId="36C41DE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859" w:type="dxa"/>
            <w:tcBorders>
              <w:top w:val="nil"/>
              <w:left w:val="nil"/>
              <w:bottom w:val="single" w:sz="4" w:space="0" w:color="auto"/>
              <w:right w:val="single" w:sz="4" w:space="0" w:color="auto"/>
            </w:tcBorders>
            <w:shd w:val="clear" w:color="auto" w:fill="auto"/>
            <w:vAlign w:val="center"/>
          </w:tcPr>
          <w:p w14:paraId="1CBC9D3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24" w:type="dxa"/>
            <w:tcBorders>
              <w:top w:val="single" w:sz="4" w:space="0" w:color="auto"/>
              <w:left w:val="nil"/>
              <w:bottom w:val="single" w:sz="4" w:space="0" w:color="auto"/>
              <w:right w:val="single" w:sz="4" w:space="0" w:color="auto"/>
            </w:tcBorders>
            <w:shd w:val="clear" w:color="000000" w:fill="auto"/>
            <w:vAlign w:val="center"/>
          </w:tcPr>
          <w:p w14:paraId="0AE7D61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5,764</w:t>
            </w:r>
          </w:p>
        </w:tc>
      </w:tr>
    </w:tbl>
    <w:p w14:paraId="64C4F6C3" w14:textId="77777777" w:rsidR="003F21C8" w:rsidRPr="006040D8" w:rsidRDefault="003F21C8" w:rsidP="00547077">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733B958A" w14:textId="77777777" w:rsidR="003F21C8" w:rsidRPr="006040D8" w:rsidRDefault="003F21C8" w:rsidP="00547077">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Định mức thiết bị được tính chung cho các loại khó khăn,</w:t>
      </w:r>
    </w:p>
    <w:p w14:paraId="4FE4D541" w14:textId="77777777" w:rsidR="003F21C8" w:rsidRPr="006040D8" w:rsidRDefault="003F21C8" w:rsidP="00547077">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thiết bị trên áp dụng cho trường hợp đăng ký đất hoặc trường hợp đăng ký tài sản; trường hợp đăng ký cả đất và tài sản thì mức thiết bị được tính bằng hệ số là 1,3 mức thiết bị ở Bảng 73.</w:t>
      </w:r>
    </w:p>
    <w:p w14:paraId="18D5FDDA" w14:textId="77777777" w:rsidR="003F21C8" w:rsidRPr="006040D8" w:rsidRDefault="003F21C8" w:rsidP="00547077">
      <w:pPr>
        <w:ind w:firstLine="567"/>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3. Vật liệu</w:t>
      </w:r>
      <w:r w:rsidRPr="006040D8">
        <w:rPr>
          <w:rFonts w:ascii="Times New Roman" w:eastAsia="Calibri" w:hAnsi="Times New Roman" w:cs="Times New Roman"/>
          <w:b/>
          <w:color w:val="auto"/>
          <w:sz w:val="28"/>
          <w:szCs w:val="26"/>
          <w:lang w:val="en-US" w:eastAsia="en-US"/>
        </w:rPr>
        <w:tab/>
      </w:r>
    </w:p>
    <w:p w14:paraId="64784280"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 xml:space="preserve">Bảng 74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3139"/>
        <w:gridCol w:w="1026"/>
        <w:gridCol w:w="1146"/>
        <w:gridCol w:w="1383"/>
        <w:gridCol w:w="1400"/>
        <w:gridCol w:w="1385"/>
      </w:tblGrid>
      <w:tr w:rsidR="008B56BB" w:rsidRPr="006040D8" w14:paraId="14B096B3" w14:textId="77777777" w:rsidTr="00547077">
        <w:trPr>
          <w:cantSplit/>
          <w:trHeight w:val="317"/>
          <w:tblHeader/>
          <w:jc w:val="center"/>
        </w:trPr>
        <w:tc>
          <w:tcPr>
            <w:tcW w:w="542" w:type="dxa"/>
            <w:vMerge w:val="restart"/>
            <w:shd w:val="clear" w:color="000000" w:fill="FFFFFF"/>
            <w:vAlign w:val="center"/>
          </w:tcPr>
          <w:p w14:paraId="749C0C14"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139" w:type="dxa"/>
            <w:vMerge w:val="restart"/>
            <w:shd w:val="clear" w:color="000000" w:fill="FFFFFF"/>
            <w:vAlign w:val="center"/>
          </w:tcPr>
          <w:p w14:paraId="21884478"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vật liệu</w:t>
            </w:r>
          </w:p>
        </w:tc>
        <w:tc>
          <w:tcPr>
            <w:tcW w:w="1026" w:type="dxa"/>
            <w:vMerge w:val="restart"/>
            <w:shd w:val="clear" w:color="000000" w:fill="FFFFFF"/>
            <w:vAlign w:val="center"/>
          </w:tcPr>
          <w:p w14:paraId="03B763F9"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5314" w:type="dxa"/>
            <w:gridSpan w:val="4"/>
            <w:shd w:val="clear" w:color="auto" w:fill="auto"/>
            <w:vAlign w:val="center"/>
          </w:tcPr>
          <w:p w14:paraId="2D82F9A9"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(tính cho 1 hồ sơ)</w:t>
            </w:r>
          </w:p>
        </w:tc>
      </w:tr>
      <w:tr w:rsidR="008B56BB" w:rsidRPr="006040D8" w14:paraId="210FFA2C" w14:textId="77777777" w:rsidTr="00547077">
        <w:trPr>
          <w:cantSplit/>
          <w:trHeight w:val="540"/>
          <w:tblHeader/>
          <w:jc w:val="center"/>
        </w:trPr>
        <w:tc>
          <w:tcPr>
            <w:tcW w:w="542" w:type="dxa"/>
            <w:vMerge/>
            <w:shd w:val="clear" w:color="000000" w:fill="FFFFFF"/>
            <w:vAlign w:val="center"/>
          </w:tcPr>
          <w:p w14:paraId="5591FD62"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3139" w:type="dxa"/>
            <w:vMerge/>
            <w:shd w:val="clear" w:color="000000" w:fill="FFFFFF"/>
            <w:vAlign w:val="center"/>
          </w:tcPr>
          <w:p w14:paraId="5CB286D2"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026" w:type="dxa"/>
            <w:vMerge/>
            <w:shd w:val="clear" w:color="000000" w:fill="FFFFFF"/>
            <w:vAlign w:val="center"/>
          </w:tcPr>
          <w:p w14:paraId="47EB078C"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2529" w:type="dxa"/>
            <w:gridSpan w:val="2"/>
            <w:shd w:val="clear" w:color="auto" w:fill="auto"/>
            <w:vAlign w:val="center"/>
          </w:tcPr>
          <w:p w14:paraId="1E8D56DC"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Nộp hồ sơ tại địa bàn xã, thị trấn</w:t>
            </w:r>
          </w:p>
        </w:tc>
        <w:tc>
          <w:tcPr>
            <w:tcW w:w="2785" w:type="dxa"/>
            <w:gridSpan w:val="2"/>
            <w:shd w:val="clear" w:color="auto" w:fill="auto"/>
            <w:vAlign w:val="center"/>
          </w:tcPr>
          <w:p w14:paraId="2F49F6F6"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Nộp hồ sơ tại</w:t>
            </w:r>
          </w:p>
          <w:p w14:paraId="43940852"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cấp huyện</w:t>
            </w:r>
          </w:p>
        </w:tc>
      </w:tr>
      <w:tr w:rsidR="008B56BB" w:rsidRPr="006040D8" w14:paraId="205DC5C9" w14:textId="77777777" w:rsidTr="003D513C">
        <w:trPr>
          <w:cantSplit/>
          <w:trHeight w:val="911"/>
          <w:tblHeader/>
          <w:jc w:val="center"/>
        </w:trPr>
        <w:tc>
          <w:tcPr>
            <w:tcW w:w="542" w:type="dxa"/>
            <w:vMerge/>
            <w:vAlign w:val="center"/>
          </w:tcPr>
          <w:p w14:paraId="7CFD2F4A"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3139" w:type="dxa"/>
            <w:vMerge/>
            <w:vAlign w:val="center"/>
          </w:tcPr>
          <w:p w14:paraId="180C2AC3"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026" w:type="dxa"/>
            <w:vMerge/>
            <w:vAlign w:val="center"/>
          </w:tcPr>
          <w:p w14:paraId="25D13E81"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146" w:type="dxa"/>
            <w:shd w:val="clear" w:color="000000" w:fill="FFFFFF"/>
            <w:vAlign w:val="center"/>
          </w:tcPr>
          <w:p w14:paraId="67578F29"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383" w:type="dxa"/>
            <w:shd w:val="clear" w:color="000000" w:fill="FFFFFF"/>
            <w:vAlign w:val="center"/>
          </w:tcPr>
          <w:p w14:paraId="251C0FDB"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huyện</w:t>
            </w:r>
          </w:p>
        </w:tc>
        <w:tc>
          <w:tcPr>
            <w:tcW w:w="1400" w:type="dxa"/>
            <w:shd w:val="clear" w:color="000000" w:fill="FFFFFF"/>
            <w:vAlign w:val="center"/>
          </w:tcPr>
          <w:p w14:paraId="409916FB"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385" w:type="dxa"/>
            <w:shd w:val="clear" w:color="000000" w:fill="FFFFFF"/>
            <w:vAlign w:val="center"/>
          </w:tcPr>
          <w:p w14:paraId="4C136D88"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huyện</w:t>
            </w:r>
          </w:p>
        </w:tc>
      </w:tr>
      <w:tr w:rsidR="008B56BB" w:rsidRPr="006040D8" w14:paraId="07A10070" w14:textId="77777777" w:rsidTr="00547077">
        <w:trPr>
          <w:cantSplit/>
          <w:jc w:val="center"/>
        </w:trPr>
        <w:tc>
          <w:tcPr>
            <w:tcW w:w="542" w:type="dxa"/>
            <w:shd w:val="clear" w:color="auto" w:fill="auto"/>
            <w:vAlign w:val="center"/>
          </w:tcPr>
          <w:p w14:paraId="48797F8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139" w:type="dxa"/>
            <w:shd w:val="clear" w:color="auto" w:fill="auto"/>
            <w:vAlign w:val="center"/>
          </w:tcPr>
          <w:p w14:paraId="781DE07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Cặp để tài liệu </w:t>
            </w:r>
          </w:p>
        </w:tc>
        <w:tc>
          <w:tcPr>
            <w:tcW w:w="1026" w:type="dxa"/>
            <w:shd w:val="clear" w:color="auto" w:fill="auto"/>
            <w:vAlign w:val="center"/>
          </w:tcPr>
          <w:p w14:paraId="2D3821B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46" w:type="dxa"/>
            <w:shd w:val="clear" w:color="auto" w:fill="auto"/>
            <w:vAlign w:val="center"/>
          </w:tcPr>
          <w:p w14:paraId="5D7190F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383" w:type="dxa"/>
            <w:shd w:val="clear" w:color="auto" w:fill="auto"/>
            <w:vAlign w:val="center"/>
          </w:tcPr>
          <w:p w14:paraId="68D4264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400" w:type="dxa"/>
            <w:shd w:val="clear" w:color="auto" w:fill="auto"/>
            <w:vAlign w:val="center"/>
          </w:tcPr>
          <w:p w14:paraId="2DCC7E7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385" w:type="dxa"/>
            <w:shd w:val="clear" w:color="auto" w:fill="auto"/>
            <w:noWrap/>
            <w:vAlign w:val="center"/>
          </w:tcPr>
          <w:p w14:paraId="191CF99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5433D71E" w14:textId="77777777" w:rsidTr="00547077">
        <w:trPr>
          <w:cantSplit/>
          <w:jc w:val="center"/>
        </w:trPr>
        <w:tc>
          <w:tcPr>
            <w:tcW w:w="542" w:type="dxa"/>
            <w:shd w:val="clear" w:color="auto" w:fill="auto"/>
            <w:vAlign w:val="center"/>
          </w:tcPr>
          <w:p w14:paraId="469A7A9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139" w:type="dxa"/>
            <w:shd w:val="clear" w:color="auto" w:fill="auto"/>
            <w:vAlign w:val="center"/>
          </w:tcPr>
          <w:p w14:paraId="2F5DCBA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vòng</w:t>
            </w:r>
          </w:p>
        </w:tc>
        <w:tc>
          <w:tcPr>
            <w:tcW w:w="1026" w:type="dxa"/>
            <w:shd w:val="clear" w:color="auto" w:fill="auto"/>
            <w:vAlign w:val="center"/>
          </w:tcPr>
          <w:p w14:paraId="3C5A5C2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146" w:type="dxa"/>
            <w:shd w:val="clear" w:color="auto" w:fill="auto"/>
            <w:vAlign w:val="center"/>
          </w:tcPr>
          <w:p w14:paraId="718DE42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0,007</w:t>
            </w:r>
          </w:p>
        </w:tc>
        <w:tc>
          <w:tcPr>
            <w:tcW w:w="1383" w:type="dxa"/>
            <w:shd w:val="clear" w:color="auto" w:fill="auto"/>
            <w:vAlign w:val="center"/>
          </w:tcPr>
          <w:p w14:paraId="6B76E83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c>
          <w:tcPr>
            <w:tcW w:w="1400" w:type="dxa"/>
            <w:shd w:val="clear" w:color="auto" w:fill="auto"/>
            <w:vAlign w:val="center"/>
          </w:tcPr>
          <w:p w14:paraId="4BB8430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0,012</w:t>
            </w:r>
          </w:p>
        </w:tc>
        <w:tc>
          <w:tcPr>
            <w:tcW w:w="1385" w:type="dxa"/>
            <w:shd w:val="clear" w:color="auto" w:fill="auto"/>
            <w:noWrap/>
            <w:vAlign w:val="center"/>
          </w:tcPr>
          <w:p w14:paraId="76EF44E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w:t>
            </w:r>
          </w:p>
        </w:tc>
      </w:tr>
      <w:tr w:rsidR="008B56BB" w:rsidRPr="006040D8" w14:paraId="7F9F3EFC" w14:textId="77777777" w:rsidTr="00547077">
        <w:trPr>
          <w:cantSplit/>
          <w:jc w:val="center"/>
        </w:trPr>
        <w:tc>
          <w:tcPr>
            <w:tcW w:w="542" w:type="dxa"/>
            <w:shd w:val="clear" w:color="auto" w:fill="auto"/>
            <w:vAlign w:val="center"/>
          </w:tcPr>
          <w:p w14:paraId="63D07B8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139" w:type="dxa"/>
            <w:shd w:val="clear" w:color="auto" w:fill="auto"/>
            <w:vAlign w:val="center"/>
          </w:tcPr>
          <w:p w14:paraId="501FDDE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dập</w:t>
            </w:r>
          </w:p>
        </w:tc>
        <w:tc>
          <w:tcPr>
            <w:tcW w:w="1026" w:type="dxa"/>
            <w:shd w:val="clear" w:color="auto" w:fill="auto"/>
            <w:vAlign w:val="center"/>
          </w:tcPr>
          <w:p w14:paraId="718FF9E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146" w:type="dxa"/>
            <w:shd w:val="clear" w:color="auto" w:fill="auto"/>
            <w:vAlign w:val="center"/>
          </w:tcPr>
          <w:p w14:paraId="3B72BB6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c>
          <w:tcPr>
            <w:tcW w:w="1383" w:type="dxa"/>
            <w:shd w:val="clear" w:color="auto" w:fill="auto"/>
            <w:vAlign w:val="center"/>
          </w:tcPr>
          <w:p w14:paraId="3B8B556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c>
          <w:tcPr>
            <w:tcW w:w="1400" w:type="dxa"/>
            <w:shd w:val="clear" w:color="auto" w:fill="auto"/>
            <w:vAlign w:val="center"/>
          </w:tcPr>
          <w:p w14:paraId="6B57153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c>
          <w:tcPr>
            <w:tcW w:w="1385" w:type="dxa"/>
            <w:shd w:val="clear" w:color="auto" w:fill="auto"/>
            <w:noWrap/>
            <w:vAlign w:val="center"/>
          </w:tcPr>
          <w:p w14:paraId="06D6F5C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583A1C33" w14:textId="77777777" w:rsidTr="00547077">
        <w:trPr>
          <w:cantSplit/>
          <w:jc w:val="center"/>
        </w:trPr>
        <w:tc>
          <w:tcPr>
            <w:tcW w:w="542" w:type="dxa"/>
            <w:shd w:val="clear" w:color="auto" w:fill="auto"/>
            <w:vAlign w:val="center"/>
          </w:tcPr>
          <w:p w14:paraId="1B40412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139" w:type="dxa"/>
            <w:shd w:val="clear" w:color="auto" w:fill="auto"/>
            <w:vAlign w:val="center"/>
          </w:tcPr>
          <w:p w14:paraId="0B0F8B4C"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Mực in laser (A4) </w:t>
            </w:r>
          </w:p>
        </w:tc>
        <w:tc>
          <w:tcPr>
            <w:tcW w:w="1026" w:type="dxa"/>
            <w:shd w:val="clear" w:color="auto" w:fill="auto"/>
            <w:vAlign w:val="center"/>
          </w:tcPr>
          <w:p w14:paraId="6E5FA33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146" w:type="dxa"/>
            <w:shd w:val="clear" w:color="auto" w:fill="auto"/>
            <w:vAlign w:val="center"/>
          </w:tcPr>
          <w:p w14:paraId="6604A50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383" w:type="dxa"/>
            <w:shd w:val="clear" w:color="auto" w:fill="auto"/>
            <w:vAlign w:val="center"/>
          </w:tcPr>
          <w:p w14:paraId="5B3C051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c>
          <w:tcPr>
            <w:tcW w:w="1400" w:type="dxa"/>
            <w:shd w:val="clear" w:color="auto" w:fill="auto"/>
            <w:vAlign w:val="center"/>
          </w:tcPr>
          <w:p w14:paraId="289C0D6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5" w:type="dxa"/>
            <w:shd w:val="clear" w:color="auto" w:fill="auto"/>
            <w:noWrap/>
            <w:vAlign w:val="center"/>
          </w:tcPr>
          <w:p w14:paraId="05BA542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r>
      <w:tr w:rsidR="008B56BB" w:rsidRPr="006040D8" w14:paraId="7F57FE73" w14:textId="77777777" w:rsidTr="00547077">
        <w:trPr>
          <w:cantSplit/>
          <w:jc w:val="center"/>
        </w:trPr>
        <w:tc>
          <w:tcPr>
            <w:tcW w:w="542" w:type="dxa"/>
            <w:shd w:val="clear" w:color="auto" w:fill="auto"/>
            <w:vAlign w:val="center"/>
          </w:tcPr>
          <w:p w14:paraId="4858C2C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139" w:type="dxa"/>
            <w:shd w:val="clear" w:color="auto" w:fill="auto"/>
            <w:vAlign w:val="center"/>
          </w:tcPr>
          <w:p w14:paraId="1035BFA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Mực máy photocopy </w:t>
            </w:r>
          </w:p>
        </w:tc>
        <w:tc>
          <w:tcPr>
            <w:tcW w:w="1026" w:type="dxa"/>
            <w:shd w:val="clear" w:color="auto" w:fill="auto"/>
            <w:vAlign w:val="center"/>
          </w:tcPr>
          <w:p w14:paraId="79068F0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146" w:type="dxa"/>
            <w:shd w:val="clear" w:color="auto" w:fill="auto"/>
            <w:vAlign w:val="center"/>
          </w:tcPr>
          <w:p w14:paraId="0BAA218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c>
          <w:tcPr>
            <w:tcW w:w="1383" w:type="dxa"/>
            <w:shd w:val="clear" w:color="auto" w:fill="auto"/>
            <w:vAlign w:val="center"/>
          </w:tcPr>
          <w:p w14:paraId="18D579E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c>
          <w:tcPr>
            <w:tcW w:w="1400" w:type="dxa"/>
            <w:shd w:val="clear" w:color="auto" w:fill="auto"/>
            <w:vAlign w:val="center"/>
          </w:tcPr>
          <w:p w14:paraId="50B1A94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385" w:type="dxa"/>
            <w:shd w:val="clear" w:color="auto" w:fill="auto"/>
            <w:noWrap/>
            <w:vAlign w:val="center"/>
          </w:tcPr>
          <w:p w14:paraId="4AB7918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5C095697" w14:textId="77777777" w:rsidTr="00547077">
        <w:trPr>
          <w:cantSplit/>
          <w:jc w:val="center"/>
        </w:trPr>
        <w:tc>
          <w:tcPr>
            <w:tcW w:w="542" w:type="dxa"/>
            <w:shd w:val="clear" w:color="auto" w:fill="auto"/>
            <w:vAlign w:val="center"/>
          </w:tcPr>
          <w:p w14:paraId="6DC98A5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139" w:type="dxa"/>
            <w:shd w:val="clear" w:color="auto" w:fill="auto"/>
            <w:vAlign w:val="center"/>
          </w:tcPr>
          <w:p w14:paraId="67CE3D7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Mực in laser (A3) </w:t>
            </w:r>
          </w:p>
        </w:tc>
        <w:tc>
          <w:tcPr>
            <w:tcW w:w="1026" w:type="dxa"/>
            <w:shd w:val="clear" w:color="auto" w:fill="auto"/>
            <w:vAlign w:val="center"/>
          </w:tcPr>
          <w:p w14:paraId="6E181DA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146" w:type="dxa"/>
            <w:shd w:val="clear" w:color="auto" w:fill="auto"/>
            <w:vAlign w:val="center"/>
          </w:tcPr>
          <w:p w14:paraId="2E363DF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3" w:type="dxa"/>
            <w:shd w:val="clear" w:color="auto" w:fill="auto"/>
            <w:vAlign w:val="center"/>
          </w:tcPr>
          <w:p w14:paraId="71F45D2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c>
          <w:tcPr>
            <w:tcW w:w="1400" w:type="dxa"/>
            <w:shd w:val="clear" w:color="auto" w:fill="auto"/>
            <w:vAlign w:val="center"/>
          </w:tcPr>
          <w:p w14:paraId="46A7CB3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5" w:type="dxa"/>
            <w:shd w:val="clear" w:color="auto" w:fill="auto"/>
            <w:noWrap/>
            <w:vAlign w:val="center"/>
          </w:tcPr>
          <w:p w14:paraId="2E2BA94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3193483E" w14:textId="77777777" w:rsidTr="00547077">
        <w:trPr>
          <w:cantSplit/>
          <w:jc w:val="center"/>
        </w:trPr>
        <w:tc>
          <w:tcPr>
            <w:tcW w:w="542" w:type="dxa"/>
            <w:shd w:val="clear" w:color="auto" w:fill="auto"/>
            <w:vAlign w:val="center"/>
          </w:tcPr>
          <w:p w14:paraId="6D4BC43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139" w:type="dxa"/>
            <w:shd w:val="clear" w:color="auto" w:fill="auto"/>
            <w:vAlign w:val="center"/>
          </w:tcPr>
          <w:p w14:paraId="0EB4026C"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Mẫu trích lục bản đồ </w:t>
            </w:r>
          </w:p>
        </w:tc>
        <w:tc>
          <w:tcPr>
            <w:tcW w:w="1026" w:type="dxa"/>
            <w:shd w:val="clear" w:color="auto" w:fill="auto"/>
            <w:vAlign w:val="center"/>
          </w:tcPr>
          <w:p w14:paraId="2ACDADC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146" w:type="dxa"/>
            <w:shd w:val="clear" w:color="auto" w:fill="auto"/>
            <w:vAlign w:val="center"/>
          </w:tcPr>
          <w:p w14:paraId="2F91264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3" w:type="dxa"/>
            <w:shd w:val="clear" w:color="auto" w:fill="auto"/>
            <w:vAlign w:val="center"/>
          </w:tcPr>
          <w:p w14:paraId="6E7744D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400" w:type="dxa"/>
            <w:shd w:val="clear" w:color="auto" w:fill="auto"/>
            <w:vAlign w:val="center"/>
          </w:tcPr>
          <w:p w14:paraId="7098E96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5" w:type="dxa"/>
            <w:shd w:val="clear" w:color="auto" w:fill="auto"/>
            <w:noWrap/>
            <w:vAlign w:val="center"/>
          </w:tcPr>
          <w:p w14:paraId="353E496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6383CDB4" w14:textId="77777777" w:rsidTr="00547077">
        <w:trPr>
          <w:cantSplit/>
          <w:jc w:val="center"/>
        </w:trPr>
        <w:tc>
          <w:tcPr>
            <w:tcW w:w="542" w:type="dxa"/>
            <w:shd w:val="clear" w:color="auto" w:fill="auto"/>
            <w:vAlign w:val="center"/>
          </w:tcPr>
          <w:p w14:paraId="7A47391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139" w:type="dxa"/>
            <w:shd w:val="clear" w:color="auto" w:fill="auto"/>
            <w:vAlign w:val="center"/>
          </w:tcPr>
          <w:p w14:paraId="19669EB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GCN</w:t>
            </w:r>
          </w:p>
        </w:tc>
        <w:tc>
          <w:tcPr>
            <w:tcW w:w="1026" w:type="dxa"/>
            <w:shd w:val="clear" w:color="auto" w:fill="auto"/>
            <w:vAlign w:val="center"/>
          </w:tcPr>
          <w:p w14:paraId="10E2DD1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146" w:type="dxa"/>
            <w:shd w:val="clear" w:color="auto" w:fill="auto"/>
            <w:vAlign w:val="center"/>
          </w:tcPr>
          <w:p w14:paraId="6A47BD2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3" w:type="dxa"/>
            <w:shd w:val="clear" w:color="auto" w:fill="auto"/>
            <w:vAlign w:val="center"/>
          </w:tcPr>
          <w:p w14:paraId="5D3145A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400" w:type="dxa"/>
            <w:shd w:val="clear" w:color="auto" w:fill="auto"/>
            <w:vAlign w:val="center"/>
          </w:tcPr>
          <w:p w14:paraId="464B185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5" w:type="dxa"/>
            <w:shd w:val="clear" w:color="auto" w:fill="auto"/>
            <w:noWrap/>
            <w:vAlign w:val="center"/>
          </w:tcPr>
          <w:p w14:paraId="49F1FD0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42AADE53" w14:textId="77777777" w:rsidTr="00547077">
        <w:trPr>
          <w:cantSplit/>
          <w:jc w:val="center"/>
        </w:trPr>
        <w:tc>
          <w:tcPr>
            <w:tcW w:w="542" w:type="dxa"/>
            <w:shd w:val="clear" w:color="auto" w:fill="auto"/>
            <w:vAlign w:val="center"/>
          </w:tcPr>
          <w:p w14:paraId="5277510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139" w:type="dxa"/>
            <w:shd w:val="clear" w:color="auto" w:fill="auto"/>
            <w:vAlign w:val="center"/>
          </w:tcPr>
          <w:p w14:paraId="466C3CD4"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Đơn đề nghị cấp GCN</w:t>
            </w:r>
          </w:p>
        </w:tc>
        <w:tc>
          <w:tcPr>
            <w:tcW w:w="1026" w:type="dxa"/>
            <w:shd w:val="clear" w:color="auto" w:fill="auto"/>
            <w:vAlign w:val="center"/>
          </w:tcPr>
          <w:p w14:paraId="41666F3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146" w:type="dxa"/>
            <w:shd w:val="clear" w:color="auto" w:fill="auto"/>
            <w:vAlign w:val="center"/>
          </w:tcPr>
          <w:p w14:paraId="11C4DDB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383" w:type="dxa"/>
            <w:shd w:val="clear" w:color="auto" w:fill="auto"/>
            <w:vAlign w:val="center"/>
          </w:tcPr>
          <w:p w14:paraId="487B1F7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400" w:type="dxa"/>
            <w:shd w:val="clear" w:color="auto" w:fill="auto"/>
            <w:vAlign w:val="center"/>
          </w:tcPr>
          <w:p w14:paraId="367395A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5" w:type="dxa"/>
            <w:shd w:val="clear" w:color="auto" w:fill="auto"/>
            <w:noWrap/>
            <w:vAlign w:val="center"/>
          </w:tcPr>
          <w:p w14:paraId="0B4073E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2D1BA6A1" w14:textId="77777777" w:rsidTr="00547077">
        <w:trPr>
          <w:cantSplit/>
          <w:jc w:val="center"/>
        </w:trPr>
        <w:tc>
          <w:tcPr>
            <w:tcW w:w="542" w:type="dxa"/>
            <w:shd w:val="clear" w:color="auto" w:fill="auto"/>
            <w:vAlign w:val="center"/>
          </w:tcPr>
          <w:p w14:paraId="301FF09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3139" w:type="dxa"/>
            <w:shd w:val="clear" w:color="auto" w:fill="auto"/>
            <w:vAlign w:val="center"/>
          </w:tcPr>
          <w:p w14:paraId="545DB3E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A4</w:t>
            </w:r>
          </w:p>
        </w:tc>
        <w:tc>
          <w:tcPr>
            <w:tcW w:w="1026" w:type="dxa"/>
            <w:shd w:val="clear" w:color="auto" w:fill="auto"/>
            <w:vAlign w:val="center"/>
          </w:tcPr>
          <w:p w14:paraId="29CBD06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146" w:type="dxa"/>
            <w:shd w:val="clear" w:color="auto" w:fill="auto"/>
            <w:vAlign w:val="center"/>
          </w:tcPr>
          <w:p w14:paraId="0B07DD3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w:t>
            </w:r>
          </w:p>
        </w:tc>
        <w:tc>
          <w:tcPr>
            <w:tcW w:w="1383" w:type="dxa"/>
            <w:shd w:val="clear" w:color="auto" w:fill="auto"/>
            <w:vAlign w:val="center"/>
          </w:tcPr>
          <w:p w14:paraId="47BD2A0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0,023</w:t>
            </w:r>
          </w:p>
        </w:tc>
        <w:tc>
          <w:tcPr>
            <w:tcW w:w="1400" w:type="dxa"/>
            <w:shd w:val="clear" w:color="auto" w:fill="auto"/>
            <w:vAlign w:val="center"/>
          </w:tcPr>
          <w:p w14:paraId="3F01C26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0,011</w:t>
            </w:r>
          </w:p>
        </w:tc>
        <w:tc>
          <w:tcPr>
            <w:tcW w:w="1385" w:type="dxa"/>
            <w:shd w:val="clear" w:color="auto" w:fill="auto"/>
            <w:noWrap/>
            <w:vAlign w:val="center"/>
          </w:tcPr>
          <w:p w14:paraId="418BD94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0,027</w:t>
            </w:r>
          </w:p>
        </w:tc>
      </w:tr>
      <w:tr w:rsidR="008B56BB" w:rsidRPr="006040D8" w14:paraId="610EAFAC" w14:textId="77777777" w:rsidTr="00547077">
        <w:trPr>
          <w:cantSplit/>
          <w:jc w:val="center"/>
        </w:trPr>
        <w:tc>
          <w:tcPr>
            <w:tcW w:w="542" w:type="dxa"/>
            <w:shd w:val="clear" w:color="auto" w:fill="auto"/>
            <w:vAlign w:val="center"/>
          </w:tcPr>
          <w:p w14:paraId="18D4318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3139" w:type="dxa"/>
            <w:shd w:val="clear" w:color="auto" w:fill="auto"/>
            <w:vAlign w:val="center"/>
          </w:tcPr>
          <w:p w14:paraId="1F7DB78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Giấy A3 </w:t>
            </w:r>
          </w:p>
        </w:tc>
        <w:tc>
          <w:tcPr>
            <w:tcW w:w="1026" w:type="dxa"/>
            <w:shd w:val="clear" w:color="auto" w:fill="auto"/>
            <w:vAlign w:val="center"/>
          </w:tcPr>
          <w:p w14:paraId="34F59C1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146" w:type="dxa"/>
            <w:shd w:val="clear" w:color="auto" w:fill="auto"/>
            <w:vAlign w:val="center"/>
          </w:tcPr>
          <w:p w14:paraId="4D71079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3" w:type="dxa"/>
            <w:shd w:val="clear" w:color="auto" w:fill="auto"/>
            <w:vAlign w:val="center"/>
          </w:tcPr>
          <w:p w14:paraId="043D671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c>
          <w:tcPr>
            <w:tcW w:w="1400" w:type="dxa"/>
            <w:shd w:val="clear" w:color="auto" w:fill="auto"/>
            <w:vAlign w:val="center"/>
          </w:tcPr>
          <w:p w14:paraId="42A9273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385" w:type="dxa"/>
            <w:shd w:val="clear" w:color="auto" w:fill="auto"/>
            <w:noWrap/>
            <w:vAlign w:val="center"/>
          </w:tcPr>
          <w:p w14:paraId="6E52297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4A47AC87" w14:textId="77777777" w:rsidTr="00547077">
        <w:trPr>
          <w:cantSplit/>
          <w:jc w:val="center"/>
        </w:trPr>
        <w:tc>
          <w:tcPr>
            <w:tcW w:w="542" w:type="dxa"/>
            <w:shd w:val="clear" w:color="auto" w:fill="auto"/>
            <w:vAlign w:val="center"/>
          </w:tcPr>
          <w:p w14:paraId="0B763EB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3139" w:type="dxa"/>
            <w:shd w:val="clear" w:color="auto" w:fill="auto"/>
            <w:vAlign w:val="center"/>
          </w:tcPr>
          <w:p w14:paraId="5250B52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Sổ công tác</w:t>
            </w:r>
          </w:p>
        </w:tc>
        <w:tc>
          <w:tcPr>
            <w:tcW w:w="1026" w:type="dxa"/>
            <w:shd w:val="clear" w:color="auto" w:fill="auto"/>
            <w:vAlign w:val="center"/>
          </w:tcPr>
          <w:p w14:paraId="7D42FF6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Quyển</w:t>
            </w:r>
          </w:p>
        </w:tc>
        <w:tc>
          <w:tcPr>
            <w:tcW w:w="1146" w:type="dxa"/>
            <w:shd w:val="clear" w:color="auto" w:fill="auto"/>
            <w:vAlign w:val="center"/>
          </w:tcPr>
          <w:p w14:paraId="0E4DB30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3" w:type="dxa"/>
            <w:shd w:val="clear" w:color="auto" w:fill="auto"/>
            <w:vAlign w:val="center"/>
          </w:tcPr>
          <w:p w14:paraId="55DA7A8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c>
          <w:tcPr>
            <w:tcW w:w="1400" w:type="dxa"/>
            <w:shd w:val="clear" w:color="auto" w:fill="auto"/>
            <w:vAlign w:val="center"/>
          </w:tcPr>
          <w:p w14:paraId="399C26A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385" w:type="dxa"/>
            <w:shd w:val="clear" w:color="auto" w:fill="auto"/>
            <w:noWrap/>
            <w:vAlign w:val="center"/>
          </w:tcPr>
          <w:p w14:paraId="368292D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0523717E" w14:textId="77777777" w:rsidTr="00547077">
        <w:trPr>
          <w:cantSplit/>
          <w:jc w:val="center"/>
        </w:trPr>
        <w:tc>
          <w:tcPr>
            <w:tcW w:w="542" w:type="dxa"/>
            <w:shd w:val="clear" w:color="auto" w:fill="auto"/>
            <w:vAlign w:val="center"/>
          </w:tcPr>
          <w:p w14:paraId="3AB284E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3139" w:type="dxa"/>
            <w:shd w:val="clear" w:color="auto" w:fill="auto"/>
            <w:vAlign w:val="center"/>
          </w:tcPr>
          <w:p w14:paraId="6DA1147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bi</w:t>
            </w:r>
          </w:p>
        </w:tc>
        <w:tc>
          <w:tcPr>
            <w:tcW w:w="1026" w:type="dxa"/>
            <w:shd w:val="clear" w:color="auto" w:fill="auto"/>
            <w:vAlign w:val="center"/>
          </w:tcPr>
          <w:p w14:paraId="579AF9D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Chiếc</w:t>
            </w:r>
          </w:p>
        </w:tc>
        <w:tc>
          <w:tcPr>
            <w:tcW w:w="1146" w:type="dxa"/>
            <w:shd w:val="clear" w:color="auto" w:fill="auto"/>
            <w:vAlign w:val="center"/>
          </w:tcPr>
          <w:p w14:paraId="6F6E7FA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383" w:type="dxa"/>
            <w:shd w:val="clear" w:color="auto" w:fill="auto"/>
            <w:vAlign w:val="center"/>
          </w:tcPr>
          <w:p w14:paraId="7D23CA0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0,016</w:t>
            </w:r>
          </w:p>
        </w:tc>
        <w:tc>
          <w:tcPr>
            <w:tcW w:w="1400" w:type="dxa"/>
            <w:shd w:val="clear" w:color="auto" w:fill="auto"/>
            <w:vAlign w:val="center"/>
          </w:tcPr>
          <w:p w14:paraId="610AA71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385" w:type="dxa"/>
            <w:shd w:val="clear" w:color="auto" w:fill="auto"/>
            <w:noWrap/>
            <w:vAlign w:val="center"/>
          </w:tcPr>
          <w:p w14:paraId="70B905E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0,025</w:t>
            </w:r>
          </w:p>
        </w:tc>
      </w:tr>
      <w:tr w:rsidR="008B56BB" w:rsidRPr="006040D8" w14:paraId="3C429F1E" w14:textId="77777777" w:rsidTr="00547077">
        <w:trPr>
          <w:cantSplit/>
          <w:jc w:val="center"/>
        </w:trPr>
        <w:tc>
          <w:tcPr>
            <w:tcW w:w="542" w:type="dxa"/>
            <w:shd w:val="clear" w:color="auto" w:fill="auto"/>
            <w:vAlign w:val="center"/>
          </w:tcPr>
          <w:p w14:paraId="3BC59FD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3139" w:type="dxa"/>
            <w:shd w:val="clear" w:color="auto" w:fill="auto"/>
            <w:vAlign w:val="center"/>
          </w:tcPr>
          <w:p w14:paraId="2792471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xóa</w:t>
            </w:r>
          </w:p>
        </w:tc>
        <w:tc>
          <w:tcPr>
            <w:tcW w:w="1026" w:type="dxa"/>
            <w:shd w:val="clear" w:color="auto" w:fill="auto"/>
            <w:vAlign w:val="center"/>
          </w:tcPr>
          <w:p w14:paraId="31BCF4A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46" w:type="dxa"/>
            <w:shd w:val="clear" w:color="auto" w:fill="auto"/>
            <w:vAlign w:val="center"/>
          </w:tcPr>
          <w:p w14:paraId="3901605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3" w:type="dxa"/>
            <w:shd w:val="clear" w:color="auto" w:fill="auto"/>
            <w:vAlign w:val="center"/>
          </w:tcPr>
          <w:p w14:paraId="04DA992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400" w:type="dxa"/>
            <w:shd w:val="clear" w:color="auto" w:fill="auto"/>
            <w:vAlign w:val="center"/>
          </w:tcPr>
          <w:p w14:paraId="5131CD3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5" w:type="dxa"/>
            <w:shd w:val="clear" w:color="auto" w:fill="auto"/>
            <w:noWrap/>
            <w:vAlign w:val="center"/>
          </w:tcPr>
          <w:p w14:paraId="7E9BDB8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25E955AE" w14:textId="77777777" w:rsidTr="00547077">
        <w:trPr>
          <w:cantSplit/>
          <w:jc w:val="center"/>
        </w:trPr>
        <w:tc>
          <w:tcPr>
            <w:tcW w:w="542" w:type="dxa"/>
            <w:shd w:val="clear" w:color="auto" w:fill="auto"/>
            <w:vAlign w:val="center"/>
          </w:tcPr>
          <w:p w14:paraId="62DF152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3139" w:type="dxa"/>
            <w:shd w:val="clear" w:color="auto" w:fill="auto"/>
            <w:vAlign w:val="center"/>
          </w:tcPr>
          <w:p w14:paraId="233AFEB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đánh dấu</w:t>
            </w:r>
          </w:p>
        </w:tc>
        <w:tc>
          <w:tcPr>
            <w:tcW w:w="1026" w:type="dxa"/>
            <w:shd w:val="clear" w:color="auto" w:fill="auto"/>
            <w:vAlign w:val="center"/>
          </w:tcPr>
          <w:p w14:paraId="294A76E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46" w:type="dxa"/>
            <w:shd w:val="clear" w:color="auto" w:fill="auto"/>
            <w:vAlign w:val="center"/>
          </w:tcPr>
          <w:p w14:paraId="28BFDC7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3" w:type="dxa"/>
            <w:shd w:val="clear" w:color="auto" w:fill="auto"/>
            <w:vAlign w:val="center"/>
          </w:tcPr>
          <w:p w14:paraId="6378F68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400" w:type="dxa"/>
            <w:shd w:val="clear" w:color="auto" w:fill="auto"/>
            <w:vAlign w:val="center"/>
          </w:tcPr>
          <w:p w14:paraId="32966F3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5" w:type="dxa"/>
            <w:shd w:val="clear" w:color="auto" w:fill="auto"/>
            <w:noWrap/>
            <w:vAlign w:val="center"/>
          </w:tcPr>
          <w:p w14:paraId="5035401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168135BC" w14:textId="77777777" w:rsidTr="00547077">
        <w:trPr>
          <w:cantSplit/>
          <w:jc w:val="center"/>
        </w:trPr>
        <w:tc>
          <w:tcPr>
            <w:tcW w:w="542" w:type="dxa"/>
            <w:shd w:val="clear" w:color="auto" w:fill="auto"/>
            <w:vAlign w:val="center"/>
          </w:tcPr>
          <w:p w14:paraId="394D4378" w14:textId="36474748"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5E1DC2" w:rsidRPr="006040D8">
              <w:rPr>
                <w:rFonts w:ascii="Times New Roman" w:eastAsia="Calibri" w:hAnsi="Times New Roman" w:cs="Times New Roman"/>
                <w:color w:val="auto"/>
                <w:lang w:val="en-US" w:eastAsia="en-US"/>
              </w:rPr>
              <w:t>6</w:t>
            </w:r>
          </w:p>
        </w:tc>
        <w:tc>
          <w:tcPr>
            <w:tcW w:w="3139" w:type="dxa"/>
            <w:shd w:val="clear" w:color="auto" w:fill="auto"/>
            <w:vAlign w:val="center"/>
          </w:tcPr>
          <w:p w14:paraId="64222AD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làm bìa hồ sơ (A3)</w:t>
            </w:r>
          </w:p>
        </w:tc>
        <w:tc>
          <w:tcPr>
            <w:tcW w:w="1026" w:type="dxa"/>
            <w:shd w:val="clear" w:color="auto" w:fill="auto"/>
            <w:vAlign w:val="center"/>
          </w:tcPr>
          <w:p w14:paraId="0DD312B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146" w:type="dxa"/>
            <w:shd w:val="clear" w:color="auto" w:fill="auto"/>
            <w:vAlign w:val="center"/>
          </w:tcPr>
          <w:p w14:paraId="7581B35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383" w:type="dxa"/>
            <w:shd w:val="clear" w:color="auto" w:fill="auto"/>
            <w:vAlign w:val="center"/>
          </w:tcPr>
          <w:p w14:paraId="0BC93D8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400" w:type="dxa"/>
            <w:shd w:val="clear" w:color="auto" w:fill="auto"/>
            <w:vAlign w:val="center"/>
          </w:tcPr>
          <w:p w14:paraId="424993A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385" w:type="dxa"/>
            <w:shd w:val="clear" w:color="auto" w:fill="auto"/>
            <w:noWrap/>
            <w:vAlign w:val="center"/>
          </w:tcPr>
          <w:p w14:paraId="1BB1FE9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bl>
    <w:p w14:paraId="75F73453" w14:textId="77777777" w:rsidR="003F21C8" w:rsidRPr="006040D8" w:rsidRDefault="003F21C8" w:rsidP="003D513C">
      <w:pPr>
        <w:ind w:firstLine="709"/>
        <w:rPr>
          <w:rFonts w:ascii="Times New Roman" w:eastAsia="Calibri" w:hAnsi="Times New Roman" w:cs="Times New Roman"/>
          <w:i/>
          <w:color w:val="auto"/>
          <w:sz w:val="28"/>
          <w:szCs w:val="28"/>
          <w:lang w:val="en-US" w:eastAsia="en-US"/>
        </w:rPr>
      </w:pPr>
      <w:r w:rsidRPr="006040D8">
        <w:rPr>
          <w:rFonts w:ascii="Times New Roman" w:eastAsia="Calibri" w:hAnsi="Times New Roman" w:cs="Times New Roman"/>
          <w:i/>
          <w:color w:val="auto"/>
          <w:sz w:val="28"/>
          <w:szCs w:val="28"/>
          <w:lang w:val="en-US" w:eastAsia="en-US"/>
        </w:rPr>
        <w:t xml:space="preserve">Ghi chú: </w:t>
      </w:r>
    </w:p>
    <w:p w14:paraId="279F5BD9" w14:textId="77777777" w:rsidR="003F21C8" w:rsidRPr="006040D8" w:rsidRDefault="003F21C8" w:rsidP="003D513C">
      <w:pPr>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Định mức vật liệu tại Bảng 74 áp dụng cho các trường hợp đăng ký đất hoặc đăng ký tài sản hoặc đăng ký cả đất và tài sản.</w:t>
      </w:r>
    </w:p>
    <w:p w14:paraId="28A496F1" w14:textId="77777777" w:rsidR="007D0605" w:rsidRPr="006040D8" w:rsidRDefault="007D0605" w:rsidP="003D513C">
      <w:pPr>
        <w:ind w:firstLine="709"/>
        <w:jc w:val="both"/>
        <w:rPr>
          <w:rFonts w:ascii="Times New Roman" w:eastAsia="Calibri" w:hAnsi="Times New Roman" w:cs="Times New Roman"/>
          <w:b/>
          <w:color w:val="auto"/>
          <w:spacing w:val="-14"/>
          <w:sz w:val="28"/>
          <w:szCs w:val="28"/>
          <w:lang w:val="en-US" w:eastAsia="en-US"/>
        </w:rPr>
      </w:pPr>
      <w:r w:rsidRPr="006040D8">
        <w:rPr>
          <w:rFonts w:ascii="Times New Roman" w:hAnsi="Times New Roman" w:cs="Times New Roman"/>
          <w:b/>
          <w:color w:val="auto"/>
          <w:sz w:val="28"/>
          <w:szCs w:val="28"/>
          <w:lang w:val="en-US"/>
        </w:rPr>
        <w:t>Điều 32. Định mức dụng cụ, thiết bị, vật liệu</w:t>
      </w:r>
      <w:r w:rsidRPr="006040D8">
        <w:rPr>
          <w:rFonts w:ascii="Times New Roman" w:eastAsia="Calibri" w:hAnsi="Times New Roman" w:cs="Times New Roman"/>
          <w:b/>
          <w:color w:val="auto"/>
          <w:spacing w:val="-14"/>
          <w:sz w:val="28"/>
          <w:szCs w:val="28"/>
          <w:lang w:val="en-US" w:eastAsia="en-US"/>
        </w:rPr>
        <w:t xml:space="preserve"> đăng ký, cấp giấy chứng nhận lần đầu đối với tổ chức </w:t>
      </w:r>
    </w:p>
    <w:p w14:paraId="5D9E3442" w14:textId="77777777" w:rsidR="003F21C8" w:rsidRPr="006040D8" w:rsidRDefault="003F21C8" w:rsidP="003D513C">
      <w:pPr>
        <w:ind w:firstLine="709"/>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1. Dụng cụ</w:t>
      </w:r>
      <w:r w:rsidRPr="006040D8">
        <w:rPr>
          <w:rFonts w:ascii="Times New Roman" w:eastAsia="Calibri" w:hAnsi="Times New Roman" w:cs="Times New Roman"/>
          <w:b/>
          <w:color w:val="auto"/>
          <w:sz w:val="28"/>
          <w:szCs w:val="28"/>
          <w:lang w:val="en-US" w:eastAsia="en-US"/>
        </w:rPr>
        <w:tab/>
      </w:r>
    </w:p>
    <w:p w14:paraId="1947B78C"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8"/>
          <w:lang w:val="en-US" w:eastAsia="en-US"/>
        </w:rPr>
      </w:pPr>
      <w:r w:rsidRPr="006040D8">
        <w:rPr>
          <w:rFonts w:ascii="Times New Roman" w:eastAsia="Calibri" w:hAnsi="Times New Roman" w:cs="Times New Roman"/>
          <w:b/>
          <w:i/>
          <w:color w:val="auto"/>
          <w:sz w:val="28"/>
          <w:szCs w:val="28"/>
          <w:lang w:val="en-US" w:eastAsia="en-US"/>
        </w:rPr>
        <w:t>Bảng 75</w:t>
      </w:r>
    </w:p>
    <w:tbl>
      <w:tblPr>
        <w:tblW w:w="9282" w:type="dxa"/>
        <w:jc w:val="center"/>
        <w:tblLayout w:type="fixed"/>
        <w:tblLook w:val="04A0" w:firstRow="1" w:lastRow="0" w:firstColumn="1" w:lastColumn="0" w:noHBand="0" w:noVBand="1"/>
      </w:tblPr>
      <w:tblGrid>
        <w:gridCol w:w="678"/>
        <w:gridCol w:w="3180"/>
        <w:gridCol w:w="1026"/>
        <w:gridCol w:w="1356"/>
        <w:gridCol w:w="1512"/>
        <w:gridCol w:w="1530"/>
      </w:tblGrid>
      <w:tr w:rsidR="008B56BB" w:rsidRPr="006040D8" w14:paraId="65AEA2A6" w14:textId="77777777" w:rsidTr="003D513C">
        <w:trPr>
          <w:cantSplit/>
          <w:tblHeader/>
          <w:jc w:val="center"/>
        </w:trPr>
        <w:tc>
          <w:tcPr>
            <w:tcW w:w="678" w:type="dxa"/>
            <w:vMerge w:val="restart"/>
            <w:tcBorders>
              <w:top w:val="single" w:sz="4" w:space="0" w:color="auto"/>
              <w:left w:val="single" w:sz="4" w:space="0" w:color="auto"/>
              <w:right w:val="single" w:sz="4" w:space="0" w:color="auto"/>
            </w:tcBorders>
            <w:shd w:val="clear" w:color="000000" w:fill="FFFFFF"/>
            <w:vAlign w:val="center"/>
          </w:tcPr>
          <w:p w14:paraId="6F593B17"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180" w:type="dxa"/>
            <w:vMerge w:val="restart"/>
            <w:tcBorders>
              <w:top w:val="single" w:sz="4" w:space="0" w:color="auto"/>
              <w:left w:val="single" w:sz="4" w:space="0" w:color="auto"/>
              <w:right w:val="single" w:sz="4" w:space="0" w:color="auto"/>
            </w:tcBorders>
            <w:shd w:val="clear" w:color="000000" w:fill="FFFFFF"/>
            <w:vAlign w:val="center"/>
          </w:tcPr>
          <w:p w14:paraId="4D3CDB43"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dụng cụ</w:t>
            </w:r>
          </w:p>
        </w:tc>
        <w:tc>
          <w:tcPr>
            <w:tcW w:w="1026" w:type="dxa"/>
            <w:vMerge w:val="restart"/>
            <w:tcBorders>
              <w:top w:val="single" w:sz="4" w:space="0" w:color="auto"/>
              <w:left w:val="single" w:sz="4" w:space="0" w:color="auto"/>
              <w:right w:val="single" w:sz="4" w:space="0" w:color="auto"/>
            </w:tcBorders>
            <w:shd w:val="clear" w:color="000000" w:fill="FFFFFF"/>
            <w:vAlign w:val="center"/>
          </w:tcPr>
          <w:p w14:paraId="32B4878F"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356" w:type="dxa"/>
            <w:vMerge w:val="restart"/>
            <w:tcBorders>
              <w:top w:val="single" w:sz="4" w:space="0" w:color="auto"/>
              <w:left w:val="single" w:sz="4" w:space="0" w:color="auto"/>
              <w:right w:val="single" w:sz="4" w:space="0" w:color="auto"/>
            </w:tcBorders>
            <w:shd w:val="clear" w:color="000000" w:fill="FFFFFF"/>
            <w:vAlign w:val="center"/>
          </w:tcPr>
          <w:p w14:paraId="52C15A35"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Thời hạn (tháng)</w:t>
            </w:r>
          </w:p>
        </w:tc>
        <w:tc>
          <w:tcPr>
            <w:tcW w:w="3042" w:type="dxa"/>
            <w:gridSpan w:val="2"/>
            <w:tcBorders>
              <w:top w:val="single" w:sz="4" w:space="0" w:color="auto"/>
              <w:left w:val="single" w:sz="4" w:space="0" w:color="auto"/>
              <w:right w:val="single" w:sz="4" w:space="0" w:color="auto"/>
            </w:tcBorders>
            <w:shd w:val="clear" w:color="000000" w:fill="FFFFFF"/>
            <w:vAlign w:val="center"/>
          </w:tcPr>
          <w:p w14:paraId="5EAE7440"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6E8DEB7B" w14:textId="77777777" w:rsidTr="003D513C">
        <w:trPr>
          <w:cantSplit/>
          <w:tblHeader/>
          <w:jc w:val="center"/>
        </w:trPr>
        <w:tc>
          <w:tcPr>
            <w:tcW w:w="678" w:type="dxa"/>
            <w:vMerge/>
            <w:tcBorders>
              <w:left w:val="single" w:sz="4" w:space="0" w:color="auto"/>
              <w:bottom w:val="single" w:sz="4" w:space="0" w:color="auto"/>
              <w:right w:val="single" w:sz="4" w:space="0" w:color="auto"/>
            </w:tcBorders>
            <w:vAlign w:val="center"/>
          </w:tcPr>
          <w:p w14:paraId="77A2AD9E"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3180" w:type="dxa"/>
            <w:vMerge/>
            <w:tcBorders>
              <w:left w:val="single" w:sz="4" w:space="0" w:color="auto"/>
              <w:bottom w:val="single" w:sz="4" w:space="0" w:color="auto"/>
              <w:right w:val="single" w:sz="4" w:space="0" w:color="auto"/>
            </w:tcBorders>
            <w:vAlign w:val="center"/>
          </w:tcPr>
          <w:p w14:paraId="36EB7525"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026" w:type="dxa"/>
            <w:vMerge/>
            <w:tcBorders>
              <w:left w:val="single" w:sz="4" w:space="0" w:color="auto"/>
              <w:bottom w:val="single" w:sz="4" w:space="0" w:color="auto"/>
              <w:right w:val="single" w:sz="4" w:space="0" w:color="auto"/>
            </w:tcBorders>
            <w:vAlign w:val="center"/>
          </w:tcPr>
          <w:p w14:paraId="01F9D1E7"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356" w:type="dxa"/>
            <w:vMerge/>
            <w:tcBorders>
              <w:left w:val="single" w:sz="4" w:space="0" w:color="auto"/>
              <w:bottom w:val="single" w:sz="4" w:space="0" w:color="000000"/>
              <w:right w:val="single" w:sz="4" w:space="0" w:color="auto"/>
            </w:tcBorders>
            <w:vAlign w:val="center"/>
          </w:tcPr>
          <w:p w14:paraId="67F64D01"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512" w:type="dxa"/>
            <w:tcBorders>
              <w:top w:val="single" w:sz="4" w:space="0" w:color="auto"/>
              <w:left w:val="single" w:sz="4" w:space="0" w:color="auto"/>
              <w:bottom w:val="single" w:sz="4" w:space="0" w:color="auto"/>
              <w:right w:val="single" w:sz="4" w:space="0" w:color="auto"/>
            </w:tcBorders>
            <w:vAlign w:val="center"/>
          </w:tcPr>
          <w:p w14:paraId="6EF50125"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530" w:type="dxa"/>
            <w:tcBorders>
              <w:top w:val="single" w:sz="4" w:space="0" w:color="auto"/>
              <w:left w:val="single" w:sz="4" w:space="0" w:color="auto"/>
              <w:bottom w:val="single" w:sz="4" w:space="0" w:color="auto"/>
              <w:right w:val="single" w:sz="4" w:space="0" w:color="auto"/>
            </w:tcBorders>
            <w:vAlign w:val="center"/>
          </w:tcPr>
          <w:p w14:paraId="4839DADB"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tỉnh</w:t>
            </w:r>
          </w:p>
        </w:tc>
      </w:tr>
      <w:tr w:rsidR="008B56BB" w:rsidRPr="006040D8" w14:paraId="77FE8D20" w14:textId="77777777" w:rsidTr="003D513C">
        <w:trPr>
          <w:cantSplit/>
          <w:jc w:val="center"/>
        </w:trPr>
        <w:tc>
          <w:tcPr>
            <w:tcW w:w="678" w:type="dxa"/>
            <w:tcBorders>
              <w:top w:val="nil"/>
              <w:left w:val="single" w:sz="4" w:space="0" w:color="auto"/>
              <w:bottom w:val="single" w:sz="4" w:space="0" w:color="auto"/>
              <w:right w:val="single" w:sz="4" w:space="0" w:color="auto"/>
            </w:tcBorders>
            <w:shd w:val="clear" w:color="auto" w:fill="auto"/>
            <w:vAlign w:val="center"/>
          </w:tcPr>
          <w:p w14:paraId="13601020" w14:textId="45A62078"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180" w:type="dxa"/>
            <w:tcBorders>
              <w:top w:val="nil"/>
              <w:left w:val="nil"/>
              <w:bottom w:val="single" w:sz="4" w:space="0" w:color="auto"/>
              <w:right w:val="single" w:sz="4" w:space="0" w:color="auto"/>
            </w:tcBorders>
            <w:shd w:val="clear" w:color="auto" w:fill="auto"/>
            <w:vAlign w:val="center"/>
          </w:tcPr>
          <w:p w14:paraId="675764A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Ghế tựa </w:t>
            </w:r>
          </w:p>
        </w:tc>
        <w:tc>
          <w:tcPr>
            <w:tcW w:w="1026" w:type="dxa"/>
            <w:tcBorders>
              <w:top w:val="nil"/>
              <w:left w:val="nil"/>
              <w:bottom w:val="single" w:sz="4" w:space="0" w:color="auto"/>
              <w:right w:val="single" w:sz="4" w:space="0" w:color="auto"/>
            </w:tcBorders>
            <w:shd w:val="clear" w:color="auto" w:fill="auto"/>
            <w:vAlign w:val="center"/>
          </w:tcPr>
          <w:p w14:paraId="1EBE44E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56" w:type="dxa"/>
            <w:tcBorders>
              <w:top w:val="nil"/>
              <w:left w:val="nil"/>
              <w:bottom w:val="single" w:sz="4" w:space="0" w:color="auto"/>
              <w:right w:val="single" w:sz="4" w:space="0" w:color="auto"/>
            </w:tcBorders>
            <w:shd w:val="clear" w:color="auto" w:fill="auto"/>
            <w:vAlign w:val="center"/>
          </w:tcPr>
          <w:p w14:paraId="0464FAC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512" w:type="dxa"/>
            <w:tcBorders>
              <w:top w:val="nil"/>
              <w:left w:val="nil"/>
              <w:bottom w:val="single" w:sz="4" w:space="0" w:color="auto"/>
              <w:right w:val="single" w:sz="4" w:space="0" w:color="auto"/>
            </w:tcBorders>
            <w:shd w:val="clear" w:color="auto" w:fill="auto"/>
            <w:vAlign w:val="center"/>
          </w:tcPr>
          <w:p w14:paraId="30F6518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0,017</w:t>
            </w:r>
          </w:p>
        </w:tc>
        <w:tc>
          <w:tcPr>
            <w:tcW w:w="1530" w:type="dxa"/>
            <w:tcBorders>
              <w:top w:val="nil"/>
              <w:left w:val="nil"/>
              <w:bottom w:val="single" w:sz="4" w:space="0" w:color="auto"/>
              <w:right w:val="single" w:sz="4" w:space="0" w:color="auto"/>
            </w:tcBorders>
            <w:shd w:val="clear" w:color="auto" w:fill="auto"/>
            <w:vAlign w:val="center"/>
          </w:tcPr>
          <w:p w14:paraId="74A1A33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3,785</w:t>
            </w:r>
          </w:p>
        </w:tc>
      </w:tr>
      <w:tr w:rsidR="008B56BB" w:rsidRPr="006040D8" w14:paraId="60DAB77E" w14:textId="77777777" w:rsidTr="003D513C">
        <w:trPr>
          <w:cantSplit/>
          <w:jc w:val="center"/>
        </w:trPr>
        <w:tc>
          <w:tcPr>
            <w:tcW w:w="678" w:type="dxa"/>
            <w:tcBorders>
              <w:top w:val="nil"/>
              <w:left w:val="single" w:sz="4" w:space="0" w:color="auto"/>
              <w:bottom w:val="single" w:sz="4" w:space="0" w:color="auto"/>
              <w:right w:val="single" w:sz="4" w:space="0" w:color="auto"/>
            </w:tcBorders>
            <w:shd w:val="clear" w:color="auto" w:fill="auto"/>
            <w:vAlign w:val="center"/>
          </w:tcPr>
          <w:p w14:paraId="7B790E6A" w14:textId="3FC7006F"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180" w:type="dxa"/>
            <w:tcBorders>
              <w:top w:val="nil"/>
              <w:left w:val="nil"/>
              <w:bottom w:val="single" w:sz="4" w:space="0" w:color="auto"/>
              <w:right w:val="single" w:sz="4" w:space="0" w:color="auto"/>
            </w:tcBorders>
            <w:shd w:val="clear" w:color="auto" w:fill="auto"/>
            <w:vAlign w:val="center"/>
          </w:tcPr>
          <w:p w14:paraId="6E2AFA35"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làm việc</w:t>
            </w:r>
          </w:p>
        </w:tc>
        <w:tc>
          <w:tcPr>
            <w:tcW w:w="1026" w:type="dxa"/>
            <w:tcBorders>
              <w:top w:val="nil"/>
              <w:left w:val="nil"/>
              <w:bottom w:val="single" w:sz="4" w:space="0" w:color="auto"/>
              <w:right w:val="single" w:sz="4" w:space="0" w:color="auto"/>
            </w:tcBorders>
            <w:shd w:val="clear" w:color="auto" w:fill="auto"/>
            <w:vAlign w:val="center"/>
          </w:tcPr>
          <w:p w14:paraId="01CDAD4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56" w:type="dxa"/>
            <w:tcBorders>
              <w:top w:val="nil"/>
              <w:left w:val="nil"/>
              <w:bottom w:val="single" w:sz="4" w:space="0" w:color="auto"/>
              <w:right w:val="single" w:sz="4" w:space="0" w:color="auto"/>
            </w:tcBorders>
            <w:shd w:val="clear" w:color="auto" w:fill="auto"/>
            <w:vAlign w:val="center"/>
          </w:tcPr>
          <w:p w14:paraId="4A7D578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512" w:type="dxa"/>
            <w:tcBorders>
              <w:top w:val="nil"/>
              <w:left w:val="nil"/>
              <w:bottom w:val="single" w:sz="4" w:space="0" w:color="auto"/>
              <w:right w:val="single" w:sz="4" w:space="0" w:color="auto"/>
            </w:tcBorders>
            <w:shd w:val="clear" w:color="auto" w:fill="auto"/>
            <w:vAlign w:val="center"/>
          </w:tcPr>
          <w:p w14:paraId="4593D4F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0,017</w:t>
            </w:r>
          </w:p>
        </w:tc>
        <w:tc>
          <w:tcPr>
            <w:tcW w:w="1530" w:type="dxa"/>
            <w:tcBorders>
              <w:top w:val="nil"/>
              <w:left w:val="nil"/>
              <w:bottom w:val="single" w:sz="4" w:space="0" w:color="auto"/>
              <w:right w:val="single" w:sz="4" w:space="0" w:color="auto"/>
            </w:tcBorders>
            <w:shd w:val="clear" w:color="auto" w:fill="auto"/>
            <w:vAlign w:val="center"/>
          </w:tcPr>
          <w:p w14:paraId="535E39C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3,785</w:t>
            </w:r>
          </w:p>
        </w:tc>
      </w:tr>
      <w:tr w:rsidR="008B56BB" w:rsidRPr="006040D8" w14:paraId="2F47594B" w14:textId="77777777" w:rsidTr="003D513C">
        <w:trPr>
          <w:cantSplit/>
          <w:jc w:val="center"/>
        </w:trPr>
        <w:tc>
          <w:tcPr>
            <w:tcW w:w="678" w:type="dxa"/>
            <w:tcBorders>
              <w:top w:val="nil"/>
              <w:left w:val="single" w:sz="4" w:space="0" w:color="auto"/>
              <w:bottom w:val="single" w:sz="4" w:space="0" w:color="auto"/>
              <w:right w:val="single" w:sz="4" w:space="0" w:color="auto"/>
            </w:tcBorders>
            <w:shd w:val="clear" w:color="auto" w:fill="auto"/>
            <w:vAlign w:val="center"/>
          </w:tcPr>
          <w:p w14:paraId="41BE4BD1" w14:textId="52E90F02"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180" w:type="dxa"/>
            <w:tcBorders>
              <w:top w:val="nil"/>
              <w:left w:val="nil"/>
              <w:bottom w:val="single" w:sz="4" w:space="0" w:color="auto"/>
              <w:right w:val="single" w:sz="4" w:space="0" w:color="auto"/>
            </w:tcBorders>
            <w:shd w:val="clear" w:color="auto" w:fill="auto"/>
            <w:vAlign w:val="center"/>
          </w:tcPr>
          <w:p w14:paraId="3C6F721C"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Tủ tài liệu</w:t>
            </w:r>
          </w:p>
        </w:tc>
        <w:tc>
          <w:tcPr>
            <w:tcW w:w="1026" w:type="dxa"/>
            <w:tcBorders>
              <w:top w:val="nil"/>
              <w:left w:val="nil"/>
              <w:bottom w:val="single" w:sz="4" w:space="0" w:color="auto"/>
              <w:right w:val="single" w:sz="4" w:space="0" w:color="auto"/>
            </w:tcBorders>
            <w:shd w:val="clear" w:color="auto" w:fill="auto"/>
            <w:vAlign w:val="center"/>
          </w:tcPr>
          <w:p w14:paraId="1A79663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56" w:type="dxa"/>
            <w:tcBorders>
              <w:top w:val="nil"/>
              <w:left w:val="nil"/>
              <w:bottom w:val="single" w:sz="4" w:space="0" w:color="auto"/>
              <w:right w:val="single" w:sz="4" w:space="0" w:color="auto"/>
            </w:tcBorders>
            <w:shd w:val="clear" w:color="auto" w:fill="auto"/>
            <w:vAlign w:val="center"/>
          </w:tcPr>
          <w:p w14:paraId="3E529E0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512" w:type="dxa"/>
            <w:tcBorders>
              <w:top w:val="nil"/>
              <w:left w:val="nil"/>
              <w:bottom w:val="single" w:sz="4" w:space="0" w:color="auto"/>
              <w:right w:val="single" w:sz="4" w:space="0" w:color="auto"/>
            </w:tcBorders>
            <w:shd w:val="clear" w:color="auto" w:fill="auto"/>
            <w:vAlign w:val="center"/>
          </w:tcPr>
          <w:p w14:paraId="0286254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0,017</w:t>
            </w:r>
          </w:p>
        </w:tc>
        <w:tc>
          <w:tcPr>
            <w:tcW w:w="1530" w:type="dxa"/>
            <w:tcBorders>
              <w:top w:val="nil"/>
              <w:left w:val="nil"/>
              <w:bottom w:val="single" w:sz="4" w:space="0" w:color="auto"/>
              <w:right w:val="single" w:sz="4" w:space="0" w:color="auto"/>
            </w:tcBorders>
            <w:shd w:val="clear" w:color="auto" w:fill="auto"/>
            <w:vAlign w:val="center"/>
          </w:tcPr>
          <w:p w14:paraId="6F51C6D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2,985</w:t>
            </w:r>
          </w:p>
        </w:tc>
      </w:tr>
      <w:tr w:rsidR="008B56BB" w:rsidRPr="006040D8" w14:paraId="01FFBA70" w14:textId="77777777" w:rsidTr="003D513C">
        <w:trPr>
          <w:cantSplit/>
          <w:jc w:val="center"/>
        </w:trPr>
        <w:tc>
          <w:tcPr>
            <w:tcW w:w="678" w:type="dxa"/>
            <w:tcBorders>
              <w:top w:val="nil"/>
              <w:left w:val="single" w:sz="4" w:space="0" w:color="auto"/>
              <w:bottom w:val="single" w:sz="4" w:space="0" w:color="auto"/>
              <w:right w:val="single" w:sz="4" w:space="0" w:color="auto"/>
            </w:tcBorders>
            <w:shd w:val="clear" w:color="auto" w:fill="auto"/>
            <w:vAlign w:val="center"/>
          </w:tcPr>
          <w:p w14:paraId="15CA1E00" w14:textId="3CD3BEE4"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180" w:type="dxa"/>
            <w:tcBorders>
              <w:top w:val="nil"/>
              <w:left w:val="nil"/>
              <w:bottom w:val="single" w:sz="4" w:space="0" w:color="auto"/>
              <w:right w:val="single" w:sz="4" w:space="0" w:color="auto"/>
            </w:tcBorders>
            <w:shd w:val="clear" w:color="auto" w:fill="auto"/>
            <w:vAlign w:val="center"/>
          </w:tcPr>
          <w:p w14:paraId="05ED937C"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bé</w:t>
            </w:r>
          </w:p>
        </w:tc>
        <w:tc>
          <w:tcPr>
            <w:tcW w:w="1026" w:type="dxa"/>
            <w:tcBorders>
              <w:top w:val="nil"/>
              <w:left w:val="nil"/>
              <w:bottom w:val="single" w:sz="4" w:space="0" w:color="auto"/>
              <w:right w:val="single" w:sz="4" w:space="0" w:color="auto"/>
            </w:tcBorders>
            <w:shd w:val="clear" w:color="auto" w:fill="auto"/>
            <w:vAlign w:val="center"/>
          </w:tcPr>
          <w:p w14:paraId="063FB95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56" w:type="dxa"/>
            <w:tcBorders>
              <w:top w:val="nil"/>
              <w:left w:val="nil"/>
              <w:bottom w:val="single" w:sz="4" w:space="0" w:color="auto"/>
              <w:right w:val="single" w:sz="4" w:space="0" w:color="auto"/>
            </w:tcBorders>
            <w:shd w:val="clear" w:color="auto" w:fill="auto"/>
            <w:vAlign w:val="center"/>
          </w:tcPr>
          <w:p w14:paraId="55B6086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512" w:type="dxa"/>
            <w:tcBorders>
              <w:top w:val="nil"/>
              <w:left w:val="nil"/>
              <w:bottom w:val="single" w:sz="4" w:space="0" w:color="auto"/>
              <w:right w:val="single" w:sz="4" w:space="0" w:color="auto"/>
            </w:tcBorders>
            <w:shd w:val="clear" w:color="auto" w:fill="auto"/>
            <w:vAlign w:val="center"/>
          </w:tcPr>
          <w:p w14:paraId="436D7AC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30" w:type="dxa"/>
            <w:tcBorders>
              <w:top w:val="nil"/>
              <w:left w:val="nil"/>
              <w:bottom w:val="single" w:sz="4" w:space="0" w:color="auto"/>
              <w:right w:val="single" w:sz="4" w:space="0" w:color="auto"/>
            </w:tcBorders>
            <w:shd w:val="clear" w:color="auto" w:fill="auto"/>
            <w:vAlign w:val="center"/>
          </w:tcPr>
          <w:p w14:paraId="5A0B63C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r>
      <w:tr w:rsidR="008B56BB" w:rsidRPr="006040D8" w14:paraId="6BF589CF" w14:textId="77777777" w:rsidTr="003D513C">
        <w:trPr>
          <w:cantSplit/>
          <w:jc w:val="center"/>
        </w:trPr>
        <w:tc>
          <w:tcPr>
            <w:tcW w:w="678" w:type="dxa"/>
            <w:tcBorders>
              <w:top w:val="nil"/>
              <w:left w:val="single" w:sz="4" w:space="0" w:color="auto"/>
              <w:bottom w:val="single" w:sz="4" w:space="0" w:color="auto"/>
              <w:right w:val="single" w:sz="4" w:space="0" w:color="auto"/>
            </w:tcBorders>
            <w:shd w:val="clear" w:color="auto" w:fill="auto"/>
            <w:vAlign w:val="center"/>
          </w:tcPr>
          <w:p w14:paraId="3921AE23" w14:textId="4D0B7749"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180" w:type="dxa"/>
            <w:tcBorders>
              <w:top w:val="nil"/>
              <w:left w:val="nil"/>
              <w:bottom w:val="single" w:sz="4" w:space="0" w:color="auto"/>
              <w:right w:val="single" w:sz="4" w:space="0" w:color="auto"/>
            </w:tcBorders>
            <w:shd w:val="clear" w:color="auto" w:fill="auto"/>
            <w:vAlign w:val="center"/>
          </w:tcPr>
          <w:p w14:paraId="5C2236F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tài liệu (trình ký)</w:t>
            </w:r>
          </w:p>
        </w:tc>
        <w:tc>
          <w:tcPr>
            <w:tcW w:w="1026" w:type="dxa"/>
            <w:tcBorders>
              <w:top w:val="nil"/>
              <w:left w:val="nil"/>
              <w:bottom w:val="single" w:sz="4" w:space="0" w:color="auto"/>
              <w:right w:val="single" w:sz="4" w:space="0" w:color="auto"/>
            </w:tcBorders>
            <w:shd w:val="clear" w:color="auto" w:fill="auto"/>
            <w:vAlign w:val="center"/>
          </w:tcPr>
          <w:p w14:paraId="27A29BF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56" w:type="dxa"/>
            <w:tcBorders>
              <w:top w:val="nil"/>
              <w:left w:val="nil"/>
              <w:bottom w:val="single" w:sz="4" w:space="0" w:color="auto"/>
              <w:right w:val="single" w:sz="4" w:space="0" w:color="auto"/>
            </w:tcBorders>
            <w:shd w:val="clear" w:color="auto" w:fill="auto"/>
            <w:vAlign w:val="center"/>
          </w:tcPr>
          <w:p w14:paraId="2446E39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512" w:type="dxa"/>
            <w:tcBorders>
              <w:top w:val="nil"/>
              <w:left w:val="nil"/>
              <w:bottom w:val="single" w:sz="4" w:space="0" w:color="auto"/>
              <w:right w:val="single" w:sz="4" w:space="0" w:color="auto"/>
            </w:tcBorders>
            <w:shd w:val="clear" w:color="auto" w:fill="auto"/>
            <w:vAlign w:val="center"/>
          </w:tcPr>
          <w:p w14:paraId="4E9712C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30" w:type="dxa"/>
            <w:tcBorders>
              <w:top w:val="nil"/>
              <w:left w:val="nil"/>
              <w:bottom w:val="single" w:sz="4" w:space="0" w:color="auto"/>
              <w:right w:val="single" w:sz="4" w:space="0" w:color="auto"/>
            </w:tcBorders>
            <w:shd w:val="clear" w:color="auto" w:fill="auto"/>
            <w:vAlign w:val="center"/>
          </w:tcPr>
          <w:p w14:paraId="14B7D86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0,100</w:t>
            </w:r>
          </w:p>
        </w:tc>
      </w:tr>
      <w:tr w:rsidR="008B56BB" w:rsidRPr="006040D8" w14:paraId="56391089" w14:textId="77777777" w:rsidTr="003D513C">
        <w:trPr>
          <w:cantSplit/>
          <w:jc w:val="center"/>
        </w:trPr>
        <w:tc>
          <w:tcPr>
            <w:tcW w:w="678" w:type="dxa"/>
            <w:tcBorders>
              <w:top w:val="nil"/>
              <w:left w:val="single" w:sz="4" w:space="0" w:color="auto"/>
              <w:bottom w:val="single" w:sz="4" w:space="0" w:color="auto"/>
              <w:right w:val="single" w:sz="4" w:space="0" w:color="auto"/>
            </w:tcBorders>
            <w:shd w:val="clear" w:color="auto" w:fill="auto"/>
            <w:vAlign w:val="center"/>
          </w:tcPr>
          <w:p w14:paraId="45B4B259" w14:textId="37F29377"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180" w:type="dxa"/>
            <w:tcBorders>
              <w:top w:val="nil"/>
              <w:left w:val="nil"/>
              <w:bottom w:val="single" w:sz="4" w:space="0" w:color="auto"/>
              <w:right w:val="single" w:sz="4" w:space="0" w:color="auto"/>
            </w:tcBorders>
            <w:shd w:val="clear" w:color="auto" w:fill="auto"/>
            <w:vAlign w:val="center"/>
          </w:tcPr>
          <w:p w14:paraId="402AECC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Quạt trần 100W</w:t>
            </w:r>
          </w:p>
        </w:tc>
        <w:tc>
          <w:tcPr>
            <w:tcW w:w="1026" w:type="dxa"/>
            <w:tcBorders>
              <w:top w:val="nil"/>
              <w:left w:val="nil"/>
              <w:bottom w:val="single" w:sz="4" w:space="0" w:color="auto"/>
              <w:right w:val="single" w:sz="4" w:space="0" w:color="auto"/>
            </w:tcBorders>
            <w:shd w:val="clear" w:color="auto" w:fill="auto"/>
            <w:vAlign w:val="center"/>
          </w:tcPr>
          <w:p w14:paraId="49C97B9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56" w:type="dxa"/>
            <w:tcBorders>
              <w:top w:val="nil"/>
              <w:left w:val="nil"/>
              <w:bottom w:val="single" w:sz="4" w:space="0" w:color="auto"/>
              <w:right w:val="single" w:sz="4" w:space="0" w:color="auto"/>
            </w:tcBorders>
            <w:shd w:val="clear" w:color="auto" w:fill="auto"/>
            <w:vAlign w:val="center"/>
          </w:tcPr>
          <w:p w14:paraId="5196EA4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36</w:t>
            </w:r>
          </w:p>
        </w:tc>
        <w:tc>
          <w:tcPr>
            <w:tcW w:w="1512" w:type="dxa"/>
            <w:tcBorders>
              <w:top w:val="nil"/>
              <w:left w:val="nil"/>
              <w:bottom w:val="single" w:sz="4" w:space="0" w:color="auto"/>
              <w:right w:val="single" w:sz="4" w:space="0" w:color="auto"/>
            </w:tcBorders>
            <w:shd w:val="clear" w:color="auto" w:fill="auto"/>
            <w:vAlign w:val="center"/>
          </w:tcPr>
          <w:p w14:paraId="25A790B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c>
          <w:tcPr>
            <w:tcW w:w="1530" w:type="dxa"/>
            <w:tcBorders>
              <w:top w:val="nil"/>
              <w:left w:val="nil"/>
              <w:bottom w:val="single" w:sz="4" w:space="0" w:color="auto"/>
              <w:right w:val="single" w:sz="4" w:space="0" w:color="auto"/>
            </w:tcBorders>
            <w:shd w:val="clear" w:color="auto" w:fill="auto"/>
            <w:vAlign w:val="center"/>
          </w:tcPr>
          <w:p w14:paraId="2868C42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1,492</w:t>
            </w:r>
          </w:p>
        </w:tc>
      </w:tr>
      <w:tr w:rsidR="008B56BB" w:rsidRPr="006040D8" w14:paraId="443A1785" w14:textId="77777777" w:rsidTr="003D513C">
        <w:trPr>
          <w:cantSplit/>
          <w:jc w:val="center"/>
        </w:trPr>
        <w:tc>
          <w:tcPr>
            <w:tcW w:w="678" w:type="dxa"/>
            <w:tcBorders>
              <w:top w:val="nil"/>
              <w:left w:val="single" w:sz="4" w:space="0" w:color="auto"/>
              <w:bottom w:val="single" w:sz="4" w:space="0" w:color="auto"/>
              <w:right w:val="single" w:sz="4" w:space="0" w:color="auto"/>
            </w:tcBorders>
            <w:shd w:val="clear" w:color="auto" w:fill="auto"/>
            <w:vAlign w:val="center"/>
          </w:tcPr>
          <w:p w14:paraId="663C3CD9" w14:textId="5C927561"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180" w:type="dxa"/>
            <w:tcBorders>
              <w:top w:val="nil"/>
              <w:left w:val="nil"/>
              <w:bottom w:val="single" w:sz="4" w:space="0" w:color="auto"/>
              <w:right w:val="single" w:sz="4" w:space="0" w:color="auto"/>
            </w:tcBorders>
            <w:shd w:val="clear" w:color="auto" w:fill="auto"/>
            <w:vAlign w:val="center"/>
          </w:tcPr>
          <w:p w14:paraId="2FF72BF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Đèn neon 40W</w:t>
            </w:r>
          </w:p>
        </w:tc>
        <w:tc>
          <w:tcPr>
            <w:tcW w:w="1026" w:type="dxa"/>
            <w:tcBorders>
              <w:top w:val="nil"/>
              <w:left w:val="nil"/>
              <w:bottom w:val="single" w:sz="4" w:space="0" w:color="auto"/>
              <w:right w:val="single" w:sz="4" w:space="0" w:color="auto"/>
            </w:tcBorders>
            <w:shd w:val="clear" w:color="auto" w:fill="auto"/>
            <w:vAlign w:val="center"/>
          </w:tcPr>
          <w:p w14:paraId="385DB7F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356" w:type="dxa"/>
            <w:tcBorders>
              <w:top w:val="nil"/>
              <w:left w:val="nil"/>
              <w:bottom w:val="single" w:sz="4" w:space="0" w:color="auto"/>
              <w:right w:val="single" w:sz="4" w:space="0" w:color="auto"/>
            </w:tcBorders>
            <w:shd w:val="clear" w:color="auto" w:fill="auto"/>
            <w:vAlign w:val="center"/>
          </w:tcPr>
          <w:p w14:paraId="7E67120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30</w:t>
            </w:r>
          </w:p>
        </w:tc>
        <w:tc>
          <w:tcPr>
            <w:tcW w:w="1512" w:type="dxa"/>
            <w:tcBorders>
              <w:top w:val="nil"/>
              <w:left w:val="nil"/>
              <w:bottom w:val="single" w:sz="4" w:space="0" w:color="auto"/>
              <w:right w:val="single" w:sz="4" w:space="0" w:color="auto"/>
            </w:tcBorders>
            <w:shd w:val="clear" w:color="auto" w:fill="auto"/>
            <w:vAlign w:val="center"/>
          </w:tcPr>
          <w:p w14:paraId="532CC46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0,017</w:t>
            </w:r>
          </w:p>
        </w:tc>
        <w:tc>
          <w:tcPr>
            <w:tcW w:w="1530" w:type="dxa"/>
            <w:tcBorders>
              <w:top w:val="nil"/>
              <w:left w:val="nil"/>
              <w:bottom w:val="single" w:sz="4" w:space="0" w:color="auto"/>
              <w:right w:val="single" w:sz="4" w:space="0" w:color="auto"/>
            </w:tcBorders>
            <w:shd w:val="clear" w:color="auto" w:fill="auto"/>
            <w:vAlign w:val="center"/>
          </w:tcPr>
          <w:p w14:paraId="7777A67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3,785</w:t>
            </w:r>
          </w:p>
        </w:tc>
      </w:tr>
      <w:tr w:rsidR="008B56BB" w:rsidRPr="006040D8" w14:paraId="34FAA9D5" w14:textId="77777777" w:rsidTr="003D513C">
        <w:trPr>
          <w:cantSplit/>
          <w:jc w:val="center"/>
        </w:trPr>
        <w:tc>
          <w:tcPr>
            <w:tcW w:w="678" w:type="dxa"/>
            <w:tcBorders>
              <w:top w:val="nil"/>
              <w:left w:val="single" w:sz="4" w:space="0" w:color="auto"/>
              <w:bottom w:val="single" w:sz="4" w:space="0" w:color="auto"/>
              <w:right w:val="single" w:sz="4" w:space="0" w:color="auto"/>
            </w:tcBorders>
            <w:shd w:val="clear" w:color="auto" w:fill="auto"/>
            <w:vAlign w:val="center"/>
          </w:tcPr>
          <w:p w14:paraId="03A51F90" w14:textId="20C2D18A"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180" w:type="dxa"/>
            <w:tcBorders>
              <w:top w:val="nil"/>
              <w:left w:val="nil"/>
              <w:bottom w:val="single" w:sz="4" w:space="0" w:color="auto"/>
              <w:right w:val="single" w:sz="4" w:space="0" w:color="auto"/>
            </w:tcBorders>
            <w:shd w:val="clear" w:color="auto" w:fill="auto"/>
            <w:vAlign w:val="center"/>
          </w:tcPr>
          <w:p w14:paraId="70B88D6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026" w:type="dxa"/>
            <w:tcBorders>
              <w:top w:val="nil"/>
              <w:left w:val="nil"/>
              <w:bottom w:val="single" w:sz="4" w:space="0" w:color="auto"/>
              <w:right w:val="single" w:sz="4" w:space="0" w:color="auto"/>
            </w:tcBorders>
            <w:shd w:val="clear" w:color="auto" w:fill="auto"/>
            <w:vAlign w:val="center"/>
          </w:tcPr>
          <w:p w14:paraId="7315D48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356" w:type="dxa"/>
            <w:tcBorders>
              <w:top w:val="nil"/>
              <w:left w:val="nil"/>
              <w:bottom w:val="single" w:sz="4" w:space="0" w:color="auto"/>
              <w:right w:val="single" w:sz="4" w:space="0" w:color="auto"/>
            </w:tcBorders>
            <w:shd w:val="clear" w:color="auto" w:fill="auto"/>
            <w:vAlign w:val="center"/>
          </w:tcPr>
          <w:p w14:paraId="278721B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12" w:type="dxa"/>
            <w:tcBorders>
              <w:top w:val="single" w:sz="4" w:space="0" w:color="auto"/>
              <w:left w:val="nil"/>
              <w:bottom w:val="single" w:sz="4" w:space="0" w:color="auto"/>
              <w:right w:val="single" w:sz="4" w:space="0" w:color="auto"/>
            </w:tcBorders>
            <w:shd w:val="clear" w:color="000000" w:fill="auto"/>
            <w:vAlign w:val="center"/>
          </w:tcPr>
          <w:p w14:paraId="0625989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0,013</w:t>
            </w:r>
          </w:p>
        </w:tc>
        <w:tc>
          <w:tcPr>
            <w:tcW w:w="1530" w:type="dxa"/>
            <w:tcBorders>
              <w:top w:val="nil"/>
              <w:left w:val="nil"/>
              <w:bottom w:val="single" w:sz="4" w:space="0" w:color="auto"/>
              <w:right w:val="single" w:sz="4" w:space="0" w:color="auto"/>
            </w:tcBorders>
            <w:shd w:val="clear" w:color="auto" w:fill="auto"/>
            <w:vAlign w:val="center"/>
          </w:tcPr>
          <w:p w14:paraId="6B5B9F4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2,405</w:t>
            </w:r>
          </w:p>
        </w:tc>
      </w:tr>
    </w:tbl>
    <w:p w14:paraId="0F522307" w14:textId="77777777" w:rsidR="003F21C8" w:rsidRPr="006040D8" w:rsidRDefault="003F21C8" w:rsidP="003D513C">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5D16846E" w14:textId="77777777" w:rsidR="003F21C8" w:rsidRPr="006040D8" w:rsidRDefault="003F21C8" w:rsidP="003D513C">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dụng cụ được tính chung cho các loại khó khăn.</w:t>
      </w:r>
    </w:p>
    <w:p w14:paraId="43E35557" w14:textId="77777777" w:rsidR="003F21C8" w:rsidRPr="006040D8" w:rsidRDefault="003F21C8" w:rsidP="003D513C">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dụng cụ trên áp dụng cho trường hợp đăng ký đất hoặc trường hợp đăng ký tài sản; trường hợp đăng ký cả đất và tài sản thì mức dụng cụ được tính bằng hệ số là 1,3 mức dụng cụ của Bảng 75.</w:t>
      </w:r>
    </w:p>
    <w:p w14:paraId="034DBB3B" w14:textId="77777777" w:rsidR="003F21C8" w:rsidRPr="006040D8" w:rsidRDefault="003F21C8" w:rsidP="003D513C">
      <w:pPr>
        <w:ind w:firstLine="567"/>
        <w:jc w:val="both"/>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2. Thiết bị</w:t>
      </w:r>
    </w:p>
    <w:p w14:paraId="58148AFE"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 xml:space="preserve">Bảng 76 </w:t>
      </w:r>
    </w:p>
    <w:tbl>
      <w:tblPr>
        <w:tblW w:w="0" w:type="auto"/>
        <w:jc w:val="center"/>
        <w:tblLayout w:type="fixed"/>
        <w:tblLook w:val="04A0" w:firstRow="1" w:lastRow="0" w:firstColumn="1" w:lastColumn="0" w:noHBand="0" w:noVBand="1"/>
      </w:tblPr>
      <w:tblGrid>
        <w:gridCol w:w="606"/>
        <w:gridCol w:w="3237"/>
        <w:gridCol w:w="1130"/>
        <w:gridCol w:w="2233"/>
        <w:gridCol w:w="2088"/>
      </w:tblGrid>
      <w:tr w:rsidR="008B56BB" w:rsidRPr="006040D8" w14:paraId="7C4AA992" w14:textId="77777777" w:rsidTr="003D513C">
        <w:trPr>
          <w:cantSplit/>
          <w:tblHeader/>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272513D6"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237" w:type="dxa"/>
            <w:tcBorders>
              <w:top w:val="single" w:sz="4" w:space="0" w:color="auto"/>
              <w:left w:val="nil"/>
              <w:bottom w:val="single" w:sz="4" w:space="0" w:color="auto"/>
              <w:right w:val="single" w:sz="4" w:space="0" w:color="auto"/>
            </w:tcBorders>
            <w:shd w:val="clear" w:color="000000" w:fill="FFFFFF"/>
            <w:vAlign w:val="center"/>
          </w:tcPr>
          <w:p w14:paraId="5476AFE3"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thiết bị</w:t>
            </w:r>
          </w:p>
        </w:tc>
        <w:tc>
          <w:tcPr>
            <w:tcW w:w="1130" w:type="dxa"/>
            <w:tcBorders>
              <w:top w:val="single" w:sz="4" w:space="0" w:color="auto"/>
              <w:left w:val="nil"/>
              <w:bottom w:val="single" w:sz="4" w:space="0" w:color="auto"/>
              <w:right w:val="single" w:sz="4" w:space="0" w:color="auto"/>
            </w:tcBorders>
            <w:shd w:val="clear" w:color="000000" w:fill="FFFFFF"/>
            <w:vAlign w:val="center"/>
          </w:tcPr>
          <w:p w14:paraId="68468BAD"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2233" w:type="dxa"/>
            <w:tcBorders>
              <w:top w:val="single" w:sz="4" w:space="0" w:color="auto"/>
              <w:left w:val="nil"/>
              <w:bottom w:val="single" w:sz="4" w:space="0" w:color="auto"/>
              <w:right w:val="single" w:sz="4" w:space="0" w:color="auto"/>
            </w:tcBorders>
            <w:shd w:val="clear" w:color="000000" w:fill="FFFFFF"/>
            <w:vAlign w:val="center"/>
          </w:tcPr>
          <w:p w14:paraId="7569617B"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Công suất (kW/h)</w:t>
            </w:r>
          </w:p>
        </w:tc>
        <w:tc>
          <w:tcPr>
            <w:tcW w:w="2088" w:type="dxa"/>
            <w:tcBorders>
              <w:top w:val="single" w:sz="4" w:space="0" w:color="auto"/>
              <w:left w:val="nil"/>
              <w:bottom w:val="single" w:sz="4" w:space="0" w:color="auto"/>
              <w:right w:val="single" w:sz="4" w:space="0" w:color="auto"/>
            </w:tcBorders>
            <w:shd w:val="clear" w:color="000000" w:fill="FFFFFF"/>
            <w:vAlign w:val="center"/>
          </w:tcPr>
          <w:p w14:paraId="66CDB2A1"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 xml:space="preserve">Định mức </w:t>
            </w:r>
            <w:r w:rsidRPr="006040D8">
              <w:rPr>
                <w:rFonts w:ascii="Times New Roman" w:eastAsia="Calibri" w:hAnsi="Times New Roman" w:cs="Times New Roman"/>
                <w:i/>
                <w:color w:val="auto"/>
                <w:lang w:val="en-US" w:eastAsia="en-US"/>
              </w:rPr>
              <w:t>(ca/hồ sơ)</w:t>
            </w:r>
          </w:p>
        </w:tc>
      </w:tr>
      <w:tr w:rsidR="008B56BB" w:rsidRPr="006040D8" w14:paraId="487EB30B" w14:textId="77777777" w:rsidTr="003D513C">
        <w:trPr>
          <w:cantSplit/>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5758332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237" w:type="dxa"/>
            <w:tcBorders>
              <w:top w:val="nil"/>
              <w:left w:val="nil"/>
              <w:bottom w:val="single" w:sz="4" w:space="0" w:color="auto"/>
              <w:right w:val="single" w:sz="4" w:space="0" w:color="auto"/>
            </w:tcBorders>
            <w:shd w:val="clear" w:color="auto" w:fill="auto"/>
            <w:vAlign w:val="center"/>
          </w:tcPr>
          <w:p w14:paraId="6DAE8B2C"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xã, thị trấn</w:t>
            </w:r>
          </w:p>
        </w:tc>
        <w:tc>
          <w:tcPr>
            <w:tcW w:w="1130" w:type="dxa"/>
            <w:tcBorders>
              <w:top w:val="nil"/>
              <w:left w:val="nil"/>
              <w:bottom w:val="single" w:sz="4" w:space="0" w:color="auto"/>
              <w:right w:val="single" w:sz="4" w:space="0" w:color="auto"/>
            </w:tcBorders>
            <w:shd w:val="clear" w:color="auto" w:fill="auto"/>
            <w:vAlign w:val="center"/>
          </w:tcPr>
          <w:p w14:paraId="5C1DFF6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2233" w:type="dxa"/>
            <w:tcBorders>
              <w:top w:val="nil"/>
              <w:left w:val="nil"/>
              <w:bottom w:val="single" w:sz="4" w:space="0" w:color="auto"/>
              <w:right w:val="single" w:sz="4" w:space="0" w:color="auto"/>
            </w:tcBorders>
            <w:shd w:val="clear" w:color="auto" w:fill="auto"/>
            <w:vAlign w:val="center"/>
          </w:tcPr>
          <w:p w14:paraId="05DD274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2088" w:type="dxa"/>
            <w:tcBorders>
              <w:top w:val="nil"/>
              <w:left w:val="nil"/>
              <w:bottom w:val="single" w:sz="4" w:space="0" w:color="auto"/>
              <w:right w:val="single" w:sz="4" w:space="0" w:color="auto"/>
            </w:tcBorders>
            <w:shd w:val="clear" w:color="auto" w:fill="auto"/>
            <w:vAlign w:val="center"/>
          </w:tcPr>
          <w:p w14:paraId="1037D1F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8B56BB" w:rsidRPr="006040D8" w14:paraId="6331C001" w14:textId="77777777" w:rsidTr="003D513C">
        <w:trPr>
          <w:cantSplit/>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3FA77D5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237" w:type="dxa"/>
            <w:tcBorders>
              <w:top w:val="nil"/>
              <w:left w:val="nil"/>
              <w:bottom w:val="single" w:sz="4" w:space="0" w:color="auto"/>
              <w:right w:val="single" w:sz="4" w:space="0" w:color="auto"/>
            </w:tcBorders>
            <w:shd w:val="clear" w:color="auto" w:fill="auto"/>
            <w:vAlign w:val="center"/>
          </w:tcPr>
          <w:p w14:paraId="177F81D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huyện</w:t>
            </w:r>
          </w:p>
        </w:tc>
        <w:tc>
          <w:tcPr>
            <w:tcW w:w="1130" w:type="dxa"/>
            <w:tcBorders>
              <w:top w:val="nil"/>
              <w:left w:val="nil"/>
              <w:bottom w:val="single" w:sz="4" w:space="0" w:color="auto"/>
              <w:right w:val="single" w:sz="4" w:space="0" w:color="auto"/>
            </w:tcBorders>
            <w:shd w:val="clear" w:color="auto" w:fill="auto"/>
            <w:vAlign w:val="center"/>
          </w:tcPr>
          <w:p w14:paraId="11A4E0C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2233" w:type="dxa"/>
            <w:tcBorders>
              <w:top w:val="nil"/>
              <w:left w:val="nil"/>
              <w:bottom w:val="single" w:sz="4" w:space="0" w:color="auto"/>
              <w:right w:val="single" w:sz="4" w:space="0" w:color="auto"/>
            </w:tcBorders>
            <w:shd w:val="clear" w:color="auto" w:fill="auto"/>
            <w:vAlign w:val="center"/>
          </w:tcPr>
          <w:p w14:paraId="7D50440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2088" w:type="dxa"/>
            <w:tcBorders>
              <w:top w:val="nil"/>
              <w:left w:val="nil"/>
              <w:bottom w:val="single" w:sz="4" w:space="0" w:color="auto"/>
              <w:right w:val="single" w:sz="4" w:space="0" w:color="auto"/>
            </w:tcBorders>
            <w:shd w:val="clear" w:color="auto" w:fill="auto"/>
            <w:vAlign w:val="center"/>
          </w:tcPr>
          <w:p w14:paraId="0B4EA58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8B56BB" w:rsidRPr="006040D8" w14:paraId="02A1CACC" w14:textId="77777777" w:rsidTr="003D513C">
        <w:trPr>
          <w:cantSplit/>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069FBF8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6600" w:type="dxa"/>
            <w:gridSpan w:val="3"/>
            <w:tcBorders>
              <w:top w:val="single" w:sz="4" w:space="0" w:color="auto"/>
              <w:left w:val="nil"/>
              <w:bottom w:val="single" w:sz="4" w:space="0" w:color="auto"/>
              <w:right w:val="single" w:sz="4" w:space="0" w:color="auto"/>
            </w:tcBorders>
            <w:shd w:val="clear" w:color="auto" w:fill="auto"/>
            <w:vAlign w:val="center"/>
          </w:tcPr>
          <w:p w14:paraId="39837DB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tỉnh</w:t>
            </w:r>
          </w:p>
        </w:tc>
        <w:tc>
          <w:tcPr>
            <w:tcW w:w="2088" w:type="dxa"/>
            <w:tcBorders>
              <w:top w:val="nil"/>
              <w:left w:val="nil"/>
              <w:bottom w:val="single" w:sz="4" w:space="0" w:color="auto"/>
              <w:right w:val="single" w:sz="4" w:space="0" w:color="auto"/>
            </w:tcBorders>
            <w:shd w:val="clear" w:color="auto" w:fill="auto"/>
            <w:vAlign w:val="center"/>
          </w:tcPr>
          <w:p w14:paraId="047B20B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r>
      <w:tr w:rsidR="008B56BB" w:rsidRPr="006040D8" w14:paraId="73440C1C" w14:textId="77777777" w:rsidTr="003D513C">
        <w:trPr>
          <w:cantSplit/>
          <w:jc w:val="center"/>
        </w:trPr>
        <w:tc>
          <w:tcPr>
            <w:tcW w:w="606" w:type="dxa"/>
            <w:vMerge w:val="restart"/>
            <w:tcBorders>
              <w:top w:val="nil"/>
              <w:left w:val="single" w:sz="4" w:space="0" w:color="auto"/>
              <w:bottom w:val="single" w:sz="4" w:space="0" w:color="auto"/>
              <w:right w:val="single" w:sz="4" w:space="0" w:color="auto"/>
            </w:tcBorders>
            <w:shd w:val="clear" w:color="auto" w:fill="auto"/>
            <w:vAlign w:val="center"/>
          </w:tcPr>
          <w:p w14:paraId="13ED92D5" w14:textId="0C0CC6EE"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shd w:val="clear" w:color="auto" w:fill="auto"/>
            <w:vAlign w:val="center"/>
          </w:tcPr>
          <w:p w14:paraId="1C26BAF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130" w:type="dxa"/>
            <w:tcBorders>
              <w:top w:val="nil"/>
              <w:left w:val="nil"/>
              <w:bottom w:val="single" w:sz="4" w:space="0" w:color="auto"/>
              <w:right w:val="single" w:sz="4" w:space="0" w:color="auto"/>
            </w:tcBorders>
            <w:shd w:val="clear" w:color="auto" w:fill="auto"/>
            <w:vAlign w:val="center"/>
          </w:tcPr>
          <w:p w14:paraId="14E062F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233" w:type="dxa"/>
            <w:tcBorders>
              <w:top w:val="nil"/>
              <w:left w:val="nil"/>
              <w:bottom w:val="single" w:sz="4" w:space="0" w:color="auto"/>
              <w:right w:val="single" w:sz="4" w:space="0" w:color="auto"/>
            </w:tcBorders>
            <w:shd w:val="clear" w:color="auto" w:fill="auto"/>
            <w:vAlign w:val="center"/>
          </w:tcPr>
          <w:p w14:paraId="7F4061A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2088" w:type="dxa"/>
            <w:tcBorders>
              <w:top w:val="nil"/>
              <w:left w:val="nil"/>
              <w:bottom w:val="single" w:sz="4" w:space="0" w:color="auto"/>
              <w:right w:val="single" w:sz="4" w:space="0" w:color="auto"/>
            </w:tcBorders>
            <w:shd w:val="clear" w:color="auto" w:fill="auto"/>
            <w:vAlign w:val="center"/>
          </w:tcPr>
          <w:p w14:paraId="63EF6D6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1,505</w:t>
            </w:r>
          </w:p>
        </w:tc>
      </w:tr>
      <w:tr w:rsidR="008B56BB" w:rsidRPr="006040D8" w14:paraId="74038740" w14:textId="77777777" w:rsidTr="003D513C">
        <w:trPr>
          <w:cantSplit/>
          <w:jc w:val="center"/>
        </w:trPr>
        <w:tc>
          <w:tcPr>
            <w:tcW w:w="606" w:type="dxa"/>
            <w:vMerge/>
            <w:tcBorders>
              <w:top w:val="nil"/>
              <w:left w:val="single" w:sz="4" w:space="0" w:color="auto"/>
              <w:bottom w:val="single" w:sz="4" w:space="0" w:color="auto"/>
              <w:right w:val="single" w:sz="4" w:space="0" w:color="auto"/>
            </w:tcBorders>
            <w:vAlign w:val="center"/>
          </w:tcPr>
          <w:p w14:paraId="1491814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shd w:val="clear" w:color="auto" w:fill="auto"/>
            <w:vAlign w:val="center"/>
          </w:tcPr>
          <w:p w14:paraId="2D18C12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130" w:type="dxa"/>
            <w:tcBorders>
              <w:top w:val="nil"/>
              <w:left w:val="nil"/>
              <w:bottom w:val="single" w:sz="4" w:space="0" w:color="auto"/>
              <w:right w:val="single" w:sz="4" w:space="0" w:color="auto"/>
            </w:tcBorders>
            <w:shd w:val="clear" w:color="auto" w:fill="auto"/>
            <w:vAlign w:val="center"/>
          </w:tcPr>
          <w:p w14:paraId="29B7D36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233" w:type="dxa"/>
            <w:tcBorders>
              <w:top w:val="nil"/>
              <w:left w:val="nil"/>
              <w:bottom w:val="single" w:sz="4" w:space="0" w:color="auto"/>
              <w:right w:val="single" w:sz="4" w:space="0" w:color="auto"/>
            </w:tcBorders>
            <w:shd w:val="clear" w:color="auto" w:fill="auto"/>
            <w:vAlign w:val="center"/>
          </w:tcPr>
          <w:p w14:paraId="0C352FF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88" w:type="dxa"/>
            <w:tcBorders>
              <w:top w:val="nil"/>
              <w:left w:val="nil"/>
              <w:bottom w:val="single" w:sz="4" w:space="0" w:color="auto"/>
              <w:right w:val="single" w:sz="4" w:space="0" w:color="auto"/>
            </w:tcBorders>
            <w:shd w:val="clear" w:color="auto" w:fill="auto"/>
            <w:vAlign w:val="center"/>
          </w:tcPr>
          <w:p w14:paraId="6F7EF17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0,011</w:t>
            </w:r>
          </w:p>
        </w:tc>
      </w:tr>
      <w:tr w:rsidR="008B56BB" w:rsidRPr="006040D8" w14:paraId="3F804AFB" w14:textId="77777777" w:rsidTr="003D513C">
        <w:trPr>
          <w:cantSplit/>
          <w:jc w:val="center"/>
        </w:trPr>
        <w:tc>
          <w:tcPr>
            <w:tcW w:w="606" w:type="dxa"/>
            <w:vMerge/>
            <w:tcBorders>
              <w:top w:val="nil"/>
              <w:left w:val="single" w:sz="4" w:space="0" w:color="auto"/>
              <w:bottom w:val="single" w:sz="4" w:space="0" w:color="auto"/>
              <w:right w:val="single" w:sz="4" w:space="0" w:color="auto"/>
            </w:tcBorders>
            <w:vAlign w:val="center"/>
          </w:tcPr>
          <w:p w14:paraId="466894A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shd w:val="clear" w:color="auto" w:fill="auto"/>
            <w:vAlign w:val="center"/>
          </w:tcPr>
          <w:p w14:paraId="351C25A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1130" w:type="dxa"/>
            <w:tcBorders>
              <w:top w:val="nil"/>
              <w:left w:val="nil"/>
              <w:bottom w:val="single" w:sz="4" w:space="0" w:color="auto"/>
              <w:right w:val="single" w:sz="4" w:space="0" w:color="auto"/>
            </w:tcBorders>
            <w:shd w:val="clear" w:color="auto" w:fill="auto"/>
            <w:vAlign w:val="center"/>
          </w:tcPr>
          <w:p w14:paraId="13DE81F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233" w:type="dxa"/>
            <w:tcBorders>
              <w:top w:val="nil"/>
              <w:left w:val="nil"/>
              <w:bottom w:val="single" w:sz="4" w:space="0" w:color="auto"/>
              <w:right w:val="single" w:sz="4" w:space="0" w:color="auto"/>
            </w:tcBorders>
            <w:shd w:val="clear" w:color="auto" w:fill="auto"/>
            <w:vAlign w:val="center"/>
          </w:tcPr>
          <w:p w14:paraId="5A2BCC7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88" w:type="dxa"/>
            <w:tcBorders>
              <w:top w:val="nil"/>
              <w:left w:val="nil"/>
              <w:bottom w:val="single" w:sz="4" w:space="0" w:color="auto"/>
              <w:right w:val="single" w:sz="4" w:space="0" w:color="auto"/>
            </w:tcBorders>
            <w:shd w:val="clear" w:color="auto" w:fill="auto"/>
            <w:vAlign w:val="center"/>
          </w:tcPr>
          <w:p w14:paraId="5D4F1FB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8B56BB" w:rsidRPr="006040D8" w14:paraId="7B1C90BE" w14:textId="77777777" w:rsidTr="003D513C">
        <w:trPr>
          <w:cantSplit/>
          <w:jc w:val="center"/>
        </w:trPr>
        <w:tc>
          <w:tcPr>
            <w:tcW w:w="606" w:type="dxa"/>
            <w:vMerge/>
            <w:tcBorders>
              <w:top w:val="nil"/>
              <w:left w:val="single" w:sz="4" w:space="0" w:color="auto"/>
              <w:bottom w:val="single" w:sz="4" w:space="0" w:color="auto"/>
              <w:right w:val="single" w:sz="4" w:space="0" w:color="auto"/>
            </w:tcBorders>
            <w:vAlign w:val="center"/>
          </w:tcPr>
          <w:p w14:paraId="37C94C1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shd w:val="clear" w:color="auto" w:fill="auto"/>
            <w:vAlign w:val="center"/>
          </w:tcPr>
          <w:p w14:paraId="4077C33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SCAN A3</w:t>
            </w:r>
          </w:p>
        </w:tc>
        <w:tc>
          <w:tcPr>
            <w:tcW w:w="1130" w:type="dxa"/>
            <w:tcBorders>
              <w:top w:val="nil"/>
              <w:left w:val="nil"/>
              <w:bottom w:val="single" w:sz="4" w:space="0" w:color="auto"/>
              <w:right w:val="single" w:sz="4" w:space="0" w:color="auto"/>
            </w:tcBorders>
            <w:shd w:val="clear" w:color="auto" w:fill="auto"/>
            <w:vAlign w:val="center"/>
          </w:tcPr>
          <w:p w14:paraId="4D89518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233" w:type="dxa"/>
            <w:tcBorders>
              <w:top w:val="nil"/>
              <w:left w:val="nil"/>
              <w:bottom w:val="single" w:sz="4" w:space="0" w:color="auto"/>
              <w:right w:val="single" w:sz="4" w:space="0" w:color="auto"/>
            </w:tcBorders>
            <w:shd w:val="clear" w:color="auto" w:fill="auto"/>
            <w:vAlign w:val="center"/>
          </w:tcPr>
          <w:p w14:paraId="280875A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88" w:type="dxa"/>
            <w:tcBorders>
              <w:top w:val="nil"/>
              <w:left w:val="nil"/>
              <w:bottom w:val="single" w:sz="4" w:space="0" w:color="auto"/>
              <w:right w:val="single" w:sz="4" w:space="0" w:color="auto"/>
            </w:tcBorders>
            <w:shd w:val="clear" w:color="auto" w:fill="auto"/>
            <w:vAlign w:val="center"/>
          </w:tcPr>
          <w:p w14:paraId="6795DBC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r>
      <w:tr w:rsidR="008B56BB" w:rsidRPr="006040D8" w14:paraId="74108F54" w14:textId="77777777" w:rsidTr="003D513C">
        <w:trPr>
          <w:cantSplit/>
          <w:jc w:val="center"/>
        </w:trPr>
        <w:tc>
          <w:tcPr>
            <w:tcW w:w="606" w:type="dxa"/>
            <w:vMerge/>
            <w:tcBorders>
              <w:top w:val="nil"/>
              <w:left w:val="single" w:sz="4" w:space="0" w:color="auto"/>
              <w:bottom w:val="single" w:sz="4" w:space="0" w:color="auto"/>
              <w:right w:val="single" w:sz="4" w:space="0" w:color="auto"/>
            </w:tcBorders>
            <w:vAlign w:val="center"/>
          </w:tcPr>
          <w:p w14:paraId="11E9BF1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shd w:val="clear" w:color="auto" w:fill="auto"/>
            <w:vAlign w:val="center"/>
          </w:tcPr>
          <w:p w14:paraId="4F557933"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130" w:type="dxa"/>
            <w:tcBorders>
              <w:top w:val="nil"/>
              <w:left w:val="nil"/>
              <w:bottom w:val="single" w:sz="4" w:space="0" w:color="auto"/>
              <w:right w:val="single" w:sz="4" w:space="0" w:color="auto"/>
            </w:tcBorders>
            <w:shd w:val="clear" w:color="auto" w:fill="auto"/>
            <w:vAlign w:val="center"/>
          </w:tcPr>
          <w:p w14:paraId="1D17862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233" w:type="dxa"/>
            <w:tcBorders>
              <w:top w:val="nil"/>
              <w:left w:val="nil"/>
              <w:bottom w:val="single" w:sz="4" w:space="0" w:color="auto"/>
              <w:right w:val="single" w:sz="4" w:space="0" w:color="auto"/>
            </w:tcBorders>
            <w:shd w:val="clear" w:color="auto" w:fill="auto"/>
            <w:vAlign w:val="center"/>
          </w:tcPr>
          <w:p w14:paraId="2A832E5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2088" w:type="dxa"/>
            <w:tcBorders>
              <w:top w:val="nil"/>
              <w:left w:val="nil"/>
              <w:bottom w:val="single" w:sz="4" w:space="0" w:color="auto"/>
              <w:right w:val="single" w:sz="4" w:space="0" w:color="auto"/>
            </w:tcBorders>
            <w:shd w:val="clear" w:color="auto" w:fill="auto"/>
            <w:vAlign w:val="center"/>
          </w:tcPr>
          <w:p w14:paraId="05965A3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0,546</w:t>
            </w:r>
          </w:p>
        </w:tc>
      </w:tr>
      <w:tr w:rsidR="008B56BB" w:rsidRPr="006040D8" w14:paraId="6E5EA3A3" w14:textId="77777777" w:rsidTr="003D513C">
        <w:trPr>
          <w:cantSplit/>
          <w:jc w:val="center"/>
        </w:trPr>
        <w:tc>
          <w:tcPr>
            <w:tcW w:w="606" w:type="dxa"/>
            <w:vMerge/>
            <w:tcBorders>
              <w:top w:val="nil"/>
              <w:left w:val="single" w:sz="4" w:space="0" w:color="auto"/>
              <w:bottom w:val="single" w:sz="4" w:space="0" w:color="auto"/>
              <w:right w:val="single" w:sz="4" w:space="0" w:color="auto"/>
            </w:tcBorders>
            <w:vAlign w:val="center"/>
          </w:tcPr>
          <w:p w14:paraId="3A577A0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shd w:val="clear" w:color="auto" w:fill="auto"/>
            <w:vAlign w:val="center"/>
          </w:tcPr>
          <w:p w14:paraId="48F264B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w:t>
            </w:r>
          </w:p>
        </w:tc>
        <w:tc>
          <w:tcPr>
            <w:tcW w:w="1130" w:type="dxa"/>
            <w:tcBorders>
              <w:top w:val="nil"/>
              <w:left w:val="nil"/>
              <w:bottom w:val="single" w:sz="4" w:space="0" w:color="auto"/>
              <w:right w:val="single" w:sz="4" w:space="0" w:color="auto"/>
            </w:tcBorders>
            <w:shd w:val="clear" w:color="auto" w:fill="auto"/>
            <w:vAlign w:val="center"/>
          </w:tcPr>
          <w:p w14:paraId="160DD2F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233" w:type="dxa"/>
            <w:tcBorders>
              <w:top w:val="nil"/>
              <w:left w:val="nil"/>
              <w:bottom w:val="single" w:sz="4" w:space="0" w:color="auto"/>
              <w:right w:val="single" w:sz="4" w:space="0" w:color="auto"/>
            </w:tcBorders>
            <w:shd w:val="clear" w:color="auto" w:fill="auto"/>
            <w:vAlign w:val="center"/>
          </w:tcPr>
          <w:p w14:paraId="2B62059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2088" w:type="dxa"/>
            <w:tcBorders>
              <w:top w:val="nil"/>
              <w:left w:val="nil"/>
              <w:bottom w:val="single" w:sz="4" w:space="0" w:color="auto"/>
              <w:right w:val="single" w:sz="4" w:space="0" w:color="auto"/>
            </w:tcBorders>
            <w:shd w:val="clear" w:color="auto" w:fill="auto"/>
            <w:vAlign w:val="center"/>
          </w:tcPr>
          <w:p w14:paraId="6A7D923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r>
      <w:tr w:rsidR="008B56BB" w:rsidRPr="006040D8" w14:paraId="1173A064" w14:textId="77777777" w:rsidTr="003D513C">
        <w:trPr>
          <w:cantSplit/>
          <w:jc w:val="center"/>
        </w:trPr>
        <w:tc>
          <w:tcPr>
            <w:tcW w:w="606" w:type="dxa"/>
            <w:vMerge/>
            <w:tcBorders>
              <w:top w:val="nil"/>
              <w:left w:val="single" w:sz="4" w:space="0" w:color="auto"/>
              <w:bottom w:val="single" w:sz="4" w:space="0" w:color="auto"/>
              <w:right w:val="single" w:sz="4" w:space="0" w:color="auto"/>
            </w:tcBorders>
            <w:vAlign w:val="center"/>
          </w:tcPr>
          <w:p w14:paraId="3FB8A0B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shd w:val="clear" w:color="auto" w:fill="auto"/>
            <w:vAlign w:val="center"/>
          </w:tcPr>
          <w:p w14:paraId="28FB950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130" w:type="dxa"/>
            <w:tcBorders>
              <w:top w:val="nil"/>
              <w:left w:val="nil"/>
              <w:bottom w:val="single" w:sz="4" w:space="0" w:color="auto"/>
              <w:right w:val="single" w:sz="4" w:space="0" w:color="auto"/>
            </w:tcBorders>
            <w:shd w:val="clear" w:color="auto" w:fill="auto"/>
            <w:vAlign w:val="center"/>
          </w:tcPr>
          <w:p w14:paraId="56911EF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2233" w:type="dxa"/>
            <w:tcBorders>
              <w:top w:val="nil"/>
              <w:left w:val="nil"/>
              <w:bottom w:val="single" w:sz="4" w:space="0" w:color="auto"/>
              <w:right w:val="single" w:sz="4" w:space="0" w:color="auto"/>
            </w:tcBorders>
            <w:shd w:val="clear" w:color="auto" w:fill="auto"/>
            <w:vAlign w:val="center"/>
          </w:tcPr>
          <w:p w14:paraId="185E838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088" w:type="dxa"/>
            <w:tcBorders>
              <w:top w:val="nil"/>
              <w:left w:val="nil"/>
              <w:bottom w:val="single" w:sz="4" w:space="0" w:color="auto"/>
              <w:right w:val="single" w:sz="4" w:space="0" w:color="auto"/>
            </w:tcBorders>
            <w:shd w:val="clear" w:color="auto" w:fill="auto"/>
            <w:vAlign w:val="center"/>
          </w:tcPr>
          <w:p w14:paraId="7CE8FE6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15,030</w:t>
            </w:r>
          </w:p>
        </w:tc>
      </w:tr>
    </w:tbl>
    <w:p w14:paraId="1BDCC504" w14:textId="77777777" w:rsidR="003F21C8" w:rsidRPr="006040D8" w:rsidRDefault="003F21C8" w:rsidP="003D513C">
      <w:pPr>
        <w:ind w:firstLine="567"/>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7F7EF621" w14:textId="77777777" w:rsidR="003F21C8" w:rsidRPr="006040D8" w:rsidRDefault="003F21C8" w:rsidP="003D513C">
      <w:pPr>
        <w:ind w:firstLine="567"/>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thiết bị được tính chung cho các loại khó khăn.</w:t>
      </w:r>
    </w:p>
    <w:p w14:paraId="44B53B5C" w14:textId="77777777" w:rsidR="003F21C8" w:rsidRPr="006040D8" w:rsidRDefault="003F21C8" w:rsidP="003D513C">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76.</w:t>
      </w:r>
    </w:p>
    <w:p w14:paraId="77B31D7F" w14:textId="77777777" w:rsidR="003F21C8" w:rsidRPr="006040D8" w:rsidRDefault="003F21C8" w:rsidP="003F21C8">
      <w:pPr>
        <w:spacing w:after="160" w:line="259" w:lineRule="auto"/>
        <w:ind w:firstLine="709"/>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3. Vật liệu</w:t>
      </w:r>
      <w:r w:rsidRPr="006040D8">
        <w:rPr>
          <w:rFonts w:ascii="Times New Roman" w:eastAsia="Calibri" w:hAnsi="Times New Roman" w:cs="Times New Roman"/>
          <w:b/>
          <w:color w:val="auto"/>
          <w:sz w:val="28"/>
          <w:szCs w:val="26"/>
          <w:lang w:val="en-US" w:eastAsia="en-US"/>
        </w:rPr>
        <w:tab/>
      </w:r>
    </w:p>
    <w:p w14:paraId="2D7F929D"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 xml:space="preserve">Bảng 77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105"/>
        <w:gridCol w:w="1350"/>
        <w:gridCol w:w="1817"/>
        <w:gridCol w:w="2133"/>
      </w:tblGrid>
      <w:tr w:rsidR="008B56BB" w:rsidRPr="006040D8" w14:paraId="5A1DD7F5" w14:textId="77777777" w:rsidTr="008B5BED">
        <w:trPr>
          <w:cantSplit/>
          <w:trHeight w:val="426"/>
          <w:tblHeader/>
          <w:jc w:val="center"/>
        </w:trPr>
        <w:tc>
          <w:tcPr>
            <w:tcW w:w="576" w:type="dxa"/>
            <w:vMerge w:val="restart"/>
            <w:tcBorders>
              <w:top w:val="single" w:sz="4" w:space="0" w:color="auto"/>
              <w:left w:val="single" w:sz="4" w:space="0" w:color="auto"/>
              <w:right w:val="single" w:sz="4" w:space="0" w:color="auto"/>
            </w:tcBorders>
            <w:shd w:val="clear" w:color="auto" w:fill="FFFFFF"/>
            <w:vAlign w:val="center"/>
          </w:tcPr>
          <w:p w14:paraId="12286615"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105" w:type="dxa"/>
            <w:vMerge w:val="restart"/>
            <w:tcBorders>
              <w:top w:val="single" w:sz="4" w:space="0" w:color="auto"/>
              <w:left w:val="single" w:sz="4" w:space="0" w:color="auto"/>
              <w:right w:val="single" w:sz="4" w:space="0" w:color="auto"/>
            </w:tcBorders>
            <w:shd w:val="clear" w:color="auto" w:fill="FFFFFF"/>
            <w:vAlign w:val="center"/>
          </w:tcPr>
          <w:p w14:paraId="32E0ED53"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vật liệu</w:t>
            </w:r>
          </w:p>
        </w:tc>
        <w:tc>
          <w:tcPr>
            <w:tcW w:w="1350" w:type="dxa"/>
            <w:vMerge w:val="restart"/>
            <w:tcBorders>
              <w:top w:val="single" w:sz="4" w:space="0" w:color="auto"/>
              <w:left w:val="single" w:sz="4" w:space="0" w:color="auto"/>
              <w:right w:val="single" w:sz="4" w:space="0" w:color="auto"/>
            </w:tcBorders>
            <w:shd w:val="clear" w:color="auto" w:fill="FFFFFF"/>
            <w:vAlign w:val="center"/>
          </w:tcPr>
          <w:p w14:paraId="79FD5DBE"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39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024500"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(tính cho 1 hồ sơ)</w:t>
            </w:r>
          </w:p>
        </w:tc>
      </w:tr>
      <w:tr w:rsidR="008B56BB" w:rsidRPr="006040D8" w14:paraId="70EE916B" w14:textId="77777777" w:rsidTr="008B5BED">
        <w:trPr>
          <w:cantSplit/>
          <w:trHeight w:val="204"/>
          <w:tblHeader/>
          <w:jc w:val="center"/>
        </w:trPr>
        <w:tc>
          <w:tcPr>
            <w:tcW w:w="576" w:type="dxa"/>
            <w:vMerge/>
            <w:tcBorders>
              <w:left w:val="single" w:sz="4" w:space="0" w:color="auto"/>
              <w:bottom w:val="single" w:sz="4" w:space="0" w:color="auto"/>
              <w:right w:val="single" w:sz="4" w:space="0" w:color="auto"/>
            </w:tcBorders>
            <w:shd w:val="clear" w:color="auto" w:fill="FFFFFF"/>
            <w:vAlign w:val="center"/>
          </w:tcPr>
          <w:p w14:paraId="45F2AC5E"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3105" w:type="dxa"/>
            <w:vMerge/>
            <w:tcBorders>
              <w:left w:val="single" w:sz="4" w:space="0" w:color="auto"/>
              <w:bottom w:val="single" w:sz="4" w:space="0" w:color="auto"/>
              <w:right w:val="single" w:sz="4" w:space="0" w:color="auto"/>
            </w:tcBorders>
            <w:shd w:val="clear" w:color="auto" w:fill="FFFFFF"/>
            <w:vAlign w:val="center"/>
          </w:tcPr>
          <w:p w14:paraId="09CB6E3D"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350" w:type="dxa"/>
            <w:vMerge/>
            <w:tcBorders>
              <w:left w:val="single" w:sz="4" w:space="0" w:color="auto"/>
              <w:bottom w:val="single" w:sz="4" w:space="0" w:color="auto"/>
              <w:right w:val="single" w:sz="4" w:space="0" w:color="auto"/>
            </w:tcBorders>
            <w:shd w:val="clear" w:color="auto" w:fill="FFFFFF"/>
            <w:vAlign w:val="center"/>
          </w:tcPr>
          <w:p w14:paraId="5C50D6B3"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tcPr>
          <w:p w14:paraId="2449883E"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2133" w:type="dxa"/>
            <w:tcBorders>
              <w:top w:val="single" w:sz="4" w:space="0" w:color="auto"/>
              <w:left w:val="single" w:sz="4" w:space="0" w:color="auto"/>
              <w:bottom w:val="single" w:sz="4" w:space="0" w:color="auto"/>
              <w:right w:val="single" w:sz="4" w:space="0" w:color="auto"/>
            </w:tcBorders>
            <w:shd w:val="clear" w:color="auto" w:fill="FFFFFF"/>
            <w:vAlign w:val="center"/>
          </w:tcPr>
          <w:p w14:paraId="33FC65A0"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w:t>
            </w:r>
          </w:p>
          <w:p w14:paraId="74D38051"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cấp tỉnh</w:t>
            </w:r>
          </w:p>
        </w:tc>
      </w:tr>
      <w:tr w:rsidR="008B56BB" w:rsidRPr="006040D8" w14:paraId="18A744CF"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0B4DA89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105" w:type="dxa"/>
            <w:tcBorders>
              <w:top w:val="single" w:sz="4" w:space="0" w:color="auto"/>
              <w:left w:val="single" w:sz="4" w:space="0" w:color="auto"/>
              <w:bottom w:val="single" w:sz="4" w:space="0" w:color="auto"/>
              <w:right w:val="single" w:sz="4" w:space="0" w:color="auto"/>
            </w:tcBorders>
            <w:vAlign w:val="center"/>
          </w:tcPr>
          <w:p w14:paraId="3D495FE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để tài liệu</w:t>
            </w:r>
          </w:p>
        </w:tc>
        <w:tc>
          <w:tcPr>
            <w:tcW w:w="1350" w:type="dxa"/>
            <w:tcBorders>
              <w:top w:val="single" w:sz="4" w:space="0" w:color="auto"/>
              <w:left w:val="single" w:sz="4" w:space="0" w:color="auto"/>
              <w:bottom w:val="single" w:sz="4" w:space="0" w:color="auto"/>
              <w:right w:val="single" w:sz="4" w:space="0" w:color="auto"/>
            </w:tcBorders>
            <w:vAlign w:val="center"/>
          </w:tcPr>
          <w:p w14:paraId="42F1F45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17" w:type="dxa"/>
            <w:tcBorders>
              <w:top w:val="single" w:sz="4" w:space="0" w:color="auto"/>
              <w:left w:val="single" w:sz="4" w:space="0" w:color="auto"/>
              <w:bottom w:val="single" w:sz="4" w:space="0" w:color="auto"/>
              <w:right w:val="single" w:sz="4" w:space="0" w:color="auto"/>
            </w:tcBorders>
            <w:vAlign w:val="center"/>
          </w:tcPr>
          <w:p w14:paraId="5737A75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2133" w:type="dxa"/>
            <w:tcBorders>
              <w:top w:val="single" w:sz="4" w:space="0" w:color="auto"/>
              <w:left w:val="single" w:sz="4" w:space="0" w:color="auto"/>
              <w:bottom w:val="single" w:sz="4" w:space="0" w:color="auto"/>
              <w:right w:val="single" w:sz="4" w:space="0" w:color="auto"/>
            </w:tcBorders>
            <w:vAlign w:val="center"/>
          </w:tcPr>
          <w:p w14:paraId="0D1C7AF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117788FF"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6407673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105" w:type="dxa"/>
            <w:tcBorders>
              <w:top w:val="single" w:sz="4" w:space="0" w:color="auto"/>
              <w:left w:val="single" w:sz="4" w:space="0" w:color="auto"/>
              <w:bottom w:val="single" w:sz="4" w:space="0" w:color="auto"/>
              <w:right w:val="single" w:sz="4" w:space="0" w:color="auto"/>
            </w:tcBorders>
            <w:vAlign w:val="center"/>
          </w:tcPr>
          <w:p w14:paraId="0B0F23F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vòng</w:t>
            </w:r>
          </w:p>
        </w:tc>
        <w:tc>
          <w:tcPr>
            <w:tcW w:w="1350" w:type="dxa"/>
            <w:tcBorders>
              <w:top w:val="single" w:sz="4" w:space="0" w:color="auto"/>
              <w:left w:val="single" w:sz="4" w:space="0" w:color="auto"/>
              <w:bottom w:val="single" w:sz="4" w:space="0" w:color="auto"/>
              <w:right w:val="single" w:sz="4" w:space="0" w:color="auto"/>
            </w:tcBorders>
            <w:vAlign w:val="center"/>
          </w:tcPr>
          <w:p w14:paraId="5EE367B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550DA42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2133" w:type="dxa"/>
            <w:tcBorders>
              <w:top w:val="single" w:sz="4" w:space="0" w:color="auto"/>
              <w:left w:val="single" w:sz="4" w:space="0" w:color="auto"/>
              <w:bottom w:val="single" w:sz="4" w:space="0" w:color="auto"/>
              <w:right w:val="single" w:sz="4" w:space="0" w:color="auto"/>
            </w:tcBorders>
            <w:vAlign w:val="center"/>
          </w:tcPr>
          <w:p w14:paraId="0760390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r>
      <w:tr w:rsidR="008B56BB" w:rsidRPr="006040D8" w14:paraId="6A7BF2F9"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31CF69D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105" w:type="dxa"/>
            <w:tcBorders>
              <w:top w:val="single" w:sz="4" w:space="0" w:color="auto"/>
              <w:left w:val="single" w:sz="4" w:space="0" w:color="auto"/>
              <w:bottom w:val="single" w:sz="4" w:space="0" w:color="auto"/>
              <w:right w:val="single" w:sz="4" w:space="0" w:color="auto"/>
            </w:tcBorders>
            <w:vAlign w:val="center"/>
          </w:tcPr>
          <w:p w14:paraId="7D1D2B35"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dập</w:t>
            </w:r>
          </w:p>
        </w:tc>
        <w:tc>
          <w:tcPr>
            <w:tcW w:w="1350" w:type="dxa"/>
            <w:tcBorders>
              <w:top w:val="single" w:sz="4" w:space="0" w:color="auto"/>
              <w:left w:val="single" w:sz="4" w:space="0" w:color="auto"/>
              <w:bottom w:val="single" w:sz="4" w:space="0" w:color="auto"/>
              <w:right w:val="single" w:sz="4" w:space="0" w:color="auto"/>
            </w:tcBorders>
            <w:vAlign w:val="center"/>
          </w:tcPr>
          <w:p w14:paraId="630F8DF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66C6CE9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73F0731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3E0F089E"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30252E8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105" w:type="dxa"/>
            <w:tcBorders>
              <w:top w:val="single" w:sz="4" w:space="0" w:color="auto"/>
              <w:left w:val="single" w:sz="4" w:space="0" w:color="auto"/>
              <w:bottom w:val="single" w:sz="4" w:space="0" w:color="auto"/>
              <w:right w:val="single" w:sz="4" w:space="0" w:color="auto"/>
            </w:tcBorders>
            <w:vAlign w:val="center"/>
          </w:tcPr>
          <w:p w14:paraId="1D768C05"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(A4)</w:t>
            </w:r>
          </w:p>
        </w:tc>
        <w:tc>
          <w:tcPr>
            <w:tcW w:w="1350" w:type="dxa"/>
            <w:tcBorders>
              <w:top w:val="single" w:sz="4" w:space="0" w:color="auto"/>
              <w:left w:val="single" w:sz="4" w:space="0" w:color="auto"/>
              <w:bottom w:val="single" w:sz="4" w:space="0" w:color="auto"/>
              <w:right w:val="single" w:sz="4" w:space="0" w:color="auto"/>
            </w:tcBorders>
            <w:vAlign w:val="center"/>
          </w:tcPr>
          <w:p w14:paraId="67E65E4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0BBBA80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392AE7E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3FD85361"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61CA79B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105" w:type="dxa"/>
            <w:tcBorders>
              <w:top w:val="single" w:sz="4" w:space="0" w:color="auto"/>
              <w:left w:val="single" w:sz="4" w:space="0" w:color="auto"/>
              <w:bottom w:val="single" w:sz="4" w:space="0" w:color="auto"/>
              <w:right w:val="single" w:sz="4" w:space="0" w:color="auto"/>
            </w:tcBorders>
            <w:vAlign w:val="center"/>
          </w:tcPr>
          <w:p w14:paraId="2FACB6B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máy photocopy</w:t>
            </w:r>
          </w:p>
        </w:tc>
        <w:tc>
          <w:tcPr>
            <w:tcW w:w="1350" w:type="dxa"/>
            <w:tcBorders>
              <w:top w:val="single" w:sz="4" w:space="0" w:color="auto"/>
              <w:left w:val="single" w:sz="4" w:space="0" w:color="auto"/>
              <w:bottom w:val="single" w:sz="4" w:space="0" w:color="auto"/>
              <w:right w:val="single" w:sz="4" w:space="0" w:color="auto"/>
            </w:tcBorders>
            <w:vAlign w:val="center"/>
          </w:tcPr>
          <w:p w14:paraId="0FEAD57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3F0BEC2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4770722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r>
      <w:tr w:rsidR="008B56BB" w:rsidRPr="006040D8" w14:paraId="70A01695"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69038AD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105" w:type="dxa"/>
            <w:tcBorders>
              <w:top w:val="single" w:sz="4" w:space="0" w:color="auto"/>
              <w:left w:val="single" w:sz="4" w:space="0" w:color="auto"/>
              <w:bottom w:val="single" w:sz="4" w:space="0" w:color="auto"/>
              <w:right w:val="single" w:sz="4" w:space="0" w:color="auto"/>
            </w:tcBorders>
            <w:vAlign w:val="center"/>
          </w:tcPr>
          <w:p w14:paraId="47F1B1A5"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(A3)</w:t>
            </w:r>
          </w:p>
        </w:tc>
        <w:tc>
          <w:tcPr>
            <w:tcW w:w="1350" w:type="dxa"/>
            <w:tcBorders>
              <w:top w:val="single" w:sz="4" w:space="0" w:color="auto"/>
              <w:left w:val="single" w:sz="4" w:space="0" w:color="auto"/>
              <w:bottom w:val="single" w:sz="4" w:space="0" w:color="auto"/>
              <w:right w:val="single" w:sz="4" w:space="0" w:color="auto"/>
            </w:tcBorders>
            <w:vAlign w:val="center"/>
          </w:tcPr>
          <w:p w14:paraId="1E38DD7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0695B00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378E7EB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58CC88C8"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488F45B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105" w:type="dxa"/>
            <w:tcBorders>
              <w:top w:val="single" w:sz="4" w:space="0" w:color="auto"/>
              <w:left w:val="single" w:sz="4" w:space="0" w:color="auto"/>
              <w:bottom w:val="single" w:sz="4" w:space="0" w:color="auto"/>
              <w:right w:val="single" w:sz="4" w:space="0" w:color="auto"/>
            </w:tcBorders>
            <w:vAlign w:val="center"/>
          </w:tcPr>
          <w:p w14:paraId="3B736E5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Mẫu trích lục bản đồ</w:t>
            </w:r>
          </w:p>
        </w:tc>
        <w:tc>
          <w:tcPr>
            <w:tcW w:w="1350" w:type="dxa"/>
            <w:tcBorders>
              <w:top w:val="single" w:sz="4" w:space="0" w:color="auto"/>
              <w:left w:val="single" w:sz="4" w:space="0" w:color="auto"/>
              <w:bottom w:val="single" w:sz="4" w:space="0" w:color="auto"/>
              <w:right w:val="single" w:sz="4" w:space="0" w:color="auto"/>
            </w:tcBorders>
            <w:vAlign w:val="center"/>
          </w:tcPr>
          <w:p w14:paraId="565D54D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817" w:type="dxa"/>
            <w:tcBorders>
              <w:top w:val="single" w:sz="4" w:space="0" w:color="auto"/>
              <w:left w:val="single" w:sz="4" w:space="0" w:color="auto"/>
              <w:bottom w:val="single" w:sz="4" w:space="0" w:color="auto"/>
              <w:right w:val="single" w:sz="4" w:space="0" w:color="auto"/>
            </w:tcBorders>
            <w:vAlign w:val="center"/>
          </w:tcPr>
          <w:p w14:paraId="558D071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1E55B34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7D0EB47D"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39A84B8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105" w:type="dxa"/>
            <w:tcBorders>
              <w:top w:val="single" w:sz="4" w:space="0" w:color="auto"/>
              <w:left w:val="single" w:sz="4" w:space="0" w:color="auto"/>
              <w:bottom w:val="single" w:sz="4" w:space="0" w:color="auto"/>
              <w:right w:val="single" w:sz="4" w:space="0" w:color="auto"/>
            </w:tcBorders>
            <w:vAlign w:val="center"/>
          </w:tcPr>
          <w:p w14:paraId="08656E75"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GCN</w:t>
            </w:r>
          </w:p>
        </w:tc>
        <w:tc>
          <w:tcPr>
            <w:tcW w:w="1350" w:type="dxa"/>
            <w:tcBorders>
              <w:top w:val="single" w:sz="4" w:space="0" w:color="auto"/>
              <w:left w:val="single" w:sz="4" w:space="0" w:color="auto"/>
              <w:bottom w:val="single" w:sz="4" w:space="0" w:color="auto"/>
              <w:right w:val="single" w:sz="4" w:space="0" w:color="auto"/>
            </w:tcBorders>
            <w:vAlign w:val="center"/>
          </w:tcPr>
          <w:p w14:paraId="364B22C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817" w:type="dxa"/>
            <w:tcBorders>
              <w:top w:val="single" w:sz="4" w:space="0" w:color="auto"/>
              <w:left w:val="single" w:sz="4" w:space="0" w:color="auto"/>
              <w:bottom w:val="single" w:sz="4" w:space="0" w:color="auto"/>
              <w:right w:val="single" w:sz="4" w:space="0" w:color="auto"/>
            </w:tcBorders>
            <w:vAlign w:val="center"/>
          </w:tcPr>
          <w:p w14:paraId="7B81B61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3A34222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71695ABA"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382F117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105" w:type="dxa"/>
            <w:tcBorders>
              <w:top w:val="single" w:sz="4" w:space="0" w:color="auto"/>
              <w:left w:val="single" w:sz="4" w:space="0" w:color="auto"/>
              <w:bottom w:val="single" w:sz="4" w:space="0" w:color="auto"/>
              <w:right w:val="single" w:sz="4" w:space="0" w:color="auto"/>
            </w:tcBorders>
            <w:vAlign w:val="center"/>
          </w:tcPr>
          <w:p w14:paraId="00BD544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Đơn đề nghị cấp GCN</w:t>
            </w:r>
          </w:p>
        </w:tc>
        <w:tc>
          <w:tcPr>
            <w:tcW w:w="1350" w:type="dxa"/>
            <w:tcBorders>
              <w:top w:val="single" w:sz="4" w:space="0" w:color="auto"/>
              <w:left w:val="single" w:sz="4" w:space="0" w:color="auto"/>
              <w:bottom w:val="single" w:sz="4" w:space="0" w:color="auto"/>
              <w:right w:val="single" w:sz="4" w:space="0" w:color="auto"/>
            </w:tcBorders>
            <w:vAlign w:val="center"/>
          </w:tcPr>
          <w:p w14:paraId="7A57DA8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817" w:type="dxa"/>
            <w:tcBorders>
              <w:top w:val="single" w:sz="4" w:space="0" w:color="auto"/>
              <w:left w:val="single" w:sz="4" w:space="0" w:color="auto"/>
              <w:bottom w:val="single" w:sz="4" w:space="0" w:color="auto"/>
              <w:right w:val="single" w:sz="4" w:space="0" w:color="auto"/>
            </w:tcBorders>
            <w:vAlign w:val="center"/>
          </w:tcPr>
          <w:p w14:paraId="17681F2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107EF42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5E56E9A2"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71CA744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3105" w:type="dxa"/>
            <w:tcBorders>
              <w:top w:val="single" w:sz="4" w:space="0" w:color="auto"/>
              <w:left w:val="single" w:sz="4" w:space="0" w:color="auto"/>
              <w:bottom w:val="single" w:sz="4" w:space="0" w:color="auto"/>
              <w:right w:val="single" w:sz="4" w:space="0" w:color="auto"/>
            </w:tcBorders>
            <w:vAlign w:val="center"/>
          </w:tcPr>
          <w:p w14:paraId="7EDA9DA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A4</w:t>
            </w:r>
          </w:p>
        </w:tc>
        <w:tc>
          <w:tcPr>
            <w:tcW w:w="1350" w:type="dxa"/>
            <w:tcBorders>
              <w:top w:val="single" w:sz="4" w:space="0" w:color="auto"/>
              <w:left w:val="single" w:sz="4" w:space="0" w:color="auto"/>
              <w:bottom w:val="single" w:sz="4" w:space="0" w:color="auto"/>
              <w:right w:val="single" w:sz="4" w:space="0" w:color="auto"/>
            </w:tcBorders>
            <w:vAlign w:val="center"/>
          </w:tcPr>
          <w:p w14:paraId="23DE165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817" w:type="dxa"/>
            <w:tcBorders>
              <w:top w:val="single" w:sz="4" w:space="0" w:color="auto"/>
              <w:left w:val="single" w:sz="4" w:space="0" w:color="auto"/>
              <w:bottom w:val="single" w:sz="4" w:space="0" w:color="auto"/>
              <w:right w:val="single" w:sz="4" w:space="0" w:color="auto"/>
            </w:tcBorders>
            <w:vAlign w:val="center"/>
          </w:tcPr>
          <w:p w14:paraId="1A0C9E6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0,012</w:t>
            </w:r>
          </w:p>
        </w:tc>
        <w:tc>
          <w:tcPr>
            <w:tcW w:w="2133" w:type="dxa"/>
            <w:tcBorders>
              <w:top w:val="single" w:sz="4" w:space="0" w:color="auto"/>
              <w:left w:val="single" w:sz="4" w:space="0" w:color="auto"/>
              <w:bottom w:val="single" w:sz="4" w:space="0" w:color="auto"/>
              <w:right w:val="single" w:sz="4" w:space="0" w:color="auto"/>
            </w:tcBorders>
            <w:vAlign w:val="center"/>
          </w:tcPr>
          <w:p w14:paraId="71261DE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4FF3DE26"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474DD24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3105" w:type="dxa"/>
            <w:tcBorders>
              <w:top w:val="single" w:sz="4" w:space="0" w:color="auto"/>
              <w:left w:val="single" w:sz="4" w:space="0" w:color="auto"/>
              <w:bottom w:val="single" w:sz="4" w:space="0" w:color="auto"/>
              <w:right w:val="single" w:sz="4" w:space="0" w:color="auto"/>
            </w:tcBorders>
            <w:vAlign w:val="center"/>
          </w:tcPr>
          <w:p w14:paraId="0F88D34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A3</w:t>
            </w:r>
          </w:p>
        </w:tc>
        <w:tc>
          <w:tcPr>
            <w:tcW w:w="1350" w:type="dxa"/>
            <w:tcBorders>
              <w:top w:val="single" w:sz="4" w:space="0" w:color="auto"/>
              <w:left w:val="single" w:sz="4" w:space="0" w:color="auto"/>
              <w:bottom w:val="single" w:sz="4" w:space="0" w:color="auto"/>
              <w:right w:val="single" w:sz="4" w:space="0" w:color="auto"/>
            </w:tcBorders>
            <w:vAlign w:val="center"/>
          </w:tcPr>
          <w:p w14:paraId="0F1CEF7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817" w:type="dxa"/>
            <w:tcBorders>
              <w:top w:val="single" w:sz="4" w:space="0" w:color="auto"/>
              <w:left w:val="single" w:sz="4" w:space="0" w:color="auto"/>
              <w:bottom w:val="single" w:sz="4" w:space="0" w:color="auto"/>
              <w:right w:val="single" w:sz="4" w:space="0" w:color="auto"/>
            </w:tcBorders>
            <w:vAlign w:val="center"/>
          </w:tcPr>
          <w:p w14:paraId="641C021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218A413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2382D63C"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599E407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3105" w:type="dxa"/>
            <w:tcBorders>
              <w:top w:val="single" w:sz="4" w:space="0" w:color="auto"/>
              <w:left w:val="single" w:sz="4" w:space="0" w:color="auto"/>
              <w:bottom w:val="single" w:sz="4" w:space="0" w:color="auto"/>
              <w:right w:val="single" w:sz="4" w:space="0" w:color="auto"/>
            </w:tcBorders>
            <w:vAlign w:val="center"/>
          </w:tcPr>
          <w:p w14:paraId="271C7F0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Sổ công tác</w:t>
            </w:r>
          </w:p>
        </w:tc>
        <w:tc>
          <w:tcPr>
            <w:tcW w:w="1350" w:type="dxa"/>
            <w:tcBorders>
              <w:top w:val="single" w:sz="4" w:space="0" w:color="auto"/>
              <w:left w:val="single" w:sz="4" w:space="0" w:color="auto"/>
              <w:bottom w:val="single" w:sz="4" w:space="0" w:color="auto"/>
              <w:right w:val="single" w:sz="4" w:space="0" w:color="auto"/>
            </w:tcBorders>
            <w:vAlign w:val="center"/>
          </w:tcPr>
          <w:p w14:paraId="0B413EC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Quyển</w:t>
            </w:r>
          </w:p>
        </w:tc>
        <w:tc>
          <w:tcPr>
            <w:tcW w:w="1817" w:type="dxa"/>
            <w:tcBorders>
              <w:top w:val="single" w:sz="4" w:space="0" w:color="auto"/>
              <w:left w:val="single" w:sz="4" w:space="0" w:color="auto"/>
              <w:bottom w:val="single" w:sz="4" w:space="0" w:color="auto"/>
              <w:right w:val="single" w:sz="4" w:space="0" w:color="auto"/>
            </w:tcBorders>
            <w:vAlign w:val="center"/>
          </w:tcPr>
          <w:p w14:paraId="611223F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0FFACC7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6A9DF46C"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6D618FF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3105" w:type="dxa"/>
            <w:tcBorders>
              <w:top w:val="single" w:sz="4" w:space="0" w:color="auto"/>
              <w:left w:val="single" w:sz="4" w:space="0" w:color="auto"/>
              <w:bottom w:val="single" w:sz="4" w:space="0" w:color="auto"/>
              <w:right w:val="single" w:sz="4" w:space="0" w:color="auto"/>
            </w:tcBorders>
            <w:vAlign w:val="center"/>
          </w:tcPr>
          <w:p w14:paraId="52DBE9B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bi</w:t>
            </w:r>
          </w:p>
        </w:tc>
        <w:tc>
          <w:tcPr>
            <w:tcW w:w="1350" w:type="dxa"/>
            <w:tcBorders>
              <w:top w:val="single" w:sz="4" w:space="0" w:color="auto"/>
              <w:left w:val="single" w:sz="4" w:space="0" w:color="auto"/>
              <w:bottom w:val="single" w:sz="4" w:space="0" w:color="auto"/>
              <w:right w:val="single" w:sz="4" w:space="0" w:color="auto"/>
            </w:tcBorders>
            <w:vAlign w:val="center"/>
          </w:tcPr>
          <w:p w14:paraId="59A1F15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Chiếc</w:t>
            </w:r>
          </w:p>
        </w:tc>
        <w:tc>
          <w:tcPr>
            <w:tcW w:w="1817" w:type="dxa"/>
            <w:tcBorders>
              <w:top w:val="single" w:sz="4" w:space="0" w:color="auto"/>
              <w:left w:val="single" w:sz="4" w:space="0" w:color="auto"/>
              <w:bottom w:val="single" w:sz="4" w:space="0" w:color="auto"/>
              <w:right w:val="single" w:sz="4" w:space="0" w:color="auto"/>
            </w:tcBorders>
            <w:vAlign w:val="center"/>
          </w:tcPr>
          <w:p w14:paraId="34B3701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2133" w:type="dxa"/>
            <w:tcBorders>
              <w:top w:val="single" w:sz="4" w:space="0" w:color="auto"/>
              <w:left w:val="single" w:sz="4" w:space="0" w:color="auto"/>
              <w:bottom w:val="single" w:sz="4" w:space="0" w:color="auto"/>
              <w:right w:val="single" w:sz="4" w:space="0" w:color="auto"/>
            </w:tcBorders>
            <w:vAlign w:val="center"/>
          </w:tcPr>
          <w:p w14:paraId="62E0F18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w:t>
            </w:r>
          </w:p>
        </w:tc>
      </w:tr>
      <w:tr w:rsidR="008B56BB" w:rsidRPr="006040D8" w14:paraId="269CD1D3"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48B6B82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3105" w:type="dxa"/>
            <w:tcBorders>
              <w:top w:val="single" w:sz="4" w:space="0" w:color="auto"/>
              <w:left w:val="single" w:sz="4" w:space="0" w:color="auto"/>
              <w:bottom w:val="single" w:sz="4" w:space="0" w:color="auto"/>
              <w:right w:val="single" w:sz="4" w:space="0" w:color="auto"/>
            </w:tcBorders>
            <w:vAlign w:val="center"/>
          </w:tcPr>
          <w:p w14:paraId="24C3F07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xóa</w:t>
            </w:r>
          </w:p>
        </w:tc>
        <w:tc>
          <w:tcPr>
            <w:tcW w:w="1350" w:type="dxa"/>
            <w:tcBorders>
              <w:top w:val="single" w:sz="4" w:space="0" w:color="auto"/>
              <w:left w:val="single" w:sz="4" w:space="0" w:color="auto"/>
              <w:bottom w:val="single" w:sz="4" w:space="0" w:color="auto"/>
              <w:right w:val="single" w:sz="4" w:space="0" w:color="auto"/>
            </w:tcBorders>
            <w:vAlign w:val="center"/>
          </w:tcPr>
          <w:p w14:paraId="0BEBAF9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17" w:type="dxa"/>
            <w:tcBorders>
              <w:top w:val="single" w:sz="4" w:space="0" w:color="auto"/>
              <w:left w:val="single" w:sz="4" w:space="0" w:color="auto"/>
              <w:bottom w:val="single" w:sz="4" w:space="0" w:color="auto"/>
              <w:right w:val="single" w:sz="4" w:space="0" w:color="auto"/>
            </w:tcBorders>
            <w:vAlign w:val="center"/>
          </w:tcPr>
          <w:p w14:paraId="6BBCD2F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45F6C2D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3A4BD335" w14:textId="77777777" w:rsidTr="008B5BED">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692A55D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3105" w:type="dxa"/>
            <w:tcBorders>
              <w:top w:val="single" w:sz="4" w:space="0" w:color="auto"/>
              <w:left w:val="single" w:sz="4" w:space="0" w:color="auto"/>
              <w:bottom w:val="single" w:sz="4" w:space="0" w:color="auto"/>
              <w:right w:val="single" w:sz="4" w:space="0" w:color="auto"/>
            </w:tcBorders>
            <w:vAlign w:val="center"/>
          </w:tcPr>
          <w:p w14:paraId="182B9F7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đánh dấu</w:t>
            </w:r>
          </w:p>
        </w:tc>
        <w:tc>
          <w:tcPr>
            <w:tcW w:w="1350" w:type="dxa"/>
            <w:tcBorders>
              <w:top w:val="single" w:sz="4" w:space="0" w:color="auto"/>
              <w:left w:val="single" w:sz="4" w:space="0" w:color="auto"/>
              <w:bottom w:val="single" w:sz="4" w:space="0" w:color="auto"/>
              <w:right w:val="single" w:sz="4" w:space="0" w:color="auto"/>
            </w:tcBorders>
            <w:vAlign w:val="center"/>
          </w:tcPr>
          <w:p w14:paraId="5C91CFA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17" w:type="dxa"/>
            <w:tcBorders>
              <w:top w:val="single" w:sz="4" w:space="0" w:color="auto"/>
              <w:left w:val="single" w:sz="4" w:space="0" w:color="auto"/>
              <w:bottom w:val="single" w:sz="4" w:space="0" w:color="auto"/>
              <w:right w:val="single" w:sz="4" w:space="0" w:color="auto"/>
            </w:tcBorders>
            <w:vAlign w:val="center"/>
          </w:tcPr>
          <w:p w14:paraId="60D82CA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6037087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26873533" w14:textId="77777777" w:rsidTr="008B5BED">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09F2714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16</w:t>
            </w:r>
          </w:p>
        </w:tc>
        <w:tc>
          <w:tcPr>
            <w:tcW w:w="3105" w:type="dxa"/>
            <w:tcBorders>
              <w:top w:val="single" w:sz="4" w:space="0" w:color="auto"/>
              <w:left w:val="single" w:sz="4" w:space="0" w:color="auto"/>
              <w:bottom w:val="single" w:sz="4" w:space="0" w:color="auto"/>
              <w:right w:val="single" w:sz="4" w:space="0" w:color="auto"/>
            </w:tcBorders>
            <w:vAlign w:val="center"/>
          </w:tcPr>
          <w:p w14:paraId="34F035D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làm bìa hồ sơ (A3)</w:t>
            </w:r>
          </w:p>
        </w:tc>
        <w:tc>
          <w:tcPr>
            <w:tcW w:w="1350" w:type="dxa"/>
            <w:tcBorders>
              <w:top w:val="single" w:sz="4" w:space="0" w:color="auto"/>
              <w:left w:val="single" w:sz="4" w:space="0" w:color="auto"/>
              <w:bottom w:val="single" w:sz="4" w:space="0" w:color="auto"/>
              <w:right w:val="single" w:sz="4" w:space="0" w:color="auto"/>
            </w:tcBorders>
            <w:vAlign w:val="center"/>
          </w:tcPr>
          <w:p w14:paraId="7E4D4CE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817" w:type="dxa"/>
            <w:tcBorders>
              <w:top w:val="single" w:sz="4" w:space="0" w:color="auto"/>
              <w:left w:val="single" w:sz="4" w:space="0" w:color="auto"/>
              <w:bottom w:val="single" w:sz="4" w:space="0" w:color="auto"/>
              <w:right w:val="single" w:sz="4" w:space="0" w:color="auto"/>
            </w:tcBorders>
            <w:vAlign w:val="center"/>
          </w:tcPr>
          <w:p w14:paraId="768CC3D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1141DB5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bl>
    <w:p w14:paraId="2C10B4A7" w14:textId="77777777" w:rsidR="003F21C8" w:rsidRPr="006040D8" w:rsidRDefault="003F21C8" w:rsidP="003D513C">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i/>
          <w:color w:val="auto"/>
          <w:sz w:val="28"/>
          <w:szCs w:val="28"/>
          <w:lang w:val="en-US" w:eastAsia="en-US"/>
        </w:rPr>
        <w:t>Ghi chú:</w:t>
      </w:r>
      <w:r w:rsidRPr="006040D8">
        <w:rPr>
          <w:rFonts w:ascii="Times New Roman" w:eastAsia="Calibri" w:hAnsi="Times New Roman" w:cs="Times New Roman"/>
          <w:color w:val="auto"/>
          <w:sz w:val="28"/>
          <w:szCs w:val="28"/>
          <w:lang w:val="en-US" w:eastAsia="en-US"/>
        </w:rPr>
        <w:t xml:space="preserve"> </w:t>
      </w:r>
    </w:p>
    <w:p w14:paraId="17EF3D51" w14:textId="77777777" w:rsidR="003F21C8" w:rsidRPr="006040D8" w:rsidRDefault="003F21C8" w:rsidP="003D513C">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Định mức vật liệu trên áp dụng cho các trường hợp đăng ký đất hoặc đăng ký tài sản hoặc đăng ký cả đất và tài sản.</w:t>
      </w:r>
    </w:p>
    <w:p w14:paraId="3C0FAA4E" w14:textId="77777777" w:rsidR="007D0605" w:rsidRPr="006040D8" w:rsidRDefault="007D0605" w:rsidP="003D513C">
      <w:pPr>
        <w:ind w:firstLine="567"/>
        <w:jc w:val="both"/>
        <w:rPr>
          <w:rFonts w:ascii="Times New Roman" w:eastAsia="Calibri" w:hAnsi="Times New Roman" w:cs="Times New Roman"/>
          <w:b/>
          <w:color w:val="auto"/>
          <w:sz w:val="28"/>
          <w:szCs w:val="28"/>
          <w:lang w:val="en-US" w:eastAsia="en-US"/>
        </w:rPr>
      </w:pPr>
      <w:r w:rsidRPr="006040D8">
        <w:rPr>
          <w:rFonts w:ascii="Times New Roman" w:hAnsi="Times New Roman" w:cs="Times New Roman"/>
          <w:b/>
          <w:color w:val="auto"/>
          <w:sz w:val="28"/>
          <w:szCs w:val="28"/>
          <w:lang w:val="en-US"/>
        </w:rPr>
        <w:t>Điều 33. Định mức dụng cụ, thiết bị, vật liệu</w:t>
      </w:r>
      <w:r w:rsidRPr="006040D8">
        <w:rPr>
          <w:rFonts w:ascii="Times New Roman" w:eastAsia="Calibri" w:hAnsi="Times New Roman" w:cs="Times New Roman"/>
          <w:b/>
          <w:color w:val="auto"/>
          <w:sz w:val="28"/>
          <w:szCs w:val="28"/>
          <w:lang w:val="en-US" w:eastAsia="en-US"/>
        </w:rPr>
        <w:t xml:space="preserve"> đăng ký, cấp đổi giấy chứng nhận đồng loạt tại địa bàn xã, thị trấn</w:t>
      </w:r>
    </w:p>
    <w:p w14:paraId="12DB9B72" w14:textId="77777777" w:rsidR="003F21C8" w:rsidRPr="006040D8" w:rsidRDefault="003F21C8" w:rsidP="003D513C">
      <w:pPr>
        <w:ind w:firstLine="567"/>
        <w:jc w:val="both"/>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I. Dụng cụ</w:t>
      </w:r>
    </w:p>
    <w:p w14:paraId="0DE70EAD"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8"/>
          <w:lang w:val="en-US" w:eastAsia="en-US"/>
        </w:rPr>
      </w:pPr>
      <w:r w:rsidRPr="006040D8">
        <w:rPr>
          <w:rFonts w:ascii="Times New Roman" w:eastAsia="Calibri" w:hAnsi="Times New Roman" w:cs="Times New Roman"/>
          <w:b/>
          <w:i/>
          <w:color w:val="auto"/>
          <w:sz w:val="28"/>
          <w:szCs w:val="28"/>
          <w:lang w:val="en-US" w:eastAsia="en-US"/>
        </w:rPr>
        <w:t>Bảng 78</w:t>
      </w:r>
    </w:p>
    <w:tbl>
      <w:tblPr>
        <w:tblW w:w="9756" w:type="dxa"/>
        <w:jc w:val="center"/>
        <w:tblLayout w:type="fixed"/>
        <w:tblLook w:val="04A0" w:firstRow="1" w:lastRow="0" w:firstColumn="1" w:lastColumn="0" w:noHBand="0" w:noVBand="1"/>
      </w:tblPr>
      <w:tblGrid>
        <w:gridCol w:w="734"/>
        <w:gridCol w:w="2748"/>
        <w:gridCol w:w="977"/>
        <w:gridCol w:w="1348"/>
        <w:gridCol w:w="1268"/>
        <w:gridCol w:w="1323"/>
        <w:gridCol w:w="1358"/>
      </w:tblGrid>
      <w:tr w:rsidR="008B56BB" w:rsidRPr="006040D8" w14:paraId="47E7AAA9" w14:textId="77777777" w:rsidTr="00697DAA">
        <w:trPr>
          <w:cantSplit/>
          <w:trHeight w:val="311"/>
          <w:tblHeader/>
          <w:jc w:val="center"/>
        </w:trPr>
        <w:tc>
          <w:tcPr>
            <w:tcW w:w="734" w:type="dxa"/>
            <w:vMerge w:val="restart"/>
            <w:tcBorders>
              <w:top w:val="single" w:sz="4" w:space="0" w:color="auto"/>
              <w:left w:val="single" w:sz="4" w:space="0" w:color="auto"/>
              <w:right w:val="single" w:sz="4" w:space="0" w:color="auto"/>
            </w:tcBorders>
            <w:shd w:val="clear" w:color="000000" w:fill="FFFFFF"/>
            <w:vAlign w:val="center"/>
          </w:tcPr>
          <w:p w14:paraId="742AC767"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748" w:type="dxa"/>
            <w:vMerge w:val="restart"/>
            <w:tcBorders>
              <w:top w:val="single" w:sz="4" w:space="0" w:color="auto"/>
              <w:left w:val="single" w:sz="4" w:space="0" w:color="auto"/>
              <w:right w:val="single" w:sz="4" w:space="0" w:color="auto"/>
            </w:tcBorders>
            <w:shd w:val="clear" w:color="000000" w:fill="FFFFFF"/>
            <w:vAlign w:val="center"/>
          </w:tcPr>
          <w:p w14:paraId="2830C257"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dụng cụ</w:t>
            </w:r>
          </w:p>
        </w:tc>
        <w:tc>
          <w:tcPr>
            <w:tcW w:w="977" w:type="dxa"/>
            <w:vMerge w:val="restart"/>
            <w:tcBorders>
              <w:top w:val="single" w:sz="4" w:space="0" w:color="auto"/>
              <w:left w:val="single" w:sz="4" w:space="0" w:color="auto"/>
              <w:right w:val="single" w:sz="4" w:space="0" w:color="auto"/>
            </w:tcBorders>
            <w:shd w:val="clear" w:color="000000" w:fill="FFFFFF"/>
            <w:vAlign w:val="center"/>
          </w:tcPr>
          <w:p w14:paraId="719C4A43"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348" w:type="dxa"/>
            <w:vMerge w:val="restart"/>
            <w:tcBorders>
              <w:top w:val="single" w:sz="4" w:space="0" w:color="auto"/>
              <w:left w:val="single" w:sz="4" w:space="0" w:color="auto"/>
              <w:right w:val="single" w:sz="4" w:space="0" w:color="auto"/>
            </w:tcBorders>
            <w:shd w:val="clear" w:color="000000" w:fill="FFFFFF"/>
            <w:vAlign w:val="center"/>
          </w:tcPr>
          <w:p w14:paraId="13D9D132"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Thời hạn (tháng)</w:t>
            </w:r>
          </w:p>
        </w:tc>
        <w:tc>
          <w:tcPr>
            <w:tcW w:w="3949" w:type="dxa"/>
            <w:gridSpan w:val="3"/>
            <w:tcBorders>
              <w:top w:val="single" w:sz="4" w:space="0" w:color="auto"/>
              <w:left w:val="single" w:sz="4" w:space="0" w:color="auto"/>
              <w:right w:val="single" w:sz="4" w:space="0" w:color="auto"/>
            </w:tcBorders>
            <w:shd w:val="clear" w:color="000000" w:fill="FFFFFF"/>
            <w:vAlign w:val="center"/>
          </w:tcPr>
          <w:p w14:paraId="263B3186"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1637C9EE" w14:textId="77777777" w:rsidTr="00697DAA">
        <w:trPr>
          <w:cantSplit/>
          <w:trHeight w:val="327"/>
          <w:tblHeader/>
          <w:jc w:val="center"/>
        </w:trPr>
        <w:tc>
          <w:tcPr>
            <w:tcW w:w="734" w:type="dxa"/>
            <w:vMerge/>
            <w:tcBorders>
              <w:left w:val="single" w:sz="4" w:space="0" w:color="auto"/>
              <w:bottom w:val="single" w:sz="4" w:space="0" w:color="auto"/>
              <w:right w:val="single" w:sz="4" w:space="0" w:color="auto"/>
            </w:tcBorders>
            <w:vAlign w:val="center"/>
          </w:tcPr>
          <w:p w14:paraId="1D8AEC17"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2748" w:type="dxa"/>
            <w:vMerge/>
            <w:tcBorders>
              <w:left w:val="single" w:sz="4" w:space="0" w:color="auto"/>
              <w:bottom w:val="single" w:sz="4" w:space="0" w:color="000000"/>
              <w:right w:val="single" w:sz="4" w:space="0" w:color="auto"/>
            </w:tcBorders>
            <w:vAlign w:val="center"/>
          </w:tcPr>
          <w:p w14:paraId="758FE7E6"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977" w:type="dxa"/>
            <w:vMerge/>
            <w:tcBorders>
              <w:left w:val="single" w:sz="4" w:space="0" w:color="auto"/>
              <w:bottom w:val="single" w:sz="4" w:space="0" w:color="auto"/>
              <w:right w:val="single" w:sz="4" w:space="0" w:color="auto"/>
            </w:tcBorders>
            <w:vAlign w:val="center"/>
          </w:tcPr>
          <w:p w14:paraId="2CC04F94"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348" w:type="dxa"/>
            <w:vMerge/>
            <w:tcBorders>
              <w:left w:val="single" w:sz="4" w:space="0" w:color="auto"/>
              <w:bottom w:val="single" w:sz="4" w:space="0" w:color="000000"/>
              <w:right w:val="single" w:sz="4" w:space="0" w:color="auto"/>
            </w:tcBorders>
            <w:vAlign w:val="center"/>
          </w:tcPr>
          <w:p w14:paraId="68B99F54"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268" w:type="dxa"/>
            <w:tcBorders>
              <w:top w:val="single" w:sz="4" w:space="0" w:color="auto"/>
              <w:left w:val="single" w:sz="4" w:space="0" w:color="auto"/>
              <w:bottom w:val="single" w:sz="4" w:space="0" w:color="auto"/>
              <w:right w:val="single" w:sz="4" w:space="0" w:color="auto"/>
            </w:tcBorders>
            <w:vAlign w:val="center"/>
          </w:tcPr>
          <w:p w14:paraId="34224D0E"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323" w:type="dxa"/>
            <w:tcBorders>
              <w:top w:val="single" w:sz="4" w:space="0" w:color="auto"/>
              <w:left w:val="single" w:sz="4" w:space="0" w:color="auto"/>
              <w:bottom w:val="single" w:sz="4" w:space="0" w:color="auto"/>
              <w:right w:val="single" w:sz="4" w:space="0" w:color="auto"/>
            </w:tcBorders>
            <w:vAlign w:val="center"/>
          </w:tcPr>
          <w:p w14:paraId="22F2EF60"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huyện</w:t>
            </w:r>
          </w:p>
        </w:tc>
        <w:tc>
          <w:tcPr>
            <w:tcW w:w="1358" w:type="dxa"/>
            <w:tcBorders>
              <w:top w:val="single" w:sz="4" w:space="0" w:color="auto"/>
              <w:left w:val="single" w:sz="4" w:space="0" w:color="auto"/>
              <w:bottom w:val="single" w:sz="4" w:space="0" w:color="000000"/>
              <w:right w:val="single" w:sz="4" w:space="0" w:color="auto"/>
            </w:tcBorders>
            <w:vAlign w:val="center"/>
          </w:tcPr>
          <w:p w14:paraId="5CD5EED2"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tỉnh</w:t>
            </w:r>
          </w:p>
        </w:tc>
      </w:tr>
      <w:tr w:rsidR="008B56BB" w:rsidRPr="006040D8" w14:paraId="68814C58" w14:textId="77777777" w:rsidTr="00697DAA">
        <w:trPr>
          <w:cantSplit/>
          <w:jc w:val="center"/>
        </w:trPr>
        <w:tc>
          <w:tcPr>
            <w:tcW w:w="734" w:type="dxa"/>
            <w:tcBorders>
              <w:top w:val="nil"/>
              <w:left w:val="single" w:sz="4" w:space="0" w:color="auto"/>
              <w:bottom w:val="single" w:sz="4" w:space="0" w:color="auto"/>
              <w:right w:val="single" w:sz="4" w:space="0" w:color="auto"/>
            </w:tcBorders>
            <w:shd w:val="clear" w:color="auto" w:fill="auto"/>
            <w:vAlign w:val="center"/>
          </w:tcPr>
          <w:p w14:paraId="21616DC9" w14:textId="6BF54E67"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2748" w:type="dxa"/>
            <w:tcBorders>
              <w:top w:val="nil"/>
              <w:left w:val="nil"/>
              <w:bottom w:val="single" w:sz="4" w:space="0" w:color="auto"/>
              <w:right w:val="single" w:sz="4" w:space="0" w:color="auto"/>
            </w:tcBorders>
            <w:shd w:val="clear" w:color="auto" w:fill="auto"/>
            <w:vAlign w:val="center"/>
          </w:tcPr>
          <w:p w14:paraId="31BD758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Ghế tựa </w:t>
            </w:r>
          </w:p>
        </w:tc>
        <w:tc>
          <w:tcPr>
            <w:tcW w:w="977" w:type="dxa"/>
            <w:tcBorders>
              <w:top w:val="nil"/>
              <w:left w:val="nil"/>
              <w:bottom w:val="single" w:sz="4" w:space="0" w:color="auto"/>
              <w:right w:val="single" w:sz="4" w:space="0" w:color="auto"/>
            </w:tcBorders>
            <w:shd w:val="clear" w:color="auto" w:fill="auto"/>
            <w:vAlign w:val="center"/>
          </w:tcPr>
          <w:p w14:paraId="4C52E77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48" w:type="dxa"/>
            <w:tcBorders>
              <w:top w:val="nil"/>
              <w:left w:val="nil"/>
              <w:bottom w:val="single" w:sz="4" w:space="0" w:color="auto"/>
              <w:right w:val="single" w:sz="4" w:space="0" w:color="auto"/>
            </w:tcBorders>
            <w:shd w:val="clear" w:color="auto" w:fill="auto"/>
            <w:vAlign w:val="center"/>
          </w:tcPr>
          <w:p w14:paraId="238723F1" w14:textId="25FFBE70" w:rsidR="003F21C8" w:rsidRPr="006040D8" w:rsidRDefault="00D70CBB"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268" w:type="dxa"/>
            <w:tcBorders>
              <w:top w:val="single" w:sz="4" w:space="0" w:color="auto"/>
              <w:left w:val="nil"/>
              <w:bottom w:val="single" w:sz="4" w:space="0" w:color="auto"/>
              <w:right w:val="single" w:sz="4" w:space="0" w:color="auto"/>
            </w:tcBorders>
            <w:shd w:val="clear" w:color="auto" w:fill="auto"/>
            <w:vAlign w:val="bottom"/>
          </w:tcPr>
          <w:p w14:paraId="127A884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0,923</w:t>
            </w:r>
          </w:p>
        </w:tc>
        <w:tc>
          <w:tcPr>
            <w:tcW w:w="1323" w:type="dxa"/>
            <w:tcBorders>
              <w:top w:val="single" w:sz="4" w:space="0" w:color="auto"/>
              <w:left w:val="nil"/>
              <w:bottom w:val="single" w:sz="4" w:space="0" w:color="auto"/>
              <w:right w:val="single" w:sz="4" w:space="0" w:color="auto"/>
            </w:tcBorders>
            <w:shd w:val="clear" w:color="auto" w:fill="auto"/>
            <w:vAlign w:val="bottom"/>
          </w:tcPr>
          <w:p w14:paraId="01C9E5D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0,538</w:t>
            </w:r>
          </w:p>
        </w:tc>
        <w:tc>
          <w:tcPr>
            <w:tcW w:w="1358" w:type="dxa"/>
            <w:tcBorders>
              <w:top w:val="single" w:sz="4" w:space="0" w:color="auto"/>
              <w:left w:val="nil"/>
              <w:bottom w:val="single" w:sz="4" w:space="0" w:color="auto"/>
              <w:right w:val="single" w:sz="4" w:space="0" w:color="auto"/>
            </w:tcBorders>
            <w:shd w:val="clear" w:color="auto" w:fill="auto"/>
            <w:vAlign w:val="bottom"/>
          </w:tcPr>
          <w:p w14:paraId="3982C30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0,169</w:t>
            </w:r>
          </w:p>
        </w:tc>
      </w:tr>
      <w:tr w:rsidR="008B56BB" w:rsidRPr="006040D8" w14:paraId="1AA4451D" w14:textId="77777777" w:rsidTr="00697DAA">
        <w:trPr>
          <w:cantSplit/>
          <w:jc w:val="center"/>
        </w:trPr>
        <w:tc>
          <w:tcPr>
            <w:tcW w:w="734" w:type="dxa"/>
            <w:tcBorders>
              <w:top w:val="nil"/>
              <w:left w:val="single" w:sz="4" w:space="0" w:color="auto"/>
              <w:bottom w:val="single" w:sz="4" w:space="0" w:color="auto"/>
              <w:right w:val="single" w:sz="4" w:space="0" w:color="auto"/>
            </w:tcBorders>
            <w:shd w:val="clear" w:color="auto" w:fill="auto"/>
            <w:vAlign w:val="center"/>
          </w:tcPr>
          <w:p w14:paraId="435ACA86" w14:textId="3C5FBF4E"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2748" w:type="dxa"/>
            <w:tcBorders>
              <w:top w:val="nil"/>
              <w:left w:val="nil"/>
              <w:bottom w:val="single" w:sz="4" w:space="0" w:color="auto"/>
              <w:right w:val="single" w:sz="4" w:space="0" w:color="auto"/>
            </w:tcBorders>
            <w:shd w:val="clear" w:color="auto" w:fill="auto"/>
            <w:vAlign w:val="center"/>
          </w:tcPr>
          <w:p w14:paraId="0D18488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làm việc</w:t>
            </w:r>
          </w:p>
        </w:tc>
        <w:tc>
          <w:tcPr>
            <w:tcW w:w="977" w:type="dxa"/>
            <w:tcBorders>
              <w:top w:val="nil"/>
              <w:left w:val="nil"/>
              <w:bottom w:val="single" w:sz="4" w:space="0" w:color="auto"/>
              <w:right w:val="single" w:sz="4" w:space="0" w:color="auto"/>
            </w:tcBorders>
            <w:shd w:val="clear" w:color="auto" w:fill="auto"/>
            <w:vAlign w:val="center"/>
          </w:tcPr>
          <w:p w14:paraId="77A23DD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48" w:type="dxa"/>
            <w:tcBorders>
              <w:top w:val="nil"/>
              <w:left w:val="nil"/>
              <w:bottom w:val="single" w:sz="4" w:space="0" w:color="auto"/>
              <w:right w:val="single" w:sz="4" w:space="0" w:color="auto"/>
            </w:tcBorders>
            <w:shd w:val="clear" w:color="auto" w:fill="auto"/>
            <w:vAlign w:val="center"/>
          </w:tcPr>
          <w:p w14:paraId="262AB400" w14:textId="07AEFBF6" w:rsidR="003F21C8" w:rsidRPr="006040D8" w:rsidRDefault="00D70CBB"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268" w:type="dxa"/>
            <w:tcBorders>
              <w:top w:val="single" w:sz="4" w:space="0" w:color="auto"/>
              <w:left w:val="nil"/>
              <w:bottom w:val="single" w:sz="4" w:space="0" w:color="auto"/>
              <w:right w:val="single" w:sz="4" w:space="0" w:color="auto"/>
            </w:tcBorders>
            <w:shd w:val="clear" w:color="auto" w:fill="auto"/>
            <w:vAlign w:val="bottom"/>
          </w:tcPr>
          <w:p w14:paraId="4F4830A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0,923</w:t>
            </w:r>
          </w:p>
        </w:tc>
        <w:tc>
          <w:tcPr>
            <w:tcW w:w="1323" w:type="dxa"/>
            <w:tcBorders>
              <w:top w:val="single" w:sz="4" w:space="0" w:color="auto"/>
              <w:left w:val="nil"/>
              <w:bottom w:val="single" w:sz="4" w:space="0" w:color="auto"/>
              <w:right w:val="single" w:sz="4" w:space="0" w:color="auto"/>
            </w:tcBorders>
            <w:shd w:val="clear" w:color="auto" w:fill="auto"/>
            <w:vAlign w:val="bottom"/>
          </w:tcPr>
          <w:p w14:paraId="1F7F498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0,538</w:t>
            </w:r>
          </w:p>
        </w:tc>
        <w:tc>
          <w:tcPr>
            <w:tcW w:w="1358" w:type="dxa"/>
            <w:tcBorders>
              <w:top w:val="single" w:sz="4" w:space="0" w:color="auto"/>
              <w:left w:val="nil"/>
              <w:bottom w:val="single" w:sz="4" w:space="0" w:color="auto"/>
              <w:right w:val="single" w:sz="4" w:space="0" w:color="auto"/>
            </w:tcBorders>
            <w:shd w:val="clear" w:color="auto" w:fill="auto"/>
            <w:vAlign w:val="bottom"/>
          </w:tcPr>
          <w:p w14:paraId="713508E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0,169</w:t>
            </w:r>
          </w:p>
        </w:tc>
      </w:tr>
      <w:tr w:rsidR="008B56BB" w:rsidRPr="006040D8" w14:paraId="1ECF6097" w14:textId="77777777" w:rsidTr="00697DAA">
        <w:trPr>
          <w:cantSplit/>
          <w:jc w:val="center"/>
        </w:trPr>
        <w:tc>
          <w:tcPr>
            <w:tcW w:w="734" w:type="dxa"/>
            <w:tcBorders>
              <w:top w:val="nil"/>
              <w:left w:val="single" w:sz="4" w:space="0" w:color="auto"/>
              <w:bottom w:val="single" w:sz="4" w:space="0" w:color="auto"/>
              <w:right w:val="single" w:sz="4" w:space="0" w:color="auto"/>
            </w:tcBorders>
            <w:shd w:val="clear" w:color="auto" w:fill="auto"/>
            <w:vAlign w:val="center"/>
          </w:tcPr>
          <w:p w14:paraId="2AFC3B49" w14:textId="2CA46BCF"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2748" w:type="dxa"/>
            <w:tcBorders>
              <w:top w:val="nil"/>
              <w:left w:val="nil"/>
              <w:bottom w:val="single" w:sz="4" w:space="0" w:color="auto"/>
              <w:right w:val="single" w:sz="4" w:space="0" w:color="auto"/>
            </w:tcBorders>
            <w:shd w:val="clear" w:color="auto" w:fill="auto"/>
            <w:vAlign w:val="center"/>
          </w:tcPr>
          <w:p w14:paraId="297B1984"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Tủ tài liệu</w:t>
            </w:r>
          </w:p>
        </w:tc>
        <w:tc>
          <w:tcPr>
            <w:tcW w:w="977" w:type="dxa"/>
            <w:tcBorders>
              <w:top w:val="nil"/>
              <w:left w:val="nil"/>
              <w:bottom w:val="single" w:sz="4" w:space="0" w:color="auto"/>
              <w:right w:val="single" w:sz="4" w:space="0" w:color="auto"/>
            </w:tcBorders>
            <w:shd w:val="clear" w:color="auto" w:fill="auto"/>
            <w:vAlign w:val="center"/>
          </w:tcPr>
          <w:p w14:paraId="728EA70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48" w:type="dxa"/>
            <w:tcBorders>
              <w:top w:val="nil"/>
              <w:left w:val="nil"/>
              <w:bottom w:val="single" w:sz="4" w:space="0" w:color="auto"/>
              <w:right w:val="single" w:sz="4" w:space="0" w:color="auto"/>
            </w:tcBorders>
            <w:shd w:val="clear" w:color="auto" w:fill="auto"/>
            <w:vAlign w:val="center"/>
          </w:tcPr>
          <w:p w14:paraId="65ABB693" w14:textId="0F9152E3" w:rsidR="003F21C8" w:rsidRPr="006040D8" w:rsidRDefault="00D70CBB"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268" w:type="dxa"/>
            <w:tcBorders>
              <w:top w:val="single" w:sz="4" w:space="0" w:color="auto"/>
              <w:left w:val="nil"/>
              <w:bottom w:val="single" w:sz="4" w:space="0" w:color="auto"/>
              <w:right w:val="single" w:sz="4" w:space="0" w:color="auto"/>
            </w:tcBorders>
            <w:shd w:val="clear" w:color="auto" w:fill="auto"/>
            <w:vAlign w:val="bottom"/>
          </w:tcPr>
          <w:p w14:paraId="0788143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0,519</w:t>
            </w:r>
          </w:p>
        </w:tc>
        <w:tc>
          <w:tcPr>
            <w:tcW w:w="1323" w:type="dxa"/>
            <w:tcBorders>
              <w:top w:val="single" w:sz="4" w:space="0" w:color="auto"/>
              <w:left w:val="nil"/>
              <w:bottom w:val="single" w:sz="4" w:space="0" w:color="auto"/>
              <w:right w:val="single" w:sz="4" w:space="0" w:color="auto"/>
            </w:tcBorders>
            <w:shd w:val="clear" w:color="auto" w:fill="auto"/>
            <w:vAlign w:val="bottom"/>
          </w:tcPr>
          <w:p w14:paraId="0A7C9AF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0,481</w:t>
            </w:r>
          </w:p>
        </w:tc>
        <w:tc>
          <w:tcPr>
            <w:tcW w:w="1358" w:type="dxa"/>
            <w:tcBorders>
              <w:top w:val="single" w:sz="4" w:space="0" w:color="auto"/>
              <w:left w:val="nil"/>
              <w:bottom w:val="single" w:sz="4" w:space="0" w:color="auto"/>
              <w:right w:val="single" w:sz="4" w:space="0" w:color="auto"/>
            </w:tcBorders>
            <w:shd w:val="clear" w:color="auto" w:fill="auto"/>
            <w:vAlign w:val="bottom"/>
          </w:tcPr>
          <w:p w14:paraId="69528BF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0,169</w:t>
            </w:r>
          </w:p>
        </w:tc>
      </w:tr>
      <w:tr w:rsidR="008B56BB" w:rsidRPr="006040D8" w14:paraId="24884EB3" w14:textId="77777777" w:rsidTr="00697DAA">
        <w:trPr>
          <w:cantSplit/>
          <w:jc w:val="center"/>
        </w:trPr>
        <w:tc>
          <w:tcPr>
            <w:tcW w:w="734" w:type="dxa"/>
            <w:tcBorders>
              <w:top w:val="nil"/>
              <w:left w:val="single" w:sz="4" w:space="0" w:color="auto"/>
              <w:bottom w:val="single" w:sz="4" w:space="0" w:color="auto"/>
              <w:right w:val="single" w:sz="4" w:space="0" w:color="auto"/>
            </w:tcBorders>
            <w:shd w:val="clear" w:color="auto" w:fill="auto"/>
            <w:vAlign w:val="center"/>
          </w:tcPr>
          <w:p w14:paraId="3CE6B1F7" w14:textId="4185BEEF"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2748" w:type="dxa"/>
            <w:tcBorders>
              <w:top w:val="nil"/>
              <w:left w:val="nil"/>
              <w:bottom w:val="single" w:sz="4" w:space="0" w:color="auto"/>
              <w:right w:val="single" w:sz="4" w:space="0" w:color="auto"/>
            </w:tcBorders>
            <w:shd w:val="clear" w:color="auto" w:fill="auto"/>
            <w:vAlign w:val="center"/>
          </w:tcPr>
          <w:p w14:paraId="79461E5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đục lỗ</w:t>
            </w:r>
          </w:p>
        </w:tc>
        <w:tc>
          <w:tcPr>
            <w:tcW w:w="977" w:type="dxa"/>
            <w:tcBorders>
              <w:top w:val="nil"/>
              <w:left w:val="nil"/>
              <w:bottom w:val="single" w:sz="4" w:space="0" w:color="auto"/>
              <w:right w:val="single" w:sz="4" w:space="0" w:color="auto"/>
            </w:tcBorders>
            <w:shd w:val="clear" w:color="auto" w:fill="auto"/>
            <w:vAlign w:val="center"/>
          </w:tcPr>
          <w:p w14:paraId="120769C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48" w:type="dxa"/>
            <w:tcBorders>
              <w:top w:val="nil"/>
              <w:left w:val="nil"/>
              <w:bottom w:val="single" w:sz="4" w:space="0" w:color="auto"/>
              <w:right w:val="single" w:sz="4" w:space="0" w:color="auto"/>
            </w:tcBorders>
            <w:shd w:val="clear" w:color="auto" w:fill="auto"/>
            <w:vAlign w:val="center"/>
          </w:tcPr>
          <w:p w14:paraId="4172576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268" w:type="dxa"/>
            <w:tcBorders>
              <w:top w:val="single" w:sz="4" w:space="0" w:color="auto"/>
              <w:left w:val="nil"/>
              <w:bottom w:val="single" w:sz="4" w:space="0" w:color="auto"/>
              <w:right w:val="single" w:sz="4" w:space="0" w:color="auto"/>
            </w:tcBorders>
            <w:shd w:val="clear" w:color="auto" w:fill="auto"/>
            <w:vAlign w:val="bottom"/>
          </w:tcPr>
          <w:p w14:paraId="5A8FEF4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323" w:type="dxa"/>
            <w:tcBorders>
              <w:top w:val="single" w:sz="4" w:space="0" w:color="auto"/>
              <w:left w:val="nil"/>
              <w:bottom w:val="single" w:sz="4" w:space="0" w:color="auto"/>
              <w:right w:val="single" w:sz="4" w:space="0" w:color="auto"/>
            </w:tcBorders>
            <w:shd w:val="clear" w:color="auto" w:fill="auto"/>
            <w:vAlign w:val="bottom"/>
          </w:tcPr>
          <w:p w14:paraId="5EDB16A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358" w:type="dxa"/>
            <w:tcBorders>
              <w:top w:val="single" w:sz="4" w:space="0" w:color="auto"/>
              <w:left w:val="nil"/>
              <w:bottom w:val="single" w:sz="4" w:space="0" w:color="auto"/>
              <w:right w:val="single" w:sz="4" w:space="0" w:color="auto"/>
            </w:tcBorders>
            <w:shd w:val="clear" w:color="auto" w:fill="auto"/>
            <w:vAlign w:val="bottom"/>
          </w:tcPr>
          <w:p w14:paraId="16004CA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779EDC4E" w14:textId="77777777" w:rsidTr="00697DAA">
        <w:trPr>
          <w:cantSplit/>
          <w:jc w:val="center"/>
        </w:trPr>
        <w:tc>
          <w:tcPr>
            <w:tcW w:w="734" w:type="dxa"/>
            <w:tcBorders>
              <w:top w:val="nil"/>
              <w:left w:val="single" w:sz="4" w:space="0" w:color="auto"/>
              <w:bottom w:val="single" w:sz="4" w:space="0" w:color="auto"/>
              <w:right w:val="single" w:sz="4" w:space="0" w:color="auto"/>
            </w:tcBorders>
            <w:shd w:val="clear" w:color="auto" w:fill="auto"/>
            <w:vAlign w:val="center"/>
          </w:tcPr>
          <w:p w14:paraId="1C3FE1D3" w14:textId="283845D6"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2748" w:type="dxa"/>
            <w:tcBorders>
              <w:top w:val="nil"/>
              <w:left w:val="nil"/>
              <w:bottom w:val="single" w:sz="4" w:space="0" w:color="auto"/>
              <w:right w:val="single" w:sz="4" w:space="0" w:color="auto"/>
            </w:tcBorders>
            <w:shd w:val="clear" w:color="auto" w:fill="auto"/>
            <w:vAlign w:val="center"/>
          </w:tcPr>
          <w:p w14:paraId="59C7295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bé</w:t>
            </w:r>
          </w:p>
        </w:tc>
        <w:tc>
          <w:tcPr>
            <w:tcW w:w="977" w:type="dxa"/>
            <w:tcBorders>
              <w:top w:val="nil"/>
              <w:left w:val="nil"/>
              <w:bottom w:val="single" w:sz="4" w:space="0" w:color="auto"/>
              <w:right w:val="single" w:sz="4" w:space="0" w:color="auto"/>
            </w:tcBorders>
            <w:shd w:val="clear" w:color="auto" w:fill="auto"/>
            <w:vAlign w:val="center"/>
          </w:tcPr>
          <w:p w14:paraId="488A496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48" w:type="dxa"/>
            <w:tcBorders>
              <w:top w:val="nil"/>
              <w:left w:val="nil"/>
              <w:bottom w:val="single" w:sz="4" w:space="0" w:color="auto"/>
              <w:right w:val="single" w:sz="4" w:space="0" w:color="auto"/>
            </w:tcBorders>
            <w:shd w:val="clear" w:color="auto" w:fill="auto"/>
            <w:vAlign w:val="center"/>
          </w:tcPr>
          <w:p w14:paraId="7C2E908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268" w:type="dxa"/>
            <w:tcBorders>
              <w:top w:val="single" w:sz="4" w:space="0" w:color="auto"/>
              <w:left w:val="nil"/>
              <w:bottom w:val="single" w:sz="4" w:space="0" w:color="auto"/>
              <w:right w:val="single" w:sz="4" w:space="0" w:color="auto"/>
            </w:tcBorders>
            <w:shd w:val="clear" w:color="auto" w:fill="auto"/>
            <w:vAlign w:val="bottom"/>
          </w:tcPr>
          <w:p w14:paraId="216AF63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0,026</w:t>
            </w:r>
          </w:p>
        </w:tc>
        <w:tc>
          <w:tcPr>
            <w:tcW w:w="1323" w:type="dxa"/>
            <w:tcBorders>
              <w:top w:val="single" w:sz="4" w:space="0" w:color="auto"/>
              <w:left w:val="nil"/>
              <w:bottom w:val="single" w:sz="4" w:space="0" w:color="auto"/>
              <w:right w:val="single" w:sz="4" w:space="0" w:color="auto"/>
            </w:tcBorders>
            <w:shd w:val="clear" w:color="auto" w:fill="auto"/>
            <w:vAlign w:val="bottom"/>
          </w:tcPr>
          <w:p w14:paraId="1F7462F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0,056</w:t>
            </w:r>
          </w:p>
        </w:tc>
        <w:tc>
          <w:tcPr>
            <w:tcW w:w="1358" w:type="dxa"/>
            <w:tcBorders>
              <w:top w:val="single" w:sz="4" w:space="0" w:color="auto"/>
              <w:left w:val="nil"/>
              <w:bottom w:val="single" w:sz="4" w:space="0" w:color="auto"/>
              <w:right w:val="single" w:sz="4" w:space="0" w:color="auto"/>
            </w:tcBorders>
            <w:shd w:val="clear" w:color="auto" w:fill="auto"/>
            <w:vAlign w:val="bottom"/>
          </w:tcPr>
          <w:p w14:paraId="4F046B8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58A40529" w14:textId="77777777" w:rsidTr="00697DAA">
        <w:trPr>
          <w:cantSplit/>
          <w:jc w:val="center"/>
        </w:trPr>
        <w:tc>
          <w:tcPr>
            <w:tcW w:w="734" w:type="dxa"/>
            <w:tcBorders>
              <w:top w:val="nil"/>
              <w:left w:val="single" w:sz="4" w:space="0" w:color="auto"/>
              <w:bottom w:val="single" w:sz="4" w:space="0" w:color="auto"/>
              <w:right w:val="single" w:sz="4" w:space="0" w:color="auto"/>
            </w:tcBorders>
            <w:shd w:val="clear" w:color="auto" w:fill="auto"/>
            <w:vAlign w:val="center"/>
          </w:tcPr>
          <w:p w14:paraId="2476A59B" w14:textId="39FDD0C8"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2748" w:type="dxa"/>
            <w:tcBorders>
              <w:top w:val="nil"/>
              <w:left w:val="nil"/>
              <w:bottom w:val="single" w:sz="4" w:space="0" w:color="auto"/>
              <w:right w:val="single" w:sz="4" w:space="0" w:color="auto"/>
            </w:tcBorders>
            <w:shd w:val="clear" w:color="auto" w:fill="auto"/>
            <w:vAlign w:val="center"/>
          </w:tcPr>
          <w:p w14:paraId="76BBFC2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to</w:t>
            </w:r>
          </w:p>
        </w:tc>
        <w:tc>
          <w:tcPr>
            <w:tcW w:w="977" w:type="dxa"/>
            <w:tcBorders>
              <w:top w:val="nil"/>
              <w:left w:val="nil"/>
              <w:bottom w:val="single" w:sz="4" w:space="0" w:color="auto"/>
              <w:right w:val="single" w:sz="4" w:space="0" w:color="auto"/>
            </w:tcBorders>
            <w:shd w:val="clear" w:color="auto" w:fill="auto"/>
            <w:vAlign w:val="center"/>
          </w:tcPr>
          <w:p w14:paraId="24C563F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48" w:type="dxa"/>
            <w:tcBorders>
              <w:top w:val="nil"/>
              <w:left w:val="nil"/>
              <w:bottom w:val="single" w:sz="4" w:space="0" w:color="auto"/>
              <w:right w:val="single" w:sz="4" w:space="0" w:color="auto"/>
            </w:tcBorders>
            <w:shd w:val="clear" w:color="auto" w:fill="auto"/>
            <w:vAlign w:val="center"/>
          </w:tcPr>
          <w:p w14:paraId="439A02F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268" w:type="dxa"/>
            <w:tcBorders>
              <w:top w:val="single" w:sz="4" w:space="0" w:color="auto"/>
              <w:left w:val="nil"/>
              <w:bottom w:val="single" w:sz="4" w:space="0" w:color="auto"/>
              <w:right w:val="single" w:sz="4" w:space="0" w:color="auto"/>
            </w:tcBorders>
            <w:shd w:val="clear" w:color="auto" w:fill="auto"/>
            <w:vAlign w:val="bottom"/>
          </w:tcPr>
          <w:p w14:paraId="06712CC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c>
          <w:tcPr>
            <w:tcW w:w="1323" w:type="dxa"/>
            <w:tcBorders>
              <w:top w:val="single" w:sz="4" w:space="0" w:color="auto"/>
              <w:left w:val="nil"/>
              <w:bottom w:val="single" w:sz="4" w:space="0" w:color="auto"/>
              <w:right w:val="single" w:sz="4" w:space="0" w:color="auto"/>
            </w:tcBorders>
            <w:shd w:val="clear" w:color="auto" w:fill="auto"/>
            <w:vAlign w:val="bottom"/>
          </w:tcPr>
          <w:p w14:paraId="3ECEAC3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0,019</w:t>
            </w:r>
          </w:p>
        </w:tc>
        <w:tc>
          <w:tcPr>
            <w:tcW w:w="1358" w:type="dxa"/>
            <w:tcBorders>
              <w:top w:val="single" w:sz="4" w:space="0" w:color="auto"/>
              <w:left w:val="nil"/>
              <w:bottom w:val="single" w:sz="4" w:space="0" w:color="auto"/>
              <w:right w:val="single" w:sz="4" w:space="0" w:color="auto"/>
            </w:tcBorders>
            <w:shd w:val="clear" w:color="auto" w:fill="auto"/>
            <w:vAlign w:val="bottom"/>
          </w:tcPr>
          <w:p w14:paraId="19B1E4D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0E40A023" w14:textId="77777777" w:rsidTr="00697DAA">
        <w:trPr>
          <w:cantSplit/>
          <w:jc w:val="center"/>
        </w:trPr>
        <w:tc>
          <w:tcPr>
            <w:tcW w:w="734" w:type="dxa"/>
            <w:tcBorders>
              <w:top w:val="nil"/>
              <w:left w:val="single" w:sz="4" w:space="0" w:color="auto"/>
              <w:bottom w:val="single" w:sz="4" w:space="0" w:color="auto"/>
              <w:right w:val="single" w:sz="4" w:space="0" w:color="auto"/>
            </w:tcBorders>
            <w:shd w:val="clear" w:color="auto" w:fill="auto"/>
            <w:vAlign w:val="center"/>
          </w:tcPr>
          <w:p w14:paraId="2766CA91" w14:textId="716FFFC3"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2748" w:type="dxa"/>
            <w:tcBorders>
              <w:top w:val="nil"/>
              <w:left w:val="nil"/>
              <w:bottom w:val="single" w:sz="4" w:space="0" w:color="auto"/>
              <w:right w:val="single" w:sz="4" w:space="0" w:color="auto"/>
            </w:tcBorders>
            <w:shd w:val="clear" w:color="auto" w:fill="auto"/>
            <w:vAlign w:val="center"/>
          </w:tcPr>
          <w:p w14:paraId="2D75D9E5"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Kéo cắt giấy</w:t>
            </w:r>
          </w:p>
        </w:tc>
        <w:tc>
          <w:tcPr>
            <w:tcW w:w="977" w:type="dxa"/>
            <w:tcBorders>
              <w:top w:val="nil"/>
              <w:left w:val="nil"/>
              <w:bottom w:val="single" w:sz="4" w:space="0" w:color="auto"/>
              <w:right w:val="single" w:sz="4" w:space="0" w:color="auto"/>
            </w:tcBorders>
            <w:shd w:val="clear" w:color="auto" w:fill="auto"/>
            <w:vAlign w:val="center"/>
          </w:tcPr>
          <w:p w14:paraId="1D34E90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48" w:type="dxa"/>
            <w:tcBorders>
              <w:top w:val="nil"/>
              <w:left w:val="nil"/>
              <w:bottom w:val="single" w:sz="4" w:space="0" w:color="auto"/>
              <w:right w:val="single" w:sz="4" w:space="0" w:color="auto"/>
            </w:tcBorders>
            <w:shd w:val="clear" w:color="auto" w:fill="auto"/>
            <w:vAlign w:val="center"/>
          </w:tcPr>
          <w:p w14:paraId="11DC8C4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1268" w:type="dxa"/>
            <w:tcBorders>
              <w:top w:val="single" w:sz="4" w:space="0" w:color="auto"/>
              <w:left w:val="nil"/>
              <w:bottom w:val="single" w:sz="4" w:space="0" w:color="auto"/>
              <w:right w:val="single" w:sz="4" w:space="0" w:color="auto"/>
            </w:tcBorders>
            <w:shd w:val="clear" w:color="auto" w:fill="auto"/>
            <w:vAlign w:val="bottom"/>
          </w:tcPr>
          <w:p w14:paraId="54FE7EB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c>
          <w:tcPr>
            <w:tcW w:w="1323" w:type="dxa"/>
            <w:tcBorders>
              <w:top w:val="single" w:sz="4" w:space="0" w:color="auto"/>
              <w:left w:val="nil"/>
              <w:bottom w:val="single" w:sz="4" w:space="0" w:color="auto"/>
              <w:right w:val="single" w:sz="4" w:space="0" w:color="auto"/>
            </w:tcBorders>
            <w:shd w:val="clear" w:color="auto" w:fill="auto"/>
            <w:vAlign w:val="bottom"/>
          </w:tcPr>
          <w:p w14:paraId="42504D8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c>
          <w:tcPr>
            <w:tcW w:w="1358" w:type="dxa"/>
            <w:tcBorders>
              <w:top w:val="single" w:sz="4" w:space="0" w:color="auto"/>
              <w:left w:val="nil"/>
              <w:bottom w:val="single" w:sz="4" w:space="0" w:color="auto"/>
              <w:right w:val="single" w:sz="4" w:space="0" w:color="auto"/>
            </w:tcBorders>
            <w:shd w:val="clear" w:color="auto" w:fill="auto"/>
            <w:vAlign w:val="bottom"/>
          </w:tcPr>
          <w:p w14:paraId="1DBA46F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0,000</w:t>
            </w:r>
          </w:p>
        </w:tc>
      </w:tr>
      <w:tr w:rsidR="008B56BB" w:rsidRPr="006040D8" w14:paraId="2562B89A" w14:textId="77777777" w:rsidTr="00697DAA">
        <w:trPr>
          <w:cantSplit/>
          <w:jc w:val="center"/>
        </w:trPr>
        <w:tc>
          <w:tcPr>
            <w:tcW w:w="734" w:type="dxa"/>
            <w:tcBorders>
              <w:top w:val="nil"/>
              <w:left w:val="single" w:sz="4" w:space="0" w:color="auto"/>
              <w:bottom w:val="single" w:sz="4" w:space="0" w:color="auto"/>
              <w:right w:val="single" w:sz="4" w:space="0" w:color="auto"/>
            </w:tcBorders>
            <w:shd w:val="clear" w:color="auto" w:fill="auto"/>
            <w:vAlign w:val="center"/>
          </w:tcPr>
          <w:p w14:paraId="719F106D" w14:textId="3B3EEF83"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2748" w:type="dxa"/>
            <w:tcBorders>
              <w:top w:val="nil"/>
              <w:left w:val="nil"/>
              <w:bottom w:val="single" w:sz="4" w:space="0" w:color="auto"/>
              <w:right w:val="single" w:sz="4" w:space="0" w:color="auto"/>
            </w:tcBorders>
            <w:shd w:val="clear" w:color="auto" w:fill="auto"/>
            <w:vAlign w:val="center"/>
          </w:tcPr>
          <w:p w14:paraId="7E4610F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tài liệu (trình ký)</w:t>
            </w:r>
          </w:p>
        </w:tc>
        <w:tc>
          <w:tcPr>
            <w:tcW w:w="977" w:type="dxa"/>
            <w:tcBorders>
              <w:top w:val="nil"/>
              <w:left w:val="nil"/>
              <w:bottom w:val="single" w:sz="4" w:space="0" w:color="auto"/>
              <w:right w:val="single" w:sz="4" w:space="0" w:color="auto"/>
            </w:tcBorders>
            <w:shd w:val="clear" w:color="auto" w:fill="auto"/>
            <w:vAlign w:val="center"/>
          </w:tcPr>
          <w:p w14:paraId="6105DF2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48" w:type="dxa"/>
            <w:tcBorders>
              <w:top w:val="nil"/>
              <w:left w:val="nil"/>
              <w:bottom w:val="single" w:sz="4" w:space="0" w:color="auto"/>
              <w:right w:val="single" w:sz="4" w:space="0" w:color="auto"/>
            </w:tcBorders>
            <w:shd w:val="clear" w:color="auto" w:fill="auto"/>
            <w:vAlign w:val="center"/>
          </w:tcPr>
          <w:p w14:paraId="394F762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268" w:type="dxa"/>
            <w:tcBorders>
              <w:top w:val="single" w:sz="4" w:space="0" w:color="auto"/>
              <w:left w:val="nil"/>
              <w:bottom w:val="single" w:sz="4" w:space="0" w:color="auto"/>
              <w:right w:val="single" w:sz="4" w:space="0" w:color="auto"/>
            </w:tcBorders>
            <w:shd w:val="clear" w:color="auto" w:fill="auto"/>
            <w:vAlign w:val="bottom"/>
          </w:tcPr>
          <w:p w14:paraId="387551F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c>
          <w:tcPr>
            <w:tcW w:w="1323" w:type="dxa"/>
            <w:tcBorders>
              <w:top w:val="single" w:sz="4" w:space="0" w:color="auto"/>
              <w:left w:val="nil"/>
              <w:bottom w:val="single" w:sz="4" w:space="0" w:color="auto"/>
              <w:right w:val="single" w:sz="4" w:space="0" w:color="auto"/>
            </w:tcBorders>
            <w:shd w:val="clear" w:color="auto" w:fill="auto"/>
            <w:vAlign w:val="bottom"/>
          </w:tcPr>
          <w:p w14:paraId="07D77F9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c>
          <w:tcPr>
            <w:tcW w:w="1358" w:type="dxa"/>
            <w:tcBorders>
              <w:top w:val="single" w:sz="4" w:space="0" w:color="auto"/>
              <w:left w:val="nil"/>
              <w:bottom w:val="single" w:sz="4" w:space="0" w:color="auto"/>
              <w:right w:val="single" w:sz="4" w:space="0" w:color="auto"/>
            </w:tcBorders>
            <w:shd w:val="clear" w:color="auto" w:fill="auto"/>
            <w:vAlign w:val="bottom"/>
          </w:tcPr>
          <w:p w14:paraId="7145FF5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r>
      <w:tr w:rsidR="008B56BB" w:rsidRPr="006040D8" w14:paraId="71D6B05E" w14:textId="77777777" w:rsidTr="00697DAA">
        <w:trPr>
          <w:cantSplit/>
          <w:jc w:val="center"/>
        </w:trPr>
        <w:tc>
          <w:tcPr>
            <w:tcW w:w="734" w:type="dxa"/>
            <w:tcBorders>
              <w:top w:val="nil"/>
              <w:left w:val="single" w:sz="4" w:space="0" w:color="auto"/>
              <w:bottom w:val="single" w:sz="4" w:space="0" w:color="auto"/>
              <w:right w:val="single" w:sz="4" w:space="0" w:color="auto"/>
            </w:tcBorders>
            <w:shd w:val="clear" w:color="auto" w:fill="auto"/>
            <w:vAlign w:val="center"/>
          </w:tcPr>
          <w:p w14:paraId="5750C4BC" w14:textId="109ECAF3" w:rsidR="003F21C8" w:rsidRPr="006040D8" w:rsidRDefault="004260C9"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2748" w:type="dxa"/>
            <w:tcBorders>
              <w:top w:val="nil"/>
              <w:left w:val="nil"/>
              <w:bottom w:val="single" w:sz="4" w:space="0" w:color="auto"/>
              <w:right w:val="single" w:sz="4" w:space="0" w:color="auto"/>
            </w:tcBorders>
            <w:shd w:val="clear" w:color="auto" w:fill="auto"/>
            <w:vAlign w:val="center"/>
          </w:tcPr>
          <w:p w14:paraId="5098438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Quạt trần 100W</w:t>
            </w:r>
          </w:p>
        </w:tc>
        <w:tc>
          <w:tcPr>
            <w:tcW w:w="977" w:type="dxa"/>
            <w:tcBorders>
              <w:top w:val="nil"/>
              <w:left w:val="nil"/>
              <w:bottom w:val="single" w:sz="4" w:space="0" w:color="auto"/>
              <w:right w:val="single" w:sz="4" w:space="0" w:color="auto"/>
            </w:tcBorders>
            <w:shd w:val="clear" w:color="auto" w:fill="auto"/>
            <w:vAlign w:val="center"/>
          </w:tcPr>
          <w:p w14:paraId="7C62723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348" w:type="dxa"/>
            <w:tcBorders>
              <w:top w:val="nil"/>
              <w:left w:val="nil"/>
              <w:bottom w:val="single" w:sz="4" w:space="0" w:color="auto"/>
              <w:right w:val="single" w:sz="4" w:space="0" w:color="auto"/>
            </w:tcBorders>
            <w:shd w:val="clear" w:color="auto" w:fill="auto"/>
            <w:vAlign w:val="center"/>
          </w:tcPr>
          <w:p w14:paraId="67C4BDA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36</w:t>
            </w:r>
          </w:p>
        </w:tc>
        <w:tc>
          <w:tcPr>
            <w:tcW w:w="1268" w:type="dxa"/>
            <w:tcBorders>
              <w:top w:val="single" w:sz="4" w:space="0" w:color="auto"/>
              <w:left w:val="nil"/>
              <w:bottom w:val="single" w:sz="4" w:space="0" w:color="auto"/>
              <w:right w:val="single" w:sz="4" w:space="0" w:color="auto"/>
            </w:tcBorders>
            <w:shd w:val="clear" w:color="auto" w:fill="auto"/>
            <w:vAlign w:val="bottom"/>
          </w:tcPr>
          <w:p w14:paraId="01ADDFC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0,364</w:t>
            </w:r>
          </w:p>
        </w:tc>
        <w:tc>
          <w:tcPr>
            <w:tcW w:w="1323" w:type="dxa"/>
            <w:tcBorders>
              <w:top w:val="single" w:sz="4" w:space="0" w:color="auto"/>
              <w:left w:val="nil"/>
              <w:bottom w:val="single" w:sz="4" w:space="0" w:color="auto"/>
              <w:right w:val="single" w:sz="4" w:space="0" w:color="auto"/>
            </w:tcBorders>
            <w:shd w:val="clear" w:color="auto" w:fill="auto"/>
            <w:vAlign w:val="bottom"/>
          </w:tcPr>
          <w:p w14:paraId="066EC32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0,337</w:t>
            </w:r>
          </w:p>
        </w:tc>
        <w:tc>
          <w:tcPr>
            <w:tcW w:w="1358" w:type="dxa"/>
            <w:tcBorders>
              <w:top w:val="single" w:sz="4" w:space="0" w:color="auto"/>
              <w:left w:val="nil"/>
              <w:bottom w:val="single" w:sz="4" w:space="0" w:color="auto"/>
              <w:right w:val="single" w:sz="4" w:space="0" w:color="auto"/>
            </w:tcBorders>
            <w:shd w:val="clear" w:color="auto" w:fill="auto"/>
            <w:vAlign w:val="bottom"/>
          </w:tcPr>
          <w:p w14:paraId="6240FA7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0,118</w:t>
            </w:r>
          </w:p>
        </w:tc>
      </w:tr>
      <w:tr w:rsidR="008B56BB" w:rsidRPr="006040D8" w14:paraId="5B63D117" w14:textId="77777777" w:rsidTr="00697DAA">
        <w:trPr>
          <w:cantSplit/>
          <w:jc w:val="center"/>
        </w:trPr>
        <w:tc>
          <w:tcPr>
            <w:tcW w:w="734" w:type="dxa"/>
            <w:tcBorders>
              <w:top w:val="nil"/>
              <w:left w:val="single" w:sz="4" w:space="0" w:color="auto"/>
              <w:bottom w:val="single" w:sz="4" w:space="0" w:color="auto"/>
              <w:right w:val="single" w:sz="4" w:space="0" w:color="auto"/>
            </w:tcBorders>
            <w:shd w:val="clear" w:color="auto" w:fill="auto"/>
            <w:vAlign w:val="center"/>
          </w:tcPr>
          <w:p w14:paraId="5438F9B0" w14:textId="47D835D9"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4260C9" w:rsidRPr="006040D8">
              <w:rPr>
                <w:rFonts w:ascii="Times New Roman" w:eastAsia="Calibri" w:hAnsi="Times New Roman" w:cs="Times New Roman"/>
                <w:color w:val="auto"/>
                <w:lang w:val="en-US" w:eastAsia="en-US"/>
              </w:rPr>
              <w:t>0</w:t>
            </w:r>
          </w:p>
        </w:tc>
        <w:tc>
          <w:tcPr>
            <w:tcW w:w="2748" w:type="dxa"/>
            <w:tcBorders>
              <w:top w:val="nil"/>
              <w:left w:val="nil"/>
              <w:bottom w:val="single" w:sz="4" w:space="0" w:color="auto"/>
              <w:right w:val="single" w:sz="4" w:space="0" w:color="auto"/>
            </w:tcBorders>
            <w:shd w:val="clear" w:color="auto" w:fill="auto"/>
            <w:vAlign w:val="center"/>
          </w:tcPr>
          <w:p w14:paraId="28CFB26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Đèn neon 40W</w:t>
            </w:r>
          </w:p>
        </w:tc>
        <w:tc>
          <w:tcPr>
            <w:tcW w:w="977" w:type="dxa"/>
            <w:tcBorders>
              <w:top w:val="nil"/>
              <w:left w:val="nil"/>
              <w:bottom w:val="single" w:sz="4" w:space="0" w:color="auto"/>
              <w:right w:val="single" w:sz="4" w:space="0" w:color="auto"/>
            </w:tcBorders>
            <w:shd w:val="clear" w:color="auto" w:fill="auto"/>
            <w:vAlign w:val="center"/>
          </w:tcPr>
          <w:p w14:paraId="42FAD3C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348" w:type="dxa"/>
            <w:tcBorders>
              <w:top w:val="nil"/>
              <w:left w:val="nil"/>
              <w:bottom w:val="single" w:sz="4" w:space="0" w:color="auto"/>
              <w:right w:val="single" w:sz="4" w:space="0" w:color="auto"/>
            </w:tcBorders>
            <w:shd w:val="clear" w:color="auto" w:fill="auto"/>
            <w:vAlign w:val="center"/>
          </w:tcPr>
          <w:p w14:paraId="2B9A8CE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30</w:t>
            </w:r>
          </w:p>
        </w:tc>
        <w:tc>
          <w:tcPr>
            <w:tcW w:w="1268" w:type="dxa"/>
            <w:tcBorders>
              <w:top w:val="single" w:sz="4" w:space="0" w:color="auto"/>
              <w:left w:val="nil"/>
              <w:bottom w:val="single" w:sz="4" w:space="0" w:color="auto"/>
              <w:right w:val="single" w:sz="4" w:space="0" w:color="auto"/>
            </w:tcBorders>
            <w:shd w:val="clear" w:color="auto" w:fill="auto"/>
            <w:vAlign w:val="bottom"/>
          </w:tcPr>
          <w:p w14:paraId="631B273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0,923</w:t>
            </w:r>
          </w:p>
        </w:tc>
        <w:tc>
          <w:tcPr>
            <w:tcW w:w="1323" w:type="dxa"/>
            <w:tcBorders>
              <w:top w:val="single" w:sz="4" w:space="0" w:color="auto"/>
              <w:left w:val="nil"/>
              <w:bottom w:val="single" w:sz="4" w:space="0" w:color="auto"/>
              <w:right w:val="single" w:sz="4" w:space="0" w:color="auto"/>
            </w:tcBorders>
            <w:shd w:val="clear" w:color="auto" w:fill="auto"/>
            <w:vAlign w:val="bottom"/>
          </w:tcPr>
          <w:p w14:paraId="23BC71E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0,538</w:t>
            </w:r>
          </w:p>
        </w:tc>
        <w:tc>
          <w:tcPr>
            <w:tcW w:w="1358" w:type="dxa"/>
            <w:tcBorders>
              <w:top w:val="single" w:sz="4" w:space="0" w:color="auto"/>
              <w:left w:val="nil"/>
              <w:bottom w:val="single" w:sz="4" w:space="0" w:color="auto"/>
              <w:right w:val="single" w:sz="4" w:space="0" w:color="auto"/>
            </w:tcBorders>
            <w:shd w:val="clear" w:color="auto" w:fill="auto"/>
            <w:vAlign w:val="bottom"/>
          </w:tcPr>
          <w:p w14:paraId="0F6972B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0,169</w:t>
            </w:r>
          </w:p>
        </w:tc>
      </w:tr>
      <w:tr w:rsidR="008B56BB" w:rsidRPr="006040D8" w14:paraId="2CEE60D4" w14:textId="77777777" w:rsidTr="00697DAA">
        <w:trPr>
          <w:cantSplit/>
          <w:jc w:val="center"/>
        </w:trPr>
        <w:tc>
          <w:tcPr>
            <w:tcW w:w="734" w:type="dxa"/>
            <w:tcBorders>
              <w:top w:val="nil"/>
              <w:left w:val="single" w:sz="4" w:space="0" w:color="auto"/>
              <w:bottom w:val="single" w:sz="4" w:space="0" w:color="auto"/>
              <w:right w:val="single" w:sz="4" w:space="0" w:color="auto"/>
            </w:tcBorders>
            <w:shd w:val="clear" w:color="auto" w:fill="auto"/>
            <w:vAlign w:val="center"/>
          </w:tcPr>
          <w:p w14:paraId="1F59590B" w14:textId="4B5585B0"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4260C9" w:rsidRPr="006040D8">
              <w:rPr>
                <w:rFonts w:ascii="Times New Roman" w:eastAsia="Calibri" w:hAnsi="Times New Roman" w:cs="Times New Roman"/>
                <w:color w:val="auto"/>
                <w:lang w:val="en-US" w:eastAsia="en-US"/>
              </w:rPr>
              <w:t>1</w:t>
            </w:r>
          </w:p>
        </w:tc>
        <w:tc>
          <w:tcPr>
            <w:tcW w:w="2748" w:type="dxa"/>
            <w:tcBorders>
              <w:top w:val="nil"/>
              <w:left w:val="nil"/>
              <w:bottom w:val="single" w:sz="4" w:space="0" w:color="auto"/>
              <w:right w:val="single" w:sz="4" w:space="0" w:color="auto"/>
            </w:tcBorders>
            <w:shd w:val="clear" w:color="auto" w:fill="auto"/>
            <w:vAlign w:val="center"/>
          </w:tcPr>
          <w:p w14:paraId="41B9ADD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977" w:type="dxa"/>
            <w:tcBorders>
              <w:top w:val="nil"/>
              <w:left w:val="nil"/>
              <w:bottom w:val="single" w:sz="4" w:space="0" w:color="auto"/>
              <w:right w:val="single" w:sz="4" w:space="0" w:color="auto"/>
            </w:tcBorders>
            <w:shd w:val="clear" w:color="auto" w:fill="auto"/>
            <w:vAlign w:val="center"/>
          </w:tcPr>
          <w:p w14:paraId="0B502AA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348" w:type="dxa"/>
            <w:tcBorders>
              <w:top w:val="single" w:sz="4" w:space="0" w:color="auto"/>
              <w:left w:val="nil"/>
              <w:bottom w:val="single" w:sz="4" w:space="0" w:color="auto"/>
              <w:right w:val="single" w:sz="4" w:space="0" w:color="auto"/>
            </w:tcBorders>
            <w:shd w:val="clear" w:color="auto" w:fill="auto"/>
            <w:vAlign w:val="center"/>
          </w:tcPr>
          <w:p w14:paraId="1D818FC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268" w:type="dxa"/>
            <w:tcBorders>
              <w:top w:val="single" w:sz="4" w:space="0" w:color="auto"/>
              <w:left w:val="nil"/>
              <w:bottom w:val="single" w:sz="4" w:space="0" w:color="auto"/>
              <w:right w:val="single" w:sz="4" w:space="0" w:color="auto"/>
            </w:tcBorders>
            <w:shd w:val="clear" w:color="auto" w:fill="auto"/>
            <w:vAlign w:val="bottom"/>
          </w:tcPr>
          <w:p w14:paraId="0E74AA5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0,586</w:t>
            </w:r>
          </w:p>
        </w:tc>
        <w:tc>
          <w:tcPr>
            <w:tcW w:w="1323" w:type="dxa"/>
            <w:tcBorders>
              <w:top w:val="single" w:sz="4" w:space="0" w:color="auto"/>
              <w:left w:val="nil"/>
              <w:bottom w:val="single" w:sz="4" w:space="0" w:color="auto"/>
              <w:right w:val="single" w:sz="4" w:space="0" w:color="auto"/>
            </w:tcBorders>
            <w:shd w:val="clear" w:color="auto" w:fill="auto"/>
            <w:vAlign w:val="bottom"/>
          </w:tcPr>
          <w:p w14:paraId="2CB7B38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0,442</w:t>
            </w:r>
          </w:p>
        </w:tc>
        <w:tc>
          <w:tcPr>
            <w:tcW w:w="1358" w:type="dxa"/>
            <w:tcBorders>
              <w:top w:val="single" w:sz="4" w:space="0" w:color="auto"/>
              <w:left w:val="nil"/>
              <w:bottom w:val="single" w:sz="4" w:space="0" w:color="auto"/>
              <w:right w:val="single" w:sz="4" w:space="0" w:color="auto"/>
            </w:tcBorders>
            <w:shd w:val="clear" w:color="auto" w:fill="auto"/>
            <w:vAlign w:val="bottom"/>
          </w:tcPr>
          <w:p w14:paraId="1E6F3FC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0,149</w:t>
            </w:r>
          </w:p>
        </w:tc>
      </w:tr>
    </w:tbl>
    <w:p w14:paraId="50056CF2" w14:textId="77777777" w:rsidR="003F21C8" w:rsidRPr="006040D8" w:rsidRDefault="003F21C8" w:rsidP="00285949">
      <w:pPr>
        <w:ind w:firstLine="567"/>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7B316823" w14:textId="77777777" w:rsidR="003F21C8" w:rsidRPr="006040D8" w:rsidRDefault="003F21C8" w:rsidP="00285949">
      <w:pPr>
        <w:ind w:firstLine="567"/>
        <w:rPr>
          <w:rFonts w:ascii="Times New Roman" w:eastAsia="Calibri" w:hAnsi="Times New Roman" w:cs="Times New Roman"/>
          <w:color w:val="auto"/>
          <w:spacing w:val="-4"/>
          <w:sz w:val="28"/>
          <w:szCs w:val="26"/>
          <w:lang w:val="en-US" w:eastAsia="en-US"/>
        </w:rPr>
      </w:pPr>
      <w:r w:rsidRPr="006040D8">
        <w:rPr>
          <w:rFonts w:ascii="Times New Roman" w:eastAsia="Calibri" w:hAnsi="Times New Roman" w:cs="Times New Roman"/>
          <w:color w:val="auto"/>
          <w:spacing w:val="-4"/>
          <w:sz w:val="28"/>
          <w:szCs w:val="26"/>
          <w:lang w:val="en-US" w:eastAsia="en-US"/>
        </w:rPr>
        <w:t>(1) Mức dụng cụ cho các loại khó khăn tính theo hệ số mức trong Bảng 79:</w:t>
      </w:r>
    </w:p>
    <w:p w14:paraId="3174F9F5"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79</w:t>
      </w:r>
    </w:p>
    <w:tbl>
      <w:tblPr>
        <w:tblW w:w="3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1751"/>
        <w:gridCol w:w="1986"/>
        <w:gridCol w:w="1841"/>
      </w:tblGrid>
      <w:tr w:rsidR="008B56BB" w:rsidRPr="006040D8" w14:paraId="73353C44" w14:textId="77777777" w:rsidTr="008B5BED">
        <w:trPr>
          <w:trHeight w:val="534"/>
          <w:jc w:val="center"/>
        </w:trPr>
        <w:tc>
          <w:tcPr>
            <w:tcW w:w="525" w:type="pct"/>
            <w:shd w:val="clear" w:color="auto" w:fill="auto"/>
            <w:vAlign w:val="center"/>
          </w:tcPr>
          <w:p w14:paraId="6FA5ED90"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KK</w:t>
            </w:r>
          </w:p>
        </w:tc>
        <w:tc>
          <w:tcPr>
            <w:tcW w:w="1405" w:type="pct"/>
            <w:shd w:val="clear" w:color="auto" w:fill="auto"/>
            <w:vAlign w:val="center"/>
          </w:tcPr>
          <w:p w14:paraId="4B97AB0B"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xã, thị trấn</w:t>
            </w:r>
          </w:p>
        </w:tc>
        <w:tc>
          <w:tcPr>
            <w:tcW w:w="1593" w:type="pct"/>
            <w:shd w:val="clear" w:color="auto" w:fill="auto"/>
            <w:vAlign w:val="center"/>
          </w:tcPr>
          <w:p w14:paraId="1489970C"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cấp huyện</w:t>
            </w:r>
          </w:p>
        </w:tc>
        <w:tc>
          <w:tcPr>
            <w:tcW w:w="1478" w:type="pct"/>
            <w:shd w:val="clear" w:color="auto" w:fill="auto"/>
            <w:vAlign w:val="center"/>
          </w:tcPr>
          <w:p w14:paraId="7D7456DC"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cấp tỉnh</w:t>
            </w:r>
          </w:p>
        </w:tc>
      </w:tr>
      <w:tr w:rsidR="008B56BB" w:rsidRPr="006040D8" w14:paraId="3DCD2688" w14:textId="77777777" w:rsidTr="008B5BED">
        <w:trPr>
          <w:jc w:val="center"/>
        </w:trPr>
        <w:tc>
          <w:tcPr>
            <w:tcW w:w="525" w:type="pct"/>
            <w:shd w:val="clear" w:color="auto" w:fill="auto"/>
            <w:vAlign w:val="center"/>
          </w:tcPr>
          <w:p w14:paraId="5C55F0C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1405" w:type="pct"/>
            <w:shd w:val="clear" w:color="auto" w:fill="auto"/>
            <w:vAlign w:val="center"/>
          </w:tcPr>
          <w:p w14:paraId="680276F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0,85</w:t>
            </w:r>
          </w:p>
        </w:tc>
        <w:tc>
          <w:tcPr>
            <w:tcW w:w="1593" w:type="pct"/>
            <w:shd w:val="clear" w:color="auto" w:fill="auto"/>
            <w:vAlign w:val="center"/>
          </w:tcPr>
          <w:p w14:paraId="419B449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c>
          <w:tcPr>
            <w:tcW w:w="1478" w:type="pct"/>
            <w:shd w:val="clear" w:color="auto" w:fill="auto"/>
            <w:vAlign w:val="center"/>
          </w:tcPr>
          <w:p w14:paraId="7CA4152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r>
      <w:tr w:rsidR="008B56BB" w:rsidRPr="006040D8" w14:paraId="7E3639C5" w14:textId="77777777" w:rsidTr="008B5BED">
        <w:trPr>
          <w:jc w:val="center"/>
        </w:trPr>
        <w:tc>
          <w:tcPr>
            <w:tcW w:w="525" w:type="pct"/>
            <w:shd w:val="clear" w:color="auto" w:fill="auto"/>
            <w:vAlign w:val="center"/>
          </w:tcPr>
          <w:p w14:paraId="024BF87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1405" w:type="pct"/>
            <w:shd w:val="clear" w:color="auto" w:fill="auto"/>
            <w:vAlign w:val="center"/>
          </w:tcPr>
          <w:p w14:paraId="3787A48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0,90</w:t>
            </w:r>
          </w:p>
        </w:tc>
        <w:tc>
          <w:tcPr>
            <w:tcW w:w="1593" w:type="pct"/>
            <w:shd w:val="clear" w:color="auto" w:fill="auto"/>
            <w:vAlign w:val="center"/>
          </w:tcPr>
          <w:p w14:paraId="69BFAAD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c>
          <w:tcPr>
            <w:tcW w:w="1478" w:type="pct"/>
            <w:shd w:val="clear" w:color="auto" w:fill="auto"/>
            <w:vAlign w:val="center"/>
          </w:tcPr>
          <w:p w14:paraId="79098B6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r>
      <w:tr w:rsidR="008B56BB" w:rsidRPr="006040D8" w14:paraId="1A897064" w14:textId="77777777" w:rsidTr="008B5BED">
        <w:trPr>
          <w:jc w:val="center"/>
        </w:trPr>
        <w:tc>
          <w:tcPr>
            <w:tcW w:w="525" w:type="pct"/>
            <w:shd w:val="clear" w:color="auto" w:fill="auto"/>
            <w:vAlign w:val="center"/>
          </w:tcPr>
          <w:p w14:paraId="015339E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1405" w:type="pct"/>
            <w:shd w:val="clear" w:color="auto" w:fill="auto"/>
            <w:vAlign w:val="center"/>
          </w:tcPr>
          <w:p w14:paraId="70DFEAD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c>
          <w:tcPr>
            <w:tcW w:w="1593" w:type="pct"/>
            <w:shd w:val="clear" w:color="auto" w:fill="auto"/>
            <w:vAlign w:val="center"/>
          </w:tcPr>
          <w:p w14:paraId="59420BB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c>
          <w:tcPr>
            <w:tcW w:w="1478" w:type="pct"/>
            <w:shd w:val="clear" w:color="auto" w:fill="auto"/>
            <w:vAlign w:val="center"/>
          </w:tcPr>
          <w:p w14:paraId="55C8FC7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w:t>
            </w:r>
          </w:p>
        </w:tc>
      </w:tr>
    </w:tbl>
    <w:p w14:paraId="25A9710A"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706255C3"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(3) Trường hợp phải chuẩn bị Hợp đồng cho thuê đất, mức dụng cụ tính bằng 0,003% mức dụng cụ tại địa bàn cấp huyện (mức này được áp dụng chung cho các trường hợp lập hợp đồng cho thuê đất).</w:t>
      </w:r>
    </w:p>
    <w:p w14:paraId="0780FE79"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xml:space="preserve"> (4) Đối với xã, thị trấn xây dựng cơ sở dữ liệu địa chính thì trong công việc đăng ký, cấp đổi GCN không được tính mức dụng cụ tại địa bàn cấp tỉnh quy định tại Bảng 78 và Bảng 79.</w:t>
      </w:r>
    </w:p>
    <w:p w14:paraId="7AAF1955"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(5) Trường hợp nhiều thửa đất nông nghiệp được cấp chung trong một GCN thì ngoài mức được tính ở trên cứ mỗi thửa đất tăng thêm được tính bằng 0,20 đối với các nội dung thực hiện tại địa bàn xã, thị trấn và 0,30 đối với các nội dung thực hiện tại địa bàn cấp huyện.</w:t>
      </w:r>
    </w:p>
    <w:p w14:paraId="2A6BC69E"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(6) Trường hợp đăng ký nhưng không có nhu cầu đổi GCN hoặc không đủ điều kiện cấp đổi GCN thì được tính mức bằng 90% mức quy định tại Bảng 78 và Bảng 79.</w:t>
      </w:r>
    </w:p>
    <w:p w14:paraId="03AF753E" w14:textId="77777777" w:rsidR="003F21C8" w:rsidRPr="006040D8" w:rsidRDefault="003F21C8" w:rsidP="00285949">
      <w:pPr>
        <w:ind w:firstLine="567"/>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2. Thiết bị</w:t>
      </w:r>
    </w:p>
    <w:p w14:paraId="7D3176D4"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279"/>
        <w:gridCol w:w="952"/>
        <w:gridCol w:w="1547"/>
        <w:gridCol w:w="1771"/>
      </w:tblGrid>
      <w:tr w:rsidR="008B56BB" w:rsidRPr="006040D8" w14:paraId="28362FE0" w14:textId="77777777" w:rsidTr="00285949">
        <w:trPr>
          <w:cantSplit/>
          <w:trHeight w:val="639"/>
          <w:tblHeader/>
          <w:jc w:val="center"/>
        </w:trPr>
        <w:tc>
          <w:tcPr>
            <w:tcW w:w="690" w:type="dxa"/>
            <w:shd w:val="clear" w:color="000000" w:fill="FFFFFF"/>
            <w:vAlign w:val="center"/>
          </w:tcPr>
          <w:p w14:paraId="6DA8A2C4"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279" w:type="dxa"/>
            <w:shd w:val="clear" w:color="000000" w:fill="FFFFFF"/>
            <w:vAlign w:val="center"/>
          </w:tcPr>
          <w:p w14:paraId="79792DDD"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thiết bị</w:t>
            </w:r>
          </w:p>
        </w:tc>
        <w:tc>
          <w:tcPr>
            <w:tcW w:w="952" w:type="dxa"/>
            <w:shd w:val="clear" w:color="000000" w:fill="FFFFFF"/>
            <w:vAlign w:val="center"/>
          </w:tcPr>
          <w:p w14:paraId="38E17072"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547" w:type="dxa"/>
            <w:shd w:val="clear" w:color="000000" w:fill="FFFFFF"/>
            <w:vAlign w:val="center"/>
          </w:tcPr>
          <w:p w14:paraId="3BA39450"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Công suất (kW/h)</w:t>
            </w:r>
          </w:p>
        </w:tc>
        <w:tc>
          <w:tcPr>
            <w:tcW w:w="1771" w:type="dxa"/>
            <w:shd w:val="clear" w:color="000000" w:fill="FFFFFF"/>
            <w:vAlign w:val="center"/>
          </w:tcPr>
          <w:p w14:paraId="0D7DA52C"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31A5F7D7" w14:textId="77777777" w:rsidTr="00285949">
        <w:trPr>
          <w:cantSplit/>
          <w:trHeight w:val="433"/>
          <w:jc w:val="center"/>
        </w:trPr>
        <w:tc>
          <w:tcPr>
            <w:tcW w:w="690" w:type="dxa"/>
            <w:shd w:val="clear" w:color="auto" w:fill="auto"/>
            <w:vAlign w:val="center"/>
          </w:tcPr>
          <w:p w14:paraId="41D7624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7549" w:type="dxa"/>
            <w:gridSpan w:val="4"/>
            <w:shd w:val="clear" w:color="auto" w:fill="auto"/>
            <w:vAlign w:val="center"/>
          </w:tcPr>
          <w:p w14:paraId="7EE1A5E3"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xã, thị trấn</w:t>
            </w:r>
          </w:p>
        </w:tc>
      </w:tr>
      <w:tr w:rsidR="008B56BB" w:rsidRPr="006040D8" w14:paraId="221A2451" w14:textId="77777777" w:rsidTr="00285949">
        <w:trPr>
          <w:cantSplit/>
          <w:trHeight w:val="455"/>
          <w:jc w:val="center"/>
        </w:trPr>
        <w:tc>
          <w:tcPr>
            <w:tcW w:w="690" w:type="dxa"/>
            <w:vMerge w:val="restart"/>
            <w:shd w:val="clear" w:color="auto" w:fill="auto"/>
            <w:vAlign w:val="center"/>
          </w:tcPr>
          <w:p w14:paraId="4721CF0B" w14:textId="54658DB0"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7710ADF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952" w:type="dxa"/>
            <w:shd w:val="clear" w:color="auto" w:fill="auto"/>
            <w:vAlign w:val="center"/>
          </w:tcPr>
          <w:p w14:paraId="55EEB5D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41C2121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771" w:type="dxa"/>
            <w:shd w:val="clear" w:color="auto" w:fill="auto"/>
            <w:vAlign w:val="center"/>
          </w:tcPr>
          <w:p w14:paraId="4D3C6C7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59A11302" w14:textId="77777777" w:rsidTr="00285949">
        <w:trPr>
          <w:cantSplit/>
          <w:trHeight w:val="218"/>
          <w:jc w:val="center"/>
        </w:trPr>
        <w:tc>
          <w:tcPr>
            <w:tcW w:w="690" w:type="dxa"/>
            <w:vMerge/>
            <w:vAlign w:val="center"/>
          </w:tcPr>
          <w:p w14:paraId="5FF0006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154C6C7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952" w:type="dxa"/>
            <w:shd w:val="clear" w:color="auto" w:fill="auto"/>
            <w:vAlign w:val="center"/>
          </w:tcPr>
          <w:p w14:paraId="2FEA3DD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4854344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71" w:type="dxa"/>
            <w:shd w:val="clear" w:color="auto" w:fill="auto"/>
            <w:vAlign w:val="center"/>
          </w:tcPr>
          <w:p w14:paraId="6167793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27EC65CC" w14:textId="77777777" w:rsidTr="00285949">
        <w:trPr>
          <w:cantSplit/>
          <w:trHeight w:val="218"/>
          <w:jc w:val="center"/>
        </w:trPr>
        <w:tc>
          <w:tcPr>
            <w:tcW w:w="690" w:type="dxa"/>
            <w:vMerge/>
            <w:vAlign w:val="center"/>
          </w:tcPr>
          <w:p w14:paraId="1363152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5B2E984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952" w:type="dxa"/>
            <w:shd w:val="clear" w:color="auto" w:fill="auto"/>
            <w:vAlign w:val="center"/>
          </w:tcPr>
          <w:p w14:paraId="259507A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61546BE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771" w:type="dxa"/>
            <w:shd w:val="clear" w:color="auto" w:fill="auto"/>
            <w:vAlign w:val="center"/>
          </w:tcPr>
          <w:p w14:paraId="7EBCB15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16971443" w14:textId="77777777" w:rsidTr="00285949">
        <w:trPr>
          <w:cantSplit/>
          <w:trHeight w:val="218"/>
          <w:jc w:val="center"/>
        </w:trPr>
        <w:tc>
          <w:tcPr>
            <w:tcW w:w="690" w:type="dxa"/>
            <w:vMerge/>
            <w:vAlign w:val="center"/>
          </w:tcPr>
          <w:p w14:paraId="3309FB1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20F2226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 A0</w:t>
            </w:r>
          </w:p>
        </w:tc>
        <w:tc>
          <w:tcPr>
            <w:tcW w:w="952" w:type="dxa"/>
            <w:shd w:val="clear" w:color="auto" w:fill="auto"/>
            <w:vAlign w:val="center"/>
          </w:tcPr>
          <w:p w14:paraId="041EB81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298908B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1771" w:type="dxa"/>
            <w:shd w:val="clear" w:color="auto" w:fill="auto"/>
            <w:vAlign w:val="center"/>
          </w:tcPr>
          <w:p w14:paraId="091F734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7A094810" w14:textId="77777777" w:rsidTr="00285949">
        <w:trPr>
          <w:cantSplit/>
          <w:trHeight w:val="218"/>
          <w:jc w:val="center"/>
        </w:trPr>
        <w:tc>
          <w:tcPr>
            <w:tcW w:w="690" w:type="dxa"/>
            <w:vMerge/>
            <w:vAlign w:val="center"/>
          </w:tcPr>
          <w:p w14:paraId="3CF1062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0586391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952" w:type="dxa"/>
            <w:shd w:val="clear" w:color="auto" w:fill="auto"/>
            <w:vAlign w:val="center"/>
          </w:tcPr>
          <w:p w14:paraId="094944A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547" w:type="dxa"/>
            <w:shd w:val="clear" w:color="auto" w:fill="auto"/>
            <w:vAlign w:val="center"/>
          </w:tcPr>
          <w:p w14:paraId="5ADAB87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71" w:type="dxa"/>
            <w:shd w:val="clear" w:color="000000" w:fill="auto"/>
            <w:vAlign w:val="center"/>
          </w:tcPr>
          <w:p w14:paraId="13E2ACB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0,037</w:t>
            </w:r>
          </w:p>
        </w:tc>
      </w:tr>
      <w:tr w:rsidR="008B56BB" w:rsidRPr="006040D8" w14:paraId="10DD3103" w14:textId="77777777" w:rsidTr="00285949">
        <w:trPr>
          <w:cantSplit/>
          <w:trHeight w:val="455"/>
          <w:jc w:val="center"/>
        </w:trPr>
        <w:tc>
          <w:tcPr>
            <w:tcW w:w="690" w:type="dxa"/>
            <w:shd w:val="clear" w:color="auto" w:fill="auto"/>
            <w:vAlign w:val="center"/>
          </w:tcPr>
          <w:p w14:paraId="511E8E9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7549" w:type="dxa"/>
            <w:gridSpan w:val="4"/>
            <w:shd w:val="clear" w:color="auto" w:fill="auto"/>
            <w:vAlign w:val="center"/>
          </w:tcPr>
          <w:p w14:paraId="1C52002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huyện</w:t>
            </w:r>
          </w:p>
        </w:tc>
      </w:tr>
      <w:tr w:rsidR="008B56BB" w:rsidRPr="006040D8" w14:paraId="2598376B" w14:textId="77777777" w:rsidTr="00285949">
        <w:trPr>
          <w:cantSplit/>
          <w:trHeight w:val="455"/>
          <w:jc w:val="center"/>
        </w:trPr>
        <w:tc>
          <w:tcPr>
            <w:tcW w:w="690" w:type="dxa"/>
            <w:vMerge w:val="restart"/>
            <w:shd w:val="clear" w:color="auto" w:fill="auto"/>
            <w:vAlign w:val="center"/>
          </w:tcPr>
          <w:p w14:paraId="10AE0D32" w14:textId="56F97C71"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003CE71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952" w:type="dxa"/>
            <w:shd w:val="clear" w:color="auto" w:fill="auto"/>
            <w:vAlign w:val="center"/>
          </w:tcPr>
          <w:p w14:paraId="3B7B4D5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04526AC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771" w:type="dxa"/>
            <w:shd w:val="clear" w:color="auto" w:fill="auto"/>
            <w:vAlign w:val="center"/>
          </w:tcPr>
          <w:p w14:paraId="68D745A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0,181</w:t>
            </w:r>
          </w:p>
        </w:tc>
      </w:tr>
      <w:tr w:rsidR="008B56BB" w:rsidRPr="006040D8" w14:paraId="6F0D8E0C" w14:textId="77777777" w:rsidTr="00285949">
        <w:trPr>
          <w:cantSplit/>
          <w:trHeight w:val="218"/>
          <w:jc w:val="center"/>
        </w:trPr>
        <w:tc>
          <w:tcPr>
            <w:tcW w:w="690" w:type="dxa"/>
            <w:vMerge/>
            <w:vAlign w:val="center"/>
          </w:tcPr>
          <w:p w14:paraId="5B92C13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280C11E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952" w:type="dxa"/>
            <w:shd w:val="clear" w:color="auto" w:fill="auto"/>
            <w:vAlign w:val="center"/>
          </w:tcPr>
          <w:p w14:paraId="7218D05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3CFCB31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71" w:type="dxa"/>
            <w:shd w:val="clear" w:color="auto" w:fill="auto"/>
            <w:vAlign w:val="center"/>
          </w:tcPr>
          <w:p w14:paraId="456FDA1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0,011</w:t>
            </w:r>
          </w:p>
        </w:tc>
      </w:tr>
      <w:tr w:rsidR="008B56BB" w:rsidRPr="006040D8" w14:paraId="51E373AA" w14:textId="77777777" w:rsidTr="00285949">
        <w:trPr>
          <w:cantSplit/>
          <w:trHeight w:val="218"/>
          <w:jc w:val="center"/>
        </w:trPr>
        <w:tc>
          <w:tcPr>
            <w:tcW w:w="690" w:type="dxa"/>
            <w:vMerge/>
            <w:vAlign w:val="center"/>
          </w:tcPr>
          <w:p w14:paraId="760F545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4522D8A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952" w:type="dxa"/>
            <w:shd w:val="clear" w:color="auto" w:fill="auto"/>
            <w:vAlign w:val="center"/>
          </w:tcPr>
          <w:p w14:paraId="64DD88A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21D06BA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71" w:type="dxa"/>
            <w:shd w:val="clear" w:color="auto" w:fill="auto"/>
            <w:vAlign w:val="center"/>
          </w:tcPr>
          <w:p w14:paraId="53BE983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04990D71" w14:textId="77777777" w:rsidTr="00285949">
        <w:trPr>
          <w:cantSplit/>
          <w:trHeight w:val="218"/>
          <w:jc w:val="center"/>
        </w:trPr>
        <w:tc>
          <w:tcPr>
            <w:tcW w:w="690" w:type="dxa"/>
            <w:vMerge/>
            <w:vAlign w:val="center"/>
          </w:tcPr>
          <w:p w14:paraId="1DD9253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2E765EE4"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SCAN A3</w:t>
            </w:r>
          </w:p>
        </w:tc>
        <w:tc>
          <w:tcPr>
            <w:tcW w:w="952" w:type="dxa"/>
            <w:shd w:val="clear" w:color="auto" w:fill="auto"/>
            <w:vAlign w:val="center"/>
          </w:tcPr>
          <w:p w14:paraId="0E23207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74A1C56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71" w:type="dxa"/>
            <w:shd w:val="clear" w:color="auto" w:fill="auto"/>
            <w:vAlign w:val="center"/>
          </w:tcPr>
          <w:p w14:paraId="7D1E0B0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15EF1494" w14:textId="77777777" w:rsidTr="00285949">
        <w:trPr>
          <w:cantSplit/>
          <w:trHeight w:val="218"/>
          <w:jc w:val="center"/>
        </w:trPr>
        <w:tc>
          <w:tcPr>
            <w:tcW w:w="690" w:type="dxa"/>
            <w:vMerge/>
            <w:vAlign w:val="center"/>
          </w:tcPr>
          <w:p w14:paraId="7EA5671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2A6FC7C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952" w:type="dxa"/>
            <w:shd w:val="clear" w:color="auto" w:fill="auto"/>
            <w:vAlign w:val="center"/>
          </w:tcPr>
          <w:p w14:paraId="1D50C80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3F16BC7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771" w:type="dxa"/>
            <w:shd w:val="clear" w:color="auto" w:fill="auto"/>
            <w:vAlign w:val="center"/>
          </w:tcPr>
          <w:p w14:paraId="6648E7B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0,054</w:t>
            </w:r>
          </w:p>
        </w:tc>
      </w:tr>
      <w:tr w:rsidR="008B56BB" w:rsidRPr="006040D8" w14:paraId="089B0DBA" w14:textId="77777777" w:rsidTr="00285949">
        <w:trPr>
          <w:cantSplit/>
          <w:trHeight w:val="218"/>
          <w:jc w:val="center"/>
        </w:trPr>
        <w:tc>
          <w:tcPr>
            <w:tcW w:w="690" w:type="dxa"/>
            <w:vMerge/>
            <w:vAlign w:val="center"/>
          </w:tcPr>
          <w:p w14:paraId="0FF5403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4EAD5EA3"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 A3</w:t>
            </w:r>
          </w:p>
        </w:tc>
        <w:tc>
          <w:tcPr>
            <w:tcW w:w="952" w:type="dxa"/>
            <w:shd w:val="clear" w:color="auto" w:fill="auto"/>
            <w:vAlign w:val="center"/>
          </w:tcPr>
          <w:p w14:paraId="6C14793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687A2EC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1771" w:type="dxa"/>
            <w:shd w:val="clear" w:color="auto" w:fill="auto"/>
            <w:vAlign w:val="center"/>
          </w:tcPr>
          <w:p w14:paraId="3262852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0,013</w:t>
            </w:r>
          </w:p>
        </w:tc>
      </w:tr>
      <w:tr w:rsidR="008B56BB" w:rsidRPr="006040D8" w14:paraId="5E094987" w14:textId="77777777" w:rsidTr="00285949">
        <w:trPr>
          <w:cantSplit/>
          <w:trHeight w:val="218"/>
          <w:jc w:val="center"/>
        </w:trPr>
        <w:tc>
          <w:tcPr>
            <w:tcW w:w="690" w:type="dxa"/>
            <w:vMerge/>
            <w:vAlign w:val="center"/>
          </w:tcPr>
          <w:p w14:paraId="3F6A42E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6A9589C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952" w:type="dxa"/>
            <w:shd w:val="clear" w:color="auto" w:fill="auto"/>
            <w:vAlign w:val="center"/>
          </w:tcPr>
          <w:p w14:paraId="05D4A7A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547" w:type="dxa"/>
            <w:shd w:val="clear" w:color="auto" w:fill="auto"/>
            <w:vAlign w:val="center"/>
          </w:tcPr>
          <w:p w14:paraId="4A2FDF1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71" w:type="dxa"/>
            <w:shd w:val="clear" w:color="000000" w:fill="auto"/>
            <w:vAlign w:val="center"/>
          </w:tcPr>
          <w:p w14:paraId="298E957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2,122</w:t>
            </w:r>
          </w:p>
        </w:tc>
      </w:tr>
      <w:tr w:rsidR="008B56BB" w:rsidRPr="006040D8" w14:paraId="47F534A3" w14:textId="77777777" w:rsidTr="00285949">
        <w:trPr>
          <w:cantSplit/>
          <w:trHeight w:val="455"/>
          <w:jc w:val="center"/>
        </w:trPr>
        <w:tc>
          <w:tcPr>
            <w:tcW w:w="690" w:type="dxa"/>
            <w:shd w:val="clear" w:color="auto" w:fill="auto"/>
            <w:vAlign w:val="center"/>
          </w:tcPr>
          <w:p w14:paraId="2556A29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7549" w:type="dxa"/>
            <w:gridSpan w:val="4"/>
            <w:shd w:val="clear" w:color="auto" w:fill="auto"/>
            <w:vAlign w:val="center"/>
          </w:tcPr>
          <w:p w14:paraId="07A7B5C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tỉnh</w:t>
            </w:r>
          </w:p>
        </w:tc>
      </w:tr>
      <w:tr w:rsidR="008B56BB" w:rsidRPr="006040D8" w14:paraId="63025C1A" w14:textId="77777777" w:rsidTr="00285949">
        <w:trPr>
          <w:cantSplit/>
          <w:trHeight w:val="455"/>
          <w:jc w:val="center"/>
        </w:trPr>
        <w:tc>
          <w:tcPr>
            <w:tcW w:w="690" w:type="dxa"/>
            <w:vMerge w:val="restart"/>
            <w:shd w:val="clear" w:color="auto" w:fill="auto"/>
            <w:vAlign w:val="center"/>
          </w:tcPr>
          <w:p w14:paraId="24F12489" w14:textId="3C27DD48"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5213750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952" w:type="dxa"/>
            <w:shd w:val="clear" w:color="auto" w:fill="auto"/>
            <w:vAlign w:val="center"/>
          </w:tcPr>
          <w:p w14:paraId="4F7CB46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7E20C13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771" w:type="dxa"/>
            <w:shd w:val="clear" w:color="auto" w:fill="auto"/>
            <w:vAlign w:val="center"/>
          </w:tcPr>
          <w:p w14:paraId="49A1E60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0,126</w:t>
            </w:r>
          </w:p>
        </w:tc>
      </w:tr>
      <w:tr w:rsidR="008B56BB" w:rsidRPr="006040D8" w14:paraId="2193240D" w14:textId="77777777" w:rsidTr="00285949">
        <w:trPr>
          <w:cantSplit/>
          <w:trHeight w:val="373"/>
          <w:jc w:val="center"/>
        </w:trPr>
        <w:tc>
          <w:tcPr>
            <w:tcW w:w="690" w:type="dxa"/>
            <w:vMerge/>
            <w:vAlign w:val="center"/>
          </w:tcPr>
          <w:p w14:paraId="6C944F2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10AE433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952" w:type="dxa"/>
            <w:shd w:val="clear" w:color="auto" w:fill="auto"/>
            <w:vAlign w:val="center"/>
          </w:tcPr>
          <w:p w14:paraId="08568FE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7BDB0D0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71" w:type="dxa"/>
            <w:shd w:val="clear" w:color="auto" w:fill="auto"/>
            <w:vAlign w:val="center"/>
          </w:tcPr>
          <w:p w14:paraId="1D8F67F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7DAC6380" w14:textId="77777777" w:rsidTr="00285949">
        <w:trPr>
          <w:cantSplit/>
          <w:trHeight w:val="218"/>
          <w:jc w:val="center"/>
        </w:trPr>
        <w:tc>
          <w:tcPr>
            <w:tcW w:w="690" w:type="dxa"/>
            <w:vMerge/>
            <w:vAlign w:val="center"/>
          </w:tcPr>
          <w:p w14:paraId="24DAD39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79F47C5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952" w:type="dxa"/>
            <w:shd w:val="clear" w:color="auto" w:fill="auto"/>
            <w:vAlign w:val="center"/>
          </w:tcPr>
          <w:p w14:paraId="33539ED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2A01EB5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771" w:type="dxa"/>
            <w:shd w:val="clear" w:color="auto" w:fill="auto"/>
            <w:vAlign w:val="center"/>
          </w:tcPr>
          <w:p w14:paraId="26AE096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0,038</w:t>
            </w:r>
          </w:p>
        </w:tc>
      </w:tr>
      <w:tr w:rsidR="008B56BB" w:rsidRPr="006040D8" w14:paraId="2623C447" w14:textId="77777777" w:rsidTr="00285949">
        <w:trPr>
          <w:cantSplit/>
          <w:trHeight w:val="218"/>
          <w:jc w:val="center"/>
        </w:trPr>
        <w:tc>
          <w:tcPr>
            <w:tcW w:w="690" w:type="dxa"/>
            <w:vMerge/>
            <w:vAlign w:val="center"/>
          </w:tcPr>
          <w:p w14:paraId="59721B9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09992D8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 A3</w:t>
            </w:r>
          </w:p>
        </w:tc>
        <w:tc>
          <w:tcPr>
            <w:tcW w:w="952" w:type="dxa"/>
            <w:shd w:val="clear" w:color="auto" w:fill="auto"/>
            <w:vAlign w:val="center"/>
          </w:tcPr>
          <w:p w14:paraId="547433F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08FA4CB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1771" w:type="dxa"/>
            <w:shd w:val="clear" w:color="auto" w:fill="auto"/>
            <w:vAlign w:val="center"/>
          </w:tcPr>
          <w:p w14:paraId="055EEFD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r>
      <w:tr w:rsidR="008B56BB" w:rsidRPr="006040D8" w14:paraId="3D2DDCDC" w14:textId="77777777" w:rsidTr="00285949">
        <w:trPr>
          <w:cantSplit/>
          <w:trHeight w:val="218"/>
          <w:jc w:val="center"/>
        </w:trPr>
        <w:tc>
          <w:tcPr>
            <w:tcW w:w="690" w:type="dxa"/>
            <w:vMerge/>
            <w:vAlign w:val="center"/>
          </w:tcPr>
          <w:p w14:paraId="452DA1F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02ABA08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phun A0</w:t>
            </w:r>
          </w:p>
        </w:tc>
        <w:tc>
          <w:tcPr>
            <w:tcW w:w="952" w:type="dxa"/>
            <w:shd w:val="clear" w:color="auto" w:fill="auto"/>
            <w:vAlign w:val="center"/>
          </w:tcPr>
          <w:p w14:paraId="0D3B2BE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47" w:type="dxa"/>
            <w:shd w:val="clear" w:color="auto" w:fill="auto"/>
            <w:vAlign w:val="center"/>
          </w:tcPr>
          <w:p w14:paraId="3210C96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771" w:type="dxa"/>
            <w:shd w:val="clear" w:color="auto" w:fill="auto"/>
            <w:vAlign w:val="center"/>
          </w:tcPr>
          <w:p w14:paraId="490AC4D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43EAE5B5" w14:textId="77777777" w:rsidTr="00285949">
        <w:trPr>
          <w:cantSplit/>
          <w:trHeight w:val="218"/>
          <w:jc w:val="center"/>
        </w:trPr>
        <w:tc>
          <w:tcPr>
            <w:tcW w:w="690" w:type="dxa"/>
            <w:vMerge/>
            <w:vAlign w:val="center"/>
          </w:tcPr>
          <w:p w14:paraId="237EAC0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9" w:type="dxa"/>
            <w:shd w:val="clear" w:color="auto" w:fill="auto"/>
            <w:vAlign w:val="center"/>
          </w:tcPr>
          <w:p w14:paraId="4D99722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952" w:type="dxa"/>
            <w:shd w:val="clear" w:color="auto" w:fill="auto"/>
            <w:vAlign w:val="center"/>
          </w:tcPr>
          <w:p w14:paraId="12BD79E5"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547" w:type="dxa"/>
            <w:shd w:val="clear" w:color="auto" w:fill="auto"/>
            <w:vAlign w:val="center"/>
          </w:tcPr>
          <w:p w14:paraId="09FA085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71" w:type="dxa"/>
            <w:shd w:val="clear" w:color="000000" w:fill="auto"/>
            <w:vAlign w:val="center"/>
          </w:tcPr>
          <w:p w14:paraId="581F4D7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1,204</w:t>
            </w:r>
          </w:p>
        </w:tc>
      </w:tr>
    </w:tbl>
    <w:p w14:paraId="257B1BAF"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7EE1D49F"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Định mức tại Bảng 80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38A6E5FA"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xml:space="preserve"> (2) Đối với xã, thị trấn xây dựng cơ sở dữ liệu địa chính thì trong công việc đăng ký, cấp đổi GCN không được tính mức thiết bị tại địa bàn cấp tỉnh quy định tại Bảng 80.</w:t>
      </w:r>
    </w:p>
    <w:p w14:paraId="75D1785E"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(3) Trường hợp nhiều thửa đất nông nghiệp được cấp chung trong một GCN thì ngoài mức được tính ở trên cứ mỗi thửa đất tăng thêm được tính bằng 0,20 đối với các nội dung thực hiện tại địa bàn xã, thị trấn và 0,30 đối với các nội dung thực hiện tại địa bàn cấp huyện.</w:t>
      </w:r>
    </w:p>
    <w:p w14:paraId="0003921B"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(4) Trường hợp đăng ký nhưng không có nhu cầu đổi GCN hoặc không đủ điều kiện cấp đổi GCN thì được tính mức bằng 90% mức quy định tại Bảng 80.</w:t>
      </w:r>
    </w:p>
    <w:p w14:paraId="2408D546" w14:textId="77777777" w:rsidR="003F21C8" w:rsidRPr="006040D8" w:rsidRDefault="003F21C8" w:rsidP="00285949">
      <w:pPr>
        <w:ind w:firstLine="567"/>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3. Vật liệu</w:t>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p>
    <w:p w14:paraId="01EAB281" w14:textId="77777777" w:rsidR="003F21C8" w:rsidRPr="006040D8" w:rsidRDefault="003F21C8" w:rsidP="003F21C8">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8"/>
          <w:szCs w:val="26"/>
          <w:lang w:val="en-US" w:eastAsia="en-US"/>
        </w:rPr>
        <w:t>Bảng 81</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3240"/>
        <w:gridCol w:w="1020"/>
        <w:gridCol w:w="1536"/>
        <w:gridCol w:w="1542"/>
        <w:gridCol w:w="1533"/>
      </w:tblGrid>
      <w:tr w:rsidR="008B56BB" w:rsidRPr="006040D8" w14:paraId="057CBD0A" w14:textId="77777777" w:rsidTr="005E1DC2">
        <w:trPr>
          <w:cantSplit/>
          <w:trHeight w:val="385"/>
          <w:tblHeader/>
          <w:jc w:val="center"/>
        </w:trPr>
        <w:tc>
          <w:tcPr>
            <w:tcW w:w="558" w:type="dxa"/>
            <w:vMerge w:val="restart"/>
            <w:tcBorders>
              <w:bottom w:val="single" w:sz="4" w:space="0" w:color="auto"/>
            </w:tcBorders>
            <w:shd w:val="clear" w:color="000000" w:fill="FFFFFF"/>
            <w:vAlign w:val="center"/>
          </w:tcPr>
          <w:p w14:paraId="23CEB886"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240" w:type="dxa"/>
            <w:vMerge w:val="restart"/>
            <w:shd w:val="clear" w:color="000000" w:fill="FFFFFF"/>
            <w:vAlign w:val="center"/>
          </w:tcPr>
          <w:p w14:paraId="4C89AA9C"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vật liệu</w:t>
            </w:r>
          </w:p>
        </w:tc>
        <w:tc>
          <w:tcPr>
            <w:tcW w:w="1020" w:type="dxa"/>
            <w:vMerge w:val="restart"/>
            <w:shd w:val="clear" w:color="000000" w:fill="FFFFFF"/>
            <w:vAlign w:val="center"/>
          </w:tcPr>
          <w:p w14:paraId="5863052A"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4611" w:type="dxa"/>
            <w:gridSpan w:val="3"/>
            <w:tcBorders>
              <w:bottom w:val="single" w:sz="4" w:space="0" w:color="auto"/>
            </w:tcBorders>
            <w:shd w:val="clear" w:color="000000" w:fill="FFFFFF"/>
            <w:vAlign w:val="center"/>
          </w:tcPr>
          <w:p w14:paraId="69CA005C"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(tính cho 1 hồ sơ)</w:t>
            </w:r>
          </w:p>
        </w:tc>
      </w:tr>
      <w:tr w:rsidR="008B56BB" w:rsidRPr="006040D8" w14:paraId="6B64E635" w14:textId="77777777" w:rsidTr="005E1DC2">
        <w:trPr>
          <w:cantSplit/>
          <w:trHeight w:val="690"/>
          <w:tblHeader/>
          <w:jc w:val="center"/>
        </w:trPr>
        <w:tc>
          <w:tcPr>
            <w:tcW w:w="558" w:type="dxa"/>
            <w:vMerge/>
            <w:vAlign w:val="center"/>
          </w:tcPr>
          <w:p w14:paraId="1D6CE687"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3240" w:type="dxa"/>
            <w:vMerge/>
            <w:vAlign w:val="center"/>
          </w:tcPr>
          <w:p w14:paraId="75D47DDD"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020" w:type="dxa"/>
            <w:vMerge/>
            <w:vAlign w:val="center"/>
          </w:tcPr>
          <w:p w14:paraId="73ED89A8"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536" w:type="dxa"/>
            <w:vAlign w:val="center"/>
          </w:tcPr>
          <w:p w14:paraId="7AC6F454"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542" w:type="dxa"/>
            <w:vAlign w:val="center"/>
          </w:tcPr>
          <w:p w14:paraId="3D9835EC"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huyện</w:t>
            </w:r>
          </w:p>
        </w:tc>
        <w:tc>
          <w:tcPr>
            <w:tcW w:w="1533" w:type="dxa"/>
            <w:vAlign w:val="center"/>
          </w:tcPr>
          <w:p w14:paraId="13597EDF"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tỉnh</w:t>
            </w:r>
          </w:p>
        </w:tc>
      </w:tr>
      <w:tr w:rsidR="008B56BB" w:rsidRPr="006040D8" w14:paraId="160E0A9E" w14:textId="77777777" w:rsidTr="005E1DC2">
        <w:trPr>
          <w:cantSplit/>
          <w:trHeight w:val="385"/>
          <w:jc w:val="center"/>
        </w:trPr>
        <w:tc>
          <w:tcPr>
            <w:tcW w:w="558" w:type="dxa"/>
            <w:shd w:val="clear" w:color="auto" w:fill="auto"/>
            <w:vAlign w:val="center"/>
          </w:tcPr>
          <w:p w14:paraId="18E07E1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240" w:type="dxa"/>
            <w:shd w:val="clear" w:color="auto" w:fill="auto"/>
            <w:vAlign w:val="center"/>
          </w:tcPr>
          <w:p w14:paraId="7752BF93"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để tài liệu</w:t>
            </w:r>
          </w:p>
        </w:tc>
        <w:tc>
          <w:tcPr>
            <w:tcW w:w="1020" w:type="dxa"/>
            <w:shd w:val="clear" w:color="auto" w:fill="auto"/>
            <w:vAlign w:val="center"/>
          </w:tcPr>
          <w:p w14:paraId="3C8C6E9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36" w:type="dxa"/>
            <w:shd w:val="clear" w:color="auto" w:fill="auto"/>
            <w:vAlign w:val="center"/>
          </w:tcPr>
          <w:p w14:paraId="727AE72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42" w:type="dxa"/>
            <w:shd w:val="clear" w:color="auto" w:fill="auto"/>
            <w:vAlign w:val="center"/>
          </w:tcPr>
          <w:p w14:paraId="70019BC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0,017</w:t>
            </w:r>
          </w:p>
        </w:tc>
        <w:tc>
          <w:tcPr>
            <w:tcW w:w="1533" w:type="dxa"/>
            <w:shd w:val="clear" w:color="auto" w:fill="auto"/>
            <w:vAlign w:val="center"/>
          </w:tcPr>
          <w:p w14:paraId="08C2038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3AE87764" w14:textId="77777777" w:rsidTr="005E1DC2">
        <w:trPr>
          <w:cantSplit/>
          <w:trHeight w:val="406"/>
          <w:jc w:val="center"/>
        </w:trPr>
        <w:tc>
          <w:tcPr>
            <w:tcW w:w="558" w:type="dxa"/>
            <w:shd w:val="clear" w:color="auto" w:fill="auto"/>
            <w:vAlign w:val="center"/>
          </w:tcPr>
          <w:p w14:paraId="33BA083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240" w:type="dxa"/>
            <w:shd w:val="clear" w:color="auto" w:fill="auto"/>
            <w:vAlign w:val="center"/>
          </w:tcPr>
          <w:p w14:paraId="02D933D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vòng</w:t>
            </w:r>
          </w:p>
        </w:tc>
        <w:tc>
          <w:tcPr>
            <w:tcW w:w="1020" w:type="dxa"/>
            <w:shd w:val="clear" w:color="auto" w:fill="auto"/>
            <w:vAlign w:val="center"/>
          </w:tcPr>
          <w:p w14:paraId="61A78CF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36" w:type="dxa"/>
            <w:shd w:val="clear" w:color="auto" w:fill="auto"/>
            <w:vAlign w:val="center"/>
          </w:tcPr>
          <w:p w14:paraId="73D8885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42" w:type="dxa"/>
            <w:shd w:val="clear" w:color="auto" w:fill="auto"/>
            <w:vAlign w:val="center"/>
          </w:tcPr>
          <w:p w14:paraId="54F499C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0,007</w:t>
            </w:r>
          </w:p>
        </w:tc>
        <w:tc>
          <w:tcPr>
            <w:tcW w:w="1533" w:type="dxa"/>
            <w:shd w:val="clear" w:color="auto" w:fill="auto"/>
            <w:vAlign w:val="center"/>
          </w:tcPr>
          <w:p w14:paraId="46BC251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6102E0AB" w14:textId="77777777" w:rsidTr="005E1DC2">
        <w:trPr>
          <w:cantSplit/>
          <w:trHeight w:val="406"/>
          <w:jc w:val="center"/>
        </w:trPr>
        <w:tc>
          <w:tcPr>
            <w:tcW w:w="558" w:type="dxa"/>
            <w:shd w:val="clear" w:color="auto" w:fill="auto"/>
            <w:vAlign w:val="center"/>
          </w:tcPr>
          <w:p w14:paraId="0339177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240" w:type="dxa"/>
            <w:shd w:val="clear" w:color="auto" w:fill="auto"/>
            <w:vAlign w:val="center"/>
          </w:tcPr>
          <w:p w14:paraId="4045E56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dập</w:t>
            </w:r>
          </w:p>
        </w:tc>
        <w:tc>
          <w:tcPr>
            <w:tcW w:w="1020" w:type="dxa"/>
            <w:shd w:val="clear" w:color="auto" w:fill="auto"/>
            <w:vAlign w:val="center"/>
          </w:tcPr>
          <w:p w14:paraId="547F857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36" w:type="dxa"/>
            <w:shd w:val="clear" w:color="auto" w:fill="auto"/>
            <w:vAlign w:val="center"/>
          </w:tcPr>
          <w:p w14:paraId="3B2F917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42" w:type="dxa"/>
            <w:shd w:val="clear" w:color="auto" w:fill="auto"/>
            <w:vAlign w:val="center"/>
          </w:tcPr>
          <w:p w14:paraId="2AECC31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0,011</w:t>
            </w:r>
          </w:p>
        </w:tc>
        <w:tc>
          <w:tcPr>
            <w:tcW w:w="1533" w:type="dxa"/>
            <w:shd w:val="clear" w:color="auto" w:fill="auto"/>
            <w:vAlign w:val="center"/>
          </w:tcPr>
          <w:p w14:paraId="58055E6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18073B28" w14:textId="77777777" w:rsidTr="005E1DC2">
        <w:trPr>
          <w:cantSplit/>
          <w:trHeight w:val="385"/>
          <w:jc w:val="center"/>
        </w:trPr>
        <w:tc>
          <w:tcPr>
            <w:tcW w:w="558" w:type="dxa"/>
            <w:shd w:val="clear" w:color="auto" w:fill="auto"/>
            <w:vAlign w:val="center"/>
          </w:tcPr>
          <w:p w14:paraId="4671DEC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240" w:type="dxa"/>
            <w:shd w:val="clear" w:color="auto" w:fill="auto"/>
            <w:vAlign w:val="center"/>
          </w:tcPr>
          <w:p w14:paraId="197B7BC4"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(A4)</w:t>
            </w:r>
          </w:p>
        </w:tc>
        <w:tc>
          <w:tcPr>
            <w:tcW w:w="1020" w:type="dxa"/>
            <w:shd w:val="clear" w:color="auto" w:fill="auto"/>
            <w:vAlign w:val="center"/>
          </w:tcPr>
          <w:p w14:paraId="3147C60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36" w:type="dxa"/>
            <w:shd w:val="clear" w:color="auto" w:fill="auto"/>
            <w:vAlign w:val="center"/>
          </w:tcPr>
          <w:p w14:paraId="2984BA6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42" w:type="dxa"/>
            <w:shd w:val="clear" w:color="auto" w:fill="auto"/>
            <w:vAlign w:val="center"/>
          </w:tcPr>
          <w:p w14:paraId="63EF122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33" w:type="dxa"/>
            <w:shd w:val="clear" w:color="auto" w:fill="auto"/>
            <w:vAlign w:val="center"/>
          </w:tcPr>
          <w:p w14:paraId="65981FC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05E6684F" w14:textId="77777777" w:rsidTr="005E1DC2">
        <w:trPr>
          <w:cantSplit/>
          <w:trHeight w:val="406"/>
          <w:jc w:val="center"/>
        </w:trPr>
        <w:tc>
          <w:tcPr>
            <w:tcW w:w="558" w:type="dxa"/>
            <w:shd w:val="clear" w:color="auto" w:fill="auto"/>
            <w:vAlign w:val="center"/>
          </w:tcPr>
          <w:p w14:paraId="687533A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240" w:type="dxa"/>
            <w:shd w:val="clear" w:color="auto" w:fill="auto"/>
            <w:vAlign w:val="center"/>
          </w:tcPr>
          <w:p w14:paraId="734BDB3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máy photocopy A3</w:t>
            </w:r>
          </w:p>
        </w:tc>
        <w:tc>
          <w:tcPr>
            <w:tcW w:w="1020" w:type="dxa"/>
            <w:shd w:val="clear" w:color="auto" w:fill="auto"/>
            <w:vAlign w:val="center"/>
          </w:tcPr>
          <w:p w14:paraId="4024F03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36" w:type="dxa"/>
            <w:shd w:val="clear" w:color="auto" w:fill="auto"/>
            <w:vAlign w:val="center"/>
          </w:tcPr>
          <w:p w14:paraId="6420734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42" w:type="dxa"/>
            <w:shd w:val="clear" w:color="auto" w:fill="auto"/>
            <w:vAlign w:val="center"/>
          </w:tcPr>
          <w:p w14:paraId="4BF349F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33" w:type="dxa"/>
            <w:shd w:val="clear" w:color="auto" w:fill="auto"/>
            <w:vAlign w:val="center"/>
          </w:tcPr>
          <w:p w14:paraId="4F68E35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35A0BC79" w14:textId="77777777" w:rsidTr="005E1DC2">
        <w:trPr>
          <w:cantSplit/>
          <w:trHeight w:val="406"/>
          <w:jc w:val="center"/>
        </w:trPr>
        <w:tc>
          <w:tcPr>
            <w:tcW w:w="558" w:type="dxa"/>
            <w:shd w:val="clear" w:color="auto" w:fill="auto"/>
            <w:vAlign w:val="center"/>
          </w:tcPr>
          <w:p w14:paraId="733C612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240" w:type="dxa"/>
            <w:shd w:val="clear" w:color="auto" w:fill="auto"/>
            <w:vAlign w:val="center"/>
          </w:tcPr>
          <w:p w14:paraId="6E68402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(A3)</w:t>
            </w:r>
          </w:p>
        </w:tc>
        <w:tc>
          <w:tcPr>
            <w:tcW w:w="1020" w:type="dxa"/>
            <w:shd w:val="clear" w:color="auto" w:fill="auto"/>
            <w:vAlign w:val="center"/>
          </w:tcPr>
          <w:p w14:paraId="3072057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36" w:type="dxa"/>
            <w:shd w:val="clear" w:color="auto" w:fill="auto"/>
            <w:vAlign w:val="center"/>
          </w:tcPr>
          <w:p w14:paraId="214966D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42" w:type="dxa"/>
            <w:shd w:val="clear" w:color="auto" w:fill="auto"/>
            <w:vAlign w:val="center"/>
          </w:tcPr>
          <w:p w14:paraId="17FB75E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c>
          <w:tcPr>
            <w:tcW w:w="1533" w:type="dxa"/>
            <w:shd w:val="clear" w:color="auto" w:fill="auto"/>
            <w:vAlign w:val="center"/>
          </w:tcPr>
          <w:p w14:paraId="24E6644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6CAC51BE" w14:textId="77777777" w:rsidTr="005E1DC2">
        <w:trPr>
          <w:cantSplit/>
          <w:trHeight w:val="406"/>
          <w:jc w:val="center"/>
        </w:trPr>
        <w:tc>
          <w:tcPr>
            <w:tcW w:w="558" w:type="dxa"/>
            <w:shd w:val="clear" w:color="auto" w:fill="auto"/>
            <w:vAlign w:val="center"/>
          </w:tcPr>
          <w:p w14:paraId="726B43E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240" w:type="dxa"/>
            <w:shd w:val="clear" w:color="auto" w:fill="auto"/>
            <w:vAlign w:val="center"/>
          </w:tcPr>
          <w:p w14:paraId="1818B58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Mẫu trích lục bản đồ</w:t>
            </w:r>
          </w:p>
        </w:tc>
        <w:tc>
          <w:tcPr>
            <w:tcW w:w="1020" w:type="dxa"/>
            <w:shd w:val="clear" w:color="auto" w:fill="auto"/>
            <w:vAlign w:val="center"/>
          </w:tcPr>
          <w:p w14:paraId="06F805E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536" w:type="dxa"/>
            <w:shd w:val="clear" w:color="auto" w:fill="auto"/>
            <w:vAlign w:val="center"/>
          </w:tcPr>
          <w:p w14:paraId="740677C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42" w:type="dxa"/>
            <w:shd w:val="clear" w:color="auto" w:fill="auto"/>
            <w:vAlign w:val="center"/>
          </w:tcPr>
          <w:p w14:paraId="372E14D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533" w:type="dxa"/>
            <w:shd w:val="clear" w:color="auto" w:fill="auto"/>
            <w:vAlign w:val="center"/>
          </w:tcPr>
          <w:p w14:paraId="7DE2463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r>
      <w:tr w:rsidR="008B56BB" w:rsidRPr="006040D8" w14:paraId="7B812CDF" w14:textId="77777777" w:rsidTr="005E1DC2">
        <w:trPr>
          <w:cantSplit/>
          <w:trHeight w:val="385"/>
          <w:jc w:val="center"/>
        </w:trPr>
        <w:tc>
          <w:tcPr>
            <w:tcW w:w="558" w:type="dxa"/>
            <w:shd w:val="clear" w:color="auto" w:fill="auto"/>
            <w:vAlign w:val="center"/>
          </w:tcPr>
          <w:p w14:paraId="29C8D4D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240" w:type="dxa"/>
            <w:shd w:val="clear" w:color="auto" w:fill="auto"/>
            <w:vAlign w:val="center"/>
          </w:tcPr>
          <w:p w14:paraId="189A2ED3"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GCN</w:t>
            </w:r>
          </w:p>
        </w:tc>
        <w:tc>
          <w:tcPr>
            <w:tcW w:w="1020" w:type="dxa"/>
            <w:shd w:val="clear" w:color="auto" w:fill="auto"/>
            <w:vAlign w:val="center"/>
          </w:tcPr>
          <w:p w14:paraId="6E030BA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536" w:type="dxa"/>
            <w:shd w:val="clear" w:color="auto" w:fill="auto"/>
            <w:vAlign w:val="center"/>
          </w:tcPr>
          <w:p w14:paraId="05E2C59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42" w:type="dxa"/>
            <w:shd w:val="clear" w:color="auto" w:fill="auto"/>
            <w:vAlign w:val="center"/>
          </w:tcPr>
          <w:p w14:paraId="67C2BCB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533" w:type="dxa"/>
            <w:shd w:val="clear" w:color="auto" w:fill="auto"/>
            <w:vAlign w:val="center"/>
          </w:tcPr>
          <w:p w14:paraId="34CEC5A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r>
      <w:tr w:rsidR="008B56BB" w:rsidRPr="006040D8" w14:paraId="7D4B6351" w14:textId="77777777" w:rsidTr="005E1DC2">
        <w:trPr>
          <w:cantSplit/>
          <w:trHeight w:val="385"/>
          <w:jc w:val="center"/>
        </w:trPr>
        <w:tc>
          <w:tcPr>
            <w:tcW w:w="558" w:type="dxa"/>
            <w:shd w:val="clear" w:color="auto" w:fill="auto"/>
            <w:vAlign w:val="center"/>
          </w:tcPr>
          <w:p w14:paraId="25A3505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240" w:type="dxa"/>
            <w:shd w:val="clear" w:color="auto" w:fill="auto"/>
            <w:vAlign w:val="center"/>
          </w:tcPr>
          <w:p w14:paraId="054EC24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Đơn đề nghị cấp đổi GCN</w:t>
            </w:r>
          </w:p>
        </w:tc>
        <w:tc>
          <w:tcPr>
            <w:tcW w:w="1020" w:type="dxa"/>
            <w:shd w:val="clear" w:color="auto" w:fill="auto"/>
            <w:vAlign w:val="center"/>
          </w:tcPr>
          <w:p w14:paraId="397EC92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536" w:type="dxa"/>
            <w:shd w:val="clear" w:color="auto" w:fill="auto"/>
            <w:vAlign w:val="center"/>
          </w:tcPr>
          <w:p w14:paraId="4FF77D9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542" w:type="dxa"/>
            <w:shd w:val="clear" w:color="auto" w:fill="auto"/>
            <w:vAlign w:val="center"/>
          </w:tcPr>
          <w:p w14:paraId="649ABC7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33" w:type="dxa"/>
            <w:shd w:val="clear" w:color="auto" w:fill="auto"/>
            <w:vAlign w:val="center"/>
          </w:tcPr>
          <w:p w14:paraId="1F3CDF3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r>
      <w:tr w:rsidR="008B56BB" w:rsidRPr="006040D8" w14:paraId="5FE647DC" w14:textId="77777777" w:rsidTr="005E1DC2">
        <w:trPr>
          <w:cantSplit/>
          <w:trHeight w:val="406"/>
          <w:jc w:val="center"/>
        </w:trPr>
        <w:tc>
          <w:tcPr>
            <w:tcW w:w="558" w:type="dxa"/>
            <w:shd w:val="clear" w:color="auto" w:fill="auto"/>
            <w:vAlign w:val="center"/>
          </w:tcPr>
          <w:p w14:paraId="502E18A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3240" w:type="dxa"/>
            <w:shd w:val="clear" w:color="auto" w:fill="auto"/>
            <w:vAlign w:val="center"/>
          </w:tcPr>
          <w:p w14:paraId="1375A79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A4</w:t>
            </w:r>
          </w:p>
        </w:tc>
        <w:tc>
          <w:tcPr>
            <w:tcW w:w="1020" w:type="dxa"/>
            <w:shd w:val="clear" w:color="auto" w:fill="auto"/>
            <w:vAlign w:val="center"/>
          </w:tcPr>
          <w:p w14:paraId="23AB710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536" w:type="dxa"/>
            <w:shd w:val="clear" w:color="auto" w:fill="auto"/>
            <w:vAlign w:val="center"/>
          </w:tcPr>
          <w:p w14:paraId="031ACD5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42" w:type="dxa"/>
            <w:shd w:val="clear" w:color="auto" w:fill="auto"/>
            <w:vAlign w:val="center"/>
          </w:tcPr>
          <w:p w14:paraId="364543C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c>
          <w:tcPr>
            <w:tcW w:w="1533" w:type="dxa"/>
            <w:shd w:val="clear" w:color="auto" w:fill="auto"/>
            <w:vAlign w:val="center"/>
          </w:tcPr>
          <w:p w14:paraId="1A44E3D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600C3753" w14:textId="77777777" w:rsidTr="005E1DC2">
        <w:trPr>
          <w:cantSplit/>
          <w:trHeight w:val="385"/>
          <w:jc w:val="center"/>
        </w:trPr>
        <w:tc>
          <w:tcPr>
            <w:tcW w:w="558" w:type="dxa"/>
            <w:shd w:val="clear" w:color="auto" w:fill="auto"/>
            <w:vAlign w:val="center"/>
          </w:tcPr>
          <w:p w14:paraId="205FB41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3240" w:type="dxa"/>
            <w:shd w:val="clear" w:color="auto" w:fill="auto"/>
            <w:vAlign w:val="center"/>
          </w:tcPr>
          <w:p w14:paraId="128BAE4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A3</w:t>
            </w:r>
          </w:p>
        </w:tc>
        <w:tc>
          <w:tcPr>
            <w:tcW w:w="1020" w:type="dxa"/>
            <w:shd w:val="clear" w:color="auto" w:fill="auto"/>
            <w:vAlign w:val="center"/>
          </w:tcPr>
          <w:p w14:paraId="13AA3CF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536" w:type="dxa"/>
            <w:shd w:val="clear" w:color="auto" w:fill="auto"/>
            <w:vAlign w:val="center"/>
          </w:tcPr>
          <w:p w14:paraId="04F2127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42" w:type="dxa"/>
            <w:shd w:val="clear" w:color="auto" w:fill="auto"/>
            <w:vAlign w:val="center"/>
          </w:tcPr>
          <w:p w14:paraId="55BB62A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33" w:type="dxa"/>
            <w:shd w:val="clear" w:color="auto" w:fill="auto"/>
            <w:vAlign w:val="center"/>
          </w:tcPr>
          <w:p w14:paraId="10C4917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r>
      <w:tr w:rsidR="008B56BB" w:rsidRPr="006040D8" w14:paraId="35390E30" w14:textId="77777777" w:rsidTr="005E1DC2">
        <w:trPr>
          <w:cantSplit/>
          <w:trHeight w:val="385"/>
          <w:jc w:val="center"/>
        </w:trPr>
        <w:tc>
          <w:tcPr>
            <w:tcW w:w="558" w:type="dxa"/>
            <w:shd w:val="clear" w:color="auto" w:fill="auto"/>
            <w:vAlign w:val="center"/>
          </w:tcPr>
          <w:p w14:paraId="4FB3497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3240" w:type="dxa"/>
            <w:shd w:val="clear" w:color="auto" w:fill="auto"/>
            <w:vAlign w:val="center"/>
          </w:tcPr>
          <w:p w14:paraId="2C170E3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Sổ công tác</w:t>
            </w:r>
          </w:p>
        </w:tc>
        <w:tc>
          <w:tcPr>
            <w:tcW w:w="1020" w:type="dxa"/>
            <w:shd w:val="clear" w:color="auto" w:fill="auto"/>
            <w:vAlign w:val="center"/>
          </w:tcPr>
          <w:p w14:paraId="0B880FB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Quyển</w:t>
            </w:r>
          </w:p>
        </w:tc>
        <w:tc>
          <w:tcPr>
            <w:tcW w:w="1536" w:type="dxa"/>
            <w:shd w:val="clear" w:color="auto" w:fill="auto"/>
            <w:vAlign w:val="center"/>
          </w:tcPr>
          <w:p w14:paraId="7DD0D0B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c>
          <w:tcPr>
            <w:tcW w:w="1542" w:type="dxa"/>
            <w:shd w:val="clear" w:color="auto" w:fill="auto"/>
            <w:vAlign w:val="center"/>
          </w:tcPr>
          <w:p w14:paraId="4EE44E3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c>
          <w:tcPr>
            <w:tcW w:w="1533" w:type="dxa"/>
            <w:shd w:val="clear" w:color="auto" w:fill="auto"/>
            <w:vAlign w:val="center"/>
          </w:tcPr>
          <w:p w14:paraId="27990A9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65BF892B" w14:textId="77777777" w:rsidTr="005E1DC2">
        <w:trPr>
          <w:cantSplit/>
          <w:trHeight w:val="406"/>
          <w:jc w:val="center"/>
        </w:trPr>
        <w:tc>
          <w:tcPr>
            <w:tcW w:w="558" w:type="dxa"/>
            <w:shd w:val="clear" w:color="auto" w:fill="auto"/>
            <w:vAlign w:val="center"/>
          </w:tcPr>
          <w:p w14:paraId="68E2298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3240" w:type="dxa"/>
            <w:shd w:val="clear" w:color="auto" w:fill="auto"/>
            <w:vAlign w:val="center"/>
          </w:tcPr>
          <w:p w14:paraId="475FA43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bi</w:t>
            </w:r>
          </w:p>
        </w:tc>
        <w:tc>
          <w:tcPr>
            <w:tcW w:w="1020" w:type="dxa"/>
            <w:shd w:val="clear" w:color="auto" w:fill="auto"/>
            <w:vAlign w:val="center"/>
          </w:tcPr>
          <w:p w14:paraId="3B2C989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Chiếc</w:t>
            </w:r>
          </w:p>
        </w:tc>
        <w:tc>
          <w:tcPr>
            <w:tcW w:w="1536" w:type="dxa"/>
            <w:shd w:val="clear" w:color="auto" w:fill="auto"/>
            <w:vAlign w:val="center"/>
          </w:tcPr>
          <w:p w14:paraId="38E6D04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0,019</w:t>
            </w:r>
          </w:p>
        </w:tc>
        <w:tc>
          <w:tcPr>
            <w:tcW w:w="1542" w:type="dxa"/>
            <w:shd w:val="clear" w:color="auto" w:fill="auto"/>
            <w:vAlign w:val="center"/>
          </w:tcPr>
          <w:p w14:paraId="09D1954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0,011</w:t>
            </w:r>
          </w:p>
        </w:tc>
        <w:tc>
          <w:tcPr>
            <w:tcW w:w="1533" w:type="dxa"/>
            <w:shd w:val="clear" w:color="auto" w:fill="auto"/>
            <w:vAlign w:val="center"/>
          </w:tcPr>
          <w:p w14:paraId="4857A77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096CB8A5" w14:textId="77777777" w:rsidTr="005E1DC2">
        <w:trPr>
          <w:cantSplit/>
          <w:trHeight w:val="406"/>
          <w:jc w:val="center"/>
        </w:trPr>
        <w:tc>
          <w:tcPr>
            <w:tcW w:w="558" w:type="dxa"/>
            <w:shd w:val="clear" w:color="auto" w:fill="auto"/>
            <w:vAlign w:val="center"/>
          </w:tcPr>
          <w:p w14:paraId="7FFE1EC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3240" w:type="dxa"/>
            <w:shd w:val="clear" w:color="auto" w:fill="auto"/>
            <w:vAlign w:val="center"/>
          </w:tcPr>
          <w:p w14:paraId="52EF57D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xóa</w:t>
            </w:r>
          </w:p>
        </w:tc>
        <w:tc>
          <w:tcPr>
            <w:tcW w:w="1020" w:type="dxa"/>
            <w:shd w:val="clear" w:color="auto" w:fill="auto"/>
            <w:vAlign w:val="center"/>
          </w:tcPr>
          <w:p w14:paraId="430998B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36" w:type="dxa"/>
            <w:shd w:val="clear" w:color="auto" w:fill="auto"/>
            <w:vAlign w:val="center"/>
          </w:tcPr>
          <w:p w14:paraId="6234748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42" w:type="dxa"/>
            <w:shd w:val="clear" w:color="auto" w:fill="auto"/>
            <w:vAlign w:val="center"/>
          </w:tcPr>
          <w:p w14:paraId="1166526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c>
          <w:tcPr>
            <w:tcW w:w="1533" w:type="dxa"/>
            <w:shd w:val="clear" w:color="auto" w:fill="auto"/>
            <w:vAlign w:val="center"/>
          </w:tcPr>
          <w:p w14:paraId="1D74159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0E1AC4D1" w14:textId="77777777" w:rsidTr="005E1DC2">
        <w:trPr>
          <w:cantSplit/>
          <w:trHeight w:val="385"/>
          <w:jc w:val="center"/>
        </w:trPr>
        <w:tc>
          <w:tcPr>
            <w:tcW w:w="558" w:type="dxa"/>
            <w:shd w:val="clear" w:color="auto" w:fill="auto"/>
            <w:vAlign w:val="center"/>
          </w:tcPr>
          <w:p w14:paraId="2AF4384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3240" w:type="dxa"/>
            <w:shd w:val="clear" w:color="auto" w:fill="auto"/>
            <w:vAlign w:val="center"/>
          </w:tcPr>
          <w:p w14:paraId="7620E22C"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đánh dấu</w:t>
            </w:r>
          </w:p>
        </w:tc>
        <w:tc>
          <w:tcPr>
            <w:tcW w:w="1020" w:type="dxa"/>
            <w:shd w:val="clear" w:color="auto" w:fill="auto"/>
            <w:vAlign w:val="center"/>
          </w:tcPr>
          <w:p w14:paraId="6691AA0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36" w:type="dxa"/>
            <w:shd w:val="clear" w:color="auto" w:fill="auto"/>
            <w:vAlign w:val="center"/>
          </w:tcPr>
          <w:p w14:paraId="7D345B5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542" w:type="dxa"/>
            <w:shd w:val="clear" w:color="auto" w:fill="auto"/>
            <w:vAlign w:val="center"/>
          </w:tcPr>
          <w:p w14:paraId="5CA18E3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c>
          <w:tcPr>
            <w:tcW w:w="1533" w:type="dxa"/>
            <w:shd w:val="clear" w:color="auto" w:fill="auto"/>
            <w:vAlign w:val="center"/>
          </w:tcPr>
          <w:p w14:paraId="3CD9E45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01C9C251" w14:textId="77777777" w:rsidTr="005E1DC2">
        <w:trPr>
          <w:cantSplit/>
          <w:trHeight w:val="385"/>
          <w:jc w:val="center"/>
        </w:trPr>
        <w:tc>
          <w:tcPr>
            <w:tcW w:w="558" w:type="dxa"/>
            <w:shd w:val="clear" w:color="auto" w:fill="auto"/>
            <w:vAlign w:val="center"/>
          </w:tcPr>
          <w:p w14:paraId="33FD312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16</w:t>
            </w:r>
          </w:p>
        </w:tc>
        <w:tc>
          <w:tcPr>
            <w:tcW w:w="3240" w:type="dxa"/>
            <w:shd w:val="clear" w:color="auto" w:fill="auto"/>
            <w:vAlign w:val="center"/>
          </w:tcPr>
          <w:p w14:paraId="1353C45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Bìa sổ A3</w:t>
            </w:r>
          </w:p>
        </w:tc>
        <w:tc>
          <w:tcPr>
            <w:tcW w:w="1020" w:type="dxa"/>
            <w:shd w:val="clear" w:color="auto" w:fill="auto"/>
            <w:vAlign w:val="center"/>
          </w:tcPr>
          <w:p w14:paraId="0F9F29C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w:t>
            </w:r>
          </w:p>
        </w:tc>
        <w:tc>
          <w:tcPr>
            <w:tcW w:w="1536" w:type="dxa"/>
            <w:shd w:val="clear" w:color="auto" w:fill="auto"/>
            <w:vAlign w:val="center"/>
          </w:tcPr>
          <w:p w14:paraId="68125C4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42" w:type="dxa"/>
            <w:shd w:val="clear" w:color="auto" w:fill="auto"/>
            <w:vAlign w:val="center"/>
          </w:tcPr>
          <w:p w14:paraId="236C123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33" w:type="dxa"/>
            <w:shd w:val="clear" w:color="auto" w:fill="auto"/>
            <w:vAlign w:val="center"/>
          </w:tcPr>
          <w:p w14:paraId="0402FDA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0,024</w:t>
            </w:r>
          </w:p>
        </w:tc>
      </w:tr>
      <w:tr w:rsidR="008B56BB" w:rsidRPr="006040D8" w14:paraId="3763B8E3" w14:textId="77777777" w:rsidTr="005E1DC2">
        <w:trPr>
          <w:cantSplit/>
          <w:trHeight w:val="385"/>
          <w:jc w:val="center"/>
        </w:trPr>
        <w:tc>
          <w:tcPr>
            <w:tcW w:w="558" w:type="dxa"/>
            <w:shd w:val="clear" w:color="auto" w:fill="auto"/>
            <w:vAlign w:val="center"/>
          </w:tcPr>
          <w:p w14:paraId="40D5492A" w14:textId="2A37CB80"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5E1DC2" w:rsidRPr="006040D8">
              <w:rPr>
                <w:rFonts w:ascii="Times New Roman" w:eastAsia="Calibri" w:hAnsi="Times New Roman" w:cs="Times New Roman"/>
                <w:color w:val="auto"/>
                <w:lang w:val="en-US" w:eastAsia="en-US"/>
              </w:rPr>
              <w:t>7</w:t>
            </w:r>
          </w:p>
        </w:tc>
        <w:tc>
          <w:tcPr>
            <w:tcW w:w="3240" w:type="dxa"/>
            <w:shd w:val="clear" w:color="auto" w:fill="auto"/>
            <w:vAlign w:val="center"/>
          </w:tcPr>
          <w:p w14:paraId="5164A9D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Túi đựng hồ sơ</w:t>
            </w:r>
          </w:p>
        </w:tc>
        <w:tc>
          <w:tcPr>
            <w:tcW w:w="1020" w:type="dxa"/>
            <w:shd w:val="clear" w:color="auto" w:fill="auto"/>
            <w:vAlign w:val="center"/>
          </w:tcPr>
          <w:p w14:paraId="1DD5BE9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36" w:type="dxa"/>
            <w:shd w:val="clear" w:color="auto" w:fill="auto"/>
            <w:vAlign w:val="center"/>
          </w:tcPr>
          <w:p w14:paraId="2BFE1E0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542" w:type="dxa"/>
            <w:shd w:val="clear" w:color="auto" w:fill="auto"/>
            <w:vAlign w:val="center"/>
          </w:tcPr>
          <w:p w14:paraId="4ED36EC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33" w:type="dxa"/>
            <w:shd w:val="clear" w:color="auto" w:fill="auto"/>
            <w:vAlign w:val="center"/>
          </w:tcPr>
          <w:p w14:paraId="204CA50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r>
      <w:tr w:rsidR="008B56BB" w:rsidRPr="006040D8" w14:paraId="41AC2ABE" w14:textId="77777777" w:rsidTr="005E1DC2">
        <w:trPr>
          <w:cantSplit/>
          <w:trHeight w:val="385"/>
          <w:jc w:val="center"/>
        </w:trPr>
        <w:tc>
          <w:tcPr>
            <w:tcW w:w="558" w:type="dxa"/>
            <w:shd w:val="clear" w:color="auto" w:fill="auto"/>
            <w:vAlign w:val="center"/>
          </w:tcPr>
          <w:p w14:paraId="07B8B0EA" w14:textId="0249A9E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5E1DC2" w:rsidRPr="006040D8">
              <w:rPr>
                <w:rFonts w:ascii="Times New Roman" w:eastAsia="Calibri" w:hAnsi="Times New Roman" w:cs="Times New Roman"/>
                <w:color w:val="auto"/>
                <w:lang w:val="en-US" w:eastAsia="en-US"/>
              </w:rPr>
              <w:t>8</w:t>
            </w:r>
          </w:p>
        </w:tc>
        <w:tc>
          <w:tcPr>
            <w:tcW w:w="3240" w:type="dxa"/>
            <w:shd w:val="clear" w:color="auto" w:fill="auto"/>
            <w:vAlign w:val="center"/>
          </w:tcPr>
          <w:p w14:paraId="5367A95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cho máy Plotter</w:t>
            </w:r>
          </w:p>
        </w:tc>
        <w:tc>
          <w:tcPr>
            <w:tcW w:w="1020" w:type="dxa"/>
            <w:shd w:val="clear" w:color="auto" w:fill="auto"/>
            <w:vAlign w:val="center"/>
          </w:tcPr>
          <w:p w14:paraId="4AD77DF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36" w:type="dxa"/>
            <w:shd w:val="clear" w:color="auto" w:fill="auto"/>
            <w:vAlign w:val="center"/>
          </w:tcPr>
          <w:p w14:paraId="48092C8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42" w:type="dxa"/>
            <w:shd w:val="clear" w:color="auto" w:fill="auto"/>
            <w:vAlign w:val="center"/>
          </w:tcPr>
          <w:p w14:paraId="22FDF3D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33" w:type="dxa"/>
            <w:shd w:val="clear" w:color="auto" w:fill="auto"/>
            <w:vAlign w:val="center"/>
          </w:tcPr>
          <w:p w14:paraId="037F31F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688D4475" w14:textId="77777777" w:rsidTr="005E1DC2">
        <w:trPr>
          <w:cantSplit/>
          <w:trHeight w:val="406"/>
          <w:jc w:val="center"/>
        </w:trPr>
        <w:tc>
          <w:tcPr>
            <w:tcW w:w="558" w:type="dxa"/>
            <w:shd w:val="clear" w:color="auto" w:fill="auto"/>
            <w:vAlign w:val="center"/>
          </w:tcPr>
          <w:p w14:paraId="04F09158" w14:textId="56599665" w:rsidR="003F21C8" w:rsidRPr="006040D8" w:rsidRDefault="005E1DC2"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19</w:t>
            </w:r>
          </w:p>
        </w:tc>
        <w:tc>
          <w:tcPr>
            <w:tcW w:w="3240" w:type="dxa"/>
            <w:shd w:val="clear" w:color="auto" w:fill="auto"/>
            <w:vAlign w:val="center"/>
          </w:tcPr>
          <w:p w14:paraId="1C049A0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in bản đồ A0</w:t>
            </w:r>
          </w:p>
        </w:tc>
        <w:tc>
          <w:tcPr>
            <w:tcW w:w="1020" w:type="dxa"/>
            <w:shd w:val="clear" w:color="auto" w:fill="auto"/>
            <w:vAlign w:val="center"/>
          </w:tcPr>
          <w:p w14:paraId="7796268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536" w:type="dxa"/>
            <w:shd w:val="clear" w:color="auto" w:fill="auto"/>
            <w:vAlign w:val="center"/>
          </w:tcPr>
          <w:p w14:paraId="5651126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0,023</w:t>
            </w:r>
          </w:p>
        </w:tc>
        <w:tc>
          <w:tcPr>
            <w:tcW w:w="1542" w:type="dxa"/>
            <w:shd w:val="clear" w:color="auto" w:fill="auto"/>
            <w:vAlign w:val="center"/>
          </w:tcPr>
          <w:p w14:paraId="7F3B37D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33" w:type="dxa"/>
            <w:shd w:val="clear" w:color="auto" w:fill="auto"/>
            <w:vAlign w:val="center"/>
          </w:tcPr>
          <w:p w14:paraId="1DDAA8D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0,068</w:t>
            </w:r>
          </w:p>
        </w:tc>
      </w:tr>
      <w:tr w:rsidR="008B56BB" w:rsidRPr="006040D8" w14:paraId="086319E8" w14:textId="77777777" w:rsidTr="005E1DC2">
        <w:trPr>
          <w:cantSplit/>
          <w:trHeight w:val="406"/>
          <w:jc w:val="center"/>
        </w:trPr>
        <w:tc>
          <w:tcPr>
            <w:tcW w:w="558" w:type="dxa"/>
            <w:shd w:val="clear" w:color="auto" w:fill="auto"/>
            <w:vAlign w:val="center"/>
          </w:tcPr>
          <w:p w14:paraId="0E88275B" w14:textId="22E110FF" w:rsidR="003F21C8" w:rsidRPr="006040D8" w:rsidRDefault="005E1DC2"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20</w:t>
            </w:r>
          </w:p>
        </w:tc>
        <w:tc>
          <w:tcPr>
            <w:tcW w:w="3240" w:type="dxa"/>
            <w:shd w:val="clear" w:color="auto" w:fill="auto"/>
            <w:vAlign w:val="center"/>
          </w:tcPr>
          <w:p w14:paraId="185A824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photocopy A0</w:t>
            </w:r>
          </w:p>
        </w:tc>
        <w:tc>
          <w:tcPr>
            <w:tcW w:w="1020" w:type="dxa"/>
            <w:shd w:val="clear" w:color="auto" w:fill="auto"/>
            <w:vAlign w:val="center"/>
          </w:tcPr>
          <w:p w14:paraId="6344F52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536" w:type="dxa"/>
            <w:shd w:val="clear" w:color="auto" w:fill="auto"/>
            <w:vAlign w:val="center"/>
          </w:tcPr>
          <w:p w14:paraId="677D895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542" w:type="dxa"/>
            <w:shd w:val="clear" w:color="auto" w:fill="auto"/>
            <w:vAlign w:val="center"/>
          </w:tcPr>
          <w:p w14:paraId="560AED4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533" w:type="dxa"/>
            <w:shd w:val="clear" w:color="auto" w:fill="auto"/>
            <w:vAlign w:val="center"/>
          </w:tcPr>
          <w:p w14:paraId="7C3E983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r>
    </w:tbl>
    <w:p w14:paraId="5CE5802B"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6B72D5DF"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Định mức vật liệu trên tính cho trường hợp đăng ký đất hoặc trường hợp đăng ký đồng thời cả đất và tài sản.</w:t>
      </w:r>
    </w:p>
    <w:p w14:paraId="2F83CD90"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xml:space="preserve"> (2) Đối với xã, thị trấn xây dựng cơ sở dữ liệu địa chính thì trong công việc đăng ký, cấp đổi GCN không được tính mức vật liệu tại địa bàn cấp tỉnh quy định tại Bảng 81.</w:t>
      </w:r>
    </w:p>
    <w:p w14:paraId="6E71E966"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(3) Trường hợp phải chuẩn bị Hợp đồng cho thuê đất, mức vật liệu là: 0,02 Ram giấy A4 và 0,004 hộp mực A4 (mức này được áp dụng chung cho các trường hợp lập Hợp đồng cho thuê đất).</w:t>
      </w:r>
    </w:p>
    <w:p w14:paraId="7278AB2B" w14:textId="77777777" w:rsidR="007D0605" w:rsidRPr="006040D8" w:rsidRDefault="007D0605"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hAnsi="Times New Roman" w:cs="Times New Roman"/>
          <w:b/>
          <w:color w:val="auto"/>
          <w:sz w:val="28"/>
          <w:szCs w:val="28"/>
          <w:lang w:val="en-US"/>
        </w:rPr>
        <w:t xml:space="preserve">Điều 34. Định mức dụng cụ, thiết bị, vật liệu </w:t>
      </w:r>
      <w:r w:rsidRPr="006040D8">
        <w:rPr>
          <w:rFonts w:ascii="Times New Roman" w:eastAsia="Calibri" w:hAnsi="Times New Roman" w:cs="Times New Roman"/>
          <w:b/>
          <w:color w:val="auto"/>
          <w:sz w:val="28"/>
          <w:szCs w:val="26"/>
          <w:lang w:val="en-US" w:eastAsia="en-US"/>
        </w:rPr>
        <w:t>đăng ký, cấp đổi giấy chứng nhận đồng loạt tại phường</w:t>
      </w:r>
    </w:p>
    <w:p w14:paraId="4A443E37" w14:textId="77777777" w:rsidR="003F21C8" w:rsidRPr="006040D8" w:rsidRDefault="003F21C8" w:rsidP="00285949">
      <w:pPr>
        <w:ind w:firstLine="567"/>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1. Dụng cụ</w:t>
      </w:r>
      <w:r w:rsidRPr="006040D8">
        <w:rPr>
          <w:rFonts w:ascii="Times New Roman" w:eastAsia="Calibri" w:hAnsi="Times New Roman" w:cs="Times New Roman"/>
          <w:b/>
          <w:color w:val="auto"/>
          <w:sz w:val="28"/>
          <w:szCs w:val="26"/>
          <w:lang w:val="en-US" w:eastAsia="en-US"/>
        </w:rPr>
        <w:tab/>
      </w:r>
    </w:p>
    <w:p w14:paraId="37139D72"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82</w:t>
      </w:r>
    </w:p>
    <w:tbl>
      <w:tblPr>
        <w:tblW w:w="929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880"/>
        <w:gridCol w:w="930"/>
        <w:gridCol w:w="1266"/>
        <w:gridCol w:w="1734"/>
        <w:gridCol w:w="1884"/>
      </w:tblGrid>
      <w:tr w:rsidR="008B56BB" w:rsidRPr="006040D8" w14:paraId="6BAA50FB" w14:textId="77777777" w:rsidTr="004260C9">
        <w:trPr>
          <w:cantSplit/>
          <w:trHeight w:val="382"/>
        </w:trPr>
        <w:tc>
          <w:tcPr>
            <w:tcW w:w="600" w:type="dxa"/>
            <w:vMerge w:val="restart"/>
            <w:tcBorders>
              <w:bottom w:val="single" w:sz="4" w:space="0" w:color="auto"/>
            </w:tcBorders>
            <w:shd w:val="clear" w:color="000000" w:fill="FFFFFF"/>
            <w:vAlign w:val="center"/>
          </w:tcPr>
          <w:p w14:paraId="068BF39D"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880" w:type="dxa"/>
            <w:vMerge w:val="restart"/>
            <w:shd w:val="clear" w:color="000000" w:fill="FFFFFF"/>
            <w:vAlign w:val="center"/>
          </w:tcPr>
          <w:p w14:paraId="420D6F4E"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dụng cụ</w:t>
            </w:r>
          </w:p>
        </w:tc>
        <w:tc>
          <w:tcPr>
            <w:tcW w:w="930" w:type="dxa"/>
            <w:vMerge w:val="restart"/>
            <w:shd w:val="clear" w:color="000000" w:fill="FFFFFF"/>
            <w:vAlign w:val="center"/>
          </w:tcPr>
          <w:p w14:paraId="1873CFB1"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266" w:type="dxa"/>
            <w:vMerge w:val="restart"/>
            <w:shd w:val="clear" w:color="000000" w:fill="FFFFFF"/>
            <w:vAlign w:val="center"/>
          </w:tcPr>
          <w:p w14:paraId="2DF3704D"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Thời hạn (tháng)</w:t>
            </w:r>
          </w:p>
        </w:tc>
        <w:tc>
          <w:tcPr>
            <w:tcW w:w="3618" w:type="dxa"/>
            <w:gridSpan w:val="2"/>
            <w:tcBorders>
              <w:bottom w:val="single" w:sz="4" w:space="0" w:color="auto"/>
            </w:tcBorders>
            <w:shd w:val="clear" w:color="000000" w:fill="FFFFFF"/>
            <w:vAlign w:val="center"/>
          </w:tcPr>
          <w:p w14:paraId="6F27F9E2"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0D51F88F" w14:textId="77777777" w:rsidTr="004260C9">
        <w:trPr>
          <w:cantSplit/>
          <w:trHeight w:val="337"/>
        </w:trPr>
        <w:tc>
          <w:tcPr>
            <w:tcW w:w="600" w:type="dxa"/>
            <w:vMerge/>
            <w:vAlign w:val="center"/>
          </w:tcPr>
          <w:p w14:paraId="7FF18D03"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2880" w:type="dxa"/>
            <w:vMerge/>
            <w:vAlign w:val="center"/>
          </w:tcPr>
          <w:p w14:paraId="70BBB894"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930" w:type="dxa"/>
            <w:vMerge/>
            <w:vAlign w:val="center"/>
          </w:tcPr>
          <w:p w14:paraId="6CA4F5C8"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266" w:type="dxa"/>
            <w:vMerge/>
            <w:vAlign w:val="center"/>
          </w:tcPr>
          <w:p w14:paraId="0F75E8C7"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734" w:type="dxa"/>
            <w:vAlign w:val="center"/>
          </w:tcPr>
          <w:p w14:paraId="396FDC28"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huyện</w:t>
            </w:r>
          </w:p>
        </w:tc>
        <w:tc>
          <w:tcPr>
            <w:tcW w:w="1884" w:type="dxa"/>
            <w:vAlign w:val="center"/>
          </w:tcPr>
          <w:p w14:paraId="135DB769"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tỉnh</w:t>
            </w:r>
          </w:p>
        </w:tc>
      </w:tr>
      <w:tr w:rsidR="008B56BB" w:rsidRPr="006040D8" w14:paraId="4A2BBF3E" w14:textId="77777777" w:rsidTr="004260C9">
        <w:trPr>
          <w:cantSplit/>
          <w:trHeight w:val="351"/>
        </w:trPr>
        <w:tc>
          <w:tcPr>
            <w:tcW w:w="600" w:type="dxa"/>
            <w:shd w:val="clear" w:color="auto" w:fill="auto"/>
            <w:vAlign w:val="center"/>
          </w:tcPr>
          <w:p w14:paraId="724B70D0" w14:textId="501CBB9E"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2880" w:type="dxa"/>
            <w:shd w:val="clear" w:color="auto" w:fill="auto"/>
            <w:vAlign w:val="center"/>
          </w:tcPr>
          <w:p w14:paraId="5333DCB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Ghế tựa </w:t>
            </w:r>
          </w:p>
        </w:tc>
        <w:tc>
          <w:tcPr>
            <w:tcW w:w="930" w:type="dxa"/>
            <w:shd w:val="clear" w:color="auto" w:fill="auto"/>
            <w:vAlign w:val="center"/>
          </w:tcPr>
          <w:p w14:paraId="07A81E3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66" w:type="dxa"/>
            <w:shd w:val="clear" w:color="auto" w:fill="auto"/>
            <w:vAlign w:val="center"/>
          </w:tcPr>
          <w:p w14:paraId="579B2E5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734" w:type="dxa"/>
            <w:shd w:val="clear" w:color="auto" w:fill="auto"/>
            <w:vAlign w:val="bottom"/>
          </w:tcPr>
          <w:p w14:paraId="774DB91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1,499</w:t>
            </w:r>
          </w:p>
        </w:tc>
        <w:tc>
          <w:tcPr>
            <w:tcW w:w="1884" w:type="dxa"/>
            <w:shd w:val="clear" w:color="auto" w:fill="auto"/>
            <w:vAlign w:val="bottom"/>
          </w:tcPr>
          <w:p w14:paraId="7BC1858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0,179</w:t>
            </w:r>
          </w:p>
        </w:tc>
      </w:tr>
      <w:tr w:rsidR="008B56BB" w:rsidRPr="006040D8" w14:paraId="28EBC21F" w14:textId="77777777" w:rsidTr="004260C9">
        <w:trPr>
          <w:cantSplit/>
          <w:trHeight w:val="335"/>
        </w:trPr>
        <w:tc>
          <w:tcPr>
            <w:tcW w:w="600" w:type="dxa"/>
            <w:shd w:val="clear" w:color="auto" w:fill="auto"/>
            <w:vAlign w:val="center"/>
          </w:tcPr>
          <w:p w14:paraId="0B548079" w14:textId="074779B6"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2880" w:type="dxa"/>
            <w:shd w:val="clear" w:color="auto" w:fill="auto"/>
            <w:vAlign w:val="center"/>
          </w:tcPr>
          <w:p w14:paraId="43D1585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làm việc</w:t>
            </w:r>
          </w:p>
        </w:tc>
        <w:tc>
          <w:tcPr>
            <w:tcW w:w="930" w:type="dxa"/>
            <w:shd w:val="clear" w:color="auto" w:fill="auto"/>
            <w:vAlign w:val="center"/>
          </w:tcPr>
          <w:p w14:paraId="51376FF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66" w:type="dxa"/>
            <w:shd w:val="clear" w:color="auto" w:fill="auto"/>
            <w:vAlign w:val="center"/>
          </w:tcPr>
          <w:p w14:paraId="56CEB5C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734" w:type="dxa"/>
            <w:shd w:val="clear" w:color="auto" w:fill="auto"/>
            <w:vAlign w:val="bottom"/>
          </w:tcPr>
          <w:p w14:paraId="531FD6A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1,499</w:t>
            </w:r>
          </w:p>
        </w:tc>
        <w:tc>
          <w:tcPr>
            <w:tcW w:w="1884" w:type="dxa"/>
            <w:shd w:val="clear" w:color="auto" w:fill="auto"/>
            <w:vAlign w:val="bottom"/>
          </w:tcPr>
          <w:p w14:paraId="077B86B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0,179</w:t>
            </w:r>
          </w:p>
        </w:tc>
      </w:tr>
      <w:tr w:rsidR="008B56BB" w:rsidRPr="006040D8" w14:paraId="6797323A" w14:textId="77777777" w:rsidTr="004260C9">
        <w:trPr>
          <w:cantSplit/>
          <w:trHeight w:val="335"/>
        </w:trPr>
        <w:tc>
          <w:tcPr>
            <w:tcW w:w="600" w:type="dxa"/>
            <w:shd w:val="clear" w:color="auto" w:fill="auto"/>
            <w:vAlign w:val="center"/>
          </w:tcPr>
          <w:p w14:paraId="7782D61B" w14:textId="2BBB7BC0"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2880" w:type="dxa"/>
            <w:shd w:val="clear" w:color="auto" w:fill="auto"/>
            <w:vAlign w:val="center"/>
          </w:tcPr>
          <w:p w14:paraId="715CC88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Tủ tài liệu</w:t>
            </w:r>
          </w:p>
        </w:tc>
        <w:tc>
          <w:tcPr>
            <w:tcW w:w="930" w:type="dxa"/>
            <w:shd w:val="clear" w:color="auto" w:fill="auto"/>
            <w:vAlign w:val="center"/>
          </w:tcPr>
          <w:p w14:paraId="0F85296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66" w:type="dxa"/>
            <w:shd w:val="clear" w:color="auto" w:fill="auto"/>
            <w:vAlign w:val="center"/>
          </w:tcPr>
          <w:p w14:paraId="0292FA5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734" w:type="dxa"/>
            <w:shd w:val="clear" w:color="auto" w:fill="auto"/>
            <w:vAlign w:val="bottom"/>
          </w:tcPr>
          <w:p w14:paraId="5B9B8B5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1,007</w:t>
            </w:r>
          </w:p>
        </w:tc>
        <w:tc>
          <w:tcPr>
            <w:tcW w:w="1884" w:type="dxa"/>
            <w:shd w:val="clear" w:color="auto" w:fill="auto"/>
            <w:vAlign w:val="bottom"/>
          </w:tcPr>
          <w:p w14:paraId="793E56D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0,179</w:t>
            </w:r>
          </w:p>
        </w:tc>
      </w:tr>
      <w:tr w:rsidR="008B56BB" w:rsidRPr="006040D8" w14:paraId="024594BF" w14:textId="77777777" w:rsidTr="004260C9">
        <w:trPr>
          <w:cantSplit/>
          <w:trHeight w:val="335"/>
        </w:trPr>
        <w:tc>
          <w:tcPr>
            <w:tcW w:w="600" w:type="dxa"/>
            <w:shd w:val="clear" w:color="auto" w:fill="auto"/>
            <w:vAlign w:val="center"/>
          </w:tcPr>
          <w:p w14:paraId="4FAF9A65" w14:textId="2C630294"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2880" w:type="dxa"/>
            <w:shd w:val="clear" w:color="auto" w:fill="auto"/>
            <w:vAlign w:val="center"/>
          </w:tcPr>
          <w:p w14:paraId="1EC2E91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đục lỗ</w:t>
            </w:r>
          </w:p>
        </w:tc>
        <w:tc>
          <w:tcPr>
            <w:tcW w:w="930" w:type="dxa"/>
            <w:shd w:val="clear" w:color="auto" w:fill="auto"/>
            <w:vAlign w:val="center"/>
          </w:tcPr>
          <w:p w14:paraId="3673D28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66" w:type="dxa"/>
            <w:shd w:val="clear" w:color="auto" w:fill="auto"/>
            <w:vAlign w:val="center"/>
          </w:tcPr>
          <w:p w14:paraId="14600BA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734" w:type="dxa"/>
            <w:shd w:val="clear" w:color="auto" w:fill="auto"/>
            <w:vAlign w:val="bottom"/>
          </w:tcPr>
          <w:p w14:paraId="43AB457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c>
          <w:tcPr>
            <w:tcW w:w="1884" w:type="dxa"/>
            <w:shd w:val="clear" w:color="auto" w:fill="auto"/>
            <w:vAlign w:val="bottom"/>
          </w:tcPr>
          <w:p w14:paraId="1C9459C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6975BC23" w14:textId="77777777" w:rsidTr="004260C9">
        <w:trPr>
          <w:cantSplit/>
          <w:trHeight w:val="335"/>
        </w:trPr>
        <w:tc>
          <w:tcPr>
            <w:tcW w:w="600" w:type="dxa"/>
            <w:shd w:val="clear" w:color="auto" w:fill="auto"/>
            <w:vAlign w:val="center"/>
          </w:tcPr>
          <w:p w14:paraId="42680840" w14:textId="1A6325E1"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2880" w:type="dxa"/>
            <w:shd w:val="clear" w:color="auto" w:fill="auto"/>
            <w:vAlign w:val="center"/>
          </w:tcPr>
          <w:p w14:paraId="2C11672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bé</w:t>
            </w:r>
          </w:p>
        </w:tc>
        <w:tc>
          <w:tcPr>
            <w:tcW w:w="930" w:type="dxa"/>
            <w:shd w:val="clear" w:color="auto" w:fill="auto"/>
            <w:vAlign w:val="center"/>
          </w:tcPr>
          <w:p w14:paraId="32B017B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66" w:type="dxa"/>
            <w:shd w:val="clear" w:color="auto" w:fill="auto"/>
            <w:vAlign w:val="center"/>
          </w:tcPr>
          <w:p w14:paraId="288AB6A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734" w:type="dxa"/>
            <w:shd w:val="clear" w:color="auto" w:fill="auto"/>
            <w:vAlign w:val="bottom"/>
          </w:tcPr>
          <w:p w14:paraId="6C8ED39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0,017</w:t>
            </w:r>
          </w:p>
        </w:tc>
        <w:tc>
          <w:tcPr>
            <w:tcW w:w="1884" w:type="dxa"/>
            <w:shd w:val="clear" w:color="auto" w:fill="auto"/>
            <w:vAlign w:val="bottom"/>
          </w:tcPr>
          <w:p w14:paraId="3E58A31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23E025F5" w14:textId="77777777" w:rsidTr="004260C9">
        <w:trPr>
          <w:cantSplit/>
          <w:trHeight w:val="335"/>
        </w:trPr>
        <w:tc>
          <w:tcPr>
            <w:tcW w:w="600" w:type="dxa"/>
            <w:shd w:val="clear" w:color="auto" w:fill="auto"/>
            <w:vAlign w:val="center"/>
          </w:tcPr>
          <w:p w14:paraId="64BF848C" w14:textId="665E603C"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2880" w:type="dxa"/>
            <w:shd w:val="clear" w:color="auto" w:fill="auto"/>
            <w:vAlign w:val="center"/>
          </w:tcPr>
          <w:p w14:paraId="224CD60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to</w:t>
            </w:r>
          </w:p>
        </w:tc>
        <w:tc>
          <w:tcPr>
            <w:tcW w:w="930" w:type="dxa"/>
            <w:shd w:val="clear" w:color="auto" w:fill="auto"/>
            <w:vAlign w:val="center"/>
          </w:tcPr>
          <w:p w14:paraId="78BBF5A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66" w:type="dxa"/>
            <w:shd w:val="clear" w:color="auto" w:fill="auto"/>
            <w:vAlign w:val="center"/>
          </w:tcPr>
          <w:p w14:paraId="5DCCE8F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734" w:type="dxa"/>
            <w:shd w:val="clear" w:color="auto" w:fill="auto"/>
            <w:vAlign w:val="bottom"/>
          </w:tcPr>
          <w:p w14:paraId="1911C34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c>
          <w:tcPr>
            <w:tcW w:w="1884" w:type="dxa"/>
            <w:shd w:val="clear" w:color="auto" w:fill="auto"/>
            <w:vAlign w:val="bottom"/>
          </w:tcPr>
          <w:p w14:paraId="597CCD6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26E0B711" w14:textId="77777777" w:rsidTr="004260C9">
        <w:trPr>
          <w:cantSplit/>
          <w:trHeight w:val="335"/>
        </w:trPr>
        <w:tc>
          <w:tcPr>
            <w:tcW w:w="600" w:type="dxa"/>
            <w:shd w:val="clear" w:color="auto" w:fill="auto"/>
            <w:vAlign w:val="center"/>
          </w:tcPr>
          <w:p w14:paraId="691CFD6C" w14:textId="5E33EBA9"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2880" w:type="dxa"/>
            <w:shd w:val="clear" w:color="auto" w:fill="auto"/>
            <w:vAlign w:val="center"/>
          </w:tcPr>
          <w:p w14:paraId="1832F4C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Kéo cắt giấy</w:t>
            </w:r>
          </w:p>
        </w:tc>
        <w:tc>
          <w:tcPr>
            <w:tcW w:w="930" w:type="dxa"/>
            <w:shd w:val="clear" w:color="auto" w:fill="auto"/>
            <w:vAlign w:val="center"/>
          </w:tcPr>
          <w:p w14:paraId="75E50FE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66" w:type="dxa"/>
            <w:shd w:val="clear" w:color="auto" w:fill="auto"/>
            <w:vAlign w:val="center"/>
          </w:tcPr>
          <w:p w14:paraId="6FA088D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1734" w:type="dxa"/>
            <w:shd w:val="clear" w:color="auto" w:fill="auto"/>
            <w:vAlign w:val="bottom"/>
          </w:tcPr>
          <w:p w14:paraId="7CAF155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0,024</w:t>
            </w:r>
          </w:p>
        </w:tc>
        <w:tc>
          <w:tcPr>
            <w:tcW w:w="1884" w:type="dxa"/>
            <w:shd w:val="clear" w:color="auto" w:fill="auto"/>
            <w:vAlign w:val="bottom"/>
          </w:tcPr>
          <w:p w14:paraId="63D2BE7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79B21F35" w14:textId="77777777" w:rsidTr="004260C9">
        <w:trPr>
          <w:cantSplit/>
          <w:trHeight w:val="335"/>
        </w:trPr>
        <w:tc>
          <w:tcPr>
            <w:tcW w:w="600" w:type="dxa"/>
            <w:shd w:val="clear" w:color="auto" w:fill="auto"/>
            <w:vAlign w:val="center"/>
          </w:tcPr>
          <w:p w14:paraId="3EA4D120" w14:textId="43E1A017"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2880" w:type="dxa"/>
            <w:shd w:val="clear" w:color="auto" w:fill="auto"/>
            <w:vAlign w:val="center"/>
          </w:tcPr>
          <w:p w14:paraId="53F7A0D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tài liệu (trình ký)</w:t>
            </w:r>
          </w:p>
        </w:tc>
        <w:tc>
          <w:tcPr>
            <w:tcW w:w="930" w:type="dxa"/>
            <w:shd w:val="clear" w:color="auto" w:fill="auto"/>
            <w:vAlign w:val="center"/>
          </w:tcPr>
          <w:p w14:paraId="5DE2981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66" w:type="dxa"/>
            <w:shd w:val="clear" w:color="auto" w:fill="auto"/>
            <w:vAlign w:val="center"/>
          </w:tcPr>
          <w:p w14:paraId="58F0D25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734" w:type="dxa"/>
            <w:shd w:val="clear" w:color="auto" w:fill="auto"/>
            <w:vAlign w:val="bottom"/>
          </w:tcPr>
          <w:p w14:paraId="29C136D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0,049</w:t>
            </w:r>
          </w:p>
        </w:tc>
        <w:tc>
          <w:tcPr>
            <w:tcW w:w="1884" w:type="dxa"/>
            <w:shd w:val="clear" w:color="auto" w:fill="auto"/>
            <w:vAlign w:val="bottom"/>
          </w:tcPr>
          <w:p w14:paraId="746249B2" w14:textId="77777777" w:rsidR="003F21C8" w:rsidRPr="006040D8" w:rsidRDefault="00FD2E52"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w:t>
            </w:r>
          </w:p>
        </w:tc>
      </w:tr>
      <w:tr w:rsidR="008B56BB" w:rsidRPr="006040D8" w14:paraId="0C4257FC" w14:textId="77777777" w:rsidTr="004260C9">
        <w:trPr>
          <w:cantSplit/>
          <w:trHeight w:val="351"/>
        </w:trPr>
        <w:tc>
          <w:tcPr>
            <w:tcW w:w="600" w:type="dxa"/>
            <w:shd w:val="clear" w:color="auto" w:fill="auto"/>
            <w:vAlign w:val="center"/>
          </w:tcPr>
          <w:p w14:paraId="416423AC" w14:textId="17E26A9E" w:rsidR="003F21C8" w:rsidRPr="006040D8" w:rsidRDefault="004260C9"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2880" w:type="dxa"/>
            <w:shd w:val="clear" w:color="auto" w:fill="auto"/>
            <w:vAlign w:val="center"/>
          </w:tcPr>
          <w:p w14:paraId="39B95B3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Quạt trần 100W</w:t>
            </w:r>
          </w:p>
        </w:tc>
        <w:tc>
          <w:tcPr>
            <w:tcW w:w="930" w:type="dxa"/>
            <w:shd w:val="clear" w:color="auto" w:fill="auto"/>
            <w:vAlign w:val="center"/>
          </w:tcPr>
          <w:p w14:paraId="16ED561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66" w:type="dxa"/>
            <w:shd w:val="clear" w:color="auto" w:fill="auto"/>
            <w:vAlign w:val="center"/>
          </w:tcPr>
          <w:p w14:paraId="2A0CE65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36</w:t>
            </w:r>
          </w:p>
        </w:tc>
        <w:tc>
          <w:tcPr>
            <w:tcW w:w="1734" w:type="dxa"/>
            <w:shd w:val="clear" w:color="auto" w:fill="auto"/>
            <w:vAlign w:val="bottom"/>
          </w:tcPr>
          <w:p w14:paraId="4BEE12C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0,705</w:t>
            </w:r>
          </w:p>
        </w:tc>
        <w:tc>
          <w:tcPr>
            <w:tcW w:w="1884" w:type="dxa"/>
            <w:shd w:val="clear" w:color="auto" w:fill="auto"/>
            <w:vAlign w:val="bottom"/>
          </w:tcPr>
          <w:p w14:paraId="0752BDA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0,125</w:t>
            </w:r>
          </w:p>
        </w:tc>
      </w:tr>
      <w:tr w:rsidR="008B56BB" w:rsidRPr="006040D8" w14:paraId="18F0AEDE" w14:textId="77777777" w:rsidTr="004260C9">
        <w:trPr>
          <w:cantSplit/>
          <w:trHeight w:val="335"/>
        </w:trPr>
        <w:tc>
          <w:tcPr>
            <w:tcW w:w="600" w:type="dxa"/>
            <w:shd w:val="clear" w:color="auto" w:fill="auto"/>
            <w:vAlign w:val="center"/>
          </w:tcPr>
          <w:p w14:paraId="68360761" w14:textId="5FDCD851" w:rsidR="003F21C8" w:rsidRPr="006040D8" w:rsidRDefault="003F21C8"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4260C9" w:rsidRPr="006040D8">
              <w:rPr>
                <w:rFonts w:ascii="Times New Roman" w:eastAsia="Calibri" w:hAnsi="Times New Roman" w:cs="Times New Roman"/>
                <w:color w:val="auto"/>
                <w:lang w:val="en-US" w:eastAsia="en-US"/>
              </w:rPr>
              <w:t>0</w:t>
            </w:r>
          </w:p>
        </w:tc>
        <w:tc>
          <w:tcPr>
            <w:tcW w:w="2880" w:type="dxa"/>
            <w:shd w:val="clear" w:color="auto" w:fill="auto"/>
            <w:vAlign w:val="center"/>
          </w:tcPr>
          <w:p w14:paraId="7BC6143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Đèn neon 40W</w:t>
            </w:r>
          </w:p>
        </w:tc>
        <w:tc>
          <w:tcPr>
            <w:tcW w:w="930" w:type="dxa"/>
            <w:shd w:val="clear" w:color="auto" w:fill="auto"/>
            <w:vAlign w:val="center"/>
          </w:tcPr>
          <w:p w14:paraId="7902651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266" w:type="dxa"/>
            <w:shd w:val="clear" w:color="auto" w:fill="auto"/>
            <w:vAlign w:val="center"/>
          </w:tcPr>
          <w:p w14:paraId="6BEDC8F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30</w:t>
            </w:r>
          </w:p>
        </w:tc>
        <w:tc>
          <w:tcPr>
            <w:tcW w:w="1734" w:type="dxa"/>
            <w:shd w:val="clear" w:color="auto" w:fill="auto"/>
            <w:vAlign w:val="bottom"/>
          </w:tcPr>
          <w:p w14:paraId="1C44D92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1,499</w:t>
            </w:r>
          </w:p>
        </w:tc>
        <w:tc>
          <w:tcPr>
            <w:tcW w:w="1884" w:type="dxa"/>
            <w:shd w:val="clear" w:color="auto" w:fill="auto"/>
            <w:vAlign w:val="bottom"/>
          </w:tcPr>
          <w:p w14:paraId="184B39A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0,179</w:t>
            </w:r>
          </w:p>
        </w:tc>
      </w:tr>
      <w:tr w:rsidR="008B56BB" w:rsidRPr="006040D8" w14:paraId="66A7FD52" w14:textId="77777777" w:rsidTr="004260C9">
        <w:trPr>
          <w:cantSplit/>
          <w:trHeight w:val="351"/>
        </w:trPr>
        <w:tc>
          <w:tcPr>
            <w:tcW w:w="600" w:type="dxa"/>
            <w:shd w:val="clear" w:color="auto" w:fill="auto"/>
            <w:vAlign w:val="center"/>
          </w:tcPr>
          <w:p w14:paraId="64712847" w14:textId="2359A390" w:rsidR="003F21C8" w:rsidRPr="006040D8" w:rsidRDefault="003F21C8" w:rsidP="004260C9">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4260C9" w:rsidRPr="006040D8">
              <w:rPr>
                <w:rFonts w:ascii="Times New Roman" w:eastAsia="Calibri" w:hAnsi="Times New Roman" w:cs="Times New Roman"/>
                <w:color w:val="auto"/>
                <w:lang w:val="en-US" w:eastAsia="en-US"/>
              </w:rPr>
              <w:t>1</w:t>
            </w:r>
          </w:p>
        </w:tc>
        <w:tc>
          <w:tcPr>
            <w:tcW w:w="2880" w:type="dxa"/>
            <w:shd w:val="clear" w:color="auto" w:fill="auto"/>
            <w:vAlign w:val="center"/>
          </w:tcPr>
          <w:p w14:paraId="64231D6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930" w:type="dxa"/>
            <w:shd w:val="clear" w:color="auto" w:fill="auto"/>
            <w:vAlign w:val="center"/>
          </w:tcPr>
          <w:p w14:paraId="322B208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266" w:type="dxa"/>
            <w:shd w:val="clear" w:color="auto" w:fill="auto"/>
            <w:vAlign w:val="center"/>
          </w:tcPr>
          <w:p w14:paraId="3B8BB26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34" w:type="dxa"/>
            <w:shd w:val="clear" w:color="auto" w:fill="auto"/>
            <w:vAlign w:val="bottom"/>
          </w:tcPr>
          <w:p w14:paraId="7948380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1,044</w:t>
            </w:r>
          </w:p>
        </w:tc>
        <w:tc>
          <w:tcPr>
            <w:tcW w:w="1884" w:type="dxa"/>
            <w:shd w:val="clear" w:color="auto" w:fill="auto"/>
            <w:vAlign w:val="bottom"/>
          </w:tcPr>
          <w:p w14:paraId="629AC5E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0,158</w:t>
            </w:r>
          </w:p>
        </w:tc>
      </w:tr>
    </w:tbl>
    <w:p w14:paraId="55AE2607" w14:textId="77777777" w:rsidR="003F21C8" w:rsidRPr="006040D8" w:rsidRDefault="003F21C8" w:rsidP="00285949">
      <w:pPr>
        <w:ind w:firstLine="567"/>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14F5C252" w14:textId="77777777" w:rsidR="003F21C8" w:rsidRPr="006040D8" w:rsidRDefault="003F21C8" w:rsidP="00285949">
      <w:pPr>
        <w:ind w:firstLine="567"/>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dụng cụ cho các loại khó khăn tính theo hệ số mức tại Bảng 83:</w:t>
      </w:r>
    </w:p>
    <w:p w14:paraId="332C8D38" w14:textId="77777777" w:rsidR="003F21C8" w:rsidRPr="006040D8" w:rsidRDefault="003F21C8" w:rsidP="008B5BED">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83</w:t>
      </w:r>
    </w:p>
    <w:tbl>
      <w:tblPr>
        <w:tblW w:w="6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1842"/>
        <w:gridCol w:w="2127"/>
        <w:gridCol w:w="1984"/>
      </w:tblGrid>
      <w:tr w:rsidR="008B56BB" w:rsidRPr="006040D8" w14:paraId="3454DC74" w14:textId="77777777" w:rsidTr="008B5BED">
        <w:trPr>
          <w:cantSplit/>
          <w:trHeight w:val="664"/>
          <w:jc w:val="center"/>
        </w:trPr>
        <w:tc>
          <w:tcPr>
            <w:tcW w:w="880" w:type="dxa"/>
            <w:shd w:val="clear" w:color="auto" w:fill="auto"/>
            <w:vAlign w:val="center"/>
          </w:tcPr>
          <w:p w14:paraId="4F32777B" w14:textId="77777777" w:rsidR="003F21C8" w:rsidRPr="006040D8" w:rsidRDefault="003F21C8" w:rsidP="008B5BED">
            <w:pPr>
              <w:spacing w:before="60" w:after="60"/>
              <w:jc w:val="center"/>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6"/>
                <w:szCs w:val="26"/>
                <w:lang w:val="en-US" w:eastAsia="en-US"/>
              </w:rPr>
              <w:t>KK</w:t>
            </w:r>
          </w:p>
        </w:tc>
        <w:tc>
          <w:tcPr>
            <w:tcW w:w="1842" w:type="dxa"/>
            <w:shd w:val="clear" w:color="auto" w:fill="auto"/>
            <w:vAlign w:val="center"/>
          </w:tcPr>
          <w:p w14:paraId="5E1E973A" w14:textId="77777777" w:rsidR="003F21C8" w:rsidRPr="006040D8" w:rsidRDefault="003F21C8" w:rsidP="008B5BED">
            <w:pPr>
              <w:spacing w:before="60" w:after="60"/>
              <w:jc w:val="center"/>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6"/>
                <w:szCs w:val="26"/>
                <w:lang w:val="en-US" w:eastAsia="en-US"/>
              </w:rPr>
              <w:t>Tại địa bàn phường</w:t>
            </w:r>
          </w:p>
        </w:tc>
        <w:tc>
          <w:tcPr>
            <w:tcW w:w="2127" w:type="dxa"/>
            <w:shd w:val="clear" w:color="auto" w:fill="auto"/>
            <w:vAlign w:val="center"/>
          </w:tcPr>
          <w:p w14:paraId="569C7B56" w14:textId="77777777" w:rsidR="003F21C8" w:rsidRPr="006040D8" w:rsidRDefault="003F21C8" w:rsidP="008B5BED">
            <w:pPr>
              <w:spacing w:before="60" w:after="60"/>
              <w:jc w:val="center"/>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6"/>
                <w:szCs w:val="26"/>
                <w:lang w:val="en-US" w:eastAsia="en-US"/>
              </w:rPr>
              <w:t>Tại địa bàn</w:t>
            </w:r>
          </w:p>
          <w:p w14:paraId="4C348854" w14:textId="77777777" w:rsidR="003F21C8" w:rsidRPr="006040D8" w:rsidRDefault="003F21C8" w:rsidP="008B5BED">
            <w:pPr>
              <w:spacing w:before="60" w:after="60"/>
              <w:jc w:val="center"/>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6"/>
                <w:szCs w:val="26"/>
                <w:lang w:val="en-US" w:eastAsia="en-US"/>
              </w:rPr>
              <w:t>cấp huyện</w:t>
            </w:r>
          </w:p>
        </w:tc>
        <w:tc>
          <w:tcPr>
            <w:tcW w:w="1984" w:type="dxa"/>
            <w:shd w:val="clear" w:color="auto" w:fill="auto"/>
            <w:vAlign w:val="center"/>
          </w:tcPr>
          <w:p w14:paraId="165EE28C" w14:textId="77777777" w:rsidR="003F21C8" w:rsidRPr="006040D8" w:rsidRDefault="003F21C8" w:rsidP="008B5BED">
            <w:pPr>
              <w:spacing w:before="60" w:after="60"/>
              <w:jc w:val="center"/>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6"/>
                <w:szCs w:val="26"/>
                <w:lang w:val="en-US" w:eastAsia="en-US"/>
              </w:rPr>
              <w:t>Tại địa bàn</w:t>
            </w:r>
          </w:p>
          <w:p w14:paraId="5125DB24" w14:textId="77777777" w:rsidR="003F21C8" w:rsidRPr="006040D8" w:rsidRDefault="003F21C8" w:rsidP="008B5BED">
            <w:pPr>
              <w:spacing w:before="60" w:after="60"/>
              <w:jc w:val="center"/>
              <w:rPr>
                <w:rFonts w:ascii="Times New Roman" w:eastAsia="Calibri" w:hAnsi="Times New Roman" w:cs="Times New Roman"/>
                <w:b/>
                <w:color w:val="auto"/>
                <w:sz w:val="26"/>
                <w:szCs w:val="26"/>
                <w:lang w:val="en-US" w:eastAsia="en-US"/>
              </w:rPr>
            </w:pPr>
            <w:r w:rsidRPr="006040D8">
              <w:rPr>
                <w:rFonts w:ascii="Times New Roman" w:eastAsia="Calibri" w:hAnsi="Times New Roman" w:cs="Times New Roman"/>
                <w:b/>
                <w:color w:val="auto"/>
                <w:sz w:val="26"/>
                <w:szCs w:val="26"/>
                <w:lang w:val="en-US" w:eastAsia="en-US"/>
              </w:rPr>
              <w:t>cấp tỉnh</w:t>
            </w:r>
          </w:p>
        </w:tc>
      </w:tr>
      <w:tr w:rsidR="008B56BB" w:rsidRPr="006040D8" w14:paraId="154FDF6A" w14:textId="77777777" w:rsidTr="008B5BED">
        <w:trPr>
          <w:cantSplit/>
          <w:trHeight w:val="318"/>
          <w:jc w:val="center"/>
        </w:trPr>
        <w:tc>
          <w:tcPr>
            <w:tcW w:w="880" w:type="dxa"/>
            <w:shd w:val="clear" w:color="auto" w:fill="auto"/>
            <w:vAlign w:val="center"/>
          </w:tcPr>
          <w:p w14:paraId="369A28F4"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2</w:t>
            </w:r>
          </w:p>
        </w:tc>
        <w:tc>
          <w:tcPr>
            <w:tcW w:w="1842" w:type="dxa"/>
            <w:shd w:val="clear" w:color="auto" w:fill="auto"/>
            <w:vAlign w:val="center"/>
          </w:tcPr>
          <w:p w14:paraId="5321F82C"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0,90</w:t>
            </w:r>
          </w:p>
        </w:tc>
        <w:tc>
          <w:tcPr>
            <w:tcW w:w="2127" w:type="dxa"/>
            <w:shd w:val="clear" w:color="auto" w:fill="auto"/>
            <w:vAlign w:val="center"/>
          </w:tcPr>
          <w:p w14:paraId="593AA087"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c>
          <w:tcPr>
            <w:tcW w:w="1984" w:type="dxa"/>
            <w:shd w:val="clear" w:color="auto" w:fill="auto"/>
            <w:vAlign w:val="center"/>
          </w:tcPr>
          <w:p w14:paraId="392D2E24"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r>
      <w:tr w:rsidR="008B56BB" w:rsidRPr="006040D8" w14:paraId="4853446A" w14:textId="77777777" w:rsidTr="008B5BED">
        <w:trPr>
          <w:cantSplit/>
          <w:trHeight w:val="318"/>
          <w:jc w:val="center"/>
        </w:trPr>
        <w:tc>
          <w:tcPr>
            <w:tcW w:w="880" w:type="dxa"/>
            <w:shd w:val="clear" w:color="auto" w:fill="auto"/>
            <w:vAlign w:val="center"/>
          </w:tcPr>
          <w:p w14:paraId="343AB229"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3</w:t>
            </w:r>
          </w:p>
        </w:tc>
        <w:tc>
          <w:tcPr>
            <w:tcW w:w="1842" w:type="dxa"/>
            <w:shd w:val="clear" w:color="auto" w:fill="auto"/>
            <w:vAlign w:val="center"/>
          </w:tcPr>
          <w:p w14:paraId="4AD1A1C4"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c>
          <w:tcPr>
            <w:tcW w:w="2127" w:type="dxa"/>
            <w:shd w:val="clear" w:color="auto" w:fill="auto"/>
            <w:vAlign w:val="center"/>
          </w:tcPr>
          <w:p w14:paraId="6737B1FE"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c>
          <w:tcPr>
            <w:tcW w:w="1984" w:type="dxa"/>
            <w:shd w:val="clear" w:color="auto" w:fill="auto"/>
            <w:vAlign w:val="center"/>
          </w:tcPr>
          <w:p w14:paraId="5EB45CA6"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r>
      <w:tr w:rsidR="008B56BB" w:rsidRPr="006040D8" w14:paraId="75E10775" w14:textId="77777777" w:rsidTr="008B5BED">
        <w:trPr>
          <w:cantSplit/>
          <w:trHeight w:val="318"/>
          <w:jc w:val="center"/>
        </w:trPr>
        <w:tc>
          <w:tcPr>
            <w:tcW w:w="880" w:type="dxa"/>
            <w:shd w:val="clear" w:color="auto" w:fill="auto"/>
            <w:vAlign w:val="center"/>
          </w:tcPr>
          <w:p w14:paraId="3D7476DE"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4</w:t>
            </w:r>
          </w:p>
        </w:tc>
        <w:tc>
          <w:tcPr>
            <w:tcW w:w="1842" w:type="dxa"/>
            <w:shd w:val="clear" w:color="auto" w:fill="auto"/>
            <w:vAlign w:val="center"/>
          </w:tcPr>
          <w:p w14:paraId="3800ECC1"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1,10</w:t>
            </w:r>
          </w:p>
        </w:tc>
        <w:tc>
          <w:tcPr>
            <w:tcW w:w="2127" w:type="dxa"/>
            <w:shd w:val="clear" w:color="auto" w:fill="auto"/>
            <w:vAlign w:val="center"/>
          </w:tcPr>
          <w:p w14:paraId="1687743E"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c>
          <w:tcPr>
            <w:tcW w:w="1984" w:type="dxa"/>
            <w:shd w:val="clear" w:color="auto" w:fill="auto"/>
            <w:vAlign w:val="center"/>
          </w:tcPr>
          <w:p w14:paraId="658336FA"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r>
      <w:tr w:rsidR="008B56BB" w:rsidRPr="006040D8" w14:paraId="6D3FD5B2" w14:textId="77777777" w:rsidTr="008B5BED">
        <w:trPr>
          <w:cantSplit/>
          <w:trHeight w:val="318"/>
          <w:jc w:val="center"/>
        </w:trPr>
        <w:tc>
          <w:tcPr>
            <w:tcW w:w="880" w:type="dxa"/>
            <w:shd w:val="clear" w:color="auto" w:fill="auto"/>
            <w:vAlign w:val="center"/>
          </w:tcPr>
          <w:p w14:paraId="54E81042"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5</w:t>
            </w:r>
          </w:p>
        </w:tc>
        <w:tc>
          <w:tcPr>
            <w:tcW w:w="1842" w:type="dxa"/>
            <w:shd w:val="clear" w:color="auto" w:fill="auto"/>
            <w:vAlign w:val="center"/>
          </w:tcPr>
          <w:p w14:paraId="65C49E73"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1,20</w:t>
            </w:r>
          </w:p>
        </w:tc>
        <w:tc>
          <w:tcPr>
            <w:tcW w:w="2127" w:type="dxa"/>
            <w:shd w:val="clear" w:color="auto" w:fill="auto"/>
            <w:vAlign w:val="center"/>
          </w:tcPr>
          <w:p w14:paraId="42FF7FE3"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c>
          <w:tcPr>
            <w:tcW w:w="1984" w:type="dxa"/>
            <w:shd w:val="clear" w:color="auto" w:fill="auto"/>
            <w:vAlign w:val="center"/>
          </w:tcPr>
          <w:p w14:paraId="5EDA06B2" w14:textId="77777777" w:rsidR="003F21C8" w:rsidRPr="006040D8" w:rsidRDefault="003F21C8" w:rsidP="008B5BED">
            <w:pPr>
              <w:spacing w:before="60" w:after="60"/>
              <w:jc w:val="center"/>
              <w:rPr>
                <w:rFonts w:ascii="Times New Roman" w:eastAsia="Calibri" w:hAnsi="Times New Roman" w:cs="Times New Roman"/>
                <w:color w:val="auto"/>
                <w:sz w:val="26"/>
                <w:szCs w:val="26"/>
                <w:lang w:val="en-US" w:eastAsia="en-US"/>
              </w:rPr>
            </w:pPr>
            <w:r w:rsidRPr="006040D8">
              <w:rPr>
                <w:rFonts w:ascii="Times New Roman" w:eastAsia="Calibri" w:hAnsi="Times New Roman" w:cs="Times New Roman"/>
                <w:color w:val="auto"/>
                <w:sz w:val="26"/>
                <w:szCs w:val="26"/>
                <w:lang w:val="en-US" w:eastAsia="en-US"/>
              </w:rPr>
              <w:t>1,00</w:t>
            </w:r>
          </w:p>
        </w:tc>
      </w:tr>
    </w:tbl>
    <w:p w14:paraId="44F5F13E" w14:textId="77777777" w:rsidR="003F21C8" w:rsidRPr="006040D8" w:rsidRDefault="003F21C8" w:rsidP="00285949">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2A34C0CD" w14:textId="77777777" w:rsidR="003F21C8" w:rsidRPr="006040D8" w:rsidRDefault="003F21C8" w:rsidP="00285949">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 xml:space="preserve"> (3) Trường hợp phải chuẩn bị Hợp đồng cho thuê đất, mức dụng cụ tính bằng 0,003 mức dụng cụ tại địa bàn cấp huyện.</w:t>
      </w:r>
    </w:p>
    <w:p w14:paraId="44D533D1" w14:textId="77777777" w:rsidR="003F21C8" w:rsidRPr="006040D8" w:rsidRDefault="003F21C8" w:rsidP="00285949">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(4) Đối với phường xây dựng cơ sở dữ liệu địa chính thì trong công việc đăng ký, cấp đổi GCN không được tính mức dụng cụ tại địa bàn cấp tỉnh quy định tại Bảng 82 và Bảng 83.</w:t>
      </w:r>
    </w:p>
    <w:p w14:paraId="4231AD5F" w14:textId="77777777" w:rsidR="003F21C8" w:rsidRPr="006040D8" w:rsidRDefault="003F21C8" w:rsidP="00285949">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(5) Trường hợp nhiều thửa đất nông nghiệp được cấp chung trong một GCN thì ngoài mức được tính ở trên cứ mỗi thửa đất tăng thêm được tính thêm 0,20 lần định mức tại địa bàn cấp huyện.</w:t>
      </w:r>
    </w:p>
    <w:p w14:paraId="06D4E431" w14:textId="77777777" w:rsidR="003F21C8" w:rsidRPr="006040D8" w:rsidRDefault="003F21C8" w:rsidP="00285949">
      <w:pPr>
        <w:ind w:firstLine="567"/>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(6) Trường hợp đăng ký nhưng không có nhu cầu đổi GCN hoặc không đủ điều kiện cấp đổi GCN thì được tính mức bằng 90% mức quy định tại Bảng 82 và Bảng 83.</w:t>
      </w:r>
    </w:p>
    <w:p w14:paraId="3042D4A3" w14:textId="77777777" w:rsidR="003F21C8" w:rsidRPr="006040D8" w:rsidRDefault="003F21C8" w:rsidP="00285949">
      <w:pPr>
        <w:ind w:firstLine="567"/>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2. Thiết bị</w:t>
      </w:r>
      <w:r w:rsidRPr="006040D8">
        <w:rPr>
          <w:rFonts w:ascii="Times New Roman" w:eastAsia="Calibri" w:hAnsi="Times New Roman" w:cs="Times New Roman"/>
          <w:b/>
          <w:color w:val="auto"/>
          <w:sz w:val="28"/>
          <w:szCs w:val="28"/>
          <w:lang w:val="en-US" w:eastAsia="en-US"/>
        </w:rPr>
        <w:tab/>
      </w:r>
      <w:r w:rsidRPr="006040D8">
        <w:rPr>
          <w:rFonts w:ascii="Times New Roman" w:eastAsia="Calibri" w:hAnsi="Times New Roman" w:cs="Times New Roman"/>
          <w:b/>
          <w:color w:val="auto"/>
          <w:sz w:val="28"/>
          <w:szCs w:val="28"/>
          <w:lang w:val="en-US" w:eastAsia="en-US"/>
        </w:rPr>
        <w:tab/>
      </w:r>
      <w:r w:rsidRPr="006040D8">
        <w:rPr>
          <w:rFonts w:ascii="Times New Roman" w:eastAsia="Calibri" w:hAnsi="Times New Roman" w:cs="Times New Roman"/>
          <w:b/>
          <w:color w:val="auto"/>
          <w:sz w:val="28"/>
          <w:szCs w:val="28"/>
          <w:lang w:val="en-US" w:eastAsia="en-US"/>
        </w:rPr>
        <w:tab/>
      </w:r>
      <w:r w:rsidRPr="006040D8">
        <w:rPr>
          <w:rFonts w:ascii="Times New Roman" w:eastAsia="Calibri" w:hAnsi="Times New Roman" w:cs="Times New Roman"/>
          <w:b/>
          <w:color w:val="auto"/>
          <w:sz w:val="28"/>
          <w:szCs w:val="28"/>
          <w:lang w:val="en-US" w:eastAsia="en-US"/>
        </w:rPr>
        <w:tab/>
      </w:r>
      <w:r w:rsidRPr="006040D8">
        <w:rPr>
          <w:rFonts w:ascii="Times New Roman" w:eastAsia="Calibri" w:hAnsi="Times New Roman" w:cs="Times New Roman"/>
          <w:b/>
          <w:color w:val="auto"/>
          <w:sz w:val="28"/>
          <w:szCs w:val="28"/>
          <w:lang w:val="en-US" w:eastAsia="en-US"/>
        </w:rPr>
        <w:tab/>
      </w:r>
      <w:r w:rsidRPr="006040D8">
        <w:rPr>
          <w:rFonts w:ascii="Times New Roman" w:eastAsia="Calibri" w:hAnsi="Times New Roman" w:cs="Times New Roman"/>
          <w:b/>
          <w:color w:val="auto"/>
          <w:sz w:val="28"/>
          <w:szCs w:val="28"/>
          <w:lang w:val="en-US" w:eastAsia="en-US"/>
        </w:rPr>
        <w:tab/>
      </w:r>
      <w:r w:rsidRPr="006040D8">
        <w:rPr>
          <w:rFonts w:ascii="Times New Roman" w:eastAsia="Calibri" w:hAnsi="Times New Roman" w:cs="Times New Roman"/>
          <w:b/>
          <w:color w:val="auto"/>
          <w:sz w:val="28"/>
          <w:szCs w:val="28"/>
          <w:lang w:val="en-US" w:eastAsia="en-US"/>
        </w:rPr>
        <w:tab/>
      </w:r>
      <w:r w:rsidRPr="006040D8">
        <w:rPr>
          <w:rFonts w:ascii="Times New Roman" w:eastAsia="Calibri" w:hAnsi="Times New Roman" w:cs="Times New Roman"/>
          <w:b/>
          <w:color w:val="auto"/>
          <w:sz w:val="28"/>
          <w:szCs w:val="28"/>
          <w:lang w:val="en-US" w:eastAsia="en-US"/>
        </w:rPr>
        <w:tab/>
        <w:t xml:space="preserve"> </w:t>
      </w:r>
    </w:p>
    <w:p w14:paraId="0EE44AD5" w14:textId="77777777" w:rsidR="003F21C8" w:rsidRPr="006040D8" w:rsidRDefault="003F21C8" w:rsidP="003F21C8">
      <w:pPr>
        <w:spacing w:after="160" w:line="259" w:lineRule="auto"/>
        <w:ind w:firstLine="709"/>
        <w:jc w:val="right"/>
        <w:rPr>
          <w:rFonts w:ascii="Times New Roman" w:eastAsia="Calibri" w:hAnsi="Times New Roman" w:cs="Times New Roman"/>
          <w:b/>
          <w:i/>
          <w:color w:val="auto"/>
          <w:sz w:val="28"/>
          <w:szCs w:val="28"/>
          <w:lang w:val="en-US" w:eastAsia="en-US"/>
        </w:rPr>
      </w:pPr>
      <w:r w:rsidRPr="006040D8">
        <w:rPr>
          <w:rFonts w:ascii="Times New Roman" w:eastAsia="Calibri" w:hAnsi="Times New Roman" w:cs="Times New Roman"/>
          <w:b/>
          <w:i/>
          <w:color w:val="auto"/>
          <w:sz w:val="28"/>
          <w:szCs w:val="28"/>
          <w:lang w:val="en-US" w:eastAsia="en-US"/>
        </w:rPr>
        <w:t>Bảng 84</w:t>
      </w:r>
    </w:p>
    <w:tbl>
      <w:tblPr>
        <w:tblW w:w="0" w:type="auto"/>
        <w:jc w:val="center"/>
        <w:tblLayout w:type="fixed"/>
        <w:tblLook w:val="04A0" w:firstRow="1" w:lastRow="0" w:firstColumn="1" w:lastColumn="0" w:noHBand="0" w:noVBand="1"/>
      </w:tblPr>
      <w:tblGrid>
        <w:gridCol w:w="795"/>
        <w:gridCol w:w="3274"/>
        <w:gridCol w:w="1335"/>
        <w:gridCol w:w="1952"/>
        <w:gridCol w:w="2034"/>
      </w:tblGrid>
      <w:tr w:rsidR="008B56BB" w:rsidRPr="006040D8" w14:paraId="69A4A0C8" w14:textId="77777777" w:rsidTr="00285949">
        <w:trPr>
          <w:cantSplit/>
          <w:trHeight w:val="637"/>
          <w:tblHeader/>
          <w:jc w:val="center"/>
        </w:trPr>
        <w:tc>
          <w:tcPr>
            <w:tcW w:w="795" w:type="dxa"/>
            <w:tcBorders>
              <w:top w:val="single" w:sz="4" w:space="0" w:color="auto"/>
              <w:left w:val="single" w:sz="4" w:space="0" w:color="auto"/>
              <w:bottom w:val="single" w:sz="4" w:space="0" w:color="auto"/>
              <w:right w:val="single" w:sz="4" w:space="0" w:color="auto"/>
            </w:tcBorders>
            <w:shd w:val="clear" w:color="000000" w:fill="FFFFFF"/>
            <w:vAlign w:val="center"/>
          </w:tcPr>
          <w:p w14:paraId="67178A25"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tcPr>
          <w:p w14:paraId="0D1B9333"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thiết bị</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75EAB243"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952" w:type="dxa"/>
            <w:tcBorders>
              <w:top w:val="single" w:sz="4" w:space="0" w:color="auto"/>
              <w:left w:val="nil"/>
              <w:bottom w:val="single" w:sz="4" w:space="0" w:color="auto"/>
              <w:right w:val="single" w:sz="4" w:space="0" w:color="auto"/>
            </w:tcBorders>
            <w:shd w:val="clear" w:color="000000" w:fill="FFFFFF"/>
            <w:vAlign w:val="center"/>
          </w:tcPr>
          <w:p w14:paraId="47C5B105"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Công suất (kW/h)</w:t>
            </w:r>
          </w:p>
        </w:tc>
        <w:tc>
          <w:tcPr>
            <w:tcW w:w="2034" w:type="dxa"/>
            <w:tcBorders>
              <w:top w:val="single" w:sz="4" w:space="0" w:color="auto"/>
              <w:left w:val="single" w:sz="4" w:space="0" w:color="auto"/>
              <w:bottom w:val="single" w:sz="4" w:space="0" w:color="auto"/>
              <w:right w:val="single" w:sz="4" w:space="0" w:color="auto"/>
            </w:tcBorders>
            <w:shd w:val="clear" w:color="000000" w:fill="FFFFFF"/>
            <w:vAlign w:val="center"/>
          </w:tcPr>
          <w:p w14:paraId="0624F040"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w:t>
            </w:r>
          </w:p>
          <w:p w14:paraId="52217C26"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(ca/ hồ sơ)</w:t>
            </w:r>
          </w:p>
        </w:tc>
      </w:tr>
      <w:tr w:rsidR="008B56BB" w:rsidRPr="006040D8" w14:paraId="483A52A3" w14:textId="77777777" w:rsidTr="00285949">
        <w:trPr>
          <w:cantSplit/>
          <w:jc w:val="center"/>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BB916D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8595" w:type="dxa"/>
            <w:gridSpan w:val="4"/>
            <w:tcBorders>
              <w:top w:val="single" w:sz="4" w:space="0" w:color="auto"/>
              <w:left w:val="nil"/>
              <w:bottom w:val="single" w:sz="4" w:space="0" w:color="auto"/>
              <w:right w:val="single" w:sz="4" w:space="0" w:color="auto"/>
            </w:tcBorders>
            <w:shd w:val="clear" w:color="auto" w:fill="auto"/>
            <w:vAlign w:val="center"/>
          </w:tcPr>
          <w:p w14:paraId="36ADE51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huyện</w:t>
            </w:r>
          </w:p>
        </w:tc>
      </w:tr>
      <w:tr w:rsidR="008B56BB" w:rsidRPr="006040D8" w14:paraId="628D3D8F" w14:textId="77777777" w:rsidTr="00285949">
        <w:trPr>
          <w:cantSplit/>
          <w:jc w:val="center"/>
        </w:trPr>
        <w:tc>
          <w:tcPr>
            <w:tcW w:w="795" w:type="dxa"/>
            <w:vMerge w:val="restart"/>
            <w:tcBorders>
              <w:top w:val="nil"/>
              <w:left w:val="single" w:sz="4" w:space="0" w:color="auto"/>
              <w:bottom w:val="single" w:sz="4" w:space="0" w:color="auto"/>
              <w:right w:val="single" w:sz="4" w:space="0" w:color="auto"/>
            </w:tcBorders>
            <w:shd w:val="clear" w:color="auto" w:fill="auto"/>
            <w:vAlign w:val="center"/>
          </w:tcPr>
          <w:p w14:paraId="0081024C" w14:textId="10FB6B8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7041D13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335" w:type="dxa"/>
            <w:tcBorders>
              <w:top w:val="nil"/>
              <w:left w:val="nil"/>
              <w:bottom w:val="single" w:sz="4" w:space="0" w:color="auto"/>
              <w:right w:val="single" w:sz="4" w:space="0" w:color="auto"/>
            </w:tcBorders>
            <w:shd w:val="clear" w:color="auto" w:fill="auto"/>
            <w:vAlign w:val="center"/>
          </w:tcPr>
          <w:p w14:paraId="2804CA6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shd w:val="clear" w:color="auto" w:fill="auto"/>
            <w:vAlign w:val="center"/>
          </w:tcPr>
          <w:p w14:paraId="5AD5D477"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2034" w:type="dxa"/>
            <w:tcBorders>
              <w:top w:val="nil"/>
              <w:left w:val="nil"/>
              <w:bottom w:val="single" w:sz="4" w:space="0" w:color="auto"/>
              <w:right w:val="single" w:sz="4" w:space="0" w:color="auto"/>
            </w:tcBorders>
            <w:shd w:val="clear" w:color="auto" w:fill="auto"/>
            <w:vAlign w:val="bottom"/>
          </w:tcPr>
          <w:p w14:paraId="5844CD85"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0,294</w:t>
            </w:r>
          </w:p>
        </w:tc>
      </w:tr>
      <w:tr w:rsidR="008B56BB" w:rsidRPr="006040D8" w14:paraId="3672DDBD" w14:textId="77777777" w:rsidTr="00285949">
        <w:trPr>
          <w:cantSplit/>
          <w:jc w:val="center"/>
        </w:trPr>
        <w:tc>
          <w:tcPr>
            <w:tcW w:w="795" w:type="dxa"/>
            <w:vMerge/>
            <w:tcBorders>
              <w:top w:val="nil"/>
              <w:left w:val="single" w:sz="4" w:space="0" w:color="auto"/>
              <w:bottom w:val="single" w:sz="4" w:space="0" w:color="auto"/>
              <w:right w:val="single" w:sz="4" w:space="0" w:color="auto"/>
            </w:tcBorders>
            <w:vAlign w:val="center"/>
          </w:tcPr>
          <w:p w14:paraId="5F7F736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377B628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335" w:type="dxa"/>
            <w:tcBorders>
              <w:top w:val="nil"/>
              <w:left w:val="nil"/>
              <w:bottom w:val="single" w:sz="4" w:space="0" w:color="auto"/>
              <w:right w:val="single" w:sz="4" w:space="0" w:color="auto"/>
            </w:tcBorders>
            <w:shd w:val="clear" w:color="auto" w:fill="auto"/>
            <w:vAlign w:val="center"/>
          </w:tcPr>
          <w:p w14:paraId="137FB7A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shd w:val="clear" w:color="auto" w:fill="auto"/>
            <w:vAlign w:val="center"/>
          </w:tcPr>
          <w:p w14:paraId="25B536A5"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34" w:type="dxa"/>
            <w:tcBorders>
              <w:top w:val="nil"/>
              <w:left w:val="nil"/>
              <w:bottom w:val="single" w:sz="4" w:space="0" w:color="auto"/>
              <w:right w:val="single" w:sz="4" w:space="0" w:color="auto"/>
            </w:tcBorders>
            <w:shd w:val="clear" w:color="auto" w:fill="auto"/>
            <w:vAlign w:val="bottom"/>
          </w:tcPr>
          <w:p w14:paraId="33FE1B87"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r>
      <w:tr w:rsidR="008B56BB" w:rsidRPr="006040D8" w14:paraId="6943ACDA" w14:textId="77777777" w:rsidTr="00285949">
        <w:trPr>
          <w:cantSplit/>
          <w:jc w:val="center"/>
        </w:trPr>
        <w:tc>
          <w:tcPr>
            <w:tcW w:w="795" w:type="dxa"/>
            <w:vMerge/>
            <w:tcBorders>
              <w:top w:val="nil"/>
              <w:left w:val="single" w:sz="4" w:space="0" w:color="auto"/>
              <w:bottom w:val="single" w:sz="4" w:space="0" w:color="auto"/>
              <w:right w:val="single" w:sz="4" w:space="0" w:color="auto"/>
            </w:tcBorders>
            <w:vAlign w:val="center"/>
          </w:tcPr>
          <w:p w14:paraId="6FB1716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0557684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1335" w:type="dxa"/>
            <w:tcBorders>
              <w:top w:val="nil"/>
              <w:left w:val="nil"/>
              <w:bottom w:val="single" w:sz="4" w:space="0" w:color="auto"/>
              <w:right w:val="single" w:sz="4" w:space="0" w:color="auto"/>
            </w:tcBorders>
            <w:shd w:val="clear" w:color="auto" w:fill="auto"/>
            <w:vAlign w:val="center"/>
          </w:tcPr>
          <w:p w14:paraId="05488E7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shd w:val="clear" w:color="auto" w:fill="auto"/>
            <w:vAlign w:val="center"/>
          </w:tcPr>
          <w:p w14:paraId="4B8E2BD1"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34" w:type="dxa"/>
            <w:tcBorders>
              <w:top w:val="nil"/>
              <w:left w:val="nil"/>
              <w:bottom w:val="single" w:sz="4" w:space="0" w:color="auto"/>
              <w:right w:val="single" w:sz="4" w:space="0" w:color="auto"/>
            </w:tcBorders>
            <w:shd w:val="clear" w:color="auto" w:fill="auto"/>
            <w:vAlign w:val="bottom"/>
          </w:tcPr>
          <w:p w14:paraId="2833E0CC"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1BC2F144" w14:textId="77777777" w:rsidTr="00285949">
        <w:trPr>
          <w:cantSplit/>
          <w:jc w:val="center"/>
        </w:trPr>
        <w:tc>
          <w:tcPr>
            <w:tcW w:w="795" w:type="dxa"/>
            <w:vMerge/>
            <w:tcBorders>
              <w:top w:val="nil"/>
              <w:left w:val="single" w:sz="4" w:space="0" w:color="auto"/>
              <w:bottom w:val="single" w:sz="4" w:space="0" w:color="auto"/>
              <w:right w:val="single" w:sz="4" w:space="0" w:color="auto"/>
            </w:tcBorders>
            <w:vAlign w:val="center"/>
          </w:tcPr>
          <w:p w14:paraId="644B109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2EC96D0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SCAN A3</w:t>
            </w:r>
          </w:p>
        </w:tc>
        <w:tc>
          <w:tcPr>
            <w:tcW w:w="1335" w:type="dxa"/>
            <w:tcBorders>
              <w:top w:val="nil"/>
              <w:left w:val="nil"/>
              <w:bottom w:val="single" w:sz="4" w:space="0" w:color="auto"/>
              <w:right w:val="single" w:sz="4" w:space="0" w:color="auto"/>
            </w:tcBorders>
            <w:shd w:val="clear" w:color="auto" w:fill="auto"/>
            <w:vAlign w:val="center"/>
          </w:tcPr>
          <w:p w14:paraId="00690B34"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shd w:val="clear" w:color="auto" w:fill="auto"/>
            <w:vAlign w:val="center"/>
          </w:tcPr>
          <w:p w14:paraId="58DF72F3"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34" w:type="dxa"/>
            <w:tcBorders>
              <w:top w:val="nil"/>
              <w:left w:val="nil"/>
              <w:bottom w:val="single" w:sz="4" w:space="0" w:color="auto"/>
              <w:right w:val="single" w:sz="4" w:space="0" w:color="auto"/>
            </w:tcBorders>
            <w:shd w:val="clear" w:color="auto" w:fill="auto"/>
            <w:vAlign w:val="bottom"/>
          </w:tcPr>
          <w:p w14:paraId="0F49C2CD"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712D5B4D" w14:textId="77777777" w:rsidTr="00285949">
        <w:trPr>
          <w:cantSplit/>
          <w:jc w:val="center"/>
        </w:trPr>
        <w:tc>
          <w:tcPr>
            <w:tcW w:w="795" w:type="dxa"/>
            <w:vMerge/>
            <w:tcBorders>
              <w:top w:val="nil"/>
              <w:left w:val="single" w:sz="4" w:space="0" w:color="auto"/>
              <w:bottom w:val="single" w:sz="4" w:space="0" w:color="auto"/>
              <w:right w:val="single" w:sz="4" w:space="0" w:color="auto"/>
            </w:tcBorders>
            <w:vAlign w:val="center"/>
          </w:tcPr>
          <w:p w14:paraId="20AE796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6074F52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335" w:type="dxa"/>
            <w:tcBorders>
              <w:top w:val="nil"/>
              <w:left w:val="nil"/>
              <w:bottom w:val="single" w:sz="4" w:space="0" w:color="auto"/>
              <w:right w:val="single" w:sz="4" w:space="0" w:color="auto"/>
            </w:tcBorders>
            <w:shd w:val="clear" w:color="auto" w:fill="auto"/>
            <w:vAlign w:val="center"/>
          </w:tcPr>
          <w:p w14:paraId="01EDDFF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shd w:val="clear" w:color="auto" w:fill="auto"/>
            <w:vAlign w:val="center"/>
          </w:tcPr>
          <w:p w14:paraId="1DB5D7CE"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2034" w:type="dxa"/>
            <w:tcBorders>
              <w:top w:val="nil"/>
              <w:left w:val="nil"/>
              <w:bottom w:val="single" w:sz="4" w:space="0" w:color="auto"/>
              <w:right w:val="single" w:sz="4" w:space="0" w:color="auto"/>
            </w:tcBorders>
            <w:shd w:val="clear" w:color="auto" w:fill="auto"/>
            <w:vAlign w:val="bottom"/>
          </w:tcPr>
          <w:p w14:paraId="6424C1D8"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0,090</w:t>
            </w:r>
          </w:p>
        </w:tc>
      </w:tr>
      <w:tr w:rsidR="008B56BB" w:rsidRPr="006040D8" w14:paraId="5BA5AF42" w14:textId="77777777" w:rsidTr="00285949">
        <w:trPr>
          <w:cantSplit/>
          <w:jc w:val="center"/>
        </w:trPr>
        <w:tc>
          <w:tcPr>
            <w:tcW w:w="795" w:type="dxa"/>
            <w:vMerge/>
            <w:tcBorders>
              <w:top w:val="nil"/>
              <w:left w:val="single" w:sz="4" w:space="0" w:color="auto"/>
              <w:bottom w:val="single" w:sz="4" w:space="0" w:color="auto"/>
              <w:right w:val="single" w:sz="4" w:space="0" w:color="auto"/>
            </w:tcBorders>
            <w:vAlign w:val="center"/>
          </w:tcPr>
          <w:p w14:paraId="74147F0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5159F24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 A3</w:t>
            </w:r>
          </w:p>
        </w:tc>
        <w:tc>
          <w:tcPr>
            <w:tcW w:w="1335" w:type="dxa"/>
            <w:tcBorders>
              <w:top w:val="nil"/>
              <w:left w:val="nil"/>
              <w:bottom w:val="single" w:sz="4" w:space="0" w:color="auto"/>
              <w:right w:val="single" w:sz="4" w:space="0" w:color="auto"/>
            </w:tcBorders>
            <w:shd w:val="clear" w:color="auto" w:fill="auto"/>
            <w:vAlign w:val="center"/>
          </w:tcPr>
          <w:p w14:paraId="02B16E2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shd w:val="clear" w:color="auto" w:fill="auto"/>
            <w:vAlign w:val="center"/>
          </w:tcPr>
          <w:p w14:paraId="6BDCBE5D"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2034" w:type="dxa"/>
            <w:tcBorders>
              <w:top w:val="nil"/>
              <w:left w:val="nil"/>
              <w:bottom w:val="single" w:sz="4" w:space="0" w:color="auto"/>
              <w:right w:val="single" w:sz="4" w:space="0" w:color="auto"/>
            </w:tcBorders>
            <w:shd w:val="clear" w:color="auto" w:fill="auto"/>
            <w:vAlign w:val="bottom"/>
          </w:tcPr>
          <w:p w14:paraId="0E7FE5F5"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0,013</w:t>
            </w:r>
          </w:p>
        </w:tc>
      </w:tr>
      <w:tr w:rsidR="008B56BB" w:rsidRPr="006040D8" w14:paraId="68ECA03C" w14:textId="77777777" w:rsidTr="00285949">
        <w:trPr>
          <w:cantSplit/>
          <w:jc w:val="center"/>
        </w:trPr>
        <w:tc>
          <w:tcPr>
            <w:tcW w:w="795" w:type="dxa"/>
            <w:vMerge/>
            <w:tcBorders>
              <w:top w:val="nil"/>
              <w:left w:val="single" w:sz="4" w:space="0" w:color="auto"/>
              <w:bottom w:val="single" w:sz="4" w:space="0" w:color="auto"/>
              <w:right w:val="single" w:sz="4" w:space="0" w:color="auto"/>
            </w:tcBorders>
            <w:vAlign w:val="center"/>
          </w:tcPr>
          <w:p w14:paraId="7E416D3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2F07A29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 A0</w:t>
            </w:r>
          </w:p>
        </w:tc>
        <w:tc>
          <w:tcPr>
            <w:tcW w:w="1335" w:type="dxa"/>
            <w:tcBorders>
              <w:top w:val="nil"/>
              <w:left w:val="nil"/>
              <w:bottom w:val="single" w:sz="4" w:space="0" w:color="auto"/>
              <w:right w:val="single" w:sz="4" w:space="0" w:color="auto"/>
            </w:tcBorders>
            <w:shd w:val="clear" w:color="auto" w:fill="auto"/>
            <w:vAlign w:val="center"/>
          </w:tcPr>
          <w:p w14:paraId="52F5129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shd w:val="clear" w:color="auto" w:fill="auto"/>
            <w:vAlign w:val="center"/>
          </w:tcPr>
          <w:p w14:paraId="1ED7B467"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2034" w:type="dxa"/>
            <w:tcBorders>
              <w:top w:val="nil"/>
              <w:left w:val="nil"/>
              <w:bottom w:val="single" w:sz="4" w:space="0" w:color="auto"/>
              <w:right w:val="single" w:sz="4" w:space="0" w:color="auto"/>
            </w:tcBorders>
            <w:shd w:val="clear" w:color="auto" w:fill="auto"/>
            <w:vAlign w:val="bottom"/>
          </w:tcPr>
          <w:p w14:paraId="5430A311"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1A11E448" w14:textId="77777777" w:rsidTr="00285949">
        <w:trPr>
          <w:cantSplit/>
          <w:jc w:val="center"/>
        </w:trPr>
        <w:tc>
          <w:tcPr>
            <w:tcW w:w="795" w:type="dxa"/>
            <w:vMerge/>
            <w:tcBorders>
              <w:top w:val="nil"/>
              <w:left w:val="single" w:sz="4" w:space="0" w:color="auto"/>
              <w:bottom w:val="single" w:sz="4" w:space="0" w:color="auto"/>
              <w:right w:val="single" w:sz="4" w:space="0" w:color="auto"/>
            </w:tcBorders>
            <w:vAlign w:val="center"/>
          </w:tcPr>
          <w:p w14:paraId="58CC0E9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2757925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335" w:type="dxa"/>
            <w:tcBorders>
              <w:top w:val="nil"/>
              <w:left w:val="nil"/>
              <w:bottom w:val="single" w:sz="4" w:space="0" w:color="auto"/>
              <w:right w:val="single" w:sz="4" w:space="0" w:color="auto"/>
            </w:tcBorders>
            <w:shd w:val="clear" w:color="auto" w:fill="auto"/>
            <w:vAlign w:val="center"/>
          </w:tcPr>
          <w:p w14:paraId="6594E565"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952" w:type="dxa"/>
            <w:tcBorders>
              <w:top w:val="nil"/>
              <w:left w:val="nil"/>
              <w:bottom w:val="single" w:sz="4" w:space="0" w:color="auto"/>
              <w:right w:val="single" w:sz="4" w:space="0" w:color="auto"/>
            </w:tcBorders>
            <w:shd w:val="clear" w:color="auto" w:fill="auto"/>
            <w:vAlign w:val="center"/>
          </w:tcPr>
          <w:p w14:paraId="1C3147D5"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2034" w:type="dxa"/>
            <w:tcBorders>
              <w:top w:val="nil"/>
              <w:left w:val="nil"/>
              <w:bottom w:val="single" w:sz="4" w:space="0" w:color="auto"/>
              <w:right w:val="single" w:sz="4" w:space="0" w:color="auto"/>
            </w:tcBorders>
            <w:shd w:val="clear" w:color="auto" w:fill="auto"/>
            <w:vAlign w:val="bottom"/>
          </w:tcPr>
          <w:p w14:paraId="299D7EB0"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3,109</w:t>
            </w:r>
          </w:p>
        </w:tc>
      </w:tr>
      <w:tr w:rsidR="008B56BB" w:rsidRPr="006040D8" w14:paraId="52F8B812" w14:textId="77777777" w:rsidTr="00285949">
        <w:trPr>
          <w:cantSplit/>
          <w:jc w:val="center"/>
        </w:trPr>
        <w:tc>
          <w:tcPr>
            <w:tcW w:w="795" w:type="dxa"/>
            <w:tcBorders>
              <w:top w:val="nil"/>
              <w:left w:val="single" w:sz="4" w:space="0" w:color="auto"/>
              <w:bottom w:val="single" w:sz="4" w:space="0" w:color="auto"/>
              <w:right w:val="single" w:sz="4" w:space="0" w:color="auto"/>
            </w:tcBorders>
            <w:shd w:val="clear" w:color="auto" w:fill="auto"/>
            <w:vAlign w:val="center"/>
          </w:tcPr>
          <w:p w14:paraId="3B6F566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8595" w:type="dxa"/>
            <w:gridSpan w:val="4"/>
            <w:tcBorders>
              <w:top w:val="single" w:sz="4" w:space="0" w:color="auto"/>
              <w:left w:val="nil"/>
              <w:bottom w:val="single" w:sz="4" w:space="0" w:color="auto"/>
              <w:right w:val="single" w:sz="4" w:space="0" w:color="auto"/>
            </w:tcBorders>
            <w:shd w:val="clear" w:color="auto" w:fill="auto"/>
            <w:vAlign w:val="center"/>
          </w:tcPr>
          <w:p w14:paraId="39537D3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tỉnh</w:t>
            </w:r>
          </w:p>
        </w:tc>
      </w:tr>
      <w:tr w:rsidR="008B56BB" w:rsidRPr="006040D8" w14:paraId="52793E5E" w14:textId="77777777" w:rsidTr="00285949">
        <w:trPr>
          <w:cantSplit/>
          <w:jc w:val="center"/>
        </w:trPr>
        <w:tc>
          <w:tcPr>
            <w:tcW w:w="795" w:type="dxa"/>
            <w:vMerge w:val="restart"/>
            <w:tcBorders>
              <w:top w:val="nil"/>
              <w:left w:val="single" w:sz="4" w:space="0" w:color="auto"/>
              <w:bottom w:val="single" w:sz="4" w:space="0" w:color="auto"/>
              <w:right w:val="single" w:sz="4" w:space="0" w:color="auto"/>
            </w:tcBorders>
            <w:shd w:val="clear" w:color="auto" w:fill="auto"/>
            <w:vAlign w:val="center"/>
          </w:tcPr>
          <w:p w14:paraId="2ABA70BE" w14:textId="1858C26F"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4D83F99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335" w:type="dxa"/>
            <w:tcBorders>
              <w:top w:val="nil"/>
              <w:left w:val="nil"/>
              <w:bottom w:val="single" w:sz="4" w:space="0" w:color="auto"/>
              <w:right w:val="single" w:sz="4" w:space="0" w:color="auto"/>
            </w:tcBorders>
            <w:shd w:val="clear" w:color="auto" w:fill="auto"/>
            <w:vAlign w:val="center"/>
          </w:tcPr>
          <w:p w14:paraId="5B0A39F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shd w:val="clear" w:color="auto" w:fill="auto"/>
            <w:vAlign w:val="center"/>
          </w:tcPr>
          <w:p w14:paraId="325FAAF4"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2034" w:type="dxa"/>
            <w:tcBorders>
              <w:top w:val="nil"/>
              <w:left w:val="nil"/>
              <w:bottom w:val="single" w:sz="4" w:space="0" w:color="auto"/>
              <w:right w:val="single" w:sz="4" w:space="0" w:color="auto"/>
            </w:tcBorders>
            <w:shd w:val="clear" w:color="auto" w:fill="auto"/>
            <w:vAlign w:val="bottom"/>
          </w:tcPr>
          <w:p w14:paraId="1B2E18C7"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0,202</w:t>
            </w:r>
          </w:p>
        </w:tc>
      </w:tr>
      <w:tr w:rsidR="008B56BB" w:rsidRPr="006040D8" w14:paraId="27D921B9" w14:textId="77777777" w:rsidTr="00285949">
        <w:trPr>
          <w:cantSplit/>
          <w:jc w:val="center"/>
        </w:trPr>
        <w:tc>
          <w:tcPr>
            <w:tcW w:w="795" w:type="dxa"/>
            <w:vMerge/>
            <w:tcBorders>
              <w:top w:val="nil"/>
              <w:left w:val="single" w:sz="4" w:space="0" w:color="auto"/>
              <w:bottom w:val="single" w:sz="4" w:space="0" w:color="auto"/>
              <w:right w:val="single" w:sz="4" w:space="0" w:color="auto"/>
            </w:tcBorders>
            <w:vAlign w:val="center"/>
          </w:tcPr>
          <w:p w14:paraId="105A7F3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7ACECCAC"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335" w:type="dxa"/>
            <w:tcBorders>
              <w:top w:val="nil"/>
              <w:left w:val="nil"/>
              <w:bottom w:val="single" w:sz="4" w:space="0" w:color="auto"/>
              <w:right w:val="single" w:sz="4" w:space="0" w:color="auto"/>
            </w:tcBorders>
            <w:shd w:val="clear" w:color="auto" w:fill="auto"/>
            <w:vAlign w:val="center"/>
          </w:tcPr>
          <w:p w14:paraId="6A8EDA1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shd w:val="clear" w:color="auto" w:fill="auto"/>
            <w:vAlign w:val="center"/>
          </w:tcPr>
          <w:p w14:paraId="0550BA7C"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34" w:type="dxa"/>
            <w:tcBorders>
              <w:top w:val="nil"/>
              <w:left w:val="nil"/>
              <w:bottom w:val="single" w:sz="4" w:space="0" w:color="auto"/>
              <w:right w:val="single" w:sz="4" w:space="0" w:color="auto"/>
            </w:tcBorders>
            <w:shd w:val="clear" w:color="auto" w:fill="auto"/>
            <w:vAlign w:val="bottom"/>
          </w:tcPr>
          <w:p w14:paraId="050EE7A4"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r>
      <w:tr w:rsidR="008B56BB" w:rsidRPr="006040D8" w14:paraId="624EA9F0" w14:textId="77777777" w:rsidTr="00285949">
        <w:trPr>
          <w:cantSplit/>
          <w:jc w:val="center"/>
        </w:trPr>
        <w:tc>
          <w:tcPr>
            <w:tcW w:w="795" w:type="dxa"/>
            <w:vMerge/>
            <w:tcBorders>
              <w:top w:val="nil"/>
              <w:left w:val="single" w:sz="4" w:space="0" w:color="auto"/>
              <w:bottom w:val="single" w:sz="4" w:space="0" w:color="auto"/>
              <w:right w:val="single" w:sz="4" w:space="0" w:color="auto"/>
            </w:tcBorders>
            <w:vAlign w:val="center"/>
          </w:tcPr>
          <w:p w14:paraId="4FEF70F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2FCD03B4"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335" w:type="dxa"/>
            <w:tcBorders>
              <w:top w:val="nil"/>
              <w:left w:val="nil"/>
              <w:bottom w:val="single" w:sz="4" w:space="0" w:color="auto"/>
              <w:right w:val="single" w:sz="4" w:space="0" w:color="auto"/>
            </w:tcBorders>
            <w:shd w:val="clear" w:color="auto" w:fill="auto"/>
            <w:vAlign w:val="center"/>
          </w:tcPr>
          <w:p w14:paraId="6713D9A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shd w:val="clear" w:color="auto" w:fill="auto"/>
            <w:vAlign w:val="center"/>
          </w:tcPr>
          <w:p w14:paraId="7F9267AF"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2034" w:type="dxa"/>
            <w:tcBorders>
              <w:top w:val="nil"/>
              <w:left w:val="nil"/>
              <w:bottom w:val="single" w:sz="4" w:space="0" w:color="auto"/>
              <w:right w:val="single" w:sz="4" w:space="0" w:color="auto"/>
            </w:tcBorders>
            <w:shd w:val="clear" w:color="auto" w:fill="auto"/>
            <w:vAlign w:val="bottom"/>
          </w:tcPr>
          <w:p w14:paraId="2EA09A5D"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0,061</w:t>
            </w:r>
          </w:p>
        </w:tc>
      </w:tr>
      <w:tr w:rsidR="008B56BB" w:rsidRPr="006040D8" w14:paraId="4440869F" w14:textId="77777777" w:rsidTr="00285949">
        <w:trPr>
          <w:cantSplit/>
          <w:jc w:val="center"/>
        </w:trPr>
        <w:tc>
          <w:tcPr>
            <w:tcW w:w="795" w:type="dxa"/>
            <w:vMerge/>
            <w:tcBorders>
              <w:top w:val="nil"/>
              <w:left w:val="single" w:sz="4" w:space="0" w:color="auto"/>
              <w:bottom w:val="single" w:sz="4" w:space="0" w:color="auto"/>
              <w:right w:val="single" w:sz="4" w:space="0" w:color="auto"/>
            </w:tcBorders>
            <w:vAlign w:val="center"/>
          </w:tcPr>
          <w:p w14:paraId="7EDA595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19A15F4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 A3</w:t>
            </w:r>
          </w:p>
        </w:tc>
        <w:tc>
          <w:tcPr>
            <w:tcW w:w="1335" w:type="dxa"/>
            <w:tcBorders>
              <w:top w:val="nil"/>
              <w:left w:val="nil"/>
              <w:bottom w:val="single" w:sz="4" w:space="0" w:color="auto"/>
              <w:right w:val="single" w:sz="4" w:space="0" w:color="auto"/>
            </w:tcBorders>
            <w:shd w:val="clear" w:color="auto" w:fill="auto"/>
            <w:vAlign w:val="center"/>
          </w:tcPr>
          <w:p w14:paraId="5ED1F5F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shd w:val="clear" w:color="auto" w:fill="auto"/>
            <w:vAlign w:val="center"/>
          </w:tcPr>
          <w:p w14:paraId="37D5311D"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2034" w:type="dxa"/>
            <w:tcBorders>
              <w:top w:val="nil"/>
              <w:left w:val="nil"/>
              <w:bottom w:val="single" w:sz="4" w:space="0" w:color="auto"/>
              <w:right w:val="single" w:sz="4" w:space="0" w:color="auto"/>
            </w:tcBorders>
            <w:shd w:val="clear" w:color="auto" w:fill="auto"/>
            <w:vAlign w:val="bottom"/>
          </w:tcPr>
          <w:p w14:paraId="08C9E41B"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0,024</w:t>
            </w:r>
          </w:p>
        </w:tc>
      </w:tr>
      <w:tr w:rsidR="008B56BB" w:rsidRPr="006040D8" w14:paraId="3E06E046" w14:textId="77777777" w:rsidTr="00285949">
        <w:trPr>
          <w:cantSplit/>
          <w:jc w:val="center"/>
        </w:trPr>
        <w:tc>
          <w:tcPr>
            <w:tcW w:w="795" w:type="dxa"/>
            <w:vMerge/>
            <w:tcBorders>
              <w:top w:val="nil"/>
              <w:left w:val="single" w:sz="4" w:space="0" w:color="auto"/>
              <w:bottom w:val="single" w:sz="4" w:space="0" w:color="auto"/>
              <w:right w:val="single" w:sz="4" w:space="0" w:color="auto"/>
            </w:tcBorders>
            <w:vAlign w:val="center"/>
          </w:tcPr>
          <w:p w14:paraId="7A795F0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1D402EAC"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phun A0</w:t>
            </w:r>
          </w:p>
        </w:tc>
        <w:tc>
          <w:tcPr>
            <w:tcW w:w="1335" w:type="dxa"/>
            <w:tcBorders>
              <w:top w:val="nil"/>
              <w:left w:val="nil"/>
              <w:bottom w:val="single" w:sz="4" w:space="0" w:color="auto"/>
              <w:right w:val="single" w:sz="4" w:space="0" w:color="auto"/>
            </w:tcBorders>
            <w:shd w:val="clear" w:color="auto" w:fill="auto"/>
            <w:vAlign w:val="center"/>
          </w:tcPr>
          <w:p w14:paraId="424B31C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shd w:val="clear" w:color="auto" w:fill="auto"/>
            <w:vAlign w:val="center"/>
          </w:tcPr>
          <w:p w14:paraId="59C0BEEF"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2034" w:type="dxa"/>
            <w:tcBorders>
              <w:top w:val="nil"/>
              <w:left w:val="nil"/>
              <w:bottom w:val="single" w:sz="4" w:space="0" w:color="auto"/>
              <w:right w:val="single" w:sz="4" w:space="0" w:color="auto"/>
            </w:tcBorders>
            <w:shd w:val="clear" w:color="auto" w:fill="auto"/>
            <w:vAlign w:val="bottom"/>
          </w:tcPr>
          <w:p w14:paraId="5269C066"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5BFBFB34" w14:textId="77777777" w:rsidTr="00285949">
        <w:trPr>
          <w:cantSplit/>
          <w:jc w:val="center"/>
        </w:trPr>
        <w:tc>
          <w:tcPr>
            <w:tcW w:w="795" w:type="dxa"/>
            <w:vMerge/>
            <w:tcBorders>
              <w:top w:val="nil"/>
              <w:left w:val="single" w:sz="4" w:space="0" w:color="auto"/>
              <w:bottom w:val="single" w:sz="4" w:space="0" w:color="auto"/>
              <w:right w:val="single" w:sz="4" w:space="0" w:color="auto"/>
            </w:tcBorders>
            <w:vAlign w:val="center"/>
          </w:tcPr>
          <w:p w14:paraId="28D6A16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274" w:type="dxa"/>
            <w:tcBorders>
              <w:top w:val="nil"/>
              <w:left w:val="nil"/>
              <w:bottom w:val="single" w:sz="4" w:space="0" w:color="auto"/>
              <w:right w:val="single" w:sz="4" w:space="0" w:color="auto"/>
            </w:tcBorders>
            <w:shd w:val="clear" w:color="auto" w:fill="auto"/>
            <w:vAlign w:val="center"/>
          </w:tcPr>
          <w:p w14:paraId="4CFA498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335" w:type="dxa"/>
            <w:tcBorders>
              <w:top w:val="nil"/>
              <w:left w:val="nil"/>
              <w:bottom w:val="single" w:sz="4" w:space="0" w:color="auto"/>
              <w:right w:val="single" w:sz="4" w:space="0" w:color="auto"/>
            </w:tcBorders>
            <w:shd w:val="clear" w:color="auto" w:fill="auto"/>
            <w:vAlign w:val="center"/>
          </w:tcPr>
          <w:p w14:paraId="38E29AF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952" w:type="dxa"/>
            <w:tcBorders>
              <w:top w:val="nil"/>
              <w:left w:val="nil"/>
              <w:bottom w:val="single" w:sz="4" w:space="0" w:color="auto"/>
              <w:right w:val="single" w:sz="4" w:space="0" w:color="auto"/>
            </w:tcBorders>
            <w:shd w:val="clear" w:color="auto" w:fill="auto"/>
            <w:vAlign w:val="center"/>
          </w:tcPr>
          <w:p w14:paraId="68603CBD"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2034" w:type="dxa"/>
            <w:tcBorders>
              <w:top w:val="nil"/>
              <w:left w:val="nil"/>
              <w:bottom w:val="single" w:sz="4" w:space="0" w:color="auto"/>
              <w:right w:val="single" w:sz="4" w:space="0" w:color="auto"/>
            </w:tcBorders>
            <w:shd w:val="clear" w:color="auto" w:fill="auto"/>
            <w:vAlign w:val="bottom"/>
          </w:tcPr>
          <w:p w14:paraId="4F070948" w14:textId="77777777" w:rsidR="003F21C8" w:rsidRPr="006040D8" w:rsidRDefault="003F21C8" w:rsidP="00285949">
            <w:pPr>
              <w:spacing w:before="60" w:after="60"/>
              <w:jc w:val="right"/>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2,046</w:t>
            </w:r>
          </w:p>
        </w:tc>
      </w:tr>
    </w:tbl>
    <w:p w14:paraId="6CE0D0E1"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07BA4386"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0FBD21DB"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Đối với phường xây dựng cơ sở dữ liệu địa chính thì trong công việc đăng ký, cấp đổi GCN không được tính mức thiết bị tại địa bàn cấp tỉnh quy định tại Bảng 84.</w:t>
      </w:r>
    </w:p>
    <w:p w14:paraId="65C88E8C"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(3) Trường hợp nhiều thửa đất nông nghiệp được cấp chung trong một GCN thì ngoài mức được tính ở trên cứ mỗi thửa đất tăng thêm được tính thêm 0,20 lần định mức tại địa bàn phường và tại địa bàn cấp huyện.</w:t>
      </w:r>
    </w:p>
    <w:p w14:paraId="5A116F58"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(4) Trường hợp đăng ký nhưng không có nhu cầu đổi GCN hoặc không đủ điều kiện cấp đổi GCN thì được tính mức bằng 90% mức quy định tại Bảng 83 và Bảng 84.</w:t>
      </w:r>
    </w:p>
    <w:p w14:paraId="69E95EAE" w14:textId="77777777" w:rsidR="003F21C8" w:rsidRPr="006040D8" w:rsidRDefault="003F21C8" w:rsidP="00285949">
      <w:pPr>
        <w:ind w:firstLine="567"/>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3. Vật liệu</w:t>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p>
    <w:p w14:paraId="38E21FA3" w14:textId="77777777" w:rsidR="003F21C8" w:rsidRPr="006040D8" w:rsidRDefault="003F21C8" w:rsidP="003F21C8">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8"/>
          <w:szCs w:val="26"/>
          <w:lang w:val="en-US" w:eastAsia="en-US"/>
        </w:rPr>
        <w:t>Bảng 85</w:t>
      </w:r>
    </w:p>
    <w:tbl>
      <w:tblPr>
        <w:tblW w:w="8784" w:type="dxa"/>
        <w:jc w:val="center"/>
        <w:tblLook w:val="04A0" w:firstRow="1" w:lastRow="0" w:firstColumn="1" w:lastColumn="0" w:noHBand="0" w:noVBand="1"/>
      </w:tblPr>
      <w:tblGrid>
        <w:gridCol w:w="776"/>
        <w:gridCol w:w="3434"/>
        <w:gridCol w:w="1050"/>
        <w:gridCol w:w="1823"/>
        <w:gridCol w:w="1701"/>
      </w:tblGrid>
      <w:tr w:rsidR="008B56BB" w:rsidRPr="006040D8" w14:paraId="4F970C52" w14:textId="77777777" w:rsidTr="008B5BED">
        <w:trPr>
          <w:cantSplit/>
          <w:trHeight w:val="470"/>
          <w:tblHeader/>
          <w:jc w:val="center"/>
        </w:trPr>
        <w:tc>
          <w:tcPr>
            <w:tcW w:w="776" w:type="dxa"/>
            <w:vMerge w:val="restart"/>
            <w:tcBorders>
              <w:top w:val="single" w:sz="4" w:space="0" w:color="auto"/>
              <w:left w:val="single" w:sz="4" w:space="0" w:color="auto"/>
              <w:right w:val="single" w:sz="4" w:space="0" w:color="auto"/>
            </w:tcBorders>
            <w:shd w:val="clear" w:color="000000" w:fill="FFFFFF"/>
            <w:vAlign w:val="center"/>
          </w:tcPr>
          <w:p w14:paraId="55E495AB"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434" w:type="dxa"/>
            <w:vMerge w:val="restart"/>
            <w:tcBorders>
              <w:top w:val="single" w:sz="4" w:space="0" w:color="auto"/>
              <w:left w:val="single" w:sz="4" w:space="0" w:color="auto"/>
              <w:right w:val="single" w:sz="4" w:space="0" w:color="auto"/>
            </w:tcBorders>
            <w:shd w:val="clear" w:color="000000" w:fill="FFFFFF"/>
            <w:vAlign w:val="center"/>
          </w:tcPr>
          <w:p w14:paraId="3D4E98B6"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vật liệu</w:t>
            </w:r>
          </w:p>
        </w:tc>
        <w:tc>
          <w:tcPr>
            <w:tcW w:w="1050" w:type="dxa"/>
            <w:vMerge w:val="restart"/>
            <w:tcBorders>
              <w:top w:val="single" w:sz="4" w:space="0" w:color="auto"/>
              <w:left w:val="single" w:sz="4" w:space="0" w:color="auto"/>
              <w:right w:val="single" w:sz="4" w:space="0" w:color="auto"/>
            </w:tcBorders>
            <w:shd w:val="clear" w:color="000000" w:fill="FFFFFF"/>
            <w:vAlign w:val="center"/>
          </w:tcPr>
          <w:p w14:paraId="0B4564EC"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3524" w:type="dxa"/>
            <w:gridSpan w:val="2"/>
            <w:tcBorders>
              <w:top w:val="single" w:sz="4" w:space="0" w:color="auto"/>
              <w:left w:val="single" w:sz="4" w:space="0" w:color="auto"/>
              <w:right w:val="single" w:sz="4" w:space="0" w:color="auto"/>
            </w:tcBorders>
            <w:shd w:val="clear" w:color="000000" w:fill="FFFFFF"/>
            <w:vAlign w:val="center"/>
          </w:tcPr>
          <w:p w14:paraId="003D6D4E"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(tính cho 1 hồ sơ)</w:t>
            </w:r>
          </w:p>
        </w:tc>
      </w:tr>
      <w:tr w:rsidR="008B56BB" w:rsidRPr="006040D8" w14:paraId="2FB8FB76" w14:textId="77777777" w:rsidTr="008B5BED">
        <w:trPr>
          <w:cantSplit/>
          <w:trHeight w:val="396"/>
          <w:tblHeader/>
          <w:jc w:val="center"/>
        </w:trPr>
        <w:tc>
          <w:tcPr>
            <w:tcW w:w="776" w:type="dxa"/>
            <w:vMerge/>
            <w:tcBorders>
              <w:left w:val="single" w:sz="4" w:space="0" w:color="auto"/>
              <w:bottom w:val="single" w:sz="4" w:space="0" w:color="auto"/>
              <w:right w:val="single" w:sz="4" w:space="0" w:color="auto"/>
            </w:tcBorders>
            <w:vAlign w:val="center"/>
          </w:tcPr>
          <w:p w14:paraId="70C08E76"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3434" w:type="dxa"/>
            <w:vMerge/>
            <w:tcBorders>
              <w:left w:val="single" w:sz="4" w:space="0" w:color="auto"/>
              <w:bottom w:val="single" w:sz="4" w:space="0" w:color="auto"/>
              <w:right w:val="single" w:sz="4" w:space="0" w:color="auto"/>
            </w:tcBorders>
            <w:vAlign w:val="center"/>
          </w:tcPr>
          <w:p w14:paraId="262649F1"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050" w:type="dxa"/>
            <w:vMerge/>
            <w:tcBorders>
              <w:left w:val="single" w:sz="4" w:space="0" w:color="auto"/>
              <w:bottom w:val="single" w:sz="4" w:space="0" w:color="auto"/>
              <w:right w:val="single" w:sz="4" w:space="0" w:color="auto"/>
            </w:tcBorders>
            <w:vAlign w:val="center"/>
          </w:tcPr>
          <w:p w14:paraId="25EF6CCE"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6D2DF4E6"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w:t>
            </w:r>
          </w:p>
          <w:p w14:paraId="17190222"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cấp huyện</w:t>
            </w:r>
          </w:p>
        </w:tc>
        <w:tc>
          <w:tcPr>
            <w:tcW w:w="1701" w:type="dxa"/>
            <w:tcBorders>
              <w:top w:val="single" w:sz="4" w:space="0" w:color="auto"/>
              <w:left w:val="single" w:sz="4" w:space="0" w:color="auto"/>
              <w:bottom w:val="single" w:sz="4" w:space="0" w:color="000000"/>
              <w:right w:val="single" w:sz="4" w:space="0" w:color="auto"/>
            </w:tcBorders>
            <w:vAlign w:val="center"/>
          </w:tcPr>
          <w:p w14:paraId="35739F74"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tỉnh</w:t>
            </w:r>
          </w:p>
        </w:tc>
      </w:tr>
      <w:tr w:rsidR="008B56BB" w:rsidRPr="006040D8" w14:paraId="07A79780"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66939AE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434" w:type="dxa"/>
            <w:tcBorders>
              <w:top w:val="nil"/>
              <w:left w:val="nil"/>
              <w:bottom w:val="single" w:sz="4" w:space="0" w:color="auto"/>
              <w:right w:val="single" w:sz="4" w:space="0" w:color="auto"/>
            </w:tcBorders>
            <w:shd w:val="clear" w:color="auto" w:fill="auto"/>
            <w:vAlign w:val="center"/>
          </w:tcPr>
          <w:p w14:paraId="47AB9E1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để tài liệu</w:t>
            </w:r>
          </w:p>
        </w:tc>
        <w:tc>
          <w:tcPr>
            <w:tcW w:w="1050" w:type="dxa"/>
            <w:tcBorders>
              <w:top w:val="nil"/>
              <w:left w:val="nil"/>
              <w:bottom w:val="single" w:sz="4" w:space="0" w:color="auto"/>
              <w:right w:val="single" w:sz="4" w:space="0" w:color="auto"/>
            </w:tcBorders>
            <w:shd w:val="clear" w:color="auto" w:fill="auto"/>
            <w:vAlign w:val="center"/>
          </w:tcPr>
          <w:p w14:paraId="1DDC94F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23" w:type="dxa"/>
            <w:tcBorders>
              <w:top w:val="nil"/>
              <w:left w:val="nil"/>
              <w:bottom w:val="single" w:sz="4" w:space="0" w:color="auto"/>
              <w:right w:val="single" w:sz="4" w:space="0" w:color="auto"/>
            </w:tcBorders>
            <w:shd w:val="clear" w:color="auto" w:fill="auto"/>
            <w:vAlign w:val="bottom"/>
          </w:tcPr>
          <w:p w14:paraId="324BEC4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c>
          <w:tcPr>
            <w:tcW w:w="1701" w:type="dxa"/>
            <w:tcBorders>
              <w:top w:val="nil"/>
              <w:left w:val="nil"/>
              <w:bottom w:val="single" w:sz="4" w:space="0" w:color="auto"/>
              <w:right w:val="single" w:sz="4" w:space="0" w:color="auto"/>
            </w:tcBorders>
            <w:shd w:val="clear" w:color="auto" w:fill="auto"/>
            <w:vAlign w:val="bottom"/>
          </w:tcPr>
          <w:p w14:paraId="25B40EC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1B7B85AF"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436BCD9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434" w:type="dxa"/>
            <w:tcBorders>
              <w:top w:val="nil"/>
              <w:left w:val="nil"/>
              <w:bottom w:val="single" w:sz="4" w:space="0" w:color="auto"/>
              <w:right w:val="single" w:sz="4" w:space="0" w:color="auto"/>
            </w:tcBorders>
            <w:shd w:val="clear" w:color="auto" w:fill="auto"/>
            <w:vAlign w:val="center"/>
          </w:tcPr>
          <w:p w14:paraId="19BBB7C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vòng</w:t>
            </w:r>
          </w:p>
        </w:tc>
        <w:tc>
          <w:tcPr>
            <w:tcW w:w="1050" w:type="dxa"/>
            <w:tcBorders>
              <w:top w:val="nil"/>
              <w:left w:val="nil"/>
              <w:bottom w:val="single" w:sz="4" w:space="0" w:color="auto"/>
              <w:right w:val="single" w:sz="4" w:space="0" w:color="auto"/>
            </w:tcBorders>
            <w:shd w:val="clear" w:color="auto" w:fill="auto"/>
            <w:vAlign w:val="center"/>
          </w:tcPr>
          <w:p w14:paraId="518652E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shd w:val="clear" w:color="auto" w:fill="auto"/>
            <w:vAlign w:val="bottom"/>
          </w:tcPr>
          <w:p w14:paraId="2926C98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c>
          <w:tcPr>
            <w:tcW w:w="1701" w:type="dxa"/>
            <w:tcBorders>
              <w:top w:val="nil"/>
              <w:left w:val="nil"/>
              <w:bottom w:val="single" w:sz="4" w:space="0" w:color="auto"/>
              <w:right w:val="single" w:sz="4" w:space="0" w:color="auto"/>
            </w:tcBorders>
            <w:shd w:val="clear" w:color="auto" w:fill="auto"/>
            <w:vAlign w:val="bottom"/>
          </w:tcPr>
          <w:p w14:paraId="500CF0B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11D4B653"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6CC43EF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434" w:type="dxa"/>
            <w:tcBorders>
              <w:top w:val="nil"/>
              <w:left w:val="nil"/>
              <w:bottom w:val="single" w:sz="4" w:space="0" w:color="auto"/>
              <w:right w:val="single" w:sz="4" w:space="0" w:color="auto"/>
            </w:tcBorders>
            <w:shd w:val="clear" w:color="auto" w:fill="auto"/>
            <w:vAlign w:val="center"/>
          </w:tcPr>
          <w:p w14:paraId="3FAFC8D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dập</w:t>
            </w:r>
          </w:p>
        </w:tc>
        <w:tc>
          <w:tcPr>
            <w:tcW w:w="1050" w:type="dxa"/>
            <w:tcBorders>
              <w:top w:val="nil"/>
              <w:left w:val="nil"/>
              <w:bottom w:val="single" w:sz="4" w:space="0" w:color="auto"/>
              <w:right w:val="single" w:sz="4" w:space="0" w:color="auto"/>
            </w:tcBorders>
            <w:shd w:val="clear" w:color="auto" w:fill="auto"/>
            <w:vAlign w:val="center"/>
          </w:tcPr>
          <w:p w14:paraId="55B8D4E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shd w:val="clear" w:color="auto" w:fill="auto"/>
            <w:vAlign w:val="bottom"/>
          </w:tcPr>
          <w:p w14:paraId="2ECD1C0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0,013</w:t>
            </w:r>
          </w:p>
        </w:tc>
        <w:tc>
          <w:tcPr>
            <w:tcW w:w="1701" w:type="dxa"/>
            <w:tcBorders>
              <w:top w:val="nil"/>
              <w:left w:val="nil"/>
              <w:bottom w:val="single" w:sz="4" w:space="0" w:color="auto"/>
              <w:right w:val="single" w:sz="4" w:space="0" w:color="auto"/>
            </w:tcBorders>
            <w:shd w:val="clear" w:color="auto" w:fill="auto"/>
            <w:vAlign w:val="bottom"/>
          </w:tcPr>
          <w:p w14:paraId="0DB91E8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79B65AFC"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2863581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434" w:type="dxa"/>
            <w:tcBorders>
              <w:top w:val="nil"/>
              <w:left w:val="nil"/>
              <w:bottom w:val="single" w:sz="4" w:space="0" w:color="auto"/>
              <w:right w:val="single" w:sz="4" w:space="0" w:color="auto"/>
            </w:tcBorders>
            <w:shd w:val="clear" w:color="auto" w:fill="auto"/>
            <w:vAlign w:val="center"/>
          </w:tcPr>
          <w:p w14:paraId="0637E85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A4</w:t>
            </w:r>
          </w:p>
        </w:tc>
        <w:tc>
          <w:tcPr>
            <w:tcW w:w="1050" w:type="dxa"/>
            <w:tcBorders>
              <w:top w:val="nil"/>
              <w:left w:val="nil"/>
              <w:bottom w:val="single" w:sz="4" w:space="0" w:color="auto"/>
              <w:right w:val="single" w:sz="4" w:space="0" w:color="auto"/>
            </w:tcBorders>
            <w:shd w:val="clear" w:color="auto" w:fill="auto"/>
            <w:vAlign w:val="center"/>
          </w:tcPr>
          <w:p w14:paraId="29DA087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shd w:val="clear" w:color="auto" w:fill="auto"/>
            <w:vAlign w:val="bottom"/>
          </w:tcPr>
          <w:p w14:paraId="2C84489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701" w:type="dxa"/>
            <w:tcBorders>
              <w:top w:val="nil"/>
              <w:left w:val="nil"/>
              <w:bottom w:val="single" w:sz="4" w:space="0" w:color="auto"/>
              <w:right w:val="single" w:sz="4" w:space="0" w:color="auto"/>
            </w:tcBorders>
            <w:shd w:val="clear" w:color="auto" w:fill="auto"/>
            <w:vAlign w:val="bottom"/>
          </w:tcPr>
          <w:p w14:paraId="69E10CD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21D4350B"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63CD6F4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434" w:type="dxa"/>
            <w:tcBorders>
              <w:top w:val="nil"/>
              <w:left w:val="nil"/>
              <w:bottom w:val="single" w:sz="4" w:space="0" w:color="auto"/>
              <w:right w:val="single" w:sz="4" w:space="0" w:color="auto"/>
            </w:tcBorders>
            <w:shd w:val="clear" w:color="auto" w:fill="auto"/>
            <w:vAlign w:val="center"/>
          </w:tcPr>
          <w:p w14:paraId="5B33E39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máy photocopy A3</w:t>
            </w:r>
          </w:p>
        </w:tc>
        <w:tc>
          <w:tcPr>
            <w:tcW w:w="1050" w:type="dxa"/>
            <w:tcBorders>
              <w:top w:val="nil"/>
              <w:left w:val="nil"/>
              <w:bottom w:val="single" w:sz="4" w:space="0" w:color="auto"/>
              <w:right w:val="single" w:sz="4" w:space="0" w:color="auto"/>
            </w:tcBorders>
            <w:shd w:val="clear" w:color="auto" w:fill="auto"/>
            <w:vAlign w:val="center"/>
          </w:tcPr>
          <w:p w14:paraId="70B00DE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shd w:val="clear" w:color="auto" w:fill="auto"/>
            <w:vAlign w:val="bottom"/>
          </w:tcPr>
          <w:p w14:paraId="2D1200C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701" w:type="dxa"/>
            <w:tcBorders>
              <w:top w:val="nil"/>
              <w:left w:val="nil"/>
              <w:bottom w:val="single" w:sz="4" w:space="0" w:color="auto"/>
              <w:right w:val="single" w:sz="4" w:space="0" w:color="auto"/>
            </w:tcBorders>
            <w:shd w:val="clear" w:color="auto" w:fill="auto"/>
            <w:vAlign w:val="bottom"/>
          </w:tcPr>
          <w:p w14:paraId="26B5A6F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73E24CBE"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6503A78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434" w:type="dxa"/>
            <w:tcBorders>
              <w:top w:val="nil"/>
              <w:left w:val="nil"/>
              <w:bottom w:val="single" w:sz="4" w:space="0" w:color="auto"/>
              <w:right w:val="single" w:sz="4" w:space="0" w:color="auto"/>
            </w:tcBorders>
            <w:shd w:val="clear" w:color="auto" w:fill="auto"/>
            <w:vAlign w:val="center"/>
          </w:tcPr>
          <w:p w14:paraId="583E0F2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A3</w:t>
            </w:r>
          </w:p>
        </w:tc>
        <w:tc>
          <w:tcPr>
            <w:tcW w:w="1050" w:type="dxa"/>
            <w:tcBorders>
              <w:top w:val="nil"/>
              <w:left w:val="nil"/>
              <w:bottom w:val="single" w:sz="4" w:space="0" w:color="auto"/>
              <w:right w:val="single" w:sz="4" w:space="0" w:color="auto"/>
            </w:tcBorders>
            <w:shd w:val="clear" w:color="auto" w:fill="auto"/>
            <w:vAlign w:val="center"/>
          </w:tcPr>
          <w:p w14:paraId="5FD723D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shd w:val="clear" w:color="auto" w:fill="auto"/>
            <w:vAlign w:val="bottom"/>
          </w:tcPr>
          <w:p w14:paraId="5B874B3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701" w:type="dxa"/>
            <w:tcBorders>
              <w:top w:val="nil"/>
              <w:left w:val="nil"/>
              <w:bottom w:val="single" w:sz="4" w:space="0" w:color="auto"/>
              <w:right w:val="single" w:sz="4" w:space="0" w:color="auto"/>
            </w:tcBorders>
            <w:shd w:val="clear" w:color="auto" w:fill="auto"/>
            <w:vAlign w:val="bottom"/>
          </w:tcPr>
          <w:p w14:paraId="705E7CB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672B2E69"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4BA708F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434" w:type="dxa"/>
            <w:tcBorders>
              <w:top w:val="nil"/>
              <w:left w:val="nil"/>
              <w:bottom w:val="single" w:sz="4" w:space="0" w:color="auto"/>
              <w:right w:val="single" w:sz="4" w:space="0" w:color="auto"/>
            </w:tcBorders>
            <w:shd w:val="clear" w:color="auto" w:fill="auto"/>
            <w:vAlign w:val="center"/>
          </w:tcPr>
          <w:p w14:paraId="620EB90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Mẫu trích lục bản đồ</w:t>
            </w:r>
          </w:p>
        </w:tc>
        <w:tc>
          <w:tcPr>
            <w:tcW w:w="1050" w:type="dxa"/>
            <w:tcBorders>
              <w:top w:val="nil"/>
              <w:left w:val="nil"/>
              <w:bottom w:val="single" w:sz="4" w:space="0" w:color="auto"/>
              <w:right w:val="single" w:sz="4" w:space="0" w:color="auto"/>
            </w:tcBorders>
            <w:shd w:val="clear" w:color="auto" w:fill="auto"/>
            <w:vAlign w:val="center"/>
          </w:tcPr>
          <w:p w14:paraId="69DD133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823" w:type="dxa"/>
            <w:tcBorders>
              <w:top w:val="nil"/>
              <w:left w:val="nil"/>
              <w:bottom w:val="single" w:sz="4" w:space="0" w:color="auto"/>
              <w:right w:val="single" w:sz="4" w:space="0" w:color="auto"/>
            </w:tcBorders>
            <w:shd w:val="clear" w:color="auto" w:fill="auto"/>
            <w:vAlign w:val="bottom"/>
          </w:tcPr>
          <w:p w14:paraId="6136FE5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701" w:type="dxa"/>
            <w:tcBorders>
              <w:top w:val="nil"/>
              <w:left w:val="nil"/>
              <w:bottom w:val="single" w:sz="4" w:space="0" w:color="auto"/>
              <w:right w:val="single" w:sz="4" w:space="0" w:color="auto"/>
            </w:tcBorders>
            <w:shd w:val="clear" w:color="auto" w:fill="auto"/>
            <w:vAlign w:val="bottom"/>
          </w:tcPr>
          <w:p w14:paraId="15C950B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r>
      <w:tr w:rsidR="008B56BB" w:rsidRPr="006040D8" w14:paraId="6EC323E8"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7EA0647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434" w:type="dxa"/>
            <w:tcBorders>
              <w:top w:val="nil"/>
              <w:left w:val="nil"/>
              <w:bottom w:val="single" w:sz="4" w:space="0" w:color="auto"/>
              <w:right w:val="single" w:sz="4" w:space="0" w:color="auto"/>
            </w:tcBorders>
            <w:shd w:val="clear" w:color="auto" w:fill="auto"/>
            <w:vAlign w:val="center"/>
          </w:tcPr>
          <w:p w14:paraId="6A3BC9E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GCN</w:t>
            </w:r>
          </w:p>
        </w:tc>
        <w:tc>
          <w:tcPr>
            <w:tcW w:w="1050" w:type="dxa"/>
            <w:tcBorders>
              <w:top w:val="nil"/>
              <w:left w:val="nil"/>
              <w:bottom w:val="single" w:sz="4" w:space="0" w:color="auto"/>
              <w:right w:val="single" w:sz="4" w:space="0" w:color="auto"/>
            </w:tcBorders>
            <w:shd w:val="clear" w:color="auto" w:fill="auto"/>
            <w:vAlign w:val="center"/>
          </w:tcPr>
          <w:p w14:paraId="12BE840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823" w:type="dxa"/>
            <w:tcBorders>
              <w:top w:val="nil"/>
              <w:left w:val="nil"/>
              <w:bottom w:val="single" w:sz="4" w:space="0" w:color="auto"/>
              <w:right w:val="single" w:sz="4" w:space="0" w:color="auto"/>
            </w:tcBorders>
            <w:shd w:val="clear" w:color="auto" w:fill="auto"/>
            <w:vAlign w:val="bottom"/>
          </w:tcPr>
          <w:p w14:paraId="31DCE9B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701" w:type="dxa"/>
            <w:tcBorders>
              <w:top w:val="nil"/>
              <w:left w:val="nil"/>
              <w:bottom w:val="single" w:sz="4" w:space="0" w:color="auto"/>
              <w:right w:val="single" w:sz="4" w:space="0" w:color="auto"/>
            </w:tcBorders>
            <w:shd w:val="clear" w:color="auto" w:fill="auto"/>
            <w:vAlign w:val="bottom"/>
          </w:tcPr>
          <w:p w14:paraId="02FE3EF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r>
      <w:tr w:rsidR="008B56BB" w:rsidRPr="006040D8" w14:paraId="20847447"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4F457DB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434" w:type="dxa"/>
            <w:tcBorders>
              <w:top w:val="nil"/>
              <w:left w:val="nil"/>
              <w:bottom w:val="single" w:sz="4" w:space="0" w:color="auto"/>
              <w:right w:val="single" w:sz="4" w:space="0" w:color="auto"/>
            </w:tcBorders>
            <w:shd w:val="clear" w:color="auto" w:fill="auto"/>
            <w:vAlign w:val="center"/>
          </w:tcPr>
          <w:p w14:paraId="37F568D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Đơn đề nghị cấp đổi GCN</w:t>
            </w:r>
          </w:p>
        </w:tc>
        <w:tc>
          <w:tcPr>
            <w:tcW w:w="1050" w:type="dxa"/>
            <w:tcBorders>
              <w:top w:val="nil"/>
              <w:left w:val="nil"/>
              <w:bottom w:val="single" w:sz="4" w:space="0" w:color="auto"/>
              <w:right w:val="single" w:sz="4" w:space="0" w:color="auto"/>
            </w:tcBorders>
            <w:shd w:val="clear" w:color="auto" w:fill="auto"/>
            <w:vAlign w:val="center"/>
          </w:tcPr>
          <w:p w14:paraId="5CC3EE4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823" w:type="dxa"/>
            <w:tcBorders>
              <w:top w:val="nil"/>
              <w:left w:val="nil"/>
              <w:bottom w:val="single" w:sz="4" w:space="0" w:color="auto"/>
              <w:right w:val="single" w:sz="4" w:space="0" w:color="auto"/>
            </w:tcBorders>
            <w:shd w:val="clear" w:color="auto" w:fill="auto"/>
            <w:vAlign w:val="bottom"/>
          </w:tcPr>
          <w:p w14:paraId="6397E78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701" w:type="dxa"/>
            <w:tcBorders>
              <w:top w:val="nil"/>
              <w:left w:val="nil"/>
              <w:bottom w:val="single" w:sz="4" w:space="0" w:color="auto"/>
              <w:right w:val="single" w:sz="4" w:space="0" w:color="auto"/>
            </w:tcBorders>
            <w:shd w:val="clear" w:color="auto" w:fill="auto"/>
            <w:vAlign w:val="bottom"/>
          </w:tcPr>
          <w:p w14:paraId="559A6E4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r>
      <w:tr w:rsidR="008B56BB" w:rsidRPr="006040D8" w14:paraId="6DBAE4AC" w14:textId="77777777" w:rsidTr="008B5BED">
        <w:trPr>
          <w:cantSplit/>
          <w:trHeight w:val="370"/>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146D984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3434" w:type="dxa"/>
            <w:tcBorders>
              <w:top w:val="nil"/>
              <w:left w:val="nil"/>
              <w:bottom w:val="single" w:sz="4" w:space="0" w:color="auto"/>
              <w:right w:val="single" w:sz="4" w:space="0" w:color="auto"/>
            </w:tcBorders>
            <w:shd w:val="clear" w:color="auto" w:fill="auto"/>
            <w:vAlign w:val="center"/>
          </w:tcPr>
          <w:p w14:paraId="4B7745B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A4</w:t>
            </w:r>
          </w:p>
        </w:tc>
        <w:tc>
          <w:tcPr>
            <w:tcW w:w="1050" w:type="dxa"/>
            <w:tcBorders>
              <w:top w:val="nil"/>
              <w:left w:val="nil"/>
              <w:bottom w:val="single" w:sz="4" w:space="0" w:color="auto"/>
              <w:right w:val="single" w:sz="4" w:space="0" w:color="auto"/>
            </w:tcBorders>
            <w:shd w:val="clear" w:color="auto" w:fill="auto"/>
            <w:vAlign w:val="center"/>
          </w:tcPr>
          <w:p w14:paraId="39B95AB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823" w:type="dxa"/>
            <w:tcBorders>
              <w:top w:val="nil"/>
              <w:left w:val="nil"/>
              <w:bottom w:val="single" w:sz="4" w:space="0" w:color="auto"/>
              <w:right w:val="single" w:sz="4" w:space="0" w:color="auto"/>
            </w:tcBorders>
            <w:shd w:val="clear" w:color="auto" w:fill="auto"/>
            <w:vAlign w:val="bottom"/>
          </w:tcPr>
          <w:p w14:paraId="16DACA6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c>
          <w:tcPr>
            <w:tcW w:w="1701" w:type="dxa"/>
            <w:tcBorders>
              <w:top w:val="nil"/>
              <w:left w:val="nil"/>
              <w:bottom w:val="single" w:sz="4" w:space="0" w:color="auto"/>
              <w:right w:val="single" w:sz="4" w:space="0" w:color="auto"/>
            </w:tcBorders>
            <w:shd w:val="clear" w:color="auto" w:fill="auto"/>
            <w:vAlign w:val="bottom"/>
          </w:tcPr>
          <w:p w14:paraId="629448D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2F38F50A"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35E39DC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3434" w:type="dxa"/>
            <w:tcBorders>
              <w:top w:val="nil"/>
              <w:left w:val="nil"/>
              <w:bottom w:val="single" w:sz="4" w:space="0" w:color="auto"/>
              <w:right w:val="single" w:sz="4" w:space="0" w:color="auto"/>
            </w:tcBorders>
            <w:shd w:val="clear" w:color="auto" w:fill="auto"/>
            <w:vAlign w:val="center"/>
          </w:tcPr>
          <w:p w14:paraId="7827FE4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A3</w:t>
            </w:r>
          </w:p>
        </w:tc>
        <w:tc>
          <w:tcPr>
            <w:tcW w:w="1050" w:type="dxa"/>
            <w:tcBorders>
              <w:top w:val="nil"/>
              <w:left w:val="nil"/>
              <w:bottom w:val="single" w:sz="4" w:space="0" w:color="auto"/>
              <w:right w:val="single" w:sz="4" w:space="0" w:color="auto"/>
            </w:tcBorders>
            <w:shd w:val="clear" w:color="auto" w:fill="auto"/>
            <w:vAlign w:val="center"/>
          </w:tcPr>
          <w:p w14:paraId="3153E69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823" w:type="dxa"/>
            <w:tcBorders>
              <w:top w:val="nil"/>
              <w:left w:val="nil"/>
              <w:bottom w:val="single" w:sz="4" w:space="0" w:color="auto"/>
              <w:right w:val="single" w:sz="4" w:space="0" w:color="auto"/>
            </w:tcBorders>
            <w:shd w:val="clear" w:color="auto" w:fill="auto"/>
            <w:vAlign w:val="bottom"/>
          </w:tcPr>
          <w:p w14:paraId="7AC1997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701" w:type="dxa"/>
            <w:tcBorders>
              <w:top w:val="nil"/>
              <w:left w:val="nil"/>
              <w:bottom w:val="single" w:sz="4" w:space="0" w:color="auto"/>
              <w:right w:val="single" w:sz="4" w:space="0" w:color="auto"/>
            </w:tcBorders>
            <w:shd w:val="clear" w:color="auto" w:fill="auto"/>
            <w:vAlign w:val="bottom"/>
          </w:tcPr>
          <w:p w14:paraId="702AA64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0,014</w:t>
            </w:r>
          </w:p>
        </w:tc>
      </w:tr>
      <w:tr w:rsidR="008B56BB" w:rsidRPr="006040D8" w14:paraId="5F9C7D7F"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371D49F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3434" w:type="dxa"/>
            <w:tcBorders>
              <w:top w:val="nil"/>
              <w:left w:val="nil"/>
              <w:bottom w:val="single" w:sz="4" w:space="0" w:color="auto"/>
              <w:right w:val="single" w:sz="4" w:space="0" w:color="auto"/>
            </w:tcBorders>
            <w:shd w:val="clear" w:color="auto" w:fill="auto"/>
            <w:vAlign w:val="center"/>
          </w:tcPr>
          <w:p w14:paraId="79AC4214"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Sổ công tác</w:t>
            </w:r>
          </w:p>
        </w:tc>
        <w:tc>
          <w:tcPr>
            <w:tcW w:w="1050" w:type="dxa"/>
            <w:tcBorders>
              <w:top w:val="nil"/>
              <w:left w:val="nil"/>
              <w:bottom w:val="single" w:sz="4" w:space="0" w:color="auto"/>
              <w:right w:val="single" w:sz="4" w:space="0" w:color="auto"/>
            </w:tcBorders>
            <w:shd w:val="clear" w:color="auto" w:fill="auto"/>
            <w:vAlign w:val="center"/>
          </w:tcPr>
          <w:p w14:paraId="606FEAE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Quyển</w:t>
            </w:r>
          </w:p>
        </w:tc>
        <w:tc>
          <w:tcPr>
            <w:tcW w:w="1823" w:type="dxa"/>
            <w:tcBorders>
              <w:top w:val="nil"/>
              <w:left w:val="nil"/>
              <w:bottom w:val="single" w:sz="4" w:space="0" w:color="auto"/>
              <w:right w:val="single" w:sz="4" w:space="0" w:color="auto"/>
            </w:tcBorders>
            <w:shd w:val="clear" w:color="auto" w:fill="auto"/>
            <w:vAlign w:val="bottom"/>
          </w:tcPr>
          <w:p w14:paraId="40949B6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701" w:type="dxa"/>
            <w:tcBorders>
              <w:top w:val="nil"/>
              <w:left w:val="nil"/>
              <w:bottom w:val="single" w:sz="4" w:space="0" w:color="auto"/>
              <w:right w:val="single" w:sz="4" w:space="0" w:color="auto"/>
            </w:tcBorders>
            <w:shd w:val="clear" w:color="auto" w:fill="auto"/>
            <w:vAlign w:val="bottom"/>
          </w:tcPr>
          <w:p w14:paraId="201BA52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36DE55D7"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11875C4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3434" w:type="dxa"/>
            <w:tcBorders>
              <w:top w:val="nil"/>
              <w:left w:val="nil"/>
              <w:bottom w:val="single" w:sz="4" w:space="0" w:color="auto"/>
              <w:right w:val="single" w:sz="4" w:space="0" w:color="auto"/>
            </w:tcBorders>
            <w:shd w:val="clear" w:color="auto" w:fill="auto"/>
            <w:vAlign w:val="center"/>
          </w:tcPr>
          <w:p w14:paraId="10EC2C9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bi</w:t>
            </w:r>
          </w:p>
        </w:tc>
        <w:tc>
          <w:tcPr>
            <w:tcW w:w="1050" w:type="dxa"/>
            <w:tcBorders>
              <w:top w:val="nil"/>
              <w:left w:val="nil"/>
              <w:bottom w:val="single" w:sz="4" w:space="0" w:color="auto"/>
              <w:right w:val="single" w:sz="4" w:space="0" w:color="auto"/>
            </w:tcBorders>
            <w:shd w:val="clear" w:color="auto" w:fill="auto"/>
            <w:vAlign w:val="center"/>
          </w:tcPr>
          <w:p w14:paraId="4F7889E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Chiếc</w:t>
            </w:r>
          </w:p>
        </w:tc>
        <w:tc>
          <w:tcPr>
            <w:tcW w:w="1823" w:type="dxa"/>
            <w:tcBorders>
              <w:top w:val="nil"/>
              <w:left w:val="nil"/>
              <w:bottom w:val="single" w:sz="4" w:space="0" w:color="auto"/>
              <w:right w:val="single" w:sz="4" w:space="0" w:color="auto"/>
            </w:tcBorders>
            <w:shd w:val="clear" w:color="auto" w:fill="auto"/>
            <w:vAlign w:val="bottom"/>
          </w:tcPr>
          <w:p w14:paraId="5E4F615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c>
          <w:tcPr>
            <w:tcW w:w="1701" w:type="dxa"/>
            <w:tcBorders>
              <w:top w:val="nil"/>
              <w:left w:val="nil"/>
              <w:bottom w:val="single" w:sz="4" w:space="0" w:color="auto"/>
              <w:right w:val="single" w:sz="4" w:space="0" w:color="auto"/>
            </w:tcBorders>
            <w:shd w:val="clear" w:color="auto" w:fill="auto"/>
            <w:vAlign w:val="bottom"/>
          </w:tcPr>
          <w:p w14:paraId="2655710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27AE97A5"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0A8FDE5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3434" w:type="dxa"/>
            <w:tcBorders>
              <w:top w:val="nil"/>
              <w:left w:val="nil"/>
              <w:bottom w:val="single" w:sz="4" w:space="0" w:color="auto"/>
              <w:right w:val="single" w:sz="4" w:space="0" w:color="auto"/>
            </w:tcBorders>
            <w:shd w:val="clear" w:color="auto" w:fill="auto"/>
            <w:vAlign w:val="center"/>
          </w:tcPr>
          <w:p w14:paraId="4C51832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xóa</w:t>
            </w:r>
          </w:p>
        </w:tc>
        <w:tc>
          <w:tcPr>
            <w:tcW w:w="1050" w:type="dxa"/>
            <w:tcBorders>
              <w:top w:val="nil"/>
              <w:left w:val="nil"/>
              <w:bottom w:val="single" w:sz="4" w:space="0" w:color="auto"/>
              <w:right w:val="single" w:sz="4" w:space="0" w:color="auto"/>
            </w:tcBorders>
            <w:shd w:val="clear" w:color="auto" w:fill="auto"/>
            <w:vAlign w:val="center"/>
          </w:tcPr>
          <w:p w14:paraId="6E2136F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23" w:type="dxa"/>
            <w:tcBorders>
              <w:top w:val="nil"/>
              <w:left w:val="nil"/>
              <w:bottom w:val="single" w:sz="4" w:space="0" w:color="auto"/>
              <w:right w:val="single" w:sz="4" w:space="0" w:color="auto"/>
            </w:tcBorders>
            <w:shd w:val="clear" w:color="auto" w:fill="auto"/>
            <w:vAlign w:val="bottom"/>
          </w:tcPr>
          <w:p w14:paraId="0B45E29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c>
          <w:tcPr>
            <w:tcW w:w="1701" w:type="dxa"/>
            <w:tcBorders>
              <w:top w:val="nil"/>
              <w:left w:val="nil"/>
              <w:bottom w:val="single" w:sz="4" w:space="0" w:color="auto"/>
              <w:right w:val="single" w:sz="4" w:space="0" w:color="auto"/>
            </w:tcBorders>
            <w:shd w:val="clear" w:color="auto" w:fill="auto"/>
            <w:vAlign w:val="bottom"/>
          </w:tcPr>
          <w:p w14:paraId="1311A9D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1E0AF969"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6FFC614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3434" w:type="dxa"/>
            <w:tcBorders>
              <w:top w:val="nil"/>
              <w:left w:val="nil"/>
              <w:bottom w:val="single" w:sz="4" w:space="0" w:color="auto"/>
              <w:right w:val="single" w:sz="4" w:space="0" w:color="auto"/>
            </w:tcBorders>
            <w:shd w:val="clear" w:color="auto" w:fill="auto"/>
            <w:vAlign w:val="center"/>
          </w:tcPr>
          <w:p w14:paraId="402D579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đánh dấu</w:t>
            </w:r>
          </w:p>
        </w:tc>
        <w:tc>
          <w:tcPr>
            <w:tcW w:w="1050" w:type="dxa"/>
            <w:tcBorders>
              <w:top w:val="nil"/>
              <w:left w:val="nil"/>
              <w:bottom w:val="single" w:sz="4" w:space="0" w:color="auto"/>
              <w:right w:val="single" w:sz="4" w:space="0" w:color="auto"/>
            </w:tcBorders>
            <w:shd w:val="clear" w:color="auto" w:fill="auto"/>
            <w:vAlign w:val="center"/>
          </w:tcPr>
          <w:p w14:paraId="2686BBB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23" w:type="dxa"/>
            <w:tcBorders>
              <w:top w:val="nil"/>
              <w:left w:val="nil"/>
              <w:bottom w:val="single" w:sz="4" w:space="0" w:color="auto"/>
              <w:right w:val="single" w:sz="4" w:space="0" w:color="auto"/>
            </w:tcBorders>
            <w:shd w:val="clear" w:color="auto" w:fill="auto"/>
            <w:vAlign w:val="bottom"/>
          </w:tcPr>
          <w:p w14:paraId="19DD00C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c>
          <w:tcPr>
            <w:tcW w:w="1701" w:type="dxa"/>
            <w:tcBorders>
              <w:top w:val="nil"/>
              <w:left w:val="nil"/>
              <w:bottom w:val="single" w:sz="4" w:space="0" w:color="auto"/>
              <w:right w:val="single" w:sz="4" w:space="0" w:color="auto"/>
            </w:tcBorders>
            <w:shd w:val="clear" w:color="auto" w:fill="auto"/>
            <w:vAlign w:val="bottom"/>
          </w:tcPr>
          <w:p w14:paraId="4E729D5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57409A2C"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260EECB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16</w:t>
            </w:r>
          </w:p>
        </w:tc>
        <w:tc>
          <w:tcPr>
            <w:tcW w:w="3434" w:type="dxa"/>
            <w:tcBorders>
              <w:top w:val="nil"/>
              <w:left w:val="nil"/>
              <w:bottom w:val="single" w:sz="4" w:space="0" w:color="auto"/>
              <w:right w:val="single" w:sz="4" w:space="0" w:color="auto"/>
            </w:tcBorders>
            <w:shd w:val="clear" w:color="auto" w:fill="auto"/>
            <w:vAlign w:val="center"/>
          </w:tcPr>
          <w:p w14:paraId="259BEB7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Bìa sổ A3</w:t>
            </w:r>
          </w:p>
        </w:tc>
        <w:tc>
          <w:tcPr>
            <w:tcW w:w="1050" w:type="dxa"/>
            <w:tcBorders>
              <w:top w:val="nil"/>
              <w:left w:val="nil"/>
              <w:bottom w:val="single" w:sz="4" w:space="0" w:color="auto"/>
              <w:right w:val="single" w:sz="4" w:space="0" w:color="auto"/>
            </w:tcBorders>
            <w:shd w:val="clear" w:color="auto" w:fill="auto"/>
            <w:vAlign w:val="center"/>
          </w:tcPr>
          <w:p w14:paraId="69A51CE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w:t>
            </w:r>
          </w:p>
        </w:tc>
        <w:tc>
          <w:tcPr>
            <w:tcW w:w="1823" w:type="dxa"/>
            <w:tcBorders>
              <w:top w:val="nil"/>
              <w:left w:val="nil"/>
              <w:bottom w:val="single" w:sz="4" w:space="0" w:color="auto"/>
              <w:right w:val="single" w:sz="4" w:space="0" w:color="auto"/>
            </w:tcBorders>
            <w:shd w:val="clear" w:color="auto" w:fill="auto"/>
            <w:vAlign w:val="bottom"/>
          </w:tcPr>
          <w:p w14:paraId="7E52C09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tcBorders>
              <w:top w:val="nil"/>
              <w:left w:val="nil"/>
              <w:bottom w:val="single" w:sz="4" w:space="0" w:color="auto"/>
              <w:right w:val="single" w:sz="4" w:space="0" w:color="auto"/>
            </w:tcBorders>
            <w:shd w:val="clear" w:color="auto" w:fill="auto"/>
            <w:vAlign w:val="bottom"/>
          </w:tcPr>
          <w:p w14:paraId="47B3C95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0,034</w:t>
            </w:r>
          </w:p>
        </w:tc>
      </w:tr>
      <w:tr w:rsidR="008B56BB" w:rsidRPr="006040D8" w14:paraId="1876C5AD"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2170F41F" w14:textId="50C8D675"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5E1DC2" w:rsidRPr="006040D8">
              <w:rPr>
                <w:rFonts w:ascii="Times New Roman" w:eastAsia="Calibri" w:hAnsi="Times New Roman" w:cs="Times New Roman"/>
                <w:color w:val="auto"/>
                <w:lang w:val="en-US" w:eastAsia="en-US"/>
              </w:rPr>
              <w:t>7</w:t>
            </w:r>
          </w:p>
        </w:tc>
        <w:tc>
          <w:tcPr>
            <w:tcW w:w="3434" w:type="dxa"/>
            <w:tcBorders>
              <w:top w:val="nil"/>
              <w:left w:val="nil"/>
              <w:bottom w:val="single" w:sz="4" w:space="0" w:color="auto"/>
              <w:right w:val="single" w:sz="4" w:space="0" w:color="auto"/>
            </w:tcBorders>
            <w:shd w:val="clear" w:color="auto" w:fill="auto"/>
            <w:vAlign w:val="center"/>
          </w:tcPr>
          <w:p w14:paraId="055216A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Túi đựng hồ sơ</w:t>
            </w:r>
          </w:p>
        </w:tc>
        <w:tc>
          <w:tcPr>
            <w:tcW w:w="1050" w:type="dxa"/>
            <w:tcBorders>
              <w:top w:val="nil"/>
              <w:left w:val="nil"/>
              <w:bottom w:val="single" w:sz="4" w:space="0" w:color="auto"/>
              <w:right w:val="single" w:sz="4" w:space="0" w:color="auto"/>
            </w:tcBorders>
            <w:shd w:val="clear" w:color="auto" w:fill="auto"/>
            <w:vAlign w:val="center"/>
          </w:tcPr>
          <w:p w14:paraId="393C439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823" w:type="dxa"/>
            <w:tcBorders>
              <w:top w:val="nil"/>
              <w:left w:val="nil"/>
              <w:bottom w:val="single" w:sz="4" w:space="0" w:color="auto"/>
              <w:right w:val="single" w:sz="4" w:space="0" w:color="auto"/>
            </w:tcBorders>
            <w:shd w:val="clear" w:color="auto" w:fill="auto"/>
            <w:vAlign w:val="bottom"/>
          </w:tcPr>
          <w:p w14:paraId="57F9A47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701" w:type="dxa"/>
            <w:tcBorders>
              <w:top w:val="nil"/>
              <w:left w:val="nil"/>
              <w:bottom w:val="single" w:sz="4" w:space="0" w:color="auto"/>
              <w:right w:val="single" w:sz="4" w:space="0" w:color="auto"/>
            </w:tcBorders>
            <w:shd w:val="clear" w:color="auto" w:fill="auto"/>
            <w:vAlign w:val="bottom"/>
          </w:tcPr>
          <w:p w14:paraId="1F26397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r>
      <w:tr w:rsidR="008B56BB" w:rsidRPr="006040D8" w14:paraId="04C9A77C"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1F8A299C" w14:textId="3F56D99E" w:rsidR="005E1DC2" w:rsidRPr="006040D8" w:rsidRDefault="005E1DC2" w:rsidP="005E1DC2">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18</w:t>
            </w:r>
          </w:p>
        </w:tc>
        <w:tc>
          <w:tcPr>
            <w:tcW w:w="3434" w:type="dxa"/>
            <w:tcBorders>
              <w:top w:val="nil"/>
              <w:left w:val="nil"/>
              <w:bottom w:val="single" w:sz="4" w:space="0" w:color="auto"/>
              <w:right w:val="single" w:sz="4" w:space="0" w:color="auto"/>
            </w:tcBorders>
            <w:shd w:val="clear" w:color="auto" w:fill="auto"/>
            <w:vAlign w:val="center"/>
          </w:tcPr>
          <w:p w14:paraId="126AFC26" w14:textId="77777777" w:rsidR="005E1DC2" w:rsidRPr="006040D8" w:rsidRDefault="005E1DC2" w:rsidP="005E1DC2">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cho máy Plotter</w:t>
            </w:r>
          </w:p>
        </w:tc>
        <w:tc>
          <w:tcPr>
            <w:tcW w:w="1050" w:type="dxa"/>
            <w:tcBorders>
              <w:top w:val="nil"/>
              <w:left w:val="nil"/>
              <w:bottom w:val="single" w:sz="4" w:space="0" w:color="auto"/>
              <w:right w:val="single" w:sz="4" w:space="0" w:color="auto"/>
            </w:tcBorders>
            <w:shd w:val="clear" w:color="auto" w:fill="auto"/>
            <w:vAlign w:val="center"/>
          </w:tcPr>
          <w:p w14:paraId="2D57F34E" w14:textId="77777777" w:rsidR="005E1DC2" w:rsidRPr="006040D8" w:rsidRDefault="005E1DC2" w:rsidP="005E1DC2">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shd w:val="clear" w:color="auto" w:fill="auto"/>
            <w:vAlign w:val="bottom"/>
          </w:tcPr>
          <w:p w14:paraId="221DC557" w14:textId="77777777" w:rsidR="005E1DC2" w:rsidRPr="006040D8" w:rsidRDefault="005E1DC2" w:rsidP="005E1DC2">
            <w:pPr>
              <w:spacing w:before="60" w:after="60"/>
              <w:jc w:val="center"/>
              <w:rPr>
                <w:rFonts w:ascii="Times New Roman" w:eastAsia="Calibri" w:hAnsi="Times New Roman" w:cs="Times New Roman"/>
                <w:color w:val="auto"/>
                <w:lang w:val="en-US" w:eastAsia="en-US"/>
              </w:rPr>
            </w:pPr>
          </w:p>
        </w:tc>
        <w:tc>
          <w:tcPr>
            <w:tcW w:w="1701" w:type="dxa"/>
            <w:tcBorders>
              <w:top w:val="nil"/>
              <w:left w:val="nil"/>
              <w:bottom w:val="single" w:sz="4" w:space="0" w:color="auto"/>
              <w:right w:val="single" w:sz="4" w:space="0" w:color="auto"/>
            </w:tcBorders>
            <w:shd w:val="clear" w:color="auto" w:fill="auto"/>
            <w:vAlign w:val="bottom"/>
          </w:tcPr>
          <w:p w14:paraId="6B285173" w14:textId="77777777" w:rsidR="005E1DC2" w:rsidRPr="006040D8" w:rsidRDefault="005E1DC2" w:rsidP="005E1DC2">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75FEB892" w14:textId="77777777" w:rsidTr="008B5BED">
        <w:trPr>
          <w:cantSplit/>
          <w:trHeight w:val="399"/>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472AF984" w14:textId="2282B094" w:rsidR="005E1DC2" w:rsidRPr="006040D8" w:rsidRDefault="005E1DC2" w:rsidP="005E1DC2">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19</w:t>
            </w:r>
          </w:p>
        </w:tc>
        <w:tc>
          <w:tcPr>
            <w:tcW w:w="3434" w:type="dxa"/>
            <w:tcBorders>
              <w:top w:val="nil"/>
              <w:left w:val="nil"/>
              <w:bottom w:val="single" w:sz="4" w:space="0" w:color="auto"/>
              <w:right w:val="single" w:sz="4" w:space="0" w:color="auto"/>
            </w:tcBorders>
            <w:shd w:val="clear" w:color="auto" w:fill="auto"/>
            <w:vAlign w:val="center"/>
          </w:tcPr>
          <w:p w14:paraId="56B32301" w14:textId="77777777" w:rsidR="005E1DC2" w:rsidRPr="006040D8" w:rsidRDefault="005E1DC2" w:rsidP="005E1DC2">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in bản đồ A0</w:t>
            </w:r>
          </w:p>
        </w:tc>
        <w:tc>
          <w:tcPr>
            <w:tcW w:w="1050" w:type="dxa"/>
            <w:tcBorders>
              <w:top w:val="nil"/>
              <w:left w:val="nil"/>
              <w:bottom w:val="single" w:sz="4" w:space="0" w:color="auto"/>
              <w:right w:val="single" w:sz="4" w:space="0" w:color="auto"/>
            </w:tcBorders>
            <w:shd w:val="clear" w:color="auto" w:fill="auto"/>
            <w:vAlign w:val="center"/>
          </w:tcPr>
          <w:p w14:paraId="3152C657" w14:textId="77777777" w:rsidR="005E1DC2" w:rsidRPr="006040D8" w:rsidRDefault="005E1DC2" w:rsidP="005E1DC2">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823" w:type="dxa"/>
            <w:tcBorders>
              <w:top w:val="nil"/>
              <w:left w:val="nil"/>
              <w:bottom w:val="single" w:sz="4" w:space="0" w:color="auto"/>
              <w:right w:val="single" w:sz="4" w:space="0" w:color="auto"/>
            </w:tcBorders>
            <w:shd w:val="clear" w:color="auto" w:fill="auto"/>
            <w:vAlign w:val="bottom"/>
          </w:tcPr>
          <w:p w14:paraId="4F8FBD70" w14:textId="77777777" w:rsidR="005E1DC2" w:rsidRPr="006040D8" w:rsidRDefault="005E1DC2" w:rsidP="005E1DC2">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0,024</w:t>
            </w:r>
          </w:p>
        </w:tc>
        <w:tc>
          <w:tcPr>
            <w:tcW w:w="1701" w:type="dxa"/>
            <w:tcBorders>
              <w:top w:val="nil"/>
              <w:left w:val="nil"/>
              <w:bottom w:val="single" w:sz="4" w:space="0" w:color="auto"/>
              <w:right w:val="single" w:sz="4" w:space="0" w:color="auto"/>
            </w:tcBorders>
            <w:shd w:val="clear" w:color="auto" w:fill="auto"/>
            <w:vAlign w:val="bottom"/>
          </w:tcPr>
          <w:p w14:paraId="5863569D" w14:textId="77777777" w:rsidR="005E1DC2" w:rsidRPr="006040D8" w:rsidRDefault="005E1DC2" w:rsidP="005E1DC2">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0,072</w:t>
            </w:r>
          </w:p>
        </w:tc>
      </w:tr>
      <w:tr w:rsidR="008B56BB" w:rsidRPr="006040D8" w14:paraId="0C97B858" w14:textId="77777777" w:rsidTr="008B5BED">
        <w:trPr>
          <w:cantSplit/>
          <w:trHeight w:val="370"/>
          <w:jc w:val="center"/>
        </w:trPr>
        <w:tc>
          <w:tcPr>
            <w:tcW w:w="776" w:type="dxa"/>
            <w:tcBorders>
              <w:top w:val="nil"/>
              <w:left w:val="single" w:sz="4" w:space="0" w:color="auto"/>
              <w:bottom w:val="single" w:sz="4" w:space="0" w:color="auto"/>
              <w:right w:val="single" w:sz="4" w:space="0" w:color="auto"/>
            </w:tcBorders>
            <w:shd w:val="clear" w:color="auto" w:fill="auto"/>
            <w:vAlign w:val="center"/>
          </w:tcPr>
          <w:p w14:paraId="47FBBCB0" w14:textId="0A0D10AF" w:rsidR="005E1DC2" w:rsidRPr="006040D8" w:rsidRDefault="005E1DC2" w:rsidP="005E1DC2">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20</w:t>
            </w:r>
          </w:p>
        </w:tc>
        <w:tc>
          <w:tcPr>
            <w:tcW w:w="3434" w:type="dxa"/>
            <w:tcBorders>
              <w:top w:val="nil"/>
              <w:left w:val="nil"/>
              <w:bottom w:val="single" w:sz="4" w:space="0" w:color="auto"/>
              <w:right w:val="single" w:sz="4" w:space="0" w:color="auto"/>
            </w:tcBorders>
            <w:shd w:val="clear" w:color="auto" w:fill="auto"/>
            <w:vAlign w:val="center"/>
          </w:tcPr>
          <w:p w14:paraId="1F828B53" w14:textId="77777777" w:rsidR="005E1DC2" w:rsidRPr="006040D8" w:rsidRDefault="005E1DC2" w:rsidP="005E1DC2">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photocopy A0</w:t>
            </w:r>
          </w:p>
        </w:tc>
        <w:tc>
          <w:tcPr>
            <w:tcW w:w="1050" w:type="dxa"/>
            <w:tcBorders>
              <w:top w:val="nil"/>
              <w:left w:val="nil"/>
              <w:bottom w:val="single" w:sz="4" w:space="0" w:color="auto"/>
              <w:right w:val="single" w:sz="4" w:space="0" w:color="auto"/>
            </w:tcBorders>
            <w:shd w:val="clear" w:color="auto" w:fill="auto"/>
            <w:vAlign w:val="center"/>
          </w:tcPr>
          <w:p w14:paraId="6E27AB64" w14:textId="77777777" w:rsidR="005E1DC2" w:rsidRPr="006040D8" w:rsidRDefault="005E1DC2" w:rsidP="005E1DC2">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shd w:val="clear" w:color="auto" w:fill="auto"/>
            <w:vAlign w:val="bottom"/>
          </w:tcPr>
          <w:p w14:paraId="02E71D08" w14:textId="77777777" w:rsidR="005E1DC2" w:rsidRPr="006040D8" w:rsidRDefault="005E1DC2" w:rsidP="005E1DC2">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c>
          <w:tcPr>
            <w:tcW w:w="1701" w:type="dxa"/>
            <w:tcBorders>
              <w:top w:val="nil"/>
              <w:left w:val="nil"/>
              <w:bottom w:val="single" w:sz="4" w:space="0" w:color="auto"/>
              <w:right w:val="single" w:sz="4" w:space="0" w:color="auto"/>
            </w:tcBorders>
            <w:shd w:val="clear" w:color="auto" w:fill="auto"/>
            <w:vAlign w:val="bottom"/>
          </w:tcPr>
          <w:p w14:paraId="77517F90" w14:textId="77777777" w:rsidR="005E1DC2" w:rsidRPr="006040D8" w:rsidRDefault="005E1DC2" w:rsidP="005E1DC2">
            <w:pPr>
              <w:spacing w:before="60" w:after="60"/>
              <w:jc w:val="center"/>
              <w:rPr>
                <w:rFonts w:ascii="Times New Roman" w:eastAsia="Calibri" w:hAnsi="Times New Roman" w:cs="Times New Roman"/>
                <w:color w:val="auto"/>
                <w:lang w:val="en-US" w:eastAsia="en-US"/>
              </w:rPr>
            </w:pPr>
          </w:p>
        </w:tc>
      </w:tr>
    </w:tbl>
    <w:p w14:paraId="3387CA48" w14:textId="77777777" w:rsidR="003F21C8" w:rsidRPr="006040D8" w:rsidRDefault="003F21C8" w:rsidP="00285949">
      <w:pPr>
        <w:ind w:firstLine="567"/>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7B67FC7A"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Định mức vật liệu trên áp dụng cho trường hợp đăng ký đất hoặc trường hợp đăng ký đồng thời cả đất và tài sản.</w:t>
      </w:r>
    </w:p>
    <w:p w14:paraId="5F4DC9BB"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Đối với phường xây dựng cơ sở dữ liệu địa chính thì trong công việc đăng ký, cấp đổi GCN không được tính mức vật liệu tại địa bàn cấp tỉnh quy định tại Bảng 85.</w:t>
      </w:r>
    </w:p>
    <w:p w14:paraId="4799BFCA" w14:textId="77777777" w:rsidR="007D0605" w:rsidRPr="006040D8" w:rsidRDefault="007D0605"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hAnsi="Times New Roman" w:cs="Times New Roman"/>
          <w:b/>
          <w:color w:val="auto"/>
          <w:sz w:val="28"/>
          <w:szCs w:val="28"/>
          <w:lang w:val="en-US"/>
        </w:rPr>
        <w:t xml:space="preserve">Điều 35. Định mức dụng cụ, thiết bị, vật liệu </w:t>
      </w:r>
      <w:r w:rsidRPr="006040D8">
        <w:rPr>
          <w:rFonts w:ascii="Times New Roman" w:eastAsia="Calibri" w:hAnsi="Times New Roman" w:cs="Times New Roman"/>
          <w:b/>
          <w:color w:val="auto"/>
          <w:sz w:val="28"/>
          <w:szCs w:val="26"/>
          <w:lang w:val="en-US" w:eastAsia="en-US"/>
        </w:rPr>
        <w:t>đăng ký, cấp đổi, cấp lại giấy chứng nhận riêng lẻ hộ gia đình cá nhân</w:t>
      </w:r>
    </w:p>
    <w:p w14:paraId="4638A7B3" w14:textId="77777777" w:rsidR="003F21C8" w:rsidRPr="006040D8" w:rsidRDefault="003F21C8" w:rsidP="00285949">
      <w:pPr>
        <w:ind w:firstLine="567"/>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 xml:space="preserve"> 1. Dụng cụ</w:t>
      </w:r>
    </w:p>
    <w:p w14:paraId="06865EEA"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86</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381"/>
        <w:gridCol w:w="993"/>
        <w:gridCol w:w="1038"/>
        <w:gridCol w:w="1650"/>
        <w:gridCol w:w="1710"/>
      </w:tblGrid>
      <w:tr w:rsidR="008B56BB" w:rsidRPr="006040D8" w14:paraId="399C9B64" w14:textId="77777777" w:rsidTr="00285949">
        <w:trPr>
          <w:trHeight w:val="495"/>
          <w:tblHeader/>
          <w:jc w:val="center"/>
        </w:trPr>
        <w:tc>
          <w:tcPr>
            <w:tcW w:w="603" w:type="dxa"/>
            <w:vMerge w:val="restart"/>
            <w:shd w:val="clear" w:color="000000" w:fill="FFFFFF"/>
            <w:vAlign w:val="center"/>
          </w:tcPr>
          <w:p w14:paraId="6BF3E529"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381" w:type="dxa"/>
            <w:vMerge w:val="restart"/>
            <w:shd w:val="clear" w:color="000000" w:fill="FFFFFF"/>
            <w:vAlign w:val="center"/>
          </w:tcPr>
          <w:p w14:paraId="06AB51E8"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dụng cụ</w:t>
            </w:r>
          </w:p>
        </w:tc>
        <w:tc>
          <w:tcPr>
            <w:tcW w:w="993" w:type="dxa"/>
            <w:vMerge w:val="restart"/>
            <w:shd w:val="clear" w:color="000000" w:fill="FFFFFF"/>
            <w:vAlign w:val="center"/>
          </w:tcPr>
          <w:p w14:paraId="7571D611"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038" w:type="dxa"/>
            <w:vMerge w:val="restart"/>
            <w:shd w:val="clear" w:color="000000" w:fill="FFFFFF"/>
            <w:vAlign w:val="center"/>
          </w:tcPr>
          <w:p w14:paraId="2B2E517F"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Thời hạn (tháng)</w:t>
            </w:r>
          </w:p>
        </w:tc>
        <w:tc>
          <w:tcPr>
            <w:tcW w:w="3360" w:type="dxa"/>
            <w:gridSpan w:val="2"/>
            <w:shd w:val="clear" w:color="auto" w:fill="auto"/>
            <w:vAlign w:val="center"/>
          </w:tcPr>
          <w:p w14:paraId="2AF950C7"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2FA4BE95" w14:textId="77777777" w:rsidTr="00285949">
        <w:trPr>
          <w:trHeight w:val="507"/>
          <w:tblHeader/>
          <w:jc w:val="center"/>
        </w:trPr>
        <w:tc>
          <w:tcPr>
            <w:tcW w:w="603" w:type="dxa"/>
            <w:vMerge/>
            <w:vAlign w:val="center"/>
          </w:tcPr>
          <w:p w14:paraId="48020E8A"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3381" w:type="dxa"/>
            <w:vMerge/>
            <w:vAlign w:val="center"/>
          </w:tcPr>
          <w:p w14:paraId="11F49B5A"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993" w:type="dxa"/>
            <w:vMerge/>
            <w:vAlign w:val="center"/>
          </w:tcPr>
          <w:p w14:paraId="6FF88FA7"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038" w:type="dxa"/>
            <w:vMerge/>
            <w:vAlign w:val="center"/>
          </w:tcPr>
          <w:p w14:paraId="2DABF035"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650" w:type="dxa"/>
            <w:vMerge w:val="restart"/>
            <w:shd w:val="clear" w:color="000000" w:fill="FFFFFF"/>
            <w:vAlign w:val="center"/>
          </w:tcPr>
          <w:p w14:paraId="382AE284"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710" w:type="dxa"/>
            <w:vMerge w:val="restart"/>
            <w:shd w:val="clear" w:color="000000" w:fill="FFFFFF"/>
            <w:vAlign w:val="center"/>
          </w:tcPr>
          <w:p w14:paraId="6040C3CF" w14:textId="77777777" w:rsidR="003F21C8" w:rsidRPr="006040D8" w:rsidRDefault="003F21C8" w:rsidP="008B5BED">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huyện</w:t>
            </w:r>
          </w:p>
        </w:tc>
      </w:tr>
      <w:tr w:rsidR="008B56BB" w:rsidRPr="006040D8" w14:paraId="177D1DB4" w14:textId="77777777" w:rsidTr="00285949">
        <w:trPr>
          <w:trHeight w:val="419"/>
          <w:jc w:val="center"/>
        </w:trPr>
        <w:tc>
          <w:tcPr>
            <w:tcW w:w="603" w:type="dxa"/>
            <w:vMerge/>
            <w:vAlign w:val="center"/>
          </w:tcPr>
          <w:p w14:paraId="5E30208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3381" w:type="dxa"/>
            <w:vMerge/>
            <w:vAlign w:val="center"/>
          </w:tcPr>
          <w:p w14:paraId="775E0442" w14:textId="77777777" w:rsidR="003F21C8" w:rsidRPr="006040D8" w:rsidRDefault="003F21C8" w:rsidP="008B5BED">
            <w:pPr>
              <w:spacing w:before="60" w:after="60"/>
              <w:rPr>
                <w:rFonts w:ascii="Times New Roman" w:eastAsia="Calibri" w:hAnsi="Times New Roman" w:cs="Times New Roman"/>
                <w:color w:val="auto"/>
                <w:lang w:val="en-US" w:eastAsia="en-US"/>
              </w:rPr>
            </w:pPr>
          </w:p>
        </w:tc>
        <w:tc>
          <w:tcPr>
            <w:tcW w:w="993" w:type="dxa"/>
            <w:vMerge/>
            <w:vAlign w:val="center"/>
          </w:tcPr>
          <w:p w14:paraId="6CD650E9" w14:textId="77777777" w:rsidR="003F21C8" w:rsidRPr="006040D8" w:rsidRDefault="003F21C8" w:rsidP="008B5BED">
            <w:pPr>
              <w:spacing w:before="60" w:after="60"/>
              <w:rPr>
                <w:rFonts w:ascii="Times New Roman" w:eastAsia="Calibri" w:hAnsi="Times New Roman" w:cs="Times New Roman"/>
                <w:color w:val="auto"/>
                <w:lang w:val="en-US" w:eastAsia="en-US"/>
              </w:rPr>
            </w:pPr>
          </w:p>
        </w:tc>
        <w:tc>
          <w:tcPr>
            <w:tcW w:w="1038" w:type="dxa"/>
            <w:vMerge/>
            <w:vAlign w:val="center"/>
          </w:tcPr>
          <w:p w14:paraId="74EADB13" w14:textId="77777777" w:rsidR="003F21C8" w:rsidRPr="006040D8" w:rsidRDefault="003F21C8" w:rsidP="008B5BED">
            <w:pPr>
              <w:spacing w:before="60" w:after="60"/>
              <w:rPr>
                <w:rFonts w:ascii="Times New Roman" w:eastAsia="Calibri" w:hAnsi="Times New Roman" w:cs="Times New Roman"/>
                <w:color w:val="auto"/>
                <w:lang w:val="en-US" w:eastAsia="en-US"/>
              </w:rPr>
            </w:pPr>
          </w:p>
        </w:tc>
        <w:tc>
          <w:tcPr>
            <w:tcW w:w="1650" w:type="dxa"/>
            <w:vMerge/>
            <w:vAlign w:val="center"/>
          </w:tcPr>
          <w:p w14:paraId="70E35F69" w14:textId="77777777" w:rsidR="003F21C8" w:rsidRPr="006040D8" w:rsidRDefault="003F21C8" w:rsidP="008B5BED">
            <w:pPr>
              <w:spacing w:before="60" w:after="60"/>
              <w:rPr>
                <w:rFonts w:ascii="Times New Roman" w:eastAsia="Calibri" w:hAnsi="Times New Roman" w:cs="Times New Roman"/>
                <w:color w:val="auto"/>
                <w:lang w:val="en-US" w:eastAsia="en-US"/>
              </w:rPr>
            </w:pPr>
          </w:p>
        </w:tc>
        <w:tc>
          <w:tcPr>
            <w:tcW w:w="1710" w:type="dxa"/>
            <w:vMerge/>
            <w:vAlign w:val="center"/>
          </w:tcPr>
          <w:p w14:paraId="5DD0348E" w14:textId="77777777" w:rsidR="003F21C8" w:rsidRPr="006040D8" w:rsidRDefault="003F21C8" w:rsidP="008B5BED">
            <w:pPr>
              <w:spacing w:before="60" w:after="60"/>
              <w:rPr>
                <w:rFonts w:ascii="Times New Roman" w:eastAsia="Calibri" w:hAnsi="Times New Roman" w:cs="Times New Roman"/>
                <w:color w:val="auto"/>
                <w:lang w:val="en-US" w:eastAsia="en-US"/>
              </w:rPr>
            </w:pPr>
          </w:p>
        </w:tc>
      </w:tr>
      <w:tr w:rsidR="008B56BB" w:rsidRPr="006040D8" w14:paraId="764F976D" w14:textId="77777777" w:rsidTr="00285949">
        <w:trPr>
          <w:jc w:val="center"/>
        </w:trPr>
        <w:tc>
          <w:tcPr>
            <w:tcW w:w="603" w:type="dxa"/>
            <w:shd w:val="clear" w:color="auto" w:fill="auto"/>
            <w:vAlign w:val="center"/>
          </w:tcPr>
          <w:p w14:paraId="1BB6FC79" w14:textId="60E5FF2C"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381" w:type="dxa"/>
            <w:shd w:val="clear" w:color="auto" w:fill="auto"/>
            <w:vAlign w:val="center"/>
          </w:tcPr>
          <w:p w14:paraId="56007CE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Ghế tựa</w:t>
            </w:r>
          </w:p>
        </w:tc>
        <w:tc>
          <w:tcPr>
            <w:tcW w:w="993" w:type="dxa"/>
            <w:shd w:val="clear" w:color="auto" w:fill="auto"/>
            <w:vAlign w:val="center"/>
          </w:tcPr>
          <w:p w14:paraId="6BC5A18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038" w:type="dxa"/>
            <w:shd w:val="clear" w:color="auto" w:fill="auto"/>
            <w:vAlign w:val="center"/>
          </w:tcPr>
          <w:p w14:paraId="17D2CDE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650" w:type="dxa"/>
            <w:shd w:val="clear" w:color="auto" w:fill="auto"/>
            <w:vAlign w:val="center"/>
          </w:tcPr>
          <w:p w14:paraId="0D31D53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c>
          <w:tcPr>
            <w:tcW w:w="1710" w:type="dxa"/>
            <w:shd w:val="clear" w:color="auto" w:fill="auto"/>
            <w:vAlign w:val="center"/>
          </w:tcPr>
          <w:p w14:paraId="4BCC43B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2,448</w:t>
            </w:r>
          </w:p>
        </w:tc>
      </w:tr>
      <w:tr w:rsidR="008B56BB" w:rsidRPr="006040D8" w14:paraId="56542473" w14:textId="77777777" w:rsidTr="00285949">
        <w:trPr>
          <w:jc w:val="center"/>
        </w:trPr>
        <w:tc>
          <w:tcPr>
            <w:tcW w:w="603" w:type="dxa"/>
            <w:shd w:val="clear" w:color="auto" w:fill="auto"/>
            <w:vAlign w:val="center"/>
          </w:tcPr>
          <w:p w14:paraId="667134C5" w14:textId="7AB1C817"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381" w:type="dxa"/>
            <w:shd w:val="clear" w:color="auto" w:fill="auto"/>
            <w:vAlign w:val="center"/>
          </w:tcPr>
          <w:p w14:paraId="2002534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làm việc</w:t>
            </w:r>
          </w:p>
        </w:tc>
        <w:tc>
          <w:tcPr>
            <w:tcW w:w="993" w:type="dxa"/>
            <w:shd w:val="clear" w:color="auto" w:fill="auto"/>
            <w:vAlign w:val="center"/>
          </w:tcPr>
          <w:p w14:paraId="1442230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038" w:type="dxa"/>
            <w:shd w:val="clear" w:color="auto" w:fill="auto"/>
            <w:vAlign w:val="center"/>
          </w:tcPr>
          <w:p w14:paraId="4846F25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650" w:type="dxa"/>
            <w:shd w:val="clear" w:color="auto" w:fill="auto"/>
            <w:vAlign w:val="center"/>
          </w:tcPr>
          <w:p w14:paraId="64CC379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c>
          <w:tcPr>
            <w:tcW w:w="1710" w:type="dxa"/>
            <w:shd w:val="clear" w:color="auto" w:fill="auto"/>
            <w:vAlign w:val="center"/>
          </w:tcPr>
          <w:p w14:paraId="097E88D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2,448</w:t>
            </w:r>
          </w:p>
        </w:tc>
      </w:tr>
      <w:tr w:rsidR="008B56BB" w:rsidRPr="006040D8" w14:paraId="2EA502F2" w14:textId="77777777" w:rsidTr="00285949">
        <w:trPr>
          <w:jc w:val="center"/>
        </w:trPr>
        <w:tc>
          <w:tcPr>
            <w:tcW w:w="603" w:type="dxa"/>
            <w:shd w:val="clear" w:color="auto" w:fill="auto"/>
            <w:vAlign w:val="center"/>
          </w:tcPr>
          <w:p w14:paraId="75073E25" w14:textId="30B5A125"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381" w:type="dxa"/>
            <w:shd w:val="clear" w:color="auto" w:fill="auto"/>
            <w:vAlign w:val="center"/>
          </w:tcPr>
          <w:p w14:paraId="31E800A3"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Tủ tài liệu</w:t>
            </w:r>
          </w:p>
        </w:tc>
        <w:tc>
          <w:tcPr>
            <w:tcW w:w="993" w:type="dxa"/>
            <w:shd w:val="clear" w:color="auto" w:fill="auto"/>
            <w:vAlign w:val="center"/>
          </w:tcPr>
          <w:p w14:paraId="2C6D35F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038" w:type="dxa"/>
            <w:shd w:val="clear" w:color="auto" w:fill="auto"/>
            <w:vAlign w:val="center"/>
          </w:tcPr>
          <w:p w14:paraId="74BC533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650" w:type="dxa"/>
            <w:shd w:val="clear" w:color="auto" w:fill="auto"/>
            <w:vAlign w:val="center"/>
          </w:tcPr>
          <w:p w14:paraId="77D25DC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c>
          <w:tcPr>
            <w:tcW w:w="1710" w:type="dxa"/>
            <w:shd w:val="clear" w:color="auto" w:fill="auto"/>
            <w:vAlign w:val="center"/>
          </w:tcPr>
          <w:p w14:paraId="5C6520B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1,848</w:t>
            </w:r>
          </w:p>
        </w:tc>
      </w:tr>
      <w:tr w:rsidR="008B56BB" w:rsidRPr="006040D8" w14:paraId="7D7C7C7B" w14:textId="77777777" w:rsidTr="00285949">
        <w:trPr>
          <w:jc w:val="center"/>
        </w:trPr>
        <w:tc>
          <w:tcPr>
            <w:tcW w:w="603" w:type="dxa"/>
            <w:shd w:val="clear" w:color="auto" w:fill="auto"/>
            <w:vAlign w:val="center"/>
          </w:tcPr>
          <w:p w14:paraId="29DB04AA" w14:textId="1DE6FC3E"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381" w:type="dxa"/>
            <w:shd w:val="clear" w:color="auto" w:fill="auto"/>
            <w:vAlign w:val="center"/>
          </w:tcPr>
          <w:p w14:paraId="524EC60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đục lỗ</w:t>
            </w:r>
          </w:p>
        </w:tc>
        <w:tc>
          <w:tcPr>
            <w:tcW w:w="993" w:type="dxa"/>
            <w:shd w:val="clear" w:color="auto" w:fill="auto"/>
            <w:vAlign w:val="center"/>
          </w:tcPr>
          <w:p w14:paraId="330FACF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038" w:type="dxa"/>
            <w:shd w:val="clear" w:color="auto" w:fill="auto"/>
            <w:vAlign w:val="center"/>
          </w:tcPr>
          <w:p w14:paraId="7B6B894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650" w:type="dxa"/>
            <w:shd w:val="clear" w:color="auto" w:fill="auto"/>
            <w:vAlign w:val="center"/>
          </w:tcPr>
          <w:p w14:paraId="677F155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10" w:type="dxa"/>
            <w:shd w:val="clear" w:color="auto" w:fill="auto"/>
            <w:vAlign w:val="center"/>
          </w:tcPr>
          <w:p w14:paraId="116226F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0,011</w:t>
            </w:r>
          </w:p>
        </w:tc>
      </w:tr>
      <w:tr w:rsidR="008B56BB" w:rsidRPr="006040D8" w14:paraId="59E83F56" w14:textId="77777777" w:rsidTr="00285949">
        <w:trPr>
          <w:jc w:val="center"/>
        </w:trPr>
        <w:tc>
          <w:tcPr>
            <w:tcW w:w="603" w:type="dxa"/>
            <w:shd w:val="clear" w:color="auto" w:fill="auto"/>
            <w:vAlign w:val="center"/>
          </w:tcPr>
          <w:p w14:paraId="2BC07CD6" w14:textId="3B87DAC9"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381" w:type="dxa"/>
            <w:shd w:val="clear" w:color="auto" w:fill="auto"/>
            <w:vAlign w:val="center"/>
          </w:tcPr>
          <w:p w14:paraId="1281E4D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bé</w:t>
            </w:r>
          </w:p>
        </w:tc>
        <w:tc>
          <w:tcPr>
            <w:tcW w:w="993" w:type="dxa"/>
            <w:shd w:val="clear" w:color="auto" w:fill="auto"/>
            <w:vAlign w:val="center"/>
          </w:tcPr>
          <w:p w14:paraId="1C35412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038" w:type="dxa"/>
            <w:shd w:val="clear" w:color="auto" w:fill="auto"/>
            <w:vAlign w:val="center"/>
          </w:tcPr>
          <w:p w14:paraId="4210893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650" w:type="dxa"/>
            <w:shd w:val="clear" w:color="auto" w:fill="auto"/>
            <w:vAlign w:val="center"/>
          </w:tcPr>
          <w:p w14:paraId="0F6C26D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10" w:type="dxa"/>
            <w:shd w:val="clear" w:color="auto" w:fill="auto"/>
            <w:vAlign w:val="center"/>
          </w:tcPr>
          <w:p w14:paraId="431A101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0,480</w:t>
            </w:r>
          </w:p>
        </w:tc>
      </w:tr>
      <w:tr w:rsidR="008B56BB" w:rsidRPr="006040D8" w14:paraId="7965B871" w14:textId="77777777" w:rsidTr="00285949">
        <w:trPr>
          <w:jc w:val="center"/>
        </w:trPr>
        <w:tc>
          <w:tcPr>
            <w:tcW w:w="603" w:type="dxa"/>
            <w:shd w:val="clear" w:color="auto" w:fill="auto"/>
            <w:vAlign w:val="center"/>
          </w:tcPr>
          <w:p w14:paraId="3DD29F2F" w14:textId="099DB274"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381" w:type="dxa"/>
            <w:shd w:val="clear" w:color="auto" w:fill="auto"/>
            <w:vAlign w:val="center"/>
          </w:tcPr>
          <w:p w14:paraId="543198D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to</w:t>
            </w:r>
          </w:p>
        </w:tc>
        <w:tc>
          <w:tcPr>
            <w:tcW w:w="993" w:type="dxa"/>
            <w:shd w:val="clear" w:color="auto" w:fill="auto"/>
            <w:vAlign w:val="center"/>
          </w:tcPr>
          <w:p w14:paraId="0DC1C7A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038" w:type="dxa"/>
            <w:shd w:val="clear" w:color="auto" w:fill="auto"/>
            <w:vAlign w:val="center"/>
          </w:tcPr>
          <w:p w14:paraId="5E16019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650" w:type="dxa"/>
            <w:shd w:val="clear" w:color="auto" w:fill="auto"/>
            <w:vAlign w:val="center"/>
          </w:tcPr>
          <w:p w14:paraId="0D475A6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10" w:type="dxa"/>
            <w:shd w:val="clear" w:color="auto" w:fill="auto"/>
            <w:vAlign w:val="center"/>
          </w:tcPr>
          <w:p w14:paraId="0564719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0,150</w:t>
            </w:r>
          </w:p>
        </w:tc>
      </w:tr>
      <w:tr w:rsidR="008B56BB" w:rsidRPr="006040D8" w14:paraId="4ADADBB4" w14:textId="77777777" w:rsidTr="00285949">
        <w:trPr>
          <w:jc w:val="center"/>
        </w:trPr>
        <w:tc>
          <w:tcPr>
            <w:tcW w:w="603" w:type="dxa"/>
            <w:shd w:val="clear" w:color="auto" w:fill="auto"/>
            <w:vAlign w:val="center"/>
          </w:tcPr>
          <w:p w14:paraId="4E61AF0D" w14:textId="31965727"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381" w:type="dxa"/>
            <w:shd w:val="clear" w:color="auto" w:fill="auto"/>
            <w:vAlign w:val="center"/>
          </w:tcPr>
          <w:p w14:paraId="1485640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Kéo cắt giấy</w:t>
            </w:r>
          </w:p>
        </w:tc>
        <w:tc>
          <w:tcPr>
            <w:tcW w:w="993" w:type="dxa"/>
            <w:shd w:val="clear" w:color="auto" w:fill="auto"/>
            <w:vAlign w:val="center"/>
          </w:tcPr>
          <w:p w14:paraId="5C5C613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038" w:type="dxa"/>
            <w:shd w:val="clear" w:color="auto" w:fill="auto"/>
            <w:vAlign w:val="center"/>
          </w:tcPr>
          <w:p w14:paraId="5F0AB66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1650" w:type="dxa"/>
            <w:shd w:val="clear" w:color="auto" w:fill="auto"/>
            <w:vAlign w:val="center"/>
          </w:tcPr>
          <w:p w14:paraId="3903659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10" w:type="dxa"/>
            <w:shd w:val="clear" w:color="auto" w:fill="auto"/>
            <w:vAlign w:val="center"/>
          </w:tcPr>
          <w:p w14:paraId="525CBD6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0,072</w:t>
            </w:r>
          </w:p>
        </w:tc>
      </w:tr>
      <w:tr w:rsidR="008B56BB" w:rsidRPr="006040D8" w14:paraId="39410F95" w14:textId="77777777" w:rsidTr="00285949">
        <w:trPr>
          <w:jc w:val="center"/>
        </w:trPr>
        <w:tc>
          <w:tcPr>
            <w:tcW w:w="603" w:type="dxa"/>
            <w:shd w:val="clear" w:color="auto" w:fill="auto"/>
            <w:vAlign w:val="center"/>
          </w:tcPr>
          <w:p w14:paraId="5DF797BE" w14:textId="0AA66FA4"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381" w:type="dxa"/>
            <w:shd w:val="clear" w:color="auto" w:fill="auto"/>
            <w:vAlign w:val="center"/>
          </w:tcPr>
          <w:p w14:paraId="7E852C6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tài liệu (trình ký)</w:t>
            </w:r>
          </w:p>
        </w:tc>
        <w:tc>
          <w:tcPr>
            <w:tcW w:w="993" w:type="dxa"/>
            <w:shd w:val="clear" w:color="auto" w:fill="auto"/>
            <w:vAlign w:val="center"/>
          </w:tcPr>
          <w:p w14:paraId="5606AB6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038" w:type="dxa"/>
            <w:shd w:val="clear" w:color="auto" w:fill="auto"/>
            <w:vAlign w:val="center"/>
          </w:tcPr>
          <w:p w14:paraId="58EADC8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650" w:type="dxa"/>
            <w:shd w:val="clear" w:color="auto" w:fill="auto"/>
            <w:vAlign w:val="center"/>
          </w:tcPr>
          <w:p w14:paraId="451BB4E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10" w:type="dxa"/>
            <w:shd w:val="clear" w:color="auto" w:fill="auto"/>
            <w:vAlign w:val="center"/>
          </w:tcPr>
          <w:p w14:paraId="52F9190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0,150</w:t>
            </w:r>
          </w:p>
        </w:tc>
      </w:tr>
      <w:tr w:rsidR="008B56BB" w:rsidRPr="006040D8" w14:paraId="123A4D71" w14:textId="77777777" w:rsidTr="00285949">
        <w:trPr>
          <w:jc w:val="center"/>
        </w:trPr>
        <w:tc>
          <w:tcPr>
            <w:tcW w:w="603" w:type="dxa"/>
            <w:shd w:val="clear" w:color="auto" w:fill="auto"/>
            <w:vAlign w:val="center"/>
          </w:tcPr>
          <w:p w14:paraId="0FFFA744" w14:textId="0FD4C4F7"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381" w:type="dxa"/>
            <w:shd w:val="clear" w:color="auto" w:fill="auto"/>
            <w:vAlign w:val="center"/>
          </w:tcPr>
          <w:p w14:paraId="5DC090E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Quạt trần 100W</w:t>
            </w:r>
          </w:p>
        </w:tc>
        <w:tc>
          <w:tcPr>
            <w:tcW w:w="993" w:type="dxa"/>
            <w:shd w:val="clear" w:color="auto" w:fill="auto"/>
            <w:vAlign w:val="center"/>
          </w:tcPr>
          <w:p w14:paraId="3F83C66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038" w:type="dxa"/>
            <w:shd w:val="clear" w:color="auto" w:fill="auto"/>
            <w:vAlign w:val="center"/>
          </w:tcPr>
          <w:p w14:paraId="3D5F717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36</w:t>
            </w:r>
          </w:p>
        </w:tc>
        <w:tc>
          <w:tcPr>
            <w:tcW w:w="1650" w:type="dxa"/>
            <w:shd w:val="clear" w:color="auto" w:fill="auto"/>
            <w:vAlign w:val="center"/>
          </w:tcPr>
          <w:p w14:paraId="11912C2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c>
          <w:tcPr>
            <w:tcW w:w="1710" w:type="dxa"/>
            <w:shd w:val="clear" w:color="auto" w:fill="auto"/>
            <w:vAlign w:val="center"/>
          </w:tcPr>
          <w:p w14:paraId="09580EB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0,902</w:t>
            </w:r>
          </w:p>
        </w:tc>
      </w:tr>
      <w:tr w:rsidR="008B56BB" w:rsidRPr="006040D8" w14:paraId="622DC0AD" w14:textId="77777777" w:rsidTr="00285949">
        <w:trPr>
          <w:jc w:val="center"/>
        </w:trPr>
        <w:tc>
          <w:tcPr>
            <w:tcW w:w="603" w:type="dxa"/>
            <w:shd w:val="clear" w:color="auto" w:fill="auto"/>
            <w:vAlign w:val="center"/>
          </w:tcPr>
          <w:p w14:paraId="61B9A74A" w14:textId="4D4D8206"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3381" w:type="dxa"/>
            <w:shd w:val="clear" w:color="auto" w:fill="auto"/>
            <w:vAlign w:val="center"/>
          </w:tcPr>
          <w:p w14:paraId="2A53A76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Đèn neon 40W</w:t>
            </w:r>
          </w:p>
        </w:tc>
        <w:tc>
          <w:tcPr>
            <w:tcW w:w="993" w:type="dxa"/>
            <w:shd w:val="clear" w:color="auto" w:fill="auto"/>
            <w:vAlign w:val="center"/>
          </w:tcPr>
          <w:p w14:paraId="664A45B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038" w:type="dxa"/>
            <w:shd w:val="clear" w:color="auto" w:fill="auto"/>
            <w:vAlign w:val="center"/>
          </w:tcPr>
          <w:p w14:paraId="4A60ED1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30</w:t>
            </w:r>
          </w:p>
        </w:tc>
        <w:tc>
          <w:tcPr>
            <w:tcW w:w="1650" w:type="dxa"/>
            <w:shd w:val="clear" w:color="auto" w:fill="auto"/>
            <w:vAlign w:val="center"/>
          </w:tcPr>
          <w:p w14:paraId="0373ADD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c>
          <w:tcPr>
            <w:tcW w:w="1710" w:type="dxa"/>
            <w:shd w:val="clear" w:color="auto" w:fill="auto"/>
            <w:vAlign w:val="center"/>
          </w:tcPr>
          <w:p w14:paraId="07E11D4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2,448</w:t>
            </w:r>
          </w:p>
        </w:tc>
      </w:tr>
      <w:tr w:rsidR="008B56BB" w:rsidRPr="006040D8" w14:paraId="7544C28A" w14:textId="77777777" w:rsidTr="00285949">
        <w:trPr>
          <w:jc w:val="center"/>
        </w:trPr>
        <w:tc>
          <w:tcPr>
            <w:tcW w:w="603" w:type="dxa"/>
            <w:shd w:val="clear" w:color="auto" w:fill="auto"/>
            <w:vAlign w:val="center"/>
          </w:tcPr>
          <w:p w14:paraId="1045A569" w14:textId="614A9008"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D34136" w:rsidRPr="006040D8">
              <w:rPr>
                <w:rFonts w:ascii="Times New Roman" w:eastAsia="Calibri" w:hAnsi="Times New Roman" w:cs="Times New Roman"/>
                <w:color w:val="auto"/>
                <w:lang w:val="en-US" w:eastAsia="en-US"/>
              </w:rPr>
              <w:t>1</w:t>
            </w:r>
          </w:p>
        </w:tc>
        <w:tc>
          <w:tcPr>
            <w:tcW w:w="3381" w:type="dxa"/>
            <w:shd w:val="clear" w:color="auto" w:fill="auto"/>
            <w:vAlign w:val="center"/>
          </w:tcPr>
          <w:p w14:paraId="5AE76A9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993" w:type="dxa"/>
            <w:shd w:val="clear" w:color="auto" w:fill="auto"/>
            <w:vAlign w:val="center"/>
          </w:tcPr>
          <w:p w14:paraId="7AF0D43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038" w:type="dxa"/>
            <w:shd w:val="clear" w:color="auto" w:fill="auto"/>
            <w:vAlign w:val="center"/>
          </w:tcPr>
          <w:p w14:paraId="040AD02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650" w:type="dxa"/>
            <w:shd w:val="clear" w:color="auto" w:fill="auto"/>
            <w:vAlign w:val="center"/>
          </w:tcPr>
          <w:p w14:paraId="2DE101D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0,014</w:t>
            </w:r>
          </w:p>
        </w:tc>
        <w:tc>
          <w:tcPr>
            <w:tcW w:w="1710" w:type="dxa"/>
            <w:shd w:val="clear" w:color="auto" w:fill="auto"/>
            <w:vAlign w:val="center"/>
          </w:tcPr>
          <w:p w14:paraId="2C0FCD5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1,505</w:t>
            </w:r>
          </w:p>
        </w:tc>
      </w:tr>
    </w:tbl>
    <w:p w14:paraId="69E81CB8"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08A2B0F7"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dụng cụ được tính chung cho các loại khó khăn.</w:t>
      </w:r>
    </w:p>
    <w:p w14:paraId="646B9958"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dụng cụ trên áp dụng cho trường hợp đăng ký đất hoặc trường hợp đăng ký tài sản. Trường hợp đăng ký cả đất và tài sản thì mức dụng cụ được tính bằng hệ số là 1,3 mức dụng cụ của Bảng 86.</w:t>
      </w:r>
    </w:p>
    <w:p w14:paraId="0EE6A5DB" w14:textId="77777777" w:rsidR="003F21C8" w:rsidRPr="006040D8" w:rsidRDefault="003F21C8"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2. Thiết bị</w:t>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t xml:space="preserve"> </w:t>
      </w:r>
    </w:p>
    <w:p w14:paraId="417570B7"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87</w:t>
      </w: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988"/>
        <w:gridCol w:w="996"/>
        <w:gridCol w:w="2561"/>
        <w:gridCol w:w="2138"/>
      </w:tblGrid>
      <w:tr w:rsidR="008B56BB" w:rsidRPr="006040D8" w14:paraId="1C26AD9B" w14:textId="77777777" w:rsidTr="00697DAA">
        <w:trPr>
          <w:cantSplit/>
          <w:trHeight w:val="507"/>
          <w:tblHeader/>
        </w:trPr>
        <w:tc>
          <w:tcPr>
            <w:tcW w:w="712" w:type="dxa"/>
            <w:vMerge w:val="restart"/>
            <w:shd w:val="clear" w:color="000000" w:fill="FFFFFF"/>
            <w:vAlign w:val="center"/>
          </w:tcPr>
          <w:p w14:paraId="5171F21F"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988" w:type="dxa"/>
            <w:vMerge w:val="restart"/>
            <w:shd w:val="clear" w:color="000000" w:fill="FFFFFF"/>
            <w:vAlign w:val="center"/>
          </w:tcPr>
          <w:p w14:paraId="1B6280B5"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thiết bị</w:t>
            </w:r>
          </w:p>
        </w:tc>
        <w:tc>
          <w:tcPr>
            <w:tcW w:w="996" w:type="dxa"/>
            <w:vMerge w:val="restart"/>
            <w:shd w:val="clear" w:color="000000" w:fill="FFFFFF"/>
            <w:vAlign w:val="center"/>
          </w:tcPr>
          <w:p w14:paraId="2CF05362"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2561" w:type="dxa"/>
            <w:vMerge w:val="restart"/>
            <w:shd w:val="clear" w:color="000000" w:fill="FFFFFF"/>
            <w:vAlign w:val="center"/>
          </w:tcPr>
          <w:p w14:paraId="1ABB8FD9"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Công suất (kW/h)</w:t>
            </w:r>
          </w:p>
        </w:tc>
        <w:tc>
          <w:tcPr>
            <w:tcW w:w="2138" w:type="dxa"/>
            <w:vMerge w:val="restart"/>
            <w:shd w:val="clear" w:color="000000" w:fill="FFFFFF"/>
            <w:vAlign w:val="center"/>
          </w:tcPr>
          <w:p w14:paraId="288A48FB"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w:t>
            </w:r>
          </w:p>
          <w:p w14:paraId="5C1E9428"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(ca/hồ sơ)</w:t>
            </w:r>
          </w:p>
        </w:tc>
      </w:tr>
      <w:tr w:rsidR="008B56BB" w:rsidRPr="006040D8" w14:paraId="50A5210C" w14:textId="77777777" w:rsidTr="00697DAA">
        <w:trPr>
          <w:cantSplit/>
          <w:trHeight w:val="507"/>
          <w:tblHeader/>
        </w:trPr>
        <w:tc>
          <w:tcPr>
            <w:tcW w:w="712" w:type="dxa"/>
            <w:vMerge/>
            <w:vAlign w:val="center"/>
          </w:tcPr>
          <w:p w14:paraId="12DEDC7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988" w:type="dxa"/>
            <w:vMerge/>
            <w:vAlign w:val="center"/>
          </w:tcPr>
          <w:p w14:paraId="0ABB9952" w14:textId="77777777" w:rsidR="003F21C8" w:rsidRPr="006040D8" w:rsidRDefault="003F21C8" w:rsidP="008B5BED">
            <w:pPr>
              <w:spacing w:before="60" w:after="60"/>
              <w:rPr>
                <w:rFonts w:ascii="Times New Roman" w:eastAsia="Calibri" w:hAnsi="Times New Roman" w:cs="Times New Roman"/>
                <w:color w:val="auto"/>
                <w:lang w:val="en-US" w:eastAsia="en-US"/>
              </w:rPr>
            </w:pPr>
          </w:p>
        </w:tc>
        <w:tc>
          <w:tcPr>
            <w:tcW w:w="996" w:type="dxa"/>
            <w:vMerge/>
            <w:vAlign w:val="center"/>
          </w:tcPr>
          <w:p w14:paraId="59F59017" w14:textId="77777777" w:rsidR="003F21C8" w:rsidRPr="006040D8" w:rsidRDefault="003F21C8" w:rsidP="008B5BED">
            <w:pPr>
              <w:spacing w:before="60" w:after="60"/>
              <w:rPr>
                <w:rFonts w:ascii="Times New Roman" w:eastAsia="Calibri" w:hAnsi="Times New Roman" w:cs="Times New Roman"/>
                <w:color w:val="auto"/>
                <w:lang w:val="en-US" w:eastAsia="en-US"/>
              </w:rPr>
            </w:pPr>
          </w:p>
        </w:tc>
        <w:tc>
          <w:tcPr>
            <w:tcW w:w="2561" w:type="dxa"/>
            <w:vMerge/>
            <w:vAlign w:val="center"/>
          </w:tcPr>
          <w:p w14:paraId="3CA5B020" w14:textId="77777777" w:rsidR="003F21C8" w:rsidRPr="006040D8" w:rsidRDefault="003F21C8" w:rsidP="008B5BED">
            <w:pPr>
              <w:spacing w:before="60" w:after="60"/>
              <w:rPr>
                <w:rFonts w:ascii="Times New Roman" w:eastAsia="Calibri" w:hAnsi="Times New Roman" w:cs="Times New Roman"/>
                <w:color w:val="auto"/>
                <w:lang w:val="en-US" w:eastAsia="en-US"/>
              </w:rPr>
            </w:pPr>
          </w:p>
        </w:tc>
        <w:tc>
          <w:tcPr>
            <w:tcW w:w="2138" w:type="dxa"/>
            <w:vMerge/>
            <w:vAlign w:val="center"/>
          </w:tcPr>
          <w:p w14:paraId="3B629970" w14:textId="77777777" w:rsidR="003F21C8" w:rsidRPr="006040D8" w:rsidRDefault="003F21C8" w:rsidP="008B5BED">
            <w:pPr>
              <w:spacing w:before="60" w:after="60"/>
              <w:rPr>
                <w:rFonts w:ascii="Times New Roman" w:eastAsia="Calibri" w:hAnsi="Times New Roman" w:cs="Times New Roman"/>
                <w:color w:val="auto"/>
                <w:lang w:val="en-US" w:eastAsia="en-US"/>
              </w:rPr>
            </w:pPr>
          </w:p>
        </w:tc>
      </w:tr>
      <w:tr w:rsidR="008B56BB" w:rsidRPr="006040D8" w14:paraId="379FCC68" w14:textId="77777777" w:rsidTr="00697DAA">
        <w:trPr>
          <w:cantSplit/>
          <w:trHeight w:val="391"/>
        </w:trPr>
        <w:tc>
          <w:tcPr>
            <w:tcW w:w="712" w:type="dxa"/>
            <w:shd w:val="clear" w:color="auto" w:fill="auto"/>
            <w:vAlign w:val="center"/>
          </w:tcPr>
          <w:p w14:paraId="69F1AE8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8682" w:type="dxa"/>
            <w:gridSpan w:val="4"/>
            <w:shd w:val="clear" w:color="auto" w:fill="auto"/>
            <w:vAlign w:val="center"/>
          </w:tcPr>
          <w:p w14:paraId="77C0B9A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xã, thị trấn</w:t>
            </w:r>
          </w:p>
        </w:tc>
      </w:tr>
      <w:tr w:rsidR="008B56BB" w:rsidRPr="006040D8" w14:paraId="79E4F617" w14:textId="77777777" w:rsidTr="00697DAA">
        <w:trPr>
          <w:cantSplit/>
          <w:trHeight w:val="391"/>
        </w:trPr>
        <w:tc>
          <w:tcPr>
            <w:tcW w:w="712" w:type="dxa"/>
            <w:shd w:val="clear" w:color="auto" w:fill="auto"/>
            <w:vAlign w:val="center"/>
          </w:tcPr>
          <w:p w14:paraId="0871923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8682" w:type="dxa"/>
            <w:gridSpan w:val="4"/>
            <w:shd w:val="clear" w:color="auto" w:fill="auto"/>
            <w:vAlign w:val="center"/>
          </w:tcPr>
          <w:p w14:paraId="0803190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huyện</w:t>
            </w:r>
          </w:p>
        </w:tc>
      </w:tr>
      <w:tr w:rsidR="008B56BB" w:rsidRPr="006040D8" w14:paraId="3677B9A1" w14:textId="77777777" w:rsidTr="00697DAA">
        <w:trPr>
          <w:cantSplit/>
          <w:trHeight w:val="391"/>
        </w:trPr>
        <w:tc>
          <w:tcPr>
            <w:tcW w:w="712" w:type="dxa"/>
            <w:vMerge w:val="restart"/>
            <w:shd w:val="clear" w:color="auto" w:fill="auto"/>
            <w:vAlign w:val="center"/>
          </w:tcPr>
          <w:p w14:paraId="5FC1BF8C" w14:textId="509C7C9F"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988" w:type="dxa"/>
            <w:shd w:val="clear" w:color="auto" w:fill="auto"/>
            <w:vAlign w:val="center"/>
          </w:tcPr>
          <w:p w14:paraId="26DE4CF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996" w:type="dxa"/>
            <w:shd w:val="clear" w:color="auto" w:fill="auto"/>
            <w:vAlign w:val="center"/>
          </w:tcPr>
          <w:p w14:paraId="393BFAF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561" w:type="dxa"/>
            <w:shd w:val="clear" w:color="auto" w:fill="auto"/>
            <w:vAlign w:val="center"/>
          </w:tcPr>
          <w:p w14:paraId="4D17E85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0,400</w:t>
            </w:r>
          </w:p>
        </w:tc>
        <w:tc>
          <w:tcPr>
            <w:tcW w:w="2138" w:type="dxa"/>
            <w:shd w:val="clear" w:color="auto" w:fill="auto"/>
            <w:vAlign w:val="center"/>
          </w:tcPr>
          <w:p w14:paraId="293A23A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1,020</w:t>
            </w:r>
          </w:p>
        </w:tc>
      </w:tr>
      <w:tr w:rsidR="008B56BB" w:rsidRPr="006040D8" w14:paraId="40E5CA26" w14:textId="77777777" w:rsidTr="00697DAA">
        <w:trPr>
          <w:cantSplit/>
          <w:trHeight w:val="413"/>
        </w:trPr>
        <w:tc>
          <w:tcPr>
            <w:tcW w:w="712" w:type="dxa"/>
            <w:vMerge/>
            <w:vAlign w:val="center"/>
          </w:tcPr>
          <w:p w14:paraId="2A19332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988" w:type="dxa"/>
            <w:shd w:val="clear" w:color="auto" w:fill="auto"/>
            <w:vAlign w:val="center"/>
          </w:tcPr>
          <w:p w14:paraId="23CC149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996" w:type="dxa"/>
            <w:shd w:val="clear" w:color="auto" w:fill="auto"/>
            <w:vAlign w:val="center"/>
          </w:tcPr>
          <w:p w14:paraId="673ED24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561" w:type="dxa"/>
            <w:shd w:val="clear" w:color="auto" w:fill="auto"/>
            <w:vAlign w:val="center"/>
          </w:tcPr>
          <w:p w14:paraId="7014C29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0,600</w:t>
            </w:r>
          </w:p>
        </w:tc>
        <w:tc>
          <w:tcPr>
            <w:tcW w:w="2138" w:type="dxa"/>
            <w:shd w:val="clear" w:color="auto" w:fill="auto"/>
            <w:vAlign w:val="center"/>
          </w:tcPr>
          <w:p w14:paraId="6779A61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0,017</w:t>
            </w:r>
          </w:p>
        </w:tc>
      </w:tr>
      <w:tr w:rsidR="008B56BB" w:rsidRPr="006040D8" w14:paraId="3AD49247" w14:textId="77777777" w:rsidTr="00697DAA">
        <w:trPr>
          <w:cantSplit/>
          <w:trHeight w:val="413"/>
        </w:trPr>
        <w:tc>
          <w:tcPr>
            <w:tcW w:w="712" w:type="dxa"/>
            <w:vMerge/>
            <w:vAlign w:val="center"/>
          </w:tcPr>
          <w:p w14:paraId="4A88EF1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988" w:type="dxa"/>
            <w:shd w:val="clear" w:color="auto" w:fill="auto"/>
            <w:vAlign w:val="center"/>
          </w:tcPr>
          <w:p w14:paraId="0248422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996" w:type="dxa"/>
            <w:shd w:val="clear" w:color="auto" w:fill="auto"/>
            <w:vAlign w:val="center"/>
          </w:tcPr>
          <w:p w14:paraId="291ED05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561" w:type="dxa"/>
            <w:shd w:val="clear" w:color="auto" w:fill="auto"/>
            <w:vAlign w:val="center"/>
          </w:tcPr>
          <w:p w14:paraId="1E2BBBA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0,600</w:t>
            </w:r>
          </w:p>
        </w:tc>
        <w:tc>
          <w:tcPr>
            <w:tcW w:w="2138" w:type="dxa"/>
            <w:shd w:val="clear" w:color="auto" w:fill="auto"/>
            <w:vAlign w:val="center"/>
          </w:tcPr>
          <w:p w14:paraId="0ECBC86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r>
      <w:tr w:rsidR="008B56BB" w:rsidRPr="006040D8" w14:paraId="314CAD83" w14:textId="77777777" w:rsidTr="00697DAA">
        <w:trPr>
          <w:cantSplit/>
          <w:trHeight w:val="436"/>
        </w:trPr>
        <w:tc>
          <w:tcPr>
            <w:tcW w:w="712" w:type="dxa"/>
            <w:vMerge/>
            <w:vAlign w:val="center"/>
          </w:tcPr>
          <w:p w14:paraId="07FC8CB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988" w:type="dxa"/>
            <w:shd w:val="clear" w:color="auto" w:fill="auto"/>
            <w:vAlign w:val="center"/>
          </w:tcPr>
          <w:p w14:paraId="7EAF9AB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SCAN A3</w:t>
            </w:r>
          </w:p>
        </w:tc>
        <w:tc>
          <w:tcPr>
            <w:tcW w:w="996" w:type="dxa"/>
            <w:shd w:val="clear" w:color="auto" w:fill="auto"/>
            <w:vAlign w:val="center"/>
          </w:tcPr>
          <w:p w14:paraId="31CFC5A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561" w:type="dxa"/>
            <w:shd w:val="clear" w:color="auto" w:fill="auto"/>
            <w:vAlign w:val="center"/>
          </w:tcPr>
          <w:p w14:paraId="0ADDBFA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0,600</w:t>
            </w:r>
          </w:p>
        </w:tc>
        <w:tc>
          <w:tcPr>
            <w:tcW w:w="2138" w:type="dxa"/>
            <w:shd w:val="clear" w:color="auto" w:fill="auto"/>
            <w:vAlign w:val="center"/>
          </w:tcPr>
          <w:p w14:paraId="780D4CE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r>
      <w:tr w:rsidR="008B56BB" w:rsidRPr="006040D8" w14:paraId="02D3160C" w14:textId="77777777" w:rsidTr="00697DAA">
        <w:trPr>
          <w:cantSplit/>
          <w:trHeight w:val="413"/>
        </w:trPr>
        <w:tc>
          <w:tcPr>
            <w:tcW w:w="712" w:type="dxa"/>
            <w:vMerge/>
            <w:vAlign w:val="center"/>
          </w:tcPr>
          <w:p w14:paraId="65A941D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988" w:type="dxa"/>
            <w:shd w:val="clear" w:color="auto" w:fill="auto"/>
            <w:vAlign w:val="center"/>
          </w:tcPr>
          <w:p w14:paraId="294FF1B5"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996" w:type="dxa"/>
            <w:shd w:val="clear" w:color="auto" w:fill="auto"/>
            <w:vAlign w:val="center"/>
          </w:tcPr>
          <w:p w14:paraId="7AF8785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561" w:type="dxa"/>
            <w:shd w:val="clear" w:color="auto" w:fill="auto"/>
            <w:vAlign w:val="center"/>
          </w:tcPr>
          <w:p w14:paraId="292E1F7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2,200</w:t>
            </w:r>
          </w:p>
        </w:tc>
        <w:tc>
          <w:tcPr>
            <w:tcW w:w="2138" w:type="dxa"/>
            <w:shd w:val="clear" w:color="auto" w:fill="auto"/>
            <w:vAlign w:val="center"/>
          </w:tcPr>
          <w:p w14:paraId="6979DAF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0,306</w:t>
            </w:r>
          </w:p>
        </w:tc>
      </w:tr>
      <w:tr w:rsidR="008B56BB" w:rsidRPr="006040D8" w14:paraId="36990905" w14:textId="77777777" w:rsidTr="00697DAA">
        <w:trPr>
          <w:cantSplit/>
          <w:trHeight w:val="413"/>
        </w:trPr>
        <w:tc>
          <w:tcPr>
            <w:tcW w:w="712" w:type="dxa"/>
            <w:vMerge/>
            <w:vAlign w:val="center"/>
          </w:tcPr>
          <w:p w14:paraId="770180A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988" w:type="dxa"/>
            <w:shd w:val="clear" w:color="auto" w:fill="auto"/>
            <w:vAlign w:val="center"/>
          </w:tcPr>
          <w:p w14:paraId="0FB28781"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w:t>
            </w:r>
          </w:p>
        </w:tc>
        <w:tc>
          <w:tcPr>
            <w:tcW w:w="996" w:type="dxa"/>
            <w:shd w:val="clear" w:color="auto" w:fill="auto"/>
            <w:vAlign w:val="center"/>
          </w:tcPr>
          <w:p w14:paraId="4F0526D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561" w:type="dxa"/>
            <w:shd w:val="clear" w:color="auto" w:fill="auto"/>
            <w:vAlign w:val="center"/>
          </w:tcPr>
          <w:p w14:paraId="13AF20A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1,500</w:t>
            </w:r>
          </w:p>
        </w:tc>
        <w:tc>
          <w:tcPr>
            <w:tcW w:w="2138" w:type="dxa"/>
            <w:shd w:val="clear" w:color="auto" w:fill="auto"/>
            <w:vAlign w:val="center"/>
          </w:tcPr>
          <w:p w14:paraId="408482C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r>
      <w:tr w:rsidR="008B56BB" w:rsidRPr="006040D8" w14:paraId="6ABF920F" w14:textId="77777777" w:rsidTr="00697DAA">
        <w:trPr>
          <w:cantSplit/>
          <w:trHeight w:val="436"/>
        </w:trPr>
        <w:tc>
          <w:tcPr>
            <w:tcW w:w="712" w:type="dxa"/>
            <w:vMerge/>
            <w:vAlign w:val="center"/>
          </w:tcPr>
          <w:p w14:paraId="27FBD5A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988" w:type="dxa"/>
            <w:shd w:val="clear" w:color="auto" w:fill="auto"/>
            <w:vAlign w:val="center"/>
          </w:tcPr>
          <w:p w14:paraId="0340B43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996" w:type="dxa"/>
            <w:shd w:val="clear" w:color="auto" w:fill="auto"/>
            <w:vAlign w:val="center"/>
          </w:tcPr>
          <w:p w14:paraId="644EC3E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2561" w:type="dxa"/>
            <w:shd w:val="clear" w:color="auto" w:fill="auto"/>
            <w:vAlign w:val="center"/>
          </w:tcPr>
          <w:p w14:paraId="3CBE3C8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2138" w:type="dxa"/>
            <w:shd w:val="clear" w:color="auto" w:fill="auto"/>
            <w:vAlign w:val="center"/>
          </w:tcPr>
          <w:p w14:paraId="6925D09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9,377</w:t>
            </w:r>
          </w:p>
        </w:tc>
      </w:tr>
    </w:tbl>
    <w:p w14:paraId="5253308D"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5C7A68AA"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thiết bị được tính chung cho các loại khó khăn.</w:t>
      </w:r>
    </w:p>
    <w:p w14:paraId="5F0E1A9F"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87.</w:t>
      </w:r>
    </w:p>
    <w:p w14:paraId="3B202FF0" w14:textId="77777777" w:rsidR="003F21C8" w:rsidRPr="006040D8" w:rsidRDefault="003F21C8"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3. Vật liệu</w:t>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p>
    <w:p w14:paraId="5CDBCC6C"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88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044"/>
        <w:gridCol w:w="969"/>
        <w:gridCol w:w="1654"/>
        <w:gridCol w:w="1701"/>
      </w:tblGrid>
      <w:tr w:rsidR="008B56BB" w:rsidRPr="006040D8" w14:paraId="5ADDB3BC" w14:textId="77777777" w:rsidTr="008B5BED">
        <w:trPr>
          <w:cantSplit/>
          <w:trHeight w:val="505"/>
          <w:tblHeader/>
          <w:jc w:val="center"/>
        </w:trPr>
        <w:tc>
          <w:tcPr>
            <w:tcW w:w="587" w:type="dxa"/>
            <w:vMerge w:val="restart"/>
            <w:shd w:val="clear" w:color="000000" w:fill="FFFFFF"/>
            <w:vAlign w:val="center"/>
          </w:tcPr>
          <w:p w14:paraId="773E3AF3"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044" w:type="dxa"/>
            <w:vMerge w:val="restart"/>
            <w:shd w:val="clear" w:color="000000" w:fill="FFFFFF"/>
            <w:vAlign w:val="center"/>
          </w:tcPr>
          <w:p w14:paraId="296875D0"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vật liệu</w:t>
            </w:r>
          </w:p>
        </w:tc>
        <w:tc>
          <w:tcPr>
            <w:tcW w:w="969" w:type="dxa"/>
            <w:vMerge w:val="restart"/>
            <w:shd w:val="clear" w:color="000000" w:fill="FFFFFF"/>
            <w:vAlign w:val="center"/>
          </w:tcPr>
          <w:p w14:paraId="277C7804"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3355" w:type="dxa"/>
            <w:gridSpan w:val="2"/>
            <w:shd w:val="clear" w:color="auto" w:fill="auto"/>
            <w:vAlign w:val="center"/>
          </w:tcPr>
          <w:p w14:paraId="6D1507EB"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(tính cho 1 hồ sơ)</w:t>
            </w:r>
          </w:p>
        </w:tc>
      </w:tr>
      <w:tr w:rsidR="008B56BB" w:rsidRPr="006040D8" w14:paraId="00594E23" w14:textId="77777777" w:rsidTr="007D0605">
        <w:trPr>
          <w:trHeight w:val="707"/>
          <w:tblHeader/>
          <w:jc w:val="center"/>
        </w:trPr>
        <w:tc>
          <w:tcPr>
            <w:tcW w:w="587" w:type="dxa"/>
            <w:vMerge/>
            <w:vAlign w:val="center"/>
          </w:tcPr>
          <w:p w14:paraId="06452CC2"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3044" w:type="dxa"/>
            <w:vMerge/>
            <w:vAlign w:val="center"/>
          </w:tcPr>
          <w:p w14:paraId="26D2D2D0"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969" w:type="dxa"/>
            <w:vMerge/>
            <w:vAlign w:val="center"/>
          </w:tcPr>
          <w:p w14:paraId="00EE4238"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654" w:type="dxa"/>
            <w:shd w:val="clear" w:color="000000" w:fill="FFFFFF"/>
            <w:vAlign w:val="center"/>
          </w:tcPr>
          <w:p w14:paraId="4F6F0ADA" w14:textId="77777777" w:rsidR="003F21C8" w:rsidRPr="006040D8" w:rsidRDefault="003F21C8" w:rsidP="007D0605">
            <w:pPr>
              <w:spacing w:before="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701" w:type="dxa"/>
            <w:shd w:val="clear" w:color="000000" w:fill="FFFFFF"/>
            <w:vAlign w:val="center"/>
          </w:tcPr>
          <w:p w14:paraId="720022FD" w14:textId="77777777" w:rsidR="003F21C8" w:rsidRPr="006040D8" w:rsidRDefault="003F21C8" w:rsidP="007D0605">
            <w:pPr>
              <w:spacing w:before="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w:t>
            </w:r>
          </w:p>
          <w:p w14:paraId="0A4B2865" w14:textId="77777777" w:rsidR="003F21C8" w:rsidRPr="006040D8" w:rsidRDefault="003F21C8" w:rsidP="007D0605">
            <w:pPr>
              <w:spacing w:before="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cấp huyện</w:t>
            </w:r>
          </w:p>
        </w:tc>
      </w:tr>
      <w:tr w:rsidR="008B56BB" w:rsidRPr="006040D8" w14:paraId="1C503CB7" w14:textId="77777777" w:rsidTr="008B5BED">
        <w:trPr>
          <w:cantSplit/>
          <w:trHeight w:val="459"/>
          <w:jc w:val="center"/>
        </w:trPr>
        <w:tc>
          <w:tcPr>
            <w:tcW w:w="587" w:type="dxa"/>
            <w:shd w:val="clear" w:color="auto" w:fill="auto"/>
            <w:vAlign w:val="center"/>
          </w:tcPr>
          <w:p w14:paraId="7D1744F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044" w:type="dxa"/>
            <w:shd w:val="clear" w:color="auto" w:fill="auto"/>
            <w:vAlign w:val="center"/>
          </w:tcPr>
          <w:p w14:paraId="00BDB70A"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để tài liệu</w:t>
            </w:r>
          </w:p>
        </w:tc>
        <w:tc>
          <w:tcPr>
            <w:tcW w:w="969" w:type="dxa"/>
            <w:shd w:val="clear" w:color="auto" w:fill="auto"/>
            <w:vAlign w:val="center"/>
          </w:tcPr>
          <w:p w14:paraId="0923AD8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654" w:type="dxa"/>
            <w:shd w:val="clear" w:color="auto" w:fill="auto"/>
            <w:vAlign w:val="center"/>
          </w:tcPr>
          <w:p w14:paraId="38C43AE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c>
          <w:tcPr>
            <w:tcW w:w="1701" w:type="dxa"/>
            <w:shd w:val="clear" w:color="auto" w:fill="auto"/>
            <w:noWrap/>
            <w:vAlign w:val="center"/>
          </w:tcPr>
          <w:p w14:paraId="5B13A93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r>
      <w:tr w:rsidR="008B56BB" w:rsidRPr="006040D8" w14:paraId="00B12452" w14:textId="77777777" w:rsidTr="008B5BED">
        <w:trPr>
          <w:cantSplit/>
          <w:trHeight w:val="459"/>
          <w:jc w:val="center"/>
        </w:trPr>
        <w:tc>
          <w:tcPr>
            <w:tcW w:w="587" w:type="dxa"/>
            <w:shd w:val="clear" w:color="auto" w:fill="auto"/>
            <w:vAlign w:val="center"/>
          </w:tcPr>
          <w:p w14:paraId="4D35EAC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044" w:type="dxa"/>
            <w:shd w:val="clear" w:color="auto" w:fill="auto"/>
            <w:vAlign w:val="center"/>
          </w:tcPr>
          <w:p w14:paraId="287BE9B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vòng</w:t>
            </w:r>
          </w:p>
        </w:tc>
        <w:tc>
          <w:tcPr>
            <w:tcW w:w="969" w:type="dxa"/>
            <w:shd w:val="clear" w:color="auto" w:fill="auto"/>
            <w:vAlign w:val="center"/>
          </w:tcPr>
          <w:p w14:paraId="34C312F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54" w:type="dxa"/>
            <w:shd w:val="clear" w:color="auto" w:fill="auto"/>
            <w:vAlign w:val="center"/>
          </w:tcPr>
          <w:p w14:paraId="3ABC3C2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shd w:val="clear" w:color="auto" w:fill="auto"/>
            <w:noWrap/>
            <w:vAlign w:val="center"/>
          </w:tcPr>
          <w:p w14:paraId="625C0ED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1BF003C2" w14:textId="77777777" w:rsidTr="008B5BED">
        <w:trPr>
          <w:cantSplit/>
          <w:trHeight w:val="459"/>
          <w:jc w:val="center"/>
        </w:trPr>
        <w:tc>
          <w:tcPr>
            <w:tcW w:w="587" w:type="dxa"/>
            <w:shd w:val="clear" w:color="auto" w:fill="auto"/>
            <w:vAlign w:val="center"/>
          </w:tcPr>
          <w:p w14:paraId="26CB20B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044" w:type="dxa"/>
            <w:shd w:val="clear" w:color="auto" w:fill="auto"/>
            <w:vAlign w:val="center"/>
          </w:tcPr>
          <w:p w14:paraId="59B254BC"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dập</w:t>
            </w:r>
          </w:p>
        </w:tc>
        <w:tc>
          <w:tcPr>
            <w:tcW w:w="969" w:type="dxa"/>
            <w:shd w:val="clear" w:color="auto" w:fill="auto"/>
            <w:vAlign w:val="center"/>
          </w:tcPr>
          <w:p w14:paraId="2969903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54" w:type="dxa"/>
            <w:shd w:val="clear" w:color="auto" w:fill="auto"/>
            <w:vAlign w:val="center"/>
          </w:tcPr>
          <w:p w14:paraId="51CF77E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shd w:val="clear" w:color="auto" w:fill="auto"/>
            <w:noWrap/>
            <w:vAlign w:val="center"/>
          </w:tcPr>
          <w:p w14:paraId="1F36FF6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1C149B6A" w14:textId="77777777" w:rsidTr="008B5BED">
        <w:trPr>
          <w:cantSplit/>
          <w:trHeight w:val="459"/>
          <w:jc w:val="center"/>
        </w:trPr>
        <w:tc>
          <w:tcPr>
            <w:tcW w:w="587" w:type="dxa"/>
            <w:shd w:val="clear" w:color="auto" w:fill="auto"/>
            <w:vAlign w:val="center"/>
          </w:tcPr>
          <w:p w14:paraId="61CCE2F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044" w:type="dxa"/>
            <w:shd w:val="clear" w:color="auto" w:fill="auto"/>
            <w:vAlign w:val="center"/>
          </w:tcPr>
          <w:p w14:paraId="0C2B43F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(A4)</w:t>
            </w:r>
          </w:p>
        </w:tc>
        <w:tc>
          <w:tcPr>
            <w:tcW w:w="969" w:type="dxa"/>
            <w:shd w:val="clear" w:color="auto" w:fill="auto"/>
            <w:vAlign w:val="center"/>
          </w:tcPr>
          <w:p w14:paraId="72DB43B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54" w:type="dxa"/>
            <w:shd w:val="clear" w:color="auto" w:fill="auto"/>
            <w:vAlign w:val="center"/>
          </w:tcPr>
          <w:p w14:paraId="60C13C9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shd w:val="clear" w:color="auto" w:fill="auto"/>
            <w:noWrap/>
            <w:vAlign w:val="center"/>
          </w:tcPr>
          <w:p w14:paraId="703E2B6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785F8DCF" w14:textId="77777777" w:rsidTr="008B5BED">
        <w:trPr>
          <w:cantSplit/>
          <w:trHeight w:val="459"/>
          <w:jc w:val="center"/>
        </w:trPr>
        <w:tc>
          <w:tcPr>
            <w:tcW w:w="587" w:type="dxa"/>
            <w:shd w:val="clear" w:color="auto" w:fill="auto"/>
            <w:vAlign w:val="center"/>
          </w:tcPr>
          <w:p w14:paraId="5D9AE89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044" w:type="dxa"/>
            <w:shd w:val="clear" w:color="auto" w:fill="auto"/>
            <w:vAlign w:val="center"/>
          </w:tcPr>
          <w:p w14:paraId="1AD96303"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máy photocopy</w:t>
            </w:r>
          </w:p>
        </w:tc>
        <w:tc>
          <w:tcPr>
            <w:tcW w:w="969" w:type="dxa"/>
            <w:shd w:val="clear" w:color="auto" w:fill="auto"/>
            <w:vAlign w:val="center"/>
          </w:tcPr>
          <w:p w14:paraId="20B83D7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54" w:type="dxa"/>
            <w:shd w:val="clear" w:color="auto" w:fill="auto"/>
            <w:vAlign w:val="center"/>
          </w:tcPr>
          <w:p w14:paraId="571B9E4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shd w:val="clear" w:color="auto" w:fill="auto"/>
            <w:noWrap/>
            <w:vAlign w:val="center"/>
          </w:tcPr>
          <w:p w14:paraId="5993062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66F0F65E" w14:textId="77777777" w:rsidTr="008B5BED">
        <w:trPr>
          <w:cantSplit/>
          <w:trHeight w:val="459"/>
          <w:jc w:val="center"/>
        </w:trPr>
        <w:tc>
          <w:tcPr>
            <w:tcW w:w="587" w:type="dxa"/>
            <w:shd w:val="clear" w:color="auto" w:fill="auto"/>
            <w:vAlign w:val="center"/>
          </w:tcPr>
          <w:p w14:paraId="04D02C4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044" w:type="dxa"/>
            <w:shd w:val="clear" w:color="auto" w:fill="auto"/>
            <w:vAlign w:val="center"/>
          </w:tcPr>
          <w:p w14:paraId="413F267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(A3)</w:t>
            </w:r>
          </w:p>
        </w:tc>
        <w:tc>
          <w:tcPr>
            <w:tcW w:w="969" w:type="dxa"/>
            <w:shd w:val="clear" w:color="auto" w:fill="auto"/>
            <w:vAlign w:val="center"/>
          </w:tcPr>
          <w:p w14:paraId="2EB35D1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54" w:type="dxa"/>
            <w:shd w:val="clear" w:color="auto" w:fill="auto"/>
            <w:vAlign w:val="center"/>
          </w:tcPr>
          <w:p w14:paraId="3206846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shd w:val="clear" w:color="auto" w:fill="auto"/>
            <w:noWrap/>
            <w:vAlign w:val="center"/>
          </w:tcPr>
          <w:p w14:paraId="3F136AB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0,000</w:t>
            </w:r>
          </w:p>
        </w:tc>
      </w:tr>
      <w:tr w:rsidR="008B56BB" w:rsidRPr="006040D8" w14:paraId="6DAD0776" w14:textId="77777777" w:rsidTr="008B5BED">
        <w:trPr>
          <w:cantSplit/>
          <w:trHeight w:val="459"/>
          <w:jc w:val="center"/>
        </w:trPr>
        <w:tc>
          <w:tcPr>
            <w:tcW w:w="587" w:type="dxa"/>
            <w:shd w:val="clear" w:color="auto" w:fill="auto"/>
            <w:vAlign w:val="center"/>
          </w:tcPr>
          <w:p w14:paraId="45286DD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044" w:type="dxa"/>
            <w:shd w:val="clear" w:color="auto" w:fill="auto"/>
            <w:vAlign w:val="center"/>
          </w:tcPr>
          <w:p w14:paraId="3B0A5D9E"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Mẫu trích lục bản đồ</w:t>
            </w:r>
          </w:p>
        </w:tc>
        <w:tc>
          <w:tcPr>
            <w:tcW w:w="969" w:type="dxa"/>
            <w:shd w:val="clear" w:color="auto" w:fill="auto"/>
            <w:vAlign w:val="center"/>
          </w:tcPr>
          <w:p w14:paraId="17B65D0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654" w:type="dxa"/>
            <w:shd w:val="clear" w:color="auto" w:fill="auto"/>
            <w:vAlign w:val="center"/>
          </w:tcPr>
          <w:p w14:paraId="4A1C8FB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shd w:val="clear" w:color="auto" w:fill="auto"/>
            <w:noWrap/>
            <w:vAlign w:val="center"/>
          </w:tcPr>
          <w:p w14:paraId="44C2511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3839FE7F" w14:textId="77777777" w:rsidTr="008B5BED">
        <w:trPr>
          <w:cantSplit/>
          <w:trHeight w:val="459"/>
          <w:jc w:val="center"/>
        </w:trPr>
        <w:tc>
          <w:tcPr>
            <w:tcW w:w="587" w:type="dxa"/>
            <w:shd w:val="clear" w:color="auto" w:fill="auto"/>
            <w:vAlign w:val="center"/>
          </w:tcPr>
          <w:p w14:paraId="2204379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044" w:type="dxa"/>
            <w:shd w:val="clear" w:color="auto" w:fill="auto"/>
            <w:vAlign w:val="center"/>
          </w:tcPr>
          <w:p w14:paraId="16D5BAA2"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GCN</w:t>
            </w:r>
          </w:p>
        </w:tc>
        <w:tc>
          <w:tcPr>
            <w:tcW w:w="969" w:type="dxa"/>
            <w:shd w:val="clear" w:color="auto" w:fill="auto"/>
            <w:vAlign w:val="center"/>
          </w:tcPr>
          <w:p w14:paraId="2065885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654" w:type="dxa"/>
            <w:shd w:val="clear" w:color="auto" w:fill="auto"/>
            <w:vAlign w:val="center"/>
          </w:tcPr>
          <w:p w14:paraId="722CEB0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shd w:val="clear" w:color="auto" w:fill="auto"/>
            <w:noWrap/>
            <w:vAlign w:val="center"/>
          </w:tcPr>
          <w:p w14:paraId="4041D29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592064A5" w14:textId="77777777" w:rsidTr="008B5BED">
        <w:trPr>
          <w:cantSplit/>
          <w:trHeight w:val="459"/>
          <w:jc w:val="center"/>
        </w:trPr>
        <w:tc>
          <w:tcPr>
            <w:tcW w:w="587" w:type="dxa"/>
            <w:shd w:val="clear" w:color="auto" w:fill="auto"/>
            <w:vAlign w:val="center"/>
          </w:tcPr>
          <w:p w14:paraId="23E514B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044" w:type="dxa"/>
            <w:shd w:val="clear" w:color="auto" w:fill="auto"/>
            <w:vAlign w:val="center"/>
          </w:tcPr>
          <w:p w14:paraId="2658B4B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Đơn đề nghị cấp GCN</w:t>
            </w:r>
          </w:p>
        </w:tc>
        <w:tc>
          <w:tcPr>
            <w:tcW w:w="969" w:type="dxa"/>
            <w:shd w:val="clear" w:color="auto" w:fill="auto"/>
            <w:vAlign w:val="center"/>
          </w:tcPr>
          <w:p w14:paraId="341A344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654" w:type="dxa"/>
            <w:shd w:val="clear" w:color="auto" w:fill="auto"/>
            <w:vAlign w:val="center"/>
          </w:tcPr>
          <w:p w14:paraId="6C53CF5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shd w:val="clear" w:color="auto" w:fill="auto"/>
            <w:noWrap/>
            <w:vAlign w:val="center"/>
          </w:tcPr>
          <w:p w14:paraId="664751F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02A02642" w14:textId="77777777" w:rsidTr="008B5BED">
        <w:trPr>
          <w:cantSplit/>
          <w:trHeight w:val="459"/>
          <w:jc w:val="center"/>
        </w:trPr>
        <w:tc>
          <w:tcPr>
            <w:tcW w:w="587" w:type="dxa"/>
            <w:shd w:val="clear" w:color="auto" w:fill="auto"/>
            <w:vAlign w:val="center"/>
          </w:tcPr>
          <w:p w14:paraId="4AC1E7B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3044" w:type="dxa"/>
            <w:shd w:val="clear" w:color="auto" w:fill="auto"/>
            <w:vAlign w:val="center"/>
          </w:tcPr>
          <w:p w14:paraId="0BE2D576"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A4</w:t>
            </w:r>
          </w:p>
        </w:tc>
        <w:tc>
          <w:tcPr>
            <w:tcW w:w="969" w:type="dxa"/>
            <w:shd w:val="clear" w:color="auto" w:fill="auto"/>
            <w:vAlign w:val="center"/>
          </w:tcPr>
          <w:p w14:paraId="1823C70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654" w:type="dxa"/>
            <w:shd w:val="clear" w:color="auto" w:fill="auto"/>
            <w:vAlign w:val="center"/>
          </w:tcPr>
          <w:p w14:paraId="2F96B24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c>
          <w:tcPr>
            <w:tcW w:w="1701" w:type="dxa"/>
            <w:shd w:val="clear" w:color="auto" w:fill="auto"/>
            <w:noWrap/>
            <w:vAlign w:val="center"/>
          </w:tcPr>
          <w:p w14:paraId="4343299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0,062</w:t>
            </w:r>
          </w:p>
        </w:tc>
      </w:tr>
      <w:tr w:rsidR="008B56BB" w:rsidRPr="006040D8" w14:paraId="7235B214" w14:textId="77777777" w:rsidTr="008B5BED">
        <w:trPr>
          <w:cantSplit/>
          <w:trHeight w:val="459"/>
          <w:jc w:val="center"/>
        </w:trPr>
        <w:tc>
          <w:tcPr>
            <w:tcW w:w="587" w:type="dxa"/>
            <w:shd w:val="clear" w:color="auto" w:fill="auto"/>
            <w:vAlign w:val="center"/>
          </w:tcPr>
          <w:p w14:paraId="54E86A9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3044" w:type="dxa"/>
            <w:shd w:val="clear" w:color="auto" w:fill="auto"/>
            <w:vAlign w:val="center"/>
          </w:tcPr>
          <w:p w14:paraId="734F3BE3"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A3</w:t>
            </w:r>
          </w:p>
        </w:tc>
        <w:tc>
          <w:tcPr>
            <w:tcW w:w="969" w:type="dxa"/>
            <w:shd w:val="clear" w:color="auto" w:fill="auto"/>
            <w:vAlign w:val="center"/>
          </w:tcPr>
          <w:p w14:paraId="41B97A6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654" w:type="dxa"/>
            <w:shd w:val="clear" w:color="auto" w:fill="auto"/>
            <w:vAlign w:val="center"/>
          </w:tcPr>
          <w:p w14:paraId="0399ED3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shd w:val="clear" w:color="auto" w:fill="auto"/>
            <w:noWrap/>
            <w:vAlign w:val="center"/>
          </w:tcPr>
          <w:p w14:paraId="432EB72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4B63A26D" w14:textId="77777777" w:rsidTr="008B5BED">
        <w:trPr>
          <w:cantSplit/>
          <w:trHeight w:val="459"/>
          <w:jc w:val="center"/>
        </w:trPr>
        <w:tc>
          <w:tcPr>
            <w:tcW w:w="587" w:type="dxa"/>
            <w:shd w:val="clear" w:color="auto" w:fill="auto"/>
            <w:vAlign w:val="center"/>
          </w:tcPr>
          <w:p w14:paraId="10FD91B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3044" w:type="dxa"/>
            <w:shd w:val="clear" w:color="auto" w:fill="auto"/>
            <w:vAlign w:val="center"/>
          </w:tcPr>
          <w:p w14:paraId="6ACBFB6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Sổ công tác</w:t>
            </w:r>
          </w:p>
        </w:tc>
        <w:tc>
          <w:tcPr>
            <w:tcW w:w="969" w:type="dxa"/>
            <w:shd w:val="clear" w:color="auto" w:fill="auto"/>
            <w:vAlign w:val="center"/>
          </w:tcPr>
          <w:p w14:paraId="2E78D47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Quyển</w:t>
            </w:r>
          </w:p>
        </w:tc>
        <w:tc>
          <w:tcPr>
            <w:tcW w:w="1654" w:type="dxa"/>
            <w:shd w:val="clear" w:color="auto" w:fill="auto"/>
            <w:vAlign w:val="center"/>
          </w:tcPr>
          <w:p w14:paraId="6C7CCE9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shd w:val="clear" w:color="auto" w:fill="auto"/>
            <w:noWrap/>
            <w:vAlign w:val="center"/>
          </w:tcPr>
          <w:p w14:paraId="0B0EA1D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097DC631" w14:textId="77777777" w:rsidTr="008B5BED">
        <w:trPr>
          <w:cantSplit/>
          <w:trHeight w:val="459"/>
          <w:jc w:val="center"/>
        </w:trPr>
        <w:tc>
          <w:tcPr>
            <w:tcW w:w="587" w:type="dxa"/>
            <w:shd w:val="clear" w:color="auto" w:fill="auto"/>
            <w:vAlign w:val="center"/>
          </w:tcPr>
          <w:p w14:paraId="485B09F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3044" w:type="dxa"/>
            <w:shd w:val="clear" w:color="auto" w:fill="auto"/>
            <w:vAlign w:val="center"/>
          </w:tcPr>
          <w:p w14:paraId="6799FE74"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bi</w:t>
            </w:r>
          </w:p>
        </w:tc>
        <w:tc>
          <w:tcPr>
            <w:tcW w:w="969" w:type="dxa"/>
            <w:shd w:val="clear" w:color="auto" w:fill="auto"/>
            <w:vAlign w:val="center"/>
          </w:tcPr>
          <w:p w14:paraId="19C38B0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654" w:type="dxa"/>
            <w:shd w:val="clear" w:color="auto" w:fill="auto"/>
            <w:vAlign w:val="center"/>
          </w:tcPr>
          <w:p w14:paraId="7DBA1C3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w:t>
            </w:r>
          </w:p>
        </w:tc>
        <w:tc>
          <w:tcPr>
            <w:tcW w:w="1701" w:type="dxa"/>
            <w:shd w:val="clear" w:color="auto" w:fill="auto"/>
            <w:noWrap/>
            <w:vAlign w:val="center"/>
          </w:tcPr>
          <w:p w14:paraId="67D8F6B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0,060</w:t>
            </w:r>
          </w:p>
        </w:tc>
      </w:tr>
      <w:tr w:rsidR="008B56BB" w:rsidRPr="006040D8" w14:paraId="09E82850" w14:textId="77777777" w:rsidTr="008B5BED">
        <w:trPr>
          <w:cantSplit/>
          <w:trHeight w:val="459"/>
          <w:jc w:val="center"/>
        </w:trPr>
        <w:tc>
          <w:tcPr>
            <w:tcW w:w="587" w:type="dxa"/>
            <w:shd w:val="clear" w:color="auto" w:fill="auto"/>
            <w:vAlign w:val="center"/>
          </w:tcPr>
          <w:p w14:paraId="39A14760" w14:textId="673FA20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D34136" w:rsidRPr="006040D8">
              <w:rPr>
                <w:rFonts w:ascii="Times New Roman" w:eastAsia="Calibri" w:hAnsi="Times New Roman" w:cs="Times New Roman"/>
                <w:color w:val="auto"/>
                <w:lang w:val="en-US" w:eastAsia="en-US"/>
              </w:rPr>
              <w:t>4</w:t>
            </w:r>
          </w:p>
        </w:tc>
        <w:tc>
          <w:tcPr>
            <w:tcW w:w="3044" w:type="dxa"/>
            <w:shd w:val="clear" w:color="auto" w:fill="auto"/>
            <w:vAlign w:val="center"/>
          </w:tcPr>
          <w:p w14:paraId="7B3C089C"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đánh dấu</w:t>
            </w:r>
          </w:p>
        </w:tc>
        <w:tc>
          <w:tcPr>
            <w:tcW w:w="969" w:type="dxa"/>
            <w:shd w:val="clear" w:color="auto" w:fill="auto"/>
            <w:vAlign w:val="center"/>
          </w:tcPr>
          <w:p w14:paraId="4923479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654" w:type="dxa"/>
            <w:shd w:val="clear" w:color="auto" w:fill="auto"/>
            <w:vAlign w:val="center"/>
          </w:tcPr>
          <w:p w14:paraId="697EAD6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shd w:val="clear" w:color="auto" w:fill="auto"/>
            <w:noWrap/>
            <w:vAlign w:val="center"/>
          </w:tcPr>
          <w:p w14:paraId="3BCEDC5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r>
      <w:tr w:rsidR="008B56BB" w:rsidRPr="006040D8" w14:paraId="167ECD15" w14:textId="77777777" w:rsidTr="008B5BED">
        <w:trPr>
          <w:cantSplit/>
          <w:trHeight w:val="459"/>
          <w:jc w:val="center"/>
        </w:trPr>
        <w:tc>
          <w:tcPr>
            <w:tcW w:w="587" w:type="dxa"/>
            <w:shd w:val="clear" w:color="auto" w:fill="auto"/>
            <w:vAlign w:val="center"/>
          </w:tcPr>
          <w:p w14:paraId="6C977E8E" w14:textId="563B0EAF"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5E1DC2" w:rsidRPr="006040D8">
              <w:rPr>
                <w:rFonts w:ascii="Times New Roman" w:eastAsia="Calibri" w:hAnsi="Times New Roman" w:cs="Times New Roman"/>
                <w:color w:val="auto"/>
                <w:lang w:val="en-US" w:eastAsia="en-US"/>
              </w:rPr>
              <w:t>5</w:t>
            </w:r>
          </w:p>
        </w:tc>
        <w:tc>
          <w:tcPr>
            <w:tcW w:w="3044" w:type="dxa"/>
            <w:shd w:val="clear" w:color="auto" w:fill="auto"/>
            <w:vAlign w:val="center"/>
          </w:tcPr>
          <w:p w14:paraId="0ADF0759"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làm bìa hồ sơ (A3)</w:t>
            </w:r>
          </w:p>
        </w:tc>
        <w:tc>
          <w:tcPr>
            <w:tcW w:w="969" w:type="dxa"/>
            <w:shd w:val="clear" w:color="auto" w:fill="auto"/>
            <w:vAlign w:val="center"/>
          </w:tcPr>
          <w:p w14:paraId="29299B4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654" w:type="dxa"/>
            <w:shd w:val="clear" w:color="auto" w:fill="auto"/>
            <w:vAlign w:val="center"/>
          </w:tcPr>
          <w:p w14:paraId="3C35CFC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01" w:type="dxa"/>
            <w:shd w:val="clear" w:color="auto" w:fill="auto"/>
            <w:noWrap/>
            <w:vAlign w:val="center"/>
          </w:tcPr>
          <w:p w14:paraId="776FC8F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bl>
    <w:p w14:paraId="198E6E94"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0834F657"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Định mức vật liệu trên áp dụng cho các trường hợp đăng ký đất hoặc đăng ký tài sản hoặc đăng ký cả đất và tài sản.</w:t>
      </w:r>
    </w:p>
    <w:p w14:paraId="30740ECA" w14:textId="77777777" w:rsidR="007D0605" w:rsidRPr="006040D8" w:rsidRDefault="007D0605"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hAnsi="Times New Roman" w:cs="Times New Roman"/>
          <w:b/>
          <w:color w:val="auto"/>
          <w:sz w:val="28"/>
          <w:szCs w:val="28"/>
          <w:lang w:val="en-US"/>
        </w:rPr>
        <w:t xml:space="preserve">Điều 36. Định mức dụng cụ, thiết bị, vật liệu </w:t>
      </w:r>
      <w:r w:rsidRPr="006040D8">
        <w:rPr>
          <w:rFonts w:ascii="Times New Roman" w:eastAsia="Calibri" w:hAnsi="Times New Roman" w:cs="Times New Roman"/>
          <w:b/>
          <w:color w:val="auto"/>
          <w:sz w:val="28"/>
          <w:szCs w:val="26"/>
          <w:lang w:val="en-US" w:eastAsia="en-US"/>
        </w:rPr>
        <w:t>đăng ký, cấp đổi, cấp lại giấy chứng nhận riêng lẻ đối với tổ chức</w:t>
      </w:r>
    </w:p>
    <w:p w14:paraId="5BA1FB2D" w14:textId="77777777" w:rsidR="003F21C8" w:rsidRPr="006040D8" w:rsidRDefault="003F21C8"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1. Dụng cụ</w:t>
      </w:r>
    </w:p>
    <w:p w14:paraId="702DE3F5" w14:textId="77777777" w:rsidR="003F21C8" w:rsidRPr="006040D8" w:rsidRDefault="003F21C8" w:rsidP="003F21C8">
      <w:pPr>
        <w:spacing w:after="160" w:line="259" w:lineRule="auto"/>
        <w:jc w:val="right"/>
        <w:rPr>
          <w:rFonts w:ascii="Times New Roman" w:eastAsia="Calibri" w:hAnsi="Times New Roman" w:cs="Times New Roman"/>
          <w:b/>
          <w:color w:val="auto"/>
          <w:sz w:val="28"/>
          <w:szCs w:val="26"/>
          <w:u w:val="single"/>
          <w:lang w:val="en-US" w:eastAsia="en-US"/>
        </w:rPr>
      </w:pPr>
      <w:r w:rsidRPr="006040D8">
        <w:rPr>
          <w:rFonts w:ascii="Times New Roman" w:eastAsia="Calibri" w:hAnsi="Times New Roman" w:cs="Times New Roman"/>
          <w:b/>
          <w:color w:val="auto"/>
          <w:sz w:val="28"/>
          <w:szCs w:val="26"/>
          <w:u w:val="single"/>
          <w:lang w:val="en-US" w:eastAsia="en-US"/>
        </w:rPr>
        <w:t>Bảng 89</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173"/>
        <w:gridCol w:w="966"/>
        <w:gridCol w:w="1278"/>
        <w:gridCol w:w="1740"/>
        <w:gridCol w:w="1624"/>
      </w:tblGrid>
      <w:tr w:rsidR="008B56BB" w:rsidRPr="006040D8" w14:paraId="3A7465FC" w14:textId="77777777" w:rsidTr="00D34136">
        <w:trPr>
          <w:trHeight w:val="494"/>
          <w:tblHeader/>
          <w:jc w:val="center"/>
        </w:trPr>
        <w:tc>
          <w:tcPr>
            <w:tcW w:w="603" w:type="dxa"/>
            <w:vMerge w:val="restart"/>
            <w:shd w:val="clear" w:color="000000" w:fill="FFFFFF"/>
            <w:vAlign w:val="center"/>
          </w:tcPr>
          <w:p w14:paraId="2B8F1C73"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173" w:type="dxa"/>
            <w:vMerge w:val="restart"/>
            <w:shd w:val="clear" w:color="000000" w:fill="FFFFFF"/>
            <w:vAlign w:val="center"/>
          </w:tcPr>
          <w:p w14:paraId="2C4337BA"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dụng cụ</w:t>
            </w:r>
          </w:p>
        </w:tc>
        <w:tc>
          <w:tcPr>
            <w:tcW w:w="966" w:type="dxa"/>
            <w:vMerge w:val="restart"/>
            <w:shd w:val="clear" w:color="000000" w:fill="FFFFFF"/>
            <w:vAlign w:val="center"/>
          </w:tcPr>
          <w:p w14:paraId="29BDAD25"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278" w:type="dxa"/>
            <w:vMerge w:val="restart"/>
            <w:shd w:val="clear" w:color="000000" w:fill="FFFFFF"/>
            <w:vAlign w:val="center"/>
          </w:tcPr>
          <w:p w14:paraId="6CA81E5C"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Thời hạn (tháng)</w:t>
            </w:r>
          </w:p>
        </w:tc>
        <w:tc>
          <w:tcPr>
            <w:tcW w:w="3364" w:type="dxa"/>
            <w:gridSpan w:val="2"/>
            <w:shd w:val="clear" w:color="auto" w:fill="auto"/>
            <w:vAlign w:val="center"/>
          </w:tcPr>
          <w:p w14:paraId="08A198ED"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60953B61" w14:textId="77777777" w:rsidTr="00D34136">
        <w:trPr>
          <w:trHeight w:val="437"/>
          <w:tblHeader/>
          <w:jc w:val="center"/>
        </w:trPr>
        <w:tc>
          <w:tcPr>
            <w:tcW w:w="603" w:type="dxa"/>
            <w:vMerge/>
            <w:vAlign w:val="center"/>
          </w:tcPr>
          <w:p w14:paraId="1E793CA1"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3173" w:type="dxa"/>
            <w:vMerge/>
            <w:vAlign w:val="center"/>
          </w:tcPr>
          <w:p w14:paraId="2C17BC4A"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966" w:type="dxa"/>
            <w:vMerge/>
            <w:vAlign w:val="center"/>
          </w:tcPr>
          <w:p w14:paraId="259F2785"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278" w:type="dxa"/>
            <w:vMerge/>
            <w:vAlign w:val="center"/>
          </w:tcPr>
          <w:p w14:paraId="65BBDB7A" w14:textId="77777777" w:rsidR="003F21C8" w:rsidRPr="006040D8" w:rsidRDefault="003F21C8" w:rsidP="008B5BED">
            <w:pPr>
              <w:spacing w:before="60" w:after="60"/>
              <w:jc w:val="center"/>
              <w:rPr>
                <w:rFonts w:ascii="Times New Roman" w:eastAsia="Calibri" w:hAnsi="Times New Roman" w:cs="Times New Roman"/>
                <w:b/>
                <w:color w:val="auto"/>
                <w:lang w:val="en-US" w:eastAsia="en-US"/>
              </w:rPr>
            </w:pPr>
          </w:p>
        </w:tc>
        <w:tc>
          <w:tcPr>
            <w:tcW w:w="1740" w:type="dxa"/>
            <w:shd w:val="clear" w:color="000000" w:fill="FFFFFF"/>
            <w:vAlign w:val="center"/>
          </w:tcPr>
          <w:p w14:paraId="72DFC011" w14:textId="77777777" w:rsidR="003F21C8" w:rsidRPr="006040D8" w:rsidRDefault="003F21C8" w:rsidP="007D0605">
            <w:pPr>
              <w:spacing w:before="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624" w:type="dxa"/>
            <w:shd w:val="clear" w:color="000000" w:fill="FFFFFF"/>
            <w:vAlign w:val="center"/>
          </w:tcPr>
          <w:p w14:paraId="0CD849D5" w14:textId="77777777" w:rsidR="003F21C8" w:rsidRPr="006040D8" w:rsidRDefault="003F21C8" w:rsidP="007D0605">
            <w:pPr>
              <w:spacing w:before="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tỉnh</w:t>
            </w:r>
          </w:p>
        </w:tc>
      </w:tr>
      <w:tr w:rsidR="008B56BB" w:rsidRPr="006040D8" w14:paraId="0A7FF070" w14:textId="77777777" w:rsidTr="00D34136">
        <w:trPr>
          <w:cantSplit/>
          <w:trHeight w:val="330"/>
          <w:jc w:val="center"/>
        </w:trPr>
        <w:tc>
          <w:tcPr>
            <w:tcW w:w="603" w:type="dxa"/>
            <w:shd w:val="clear" w:color="auto" w:fill="auto"/>
            <w:vAlign w:val="center"/>
          </w:tcPr>
          <w:p w14:paraId="602BF5AC" w14:textId="4FB6E700"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173" w:type="dxa"/>
            <w:shd w:val="clear" w:color="auto" w:fill="auto"/>
            <w:vAlign w:val="center"/>
          </w:tcPr>
          <w:p w14:paraId="117CABE4"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Ghế tựa</w:t>
            </w:r>
          </w:p>
        </w:tc>
        <w:tc>
          <w:tcPr>
            <w:tcW w:w="966" w:type="dxa"/>
            <w:shd w:val="clear" w:color="auto" w:fill="auto"/>
            <w:vAlign w:val="center"/>
          </w:tcPr>
          <w:p w14:paraId="76DB0C9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78" w:type="dxa"/>
            <w:shd w:val="clear" w:color="auto" w:fill="auto"/>
            <w:vAlign w:val="center"/>
          </w:tcPr>
          <w:p w14:paraId="4C7ED0A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740" w:type="dxa"/>
            <w:shd w:val="clear" w:color="auto" w:fill="auto"/>
            <w:vAlign w:val="center"/>
          </w:tcPr>
          <w:p w14:paraId="381666F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0,024</w:t>
            </w:r>
          </w:p>
        </w:tc>
        <w:tc>
          <w:tcPr>
            <w:tcW w:w="1624" w:type="dxa"/>
            <w:shd w:val="clear" w:color="auto" w:fill="auto"/>
            <w:vAlign w:val="center"/>
          </w:tcPr>
          <w:p w14:paraId="4E78C73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3,264</w:t>
            </w:r>
          </w:p>
        </w:tc>
      </w:tr>
      <w:tr w:rsidR="008B56BB" w:rsidRPr="006040D8" w14:paraId="3A9CBF4C" w14:textId="77777777" w:rsidTr="00D34136">
        <w:trPr>
          <w:cantSplit/>
          <w:trHeight w:val="330"/>
          <w:jc w:val="center"/>
        </w:trPr>
        <w:tc>
          <w:tcPr>
            <w:tcW w:w="603" w:type="dxa"/>
            <w:shd w:val="clear" w:color="auto" w:fill="auto"/>
            <w:vAlign w:val="center"/>
          </w:tcPr>
          <w:p w14:paraId="6937AF88" w14:textId="52B7F54C"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173" w:type="dxa"/>
            <w:shd w:val="clear" w:color="auto" w:fill="auto"/>
            <w:vAlign w:val="center"/>
          </w:tcPr>
          <w:p w14:paraId="1855F31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làm việc</w:t>
            </w:r>
          </w:p>
        </w:tc>
        <w:tc>
          <w:tcPr>
            <w:tcW w:w="966" w:type="dxa"/>
            <w:shd w:val="clear" w:color="auto" w:fill="auto"/>
            <w:vAlign w:val="center"/>
          </w:tcPr>
          <w:p w14:paraId="345C58E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78" w:type="dxa"/>
            <w:shd w:val="clear" w:color="auto" w:fill="auto"/>
            <w:vAlign w:val="center"/>
          </w:tcPr>
          <w:p w14:paraId="55CC818B"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740" w:type="dxa"/>
            <w:shd w:val="clear" w:color="auto" w:fill="auto"/>
            <w:vAlign w:val="center"/>
          </w:tcPr>
          <w:p w14:paraId="21929E98"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0,024</w:t>
            </w:r>
          </w:p>
        </w:tc>
        <w:tc>
          <w:tcPr>
            <w:tcW w:w="1624" w:type="dxa"/>
            <w:shd w:val="clear" w:color="auto" w:fill="auto"/>
            <w:vAlign w:val="center"/>
          </w:tcPr>
          <w:p w14:paraId="10DAF2A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3,264</w:t>
            </w:r>
          </w:p>
        </w:tc>
      </w:tr>
      <w:tr w:rsidR="008B56BB" w:rsidRPr="006040D8" w14:paraId="384493B8" w14:textId="77777777" w:rsidTr="00D34136">
        <w:trPr>
          <w:cantSplit/>
          <w:trHeight w:val="330"/>
          <w:jc w:val="center"/>
        </w:trPr>
        <w:tc>
          <w:tcPr>
            <w:tcW w:w="603" w:type="dxa"/>
            <w:shd w:val="clear" w:color="auto" w:fill="auto"/>
            <w:vAlign w:val="center"/>
          </w:tcPr>
          <w:p w14:paraId="2A63A864" w14:textId="1B641B45"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173" w:type="dxa"/>
            <w:shd w:val="clear" w:color="auto" w:fill="auto"/>
            <w:vAlign w:val="center"/>
          </w:tcPr>
          <w:p w14:paraId="4C3FDFB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Tủ tài liệu</w:t>
            </w:r>
          </w:p>
        </w:tc>
        <w:tc>
          <w:tcPr>
            <w:tcW w:w="966" w:type="dxa"/>
            <w:shd w:val="clear" w:color="auto" w:fill="auto"/>
            <w:vAlign w:val="center"/>
          </w:tcPr>
          <w:p w14:paraId="4977469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78" w:type="dxa"/>
            <w:shd w:val="clear" w:color="auto" w:fill="auto"/>
            <w:vAlign w:val="center"/>
          </w:tcPr>
          <w:p w14:paraId="7FDB6B5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740" w:type="dxa"/>
            <w:shd w:val="clear" w:color="auto" w:fill="auto"/>
            <w:vAlign w:val="center"/>
          </w:tcPr>
          <w:p w14:paraId="1FB1BEB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0,024</w:t>
            </w:r>
          </w:p>
        </w:tc>
        <w:tc>
          <w:tcPr>
            <w:tcW w:w="1624" w:type="dxa"/>
            <w:shd w:val="clear" w:color="auto" w:fill="auto"/>
            <w:vAlign w:val="center"/>
          </w:tcPr>
          <w:p w14:paraId="00EDA7A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2,464</w:t>
            </w:r>
          </w:p>
        </w:tc>
      </w:tr>
      <w:tr w:rsidR="008B56BB" w:rsidRPr="006040D8" w14:paraId="3823306E" w14:textId="77777777" w:rsidTr="00D34136">
        <w:trPr>
          <w:cantSplit/>
          <w:trHeight w:val="330"/>
          <w:jc w:val="center"/>
        </w:trPr>
        <w:tc>
          <w:tcPr>
            <w:tcW w:w="603" w:type="dxa"/>
            <w:shd w:val="clear" w:color="auto" w:fill="auto"/>
            <w:vAlign w:val="center"/>
          </w:tcPr>
          <w:p w14:paraId="5815944B" w14:textId="6BF4C1A2"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173" w:type="dxa"/>
            <w:shd w:val="clear" w:color="auto" w:fill="auto"/>
            <w:vAlign w:val="center"/>
          </w:tcPr>
          <w:p w14:paraId="4EE6D970"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đục lỗ</w:t>
            </w:r>
          </w:p>
        </w:tc>
        <w:tc>
          <w:tcPr>
            <w:tcW w:w="966" w:type="dxa"/>
            <w:shd w:val="clear" w:color="auto" w:fill="auto"/>
            <w:vAlign w:val="center"/>
          </w:tcPr>
          <w:p w14:paraId="09306F8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78" w:type="dxa"/>
            <w:shd w:val="clear" w:color="auto" w:fill="auto"/>
            <w:vAlign w:val="center"/>
          </w:tcPr>
          <w:p w14:paraId="2232B58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740" w:type="dxa"/>
            <w:shd w:val="clear" w:color="auto" w:fill="auto"/>
            <w:vAlign w:val="center"/>
          </w:tcPr>
          <w:p w14:paraId="0E6BCE9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624" w:type="dxa"/>
            <w:shd w:val="clear" w:color="auto" w:fill="auto"/>
            <w:vAlign w:val="center"/>
          </w:tcPr>
          <w:p w14:paraId="58E0838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0,014</w:t>
            </w:r>
          </w:p>
        </w:tc>
      </w:tr>
      <w:tr w:rsidR="008B56BB" w:rsidRPr="006040D8" w14:paraId="7A24F1E9" w14:textId="77777777" w:rsidTr="00D34136">
        <w:trPr>
          <w:cantSplit/>
          <w:trHeight w:val="330"/>
          <w:jc w:val="center"/>
        </w:trPr>
        <w:tc>
          <w:tcPr>
            <w:tcW w:w="603" w:type="dxa"/>
            <w:shd w:val="clear" w:color="auto" w:fill="auto"/>
            <w:vAlign w:val="center"/>
          </w:tcPr>
          <w:p w14:paraId="3905C9FF" w14:textId="711D6940"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173" w:type="dxa"/>
            <w:shd w:val="clear" w:color="auto" w:fill="auto"/>
            <w:vAlign w:val="center"/>
          </w:tcPr>
          <w:p w14:paraId="2E2313E7"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bé</w:t>
            </w:r>
          </w:p>
        </w:tc>
        <w:tc>
          <w:tcPr>
            <w:tcW w:w="966" w:type="dxa"/>
            <w:shd w:val="clear" w:color="auto" w:fill="auto"/>
            <w:vAlign w:val="center"/>
          </w:tcPr>
          <w:p w14:paraId="12BF5DB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78" w:type="dxa"/>
            <w:shd w:val="clear" w:color="auto" w:fill="auto"/>
            <w:vAlign w:val="center"/>
          </w:tcPr>
          <w:p w14:paraId="527ACBF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740" w:type="dxa"/>
            <w:shd w:val="clear" w:color="auto" w:fill="auto"/>
            <w:vAlign w:val="center"/>
          </w:tcPr>
          <w:p w14:paraId="4BEF62B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624" w:type="dxa"/>
            <w:shd w:val="clear" w:color="auto" w:fill="auto"/>
            <w:vAlign w:val="center"/>
          </w:tcPr>
          <w:p w14:paraId="39AB428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0,640</w:t>
            </w:r>
          </w:p>
        </w:tc>
      </w:tr>
      <w:tr w:rsidR="008B56BB" w:rsidRPr="006040D8" w14:paraId="14A6B052" w14:textId="77777777" w:rsidTr="00D34136">
        <w:trPr>
          <w:cantSplit/>
          <w:trHeight w:val="330"/>
          <w:jc w:val="center"/>
        </w:trPr>
        <w:tc>
          <w:tcPr>
            <w:tcW w:w="603" w:type="dxa"/>
            <w:shd w:val="clear" w:color="auto" w:fill="auto"/>
            <w:vAlign w:val="center"/>
          </w:tcPr>
          <w:p w14:paraId="76617DEA" w14:textId="26ECC769"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173" w:type="dxa"/>
            <w:shd w:val="clear" w:color="auto" w:fill="auto"/>
            <w:vAlign w:val="center"/>
          </w:tcPr>
          <w:p w14:paraId="15286708"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to</w:t>
            </w:r>
          </w:p>
        </w:tc>
        <w:tc>
          <w:tcPr>
            <w:tcW w:w="966" w:type="dxa"/>
            <w:shd w:val="clear" w:color="auto" w:fill="auto"/>
            <w:vAlign w:val="center"/>
          </w:tcPr>
          <w:p w14:paraId="4A055C79"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78" w:type="dxa"/>
            <w:shd w:val="clear" w:color="auto" w:fill="auto"/>
            <w:vAlign w:val="center"/>
          </w:tcPr>
          <w:p w14:paraId="4AB95B2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740" w:type="dxa"/>
            <w:shd w:val="clear" w:color="auto" w:fill="auto"/>
            <w:vAlign w:val="center"/>
          </w:tcPr>
          <w:p w14:paraId="43EA04A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624" w:type="dxa"/>
            <w:shd w:val="clear" w:color="auto" w:fill="auto"/>
            <w:vAlign w:val="center"/>
          </w:tcPr>
          <w:p w14:paraId="03C0C087"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0,200</w:t>
            </w:r>
          </w:p>
        </w:tc>
      </w:tr>
      <w:tr w:rsidR="008B56BB" w:rsidRPr="006040D8" w14:paraId="146FBF79" w14:textId="77777777" w:rsidTr="00D34136">
        <w:trPr>
          <w:cantSplit/>
          <w:trHeight w:val="330"/>
          <w:jc w:val="center"/>
        </w:trPr>
        <w:tc>
          <w:tcPr>
            <w:tcW w:w="603" w:type="dxa"/>
            <w:shd w:val="clear" w:color="auto" w:fill="auto"/>
            <w:vAlign w:val="center"/>
          </w:tcPr>
          <w:p w14:paraId="59C6F2E2" w14:textId="056FCFCF"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173" w:type="dxa"/>
            <w:shd w:val="clear" w:color="auto" w:fill="auto"/>
            <w:vAlign w:val="center"/>
          </w:tcPr>
          <w:p w14:paraId="4060B1A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Kéo cắt giấy</w:t>
            </w:r>
          </w:p>
        </w:tc>
        <w:tc>
          <w:tcPr>
            <w:tcW w:w="966" w:type="dxa"/>
            <w:shd w:val="clear" w:color="auto" w:fill="auto"/>
            <w:vAlign w:val="center"/>
          </w:tcPr>
          <w:p w14:paraId="588D111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78" w:type="dxa"/>
            <w:shd w:val="clear" w:color="auto" w:fill="auto"/>
            <w:vAlign w:val="center"/>
          </w:tcPr>
          <w:p w14:paraId="36D47D2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1740" w:type="dxa"/>
            <w:shd w:val="clear" w:color="auto" w:fill="auto"/>
            <w:vAlign w:val="center"/>
          </w:tcPr>
          <w:p w14:paraId="10D177E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624" w:type="dxa"/>
            <w:shd w:val="clear" w:color="auto" w:fill="auto"/>
            <w:vAlign w:val="center"/>
          </w:tcPr>
          <w:p w14:paraId="4EF126F1"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0,096</w:t>
            </w:r>
          </w:p>
        </w:tc>
      </w:tr>
      <w:tr w:rsidR="008B56BB" w:rsidRPr="006040D8" w14:paraId="1D8FD57D" w14:textId="77777777" w:rsidTr="00D34136">
        <w:trPr>
          <w:cantSplit/>
          <w:trHeight w:val="330"/>
          <w:jc w:val="center"/>
        </w:trPr>
        <w:tc>
          <w:tcPr>
            <w:tcW w:w="603" w:type="dxa"/>
            <w:shd w:val="clear" w:color="auto" w:fill="auto"/>
            <w:vAlign w:val="center"/>
          </w:tcPr>
          <w:p w14:paraId="6D5631F3" w14:textId="36F294AB"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173" w:type="dxa"/>
            <w:shd w:val="clear" w:color="auto" w:fill="auto"/>
            <w:vAlign w:val="center"/>
          </w:tcPr>
          <w:p w14:paraId="1EC71C0F"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tài liệu (trình ký)</w:t>
            </w:r>
          </w:p>
        </w:tc>
        <w:tc>
          <w:tcPr>
            <w:tcW w:w="966" w:type="dxa"/>
            <w:shd w:val="clear" w:color="auto" w:fill="auto"/>
            <w:vAlign w:val="center"/>
          </w:tcPr>
          <w:p w14:paraId="578C2AC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78" w:type="dxa"/>
            <w:shd w:val="clear" w:color="auto" w:fill="auto"/>
            <w:vAlign w:val="center"/>
          </w:tcPr>
          <w:p w14:paraId="3751675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740" w:type="dxa"/>
            <w:shd w:val="clear" w:color="auto" w:fill="auto"/>
            <w:vAlign w:val="center"/>
          </w:tcPr>
          <w:p w14:paraId="48F628A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624" w:type="dxa"/>
            <w:shd w:val="clear" w:color="auto" w:fill="auto"/>
            <w:vAlign w:val="center"/>
          </w:tcPr>
          <w:p w14:paraId="26837E4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0,200</w:t>
            </w:r>
          </w:p>
        </w:tc>
      </w:tr>
      <w:tr w:rsidR="008B56BB" w:rsidRPr="006040D8" w14:paraId="113A6324" w14:textId="77777777" w:rsidTr="00D34136">
        <w:trPr>
          <w:cantSplit/>
          <w:trHeight w:val="330"/>
          <w:jc w:val="center"/>
        </w:trPr>
        <w:tc>
          <w:tcPr>
            <w:tcW w:w="603" w:type="dxa"/>
            <w:shd w:val="clear" w:color="auto" w:fill="auto"/>
            <w:vAlign w:val="center"/>
          </w:tcPr>
          <w:p w14:paraId="31FDEDA2" w14:textId="571AE9AF" w:rsidR="003F21C8" w:rsidRPr="006040D8" w:rsidRDefault="00D34136"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173" w:type="dxa"/>
            <w:shd w:val="clear" w:color="auto" w:fill="auto"/>
            <w:vAlign w:val="center"/>
          </w:tcPr>
          <w:p w14:paraId="759235CB"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Quạt trần 100W</w:t>
            </w:r>
          </w:p>
        </w:tc>
        <w:tc>
          <w:tcPr>
            <w:tcW w:w="966" w:type="dxa"/>
            <w:shd w:val="clear" w:color="auto" w:fill="auto"/>
            <w:vAlign w:val="center"/>
          </w:tcPr>
          <w:p w14:paraId="052693B4"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78" w:type="dxa"/>
            <w:shd w:val="clear" w:color="auto" w:fill="auto"/>
            <w:vAlign w:val="center"/>
          </w:tcPr>
          <w:p w14:paraId="33FD03AF"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36</w:t>
            </w:r>
          </w:p>
        </w:tc>
        <w:tc>
          <w:tcPr>
            <w:tcW w:w="1740" w:type="dxa"/>
            <w:shd w:val="clear" w:color="auto" w:fill="auto"/>
            <w:vAlign w:val="center"/>
          </w:tcPr>
          <w:p w14:paraId="0C831942"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0,012</w:t>
            </w:r>
          </w:p>
        </w:tc>
        <w:tc>
          <w:tcPr>
            <w:tcW w:w="1624" w:type="dxa"/>
            <w:shd w:val="clear" w:color="auto" w:fill="auto"/>
            <w:vAlign w:val="center"/>
          </w:tcPr>
          <w:p w14:paraId="1C6CB3CC"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1,202</w:t>
            </w:r>
          </w:p>
        </w:tc>
      </w:tr>
      <w:tr w:rsidR="008B56BB" w:rsidRPr="006040D8" w14:paraId="53C91190" w14:textId="77777777" w:rsidTr="00D34136">
        <w:trPr>
          <w:cantSplit/>
          <w:trHeight w:val="330"/>
          <w:jc w:val="center"/>
        </w:trPr>
        <w:tc>
          <w:tcPr>
            <w:tcW w:w="603" w:type="dxa"/>
            <w:shd w:val="clear" w:color="auto" w:fill="auto"/>
            <w:vAlign w:val="center"/>
          </w:tcPr>
          <w:p w14:paraId="07FA213E" w14:textId="5EA567E9"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D34136" w:rsidRPr="006040D8">
              <w:rPr>
                <w:rFonts w:ascii="Times New Roman" w:eastAsia="Calibri" w:hAnsi="Times New Roman" w:cs="Times New Roman"/>
                <w:color w:val="auto"/>
                <w:lang w:val="en-US" w:eastAsia="en-US"/>
              </w:rPr>
              <w:t>0</w:t>
            </w:r>
          </w:p>
        </w:tc>
        <w:tc>
          <w:tcPr>
            <w:tcW w:w="3173" w:type="dxa"/>
            <w:shd w:val="clear" w:color="auto" w:fill="auto"/>
            <w:vAlign w:val="center"/>
          </w:tcPr>
          <w:p w14:paraId="21D9EDBD"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Đèn neon 40W</w:t>
            </w:r>
          </w:p>
        </w:tc>
        <w:tc>
          <w:tcPr>
            <w:tcW w:w="966" w:type="dxa"/>
            <w:shd w:val="clear" w:color="auto" w:fill="auto"/>
            <w:vAlign w:val="center"/>
          </w:tcPr>
          <w:p w14:paraId="40823790"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278" w:type="dxa"/>
            <w:shd w:val="clear" w:color="auto" w:fill="auto"/>
            <w:vAlign w:val="center"/>
          </w:tcPr>
          <w:p w14:paraId="5E9A693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30</w:t>
            </w:r>
          </w:p>
        </w:tc>
        <w:tc>
          <w:tcPr>
            <w:tcW w:w="1740" w:type="dxa"/>
            <w:shd w:val="clear" w:color="auto" w:fill="auto"/>
            <w:vAlign w:val="center"/>
          </w:tcPr>
          <w:p w14:paraId="64C3AEB5"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0,024</w:t>
            </w:r>
          </w:p>
        </w:tc>
        <w:tc>
          <w:tcPr>
            <w:tcW w:w="1624" w:type="dxa"/>
            <w:shd w:val="clear" w:color="auto" w:fill="auto"/>
            <w:vAlign w:val="center"/>
          </w:tcPr>
          <w:p w14:paraId="42125163"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3,264</w:t>
            </w:r>
          </w:p>
        </w:tc>
      </w:tr>
      <w:tr w:rsidR="008B56BB" w:rsidRPr="006040D8" w14:paraId="39BC6A3F" w14:textId="77777777" w:rsidTr="00D34136">
        <w:trPr>
          <w:cantSplit/>
          <w:trHeight w:val="330"/>
          <w:jc w:val="center"/>
        </w:trPr>
        <w:tc>
          <w:tcPr>
            <w:tcW w:w="603" w:type="dxa"/>
            <w:shd w:val="clear" w:color="auto" w:fill="auto"/>
            <w:vAlign w:val="center"/>
          </w:tcPr>
          <w:p w14:paraId="63B3AFE8" w14:textId="5B06FC5C"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D34136" w:rsidRPr="006040D8">
              <w:rPr>
                <w:rFonts w:ascii="Times New Roman" w:eastAsia="Calibri" w:hAnsi="Times New Roman" w:cs="Times New Roman"/>
                <w:color w:val="auto"/>
                <w:lang w:val="en-US" w:eastAsia="en-US"/>
              </w:rPr>
              <w:t>1</w:t>
            </w:r>
          </w:p>
        </w:tc>
        <w:tc>
          <w:tcPr>
            <w:tcW w:w="3173" w:type="dxa"/>
            <w:shd w:val="clear" w:color="auto" w:fill="auto"/>
            <w:vAlign w:val="center"/>
          </w:tcPr>
          <w:p w14:paraId="7F703503" w14:textId="77777777" w:rsidR="003F21C8" w:rsidRPr="006040D8" w:rsidRDefault="003F21C8" w:rsidP="008B5BED">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966" w:type="dxa"/>
            <w:shd w:val="clear" w:color="auto" w:fill="auto"/>
            <w:vAlign w:val="center"/>
          </w:tcPr>
          <w:p w14:paraId="0EAEBD36"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278" w:type="dxa"/>
            <w:shd w:val="clear" w:color="auto" w:fill="auto"/>
            <w:vAlign w:val="center"/>
          </w:tcPr>
          <w:p w14:paraId="609D83AD"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p>
        </w:tc>
        <w:tc>
          <w:tcPr>
            <w:tcW w:w="1740" w:type="dxa"/>
            <w:shd w:val="clear" w:color="auto" w:fill="auto"/>
            <w:vAlign w:val="center"/>
          </w:tcPr>
          <w:p w14:paraId="15D1737E"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c>
          <w:tcPr>
            <w:tcW w:w="1624" w:type="dxa"/>
            <w:shd w:val="clear" w:color="auto" w:fill="auto"/>
            <w:vAlign w:val="center"/>
          </w:tcPr>
          <w:p w14:paraId="1F4874FA" w14:textId="77777777" w:rsidR="003F21C8" w:rsidRPr="006040D8" w:rsidRDefault="003F21C8" w:rsidP="008B5BED">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2,006</w:t>
            </w:r>
          </w:p>
        </w:tc>
      </w:tr>
    </w:tbl>
    <w:p w14:paraId="0C44BB0C"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43C86BC3"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dụng cụ được tính chung cho các loại khó khăn.</w:t>
      </w:r>
    </w:p>
    <w:p w14:paraId="7ADAFEB7"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dụng cụ trên áp dụng cho trường hợp đăng ký đất hoặc trường hợp đăng ký tài sản. Trường hợp đăng ký cả đất và tài sản thì mức dụng cụ được tính bằng hệ số là 1,3 mức dụng cụ của Bảng 89.</w:t>
      </w:r>
    </w:p>
    <w:p w14:paraId="3E6A9B61" w14:textId="77777777" w:rsidR="003F21C8" w:rsidRPr="006040D8" w:rsidRDefault="003F21C8"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2. Thiết bị</w:t>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t xml:space="preserve"> </w:t>
      </w:r>
    </w:p>
    <w:p w14:paraId="1AD7BD78"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 xml:space="preserve">Bảng 90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981"/>
        <w:gridCol w:w="1220"/>
        <w:gridCol w:w="1502"/>
        <w:gridCol w:w="1701"/>
      </w:tblGrid>
      <w:tr w:rsidR="008B56BB" w:rsidRPr="006040D8" w14:paraId="6CEA6119" w14:textId="77777777" w:rsidTr="00C07B54">
        <w:trPr>
          <w:cantSplit/>
          <w:trHeight w:val="507"/>
          <w:tblHeader/>
          <w:jc w:val="center"/>
        </w:trPr>
        <w:tc>
          <w:tcPr>
            <w:tcW w:w="669" w:type="dxa"/>
            <w:vMerge w:val="restart"/>
            <w:shd w:val="clear" w:color="000000" w:fill="FFFFFF"/>
            <w:vAlign w:val="center"/>
          </w:tcPr>
          <w:p w14:paraId="618C6747"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981" w:type="dxa"/>
            <w:vMerge w:val="restart"/>
            <w:shd w:val="clear" w:color="000000" w:fill="FFFFFF"/>
            <w:vAlign w:val="center"/>
          </w:tcPr>
          <w:p w14:paraId="626301F5"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thiết bị</w:t>
            </w:r>
          </w:p>
        </w:tc>
        <w:tc>
          <w:tcPr>
            <w:tcW w:w="1220" w:type="dxa"/>
            <w:vMerge w:val="restart"/>
            <w:shd w:val="clear" w:color="000000" w:fill="FFFFFF"/>
            <w:vAlign w:val="center"/>
          </w:tcPr>
          <w:p w14:paraId="0B4EF4D1"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502" w:type="dxa"/>
            <w:vMerge w:val="restart"/>
            <w:shd w:val="clear" w:color="000000" w:fill="FFFFFF"/>
            <w:vAlign w:val="center"/>
          </w:tcPr>
          <w:p w14:paraId="6F129D1C"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Công suất (kW/h)</w:t>
            </w:r>
          </w:p>
        </w:tc>
        <w:tc>
          <w:tcPr>
            <w:tcW w:w="1701" w:type="dxa"/>
            <w:vMerge w:val="restart"/>
            <w:shd w:val="clear" w:color="000000" w:fill="FFFFFF"/>
            <w:vAlign w:val="center"/>
          </w:tcPr>
          <w:p w14:paraId="38223B4D"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w:t>
            </w:r>
          </w:p>
          <w:p w14:paraId="1449C3D4"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(ca/hồ sơ)</w:t>
            </w:r>
          </w:p>
        </w:tc>
      </w:tr>
      <w:tr w:rsidR="008B56BB" w:rsidRPr="006040D8" w14:paraId="69BAB76B" w14:textId="77777777" w:rsidTr="007D0605">
        <w:trPr>
          <w:cantSplit/>
          <w:trHeight w:val="419"/>
          <w:tblHeader/>
          <w:jc w:val="center"/>
        </w:trPr>
        <w:tc>
          <w:tcPr>
            <w:tcW w:w="669" w:type="dxa"/>
            <w:vMerge/>
            <w:vAlign w:val="center"/>
          </w:tcPr>
          <w:p w14:paraId="769BE80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2981" w:type="dxa"/>
            <w:vMerge/>
            <w:vAlign w:val="center"/>
          </w:tcPr>
          <w:p w14:paraId="5622312F"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1220" w:type="dxa"/>
            <w:vMerge/>
            <w:vAlign w:val="center"/>
          </w:tcPr>
          <w:p w14:paraId="78C5B8A7"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1502" w:type="dxa"/>
            <w:vMerge/>
            <w:vAlign w:val="center"/>
          </w:tcPr>
          <w:p w14:paraId="5449E40A"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1701" w:type="dxa"/>
            <w:vMerge/>
            <w:vAlign w:val="center"/>
          </w:tcPr>
          <w:p w14:paraId="31BE39C3" w14:textId="77777777" w:rsidR="003F21C8" w:rsidRPr="006040D8" w:rsidRDefault="003F21C8" w:rsidP="00C07B54">
            <w:pPr>
              <w:spacing w:before="60" w:after="60"/>
              <w:rPr>
                <w:rFonts w:ascii="Times New Roman" w:eastAsia="Calibri" w:hAnsi="Times New Roman" w:cs="Times New Roman"/>
                <w:color w:val="auto"/>
                <w:lang w:val="en-US" w:eastAsia="en-US"/>
              </w:rPr>
            </w:pPr>
          </w:p>
        </w:tc>
      </w:tr>
      <w:tr w:rsidR="008B56BB" w:rsidRPr="006040D8" w14:paraId="438D1600" w14:textId="77777777" w:rsidTr="007D0605">
        <w:trPr>
          <w:cantSplit/>
          <w:trHeight w:val="340"/>
          <w:jc w:val="center"/>
        </w:trPr>
        <w:tc>
          <w:tcPr>
            <w:tcW w:w="669" w:type="dxa"/>
            <w:shd w:val="clear" w:color="auto" w:fill="auto"/>
            <w:vAlign w:val="center"/>
          </w:tcPr>
          <w:p w14:paraId="3B1B6BF2"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7404" w:type="dxa"/>
            <w:gridSpan w:val="4"/>
            <w:shd w:val="clear" w:color="auto" w:fill="auto"/>
            <w:vAlign w:val="center"/>
          </w:tcPr>
          <w:p w14:paraId="26090838" w14:textId="77777777" w:rsidR="003F21C8" w:rsidRPr="006040D8" w:rsidRDefault="003F21C8" w:rsidP="007D0605">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xã,thị trấn</w:t>
            </w:r>
          </w:p>
        </w:tc>
      </w:tr>
      <w:tr w:rsidR="008B56BB" w:rsidRPr="006040D8" w14:paraId="521D06B8" w14:textId="77777777" w:rsidTr="007D0605">
        <w:trPr>
          <w:cantSplit/>
          <w:trHeight w:val="340"/>
          <w:jc w:val="center"/>
        </w:trPr>
        <w:tc>
          <w:tcPr>
            <w:tcW w:w="669" w:type="dxa"/>
            <w:shd w:val="clear" w:color="auto" w:fill="auto"/>
            <w:vAlign w:val="center"/>
          </w:tcPr>
          <w:p w14:paraId="1691C6AF"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7404" w:type="dxa"/>
            <w:gridSpan w:val="4"/>
            <w:shd w:val="clear" w:color="auto" w:fill="auto"/>
            <w:vAlign w:val="center"/>
          </w:tcPr>
          <w:p w14:paraId="717FE264" w14:textId="77777777" w:rsidR="003F21C8" w:rsidRPr="006040D8" w:rsidRDefault="003F21C8" w:rsidP="007D0605">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huyện</w:t>
            </w:r>
          </w:p>
        </w:tc>
      </w:tr>
      <w:tr w:rsidR="008B56BB" w:rsidRPr="006040D8" w14:paraId="648AD179" w14:textId="77777777" w:rsidTr="007D0605">
        <w:trPr>
          <w:cantSplit/>
          <w:trHeight w:val="340"/>
          <w:jc w:val="center"/>
        </w:trPr>
        <w:tc>
          <w:tcPr>
            <w:tcW w:w="669" w:type="dxa"/>
            <w:shd w:val="clear" w:color="auto" w:fill="auto"/>
            <w:vAlign w:val="center"/>
          </w:tcPr>
          <w:p w14:paraId="3E97AC5E"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7404" w:type="dxa"/>
            <w:gridSpan w:val="4"/>
            <w:shd w:val="clear" w:color="auto" w:fill="auto"/>
            <w:vAlign w:val="center"/>
          </w:tcPr>
          <w:p w14:paraId="5BBC5EB9" w14:textId="77777777" w:rsidR="003F21C8" w:rsidRPr="006040D8" w:rsidRDefault="003F21C8" w:rsidP="007D0605">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tỉnh</w:t>
            </w:r>
          </w:p>
        </w:tc>
      </w:tr>
      <w:tr w:rsidR="008B56BB" w:rsidRPr="006040D8" w14:paraId="7FF1406B" w14:textId="77777777" w:rsidTr="007D0605">
        <w:trPr>
          <w:cantSplit/>
          <w:trHeight w:val="340"/>
          <w:jc w:val="center"/>
        </w:trPr>
        <w:tc>
          <w:tcPr>
            <w:tcW w:w="669" w:type="dxa"/>
            <w:vMerge w:val="restart"/>
            <w:shd w:val="clear" w:color="auto" w:fill="auto"/>
            <w:vAlign w:val="center"/>
          </w:tcPr>
          <w:p w14:paraId="3C92E8DF" w14:textId="3103D305" w:rsidR="003F21C8" w:rsidRPr="006040D8" w:rsidRDefault="003F21C8" w:rsidP="007D0605">
            <w:pPr>
              <w:spacing w:before="60" w:after="60"/>
              <w:jc w:val="center"/>
              <w:rPr>
                <w:rFonts w:ascii="Times New Roman" w:eastAsia="Calibri" w:hAnsi="Times New Roman" w:cs="Times New Roman"/>
                <w:color w:val="auto"/>
                <w:lang w:val="en-US" w:eastAsia="en-US"/>
              </w:rPr>
            </w:pPr>
          </w:p>
        </w:tc>
        <w:tc>
          <w:tcPr>
            <w:tcW w:w="2981" w:type="dxa"/>
            <w:shd w:val="clear" w:color="auto" w:fill="auto"/>
            <w:vAlign w:val="center"/>
          </w:tcPr>
          <w:p w14:paraId="6AFC8BA6" w14:textId="77777777" w:rsidR="003F21C8" w:rsidRPr="006040D8" w:rsidRDefault="003F21C8" w:rsidP="007D0605">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220" w:type="dxa"/>
            <w:shd w:val="clear" w:color="auto" w:fill="auto"/>
            <w:vAlign w:val="center"/>
          </w:tcPr>
          <w:p w14:paraId="75865AEF"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02" w:type="dxa"/>
            <w:shd w:val="clear" w:color="auto" w:fill="auto"/>
            <w:vAlign w:val="center"/>
          </w:tcPr>
          <w:p w14:paraId="3E5B77F0"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701" w:type="dxa"/>
            <w:shd w:val="clear" w:color="auto" w:fill="auto"/>
            <w:vAlign w:val="center"/>
          </w:tcPr>
          <w:p w14:paraId="5615086E"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1,360</w:t>
            </w:r>
          </w:p>
        </w:tc>
      </w:tr>
      <w:tr w:rsidR="008B56BB" w:rsidRPr="006040D8" w14:paraId="7E90BE09" w14:textId="77777777" w:rsidTr="007D0605">
        <w:trPr>
          <w:cantSplit/>
          <w:trHeight w:val="340"/>
          <w:jc w:val="center"/>
        </w:trPr>
        <w:tc>
          <w:tcPr>
            <w:tcW w:w="669" w:type="dxa"/>
            <w:vMerge/>
            <w:vAlign w:val="center"/>
          </w:tcPr>
          <w:p w14:paraId="65414E9E"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p>
        </w:tc>
        <w:tc>
          <w:tcPr>
            <w:tcW w:w="2981" w:type="dxa"/>
            <w:shd w:val="clear" w:color="auto" w:fill="auto"/>
            <w:vAlign w:val="center"/>
          </w:tcPr>
          <w:p w14:paraId="1571E615" w14:textId="77777777" w:rsidR="003F21C8" w:rsidRPr="006040D8" w:rsidRDefault="003F21C8" w:rsidP="007D0605">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220" w:type="dxa"/>
            <w:shd w:val="clear" w:color="auto" w:fill="auto"/>
            <w:vAlign w:val="center"/>
          </w:tcPr>
          <w:p w14:paraId="4D946F92"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02" w:type="dxa"/>
            <w:shd w:val="clear" w:color="auto" w:fill="auto"/>
            <w:vAlign w:val="center"/>
          </w:tcPr>
          <w:p w14:paraId="528919DE"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01" w:type="dxa"/>
            <w:shd w:val="clear" w:color="auto" w:fill="auto"/>
            <w:vAlign w:val="center"/>
          </w:tcPr>
          <w:p w14:paraId="70B22DB7"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0,022</w:t>
            </w:r>
          </w:p>
        </w:tc>
      </w:tr>
      <w:tr w:rsidR="008B56BB" w:rsidRPr="006040D8" w14:paraId="15421102" w14:textId="77777777" w:rsidTr="007D0605">
        <w:trPr>
          <w:cantSplit/>
          <w:trHeight w:val="340"/>
          <w:jc w:val="center"/>
        </w:trPr>
        <w:tc>
          <w:tcPr>
            <w:tcW w:w="669" w:type="dxa"/>
            <w:vMerge/>
            <w:vAlign w:val="center"/>
          </w:tcPr>
          <w:p w14:paraId="11D76984"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p>
        </w:tc>
        <w:tc>
          <w:tcPr>
            <w:tcW w:w="2981" w:type="dxa"/>
            <w:shd w:val="clear" w:color="auto" w:fill="auto"/>
            <w:vAlign w:val="center"/>
          </w:tcPr>
          <w:p w14:paraId="0FF7A561" w14:textId="77777777" w:rsidR="003F21C8" w:rsidRPr="006040D8" w:rsidRDefault="003F21C8" w:rsidP="007D0605">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1220" w:type="dxa"/>
            <w:shd w:val="clear" w:color="auto" w:fill="auto"/>
            <w:vAlign w:val="center"/>
          </w:tcPr>
          <w:p w14:paraId="2A902519"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02" w:type="dxa"/>
            <w:shd w:val="clear" w:color="auto" w:fill="auto"/>
            <w:vAlign w:val="center"/>
          </w:tcPr>
          <w:p w14:paraId="76EC0606"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01" w:type="dxa"/>
            <w:shd w:val="clear" w:color="auto" w:fill="auto"/>
            <w:vAlign w:val="center"/>
          </w:tcPr>
          <w:p w14:paraId="57AFFB21"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6B32F4AA" w14:textId="77777777" w:rsidTr="007D0605">
        <w:trPr>
          <w:cantSplit/>
          <w:trHeight w:val="340"/>
          <w:jc w:val="center"/>
        </w:trPr>
        <w:tc>
          <w:tcPr>
            <w:tcW w:w="669" w:type="dxa"/>
            <w:vMerge/>
            <w:vAlign w:val="center"/>
          </w:tcPr>
          <w:p w14:paraId="22934269"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p>
        </w:tc>
        <w:tc>
          <w:tcPr>
            <w:tcW w:w="2981" w:type="dxa"/>
            <w:shd w:val="clear" w:color="auto" w:fill="auto"/>
            <w:vAlign w:val="center"/>
          </w:tcPr>
          <w:p w14:paraId="066770F8" w14:textId="77777777" w:rsidR="003F21C8" w:rsidRPr="006040D8" w:rsidRDefault="003F21C8" w:rsidP="007D0605">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SCAN A3</w:t>
            </w:r>
          </w:p>
        </w:tc>
        <w:tc>
          <w:tcPr>
            <w:tcW w:w="1220" w:type="dxa"/>
            <w:shd w:val="clear" w:color="auto" w:fill="auto"/>
            <w:vAlign w:val="center"/>
          </w:tcPr>
          <w:p w14:paraId="49657DC2"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02" w:type="dxa"/>
            <w:shd w:val="clear" w:color="auto" w:fill="auto"/>
            <w:vAlign w:val="center"/>
          </w:tcPr>
          <w:p w14:paraId="559666FF"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701" w:type="dxa"/>
            <w:shd w:val="clear" w:color="auto" w:fill="auto"/>
            <w:vAlign w:val="center"/>
          </w:tcPr>
          <w:p w14:paraId="05FA3795"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0AD214F5" w14:textId="77777777" w:rsidTr="007D0605">
        <w:trPr>
          <w:cantSplit/>
          <w:trHeight w:val="340"/>
          <w:jc w:val="center"/>
        </w:trPr>
        <w:tc>
          <w:tcPr>
            <w:tcW w:w="669" w:type="dxa"/>
            <w:vMerge/>
            <w:vAlign w:val="center"/>
          </w:tcPr>
          <w:p w14:paraId="1CE11E0A"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p>
        </w:tc>
        <w:tc>
          <w:tcPr>
            <w:tcW w:w="2981" w:type="dxa"/>
            <w:shd w:val="clear" w:color="auto" w:fill="auto"/>
            <w:vAlign w:val="center"/>
          </w:tcPr>
          <w:p w14:paraId="034A17EA" w14:textId="77777777" w:rsidR="003F21C8" w:rsidRPr="006040D8" w:rsidRDefault="003F21C8" w:rsidP="007D0605">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220" w:type="dxa"/>
            <w:shd w:val="clear" w:color="auto" w:fill="auto"/>
            <w:vAlign w:val="center"/>
          </w:tcPr>
          <w:p w14:paraId="4C841AEA"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02" w:type="dxa"/>
            <w:shd w:val="clear" w:color="auto" w:fill="auto"/>
            <w:vAlign w:val="center"/>
          </w:tcPr>
          <w:p w14:paraId="0309519D"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701" w:type="dxa"/>
            <w:shd w:val="clear" w:color="auto" w:fill="auto"/>
            <w:vAlign w:val="center"/>
          </w:tcPr>
          <w:p w14:paraId="178CACE9"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0,408</w:t>
            </w:r>
          </w:p>
        </w:tc>
      </w:tr>
      <w:tr w:rsidR="008B56BB" w:rsidRPr="006040D8" w14:paraId="5BB636E4" w14:textId="77777777" w:rsidTr="007D0605">
        <w:trPr>
          <w:cantSplit/>
          <w:trHeight w:val="340"/>
          <w:jc w:val="center"/>
        </w:trPr>
        <w:tc>
          <w:tcPr>
            <w:tcW w:w="669" w:type="dxa"/>
            <w:vMerge/>
            <w:vAlign w:val="center"/>
          </w:tcPr>
          <w:p w14:paraId="387AA8DC"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p>
        </w:tc>
        <w:tc>
          <w:tcPr>
            <w:tcW w:w="2981" w:type="dxa"/>
            <w:shd w:val="clear" w:color="auto" w:fill="auto"/>
            <w:vAlign w:val="center"/>
          </w:tcPr>
          <w:p w14:paraId="54ACE00E" w14:textId="77777777" w:rsidR="003F21C8" w:rsidRPr="006040D8" w:rsidRDefault="003F21C8" w:rsidP="007D0605">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w:t>
            </w:r>
          </w:p>
        </w:tc>
        <w:tc>
          <w:tcPr>
            <w:tcW w:w="1220" w:type="dxa"/>
            <w:shd w:val="clear" w:color="auto" w:fill="auto"/>
            <w:vAlign w:val="center"/>
          </w:tcPr>
          <w:p w14:paraId="071C54A7"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02" w:type="dxa"/>
            <w:shd w:val="clear" w:color="auto" w:fill="auto"/>
            <w:vAlign w:val="center"/>
          </w:tcPr>
          <w:p w14:paraId="64E83CCB"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1701" w:type="dxa"/>
            <w:shd w:val="clear" w:color="auto" w:fill="auto"/>
            <w:vAlign w:val="center"/>
          </w:tcPr>
          <w:p w14:paraId="3C712571"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3B2A3989" w14:textId="77777777" w:rsidTr="007D0605">
        <w:trPr>
          <w:cantSplit/>
          <w:trHeight w:val="340"/>
          <w:jc w:val="center"/>
        </w:trPr>
        <w:tc>
          <w:tcPr>
            <w:tcW w:w="669" w:type="dxa"/>
            <w:vMerge/>
            <w:vAlign w:val="center"/>
          </w:tcPr>
          <w:p w14:paraId="7864B6AB"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p>
        </w:tc>
        <w:tc>
          <w:tcPr>
            <w:tcW w:w="2981" w:type="dxa"/>
            <w:shd w:val="clear" w:color="auto" w:fill="auto"/>
            <w:vAlign w:val="center"/>
          </w:tcPr>
          <w:p w14:paraId="4AC0C943" w14:textId="77777777" w:rsidR="003F21C8" w:rsidRPr="006040D8" w:rsidRDefault="003F21C8" w:rsidP="007D0605">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220" w:type="dxa"/>
            <w:shd w:val="clear" w:color="auto" w:fill="auto"/>
            <w:vAlign w:val="center"/>
          </w:tcPr>
          <w:p w14:paraId="60F5F504"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502" w:type="dxa"/>
            <w:shd w:val="clear" w:color="auto" w:fill="auto"/>
            <w:vAlign w:val="center"/>
          </w:tcPr>
          <w:p w14:paraId="56C586F3"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p>
        </w:tc>
        <w:tc>
          <w:tcPr>
            <w:tcW w:w="1701" w:type="dxa"/>
            <w:shd w:val="clear" w:color="auto" w:fill="auto"/>
            <w:vAlign w:val="center"/>
          </w:tcPr>
          <w:p w14:paraId="72D6F2B7" w14:textId="77777777" w:rsidR="003F21C8" w:rsidRPr="006040D8" w:rsidRDefault="003F21C8" w:rsidP="007D0605">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12,502</w:t>
            </w:r>
          </w:p>
        </w:tc>
      </w:tr>
    </w:tbl>
    <w:p w14:paraId="5DEE1BB4" w14:textId="77777777" w:rsidR="003F21C8" w:rsidRPr="006040D8" w:rsidRDefault="003F21C8" w:rsidP="00285949">
      <w:pPr>
        <w:ind w:firstLine="567"/>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12A9A78D"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thiết bị được tính chung cho các loại khó khăn.</w:t>
      </w:r>
    </w:p>
    <w:p w14:paraId="118D99ED"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90.</w:t>
      </w:r>
    </w:p>
    <w:p w14:paraId="0056DA70" w14:textId="77777777" w:rsidR="003F21C8" w:rsidRPr="006040D8" w:rsidRDefault="003F21C8" w:rsidP="00285949">
      <w:pPr>
        <w:ind w:firstLine="567"/>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3. Vật liệu</w:t>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p>
    <w:p w14:paraId="1F06BD27"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91</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891"/>
        <w:gridCol w:w="1050"/>
        <w:gridCol w:w="1612"/>
        <w:gridCol w:w="1842"/>
      </w:tblGrid>
      <w:tr w:rsidR="008B56BB" w:rsidRPr="006040D8" w14:paraId="121E761C" w14:textId="77777777" w:rsidTr="00C07B54">
        <w:trPr>
          <w:cantSplit/>
          <w:trHeight w:val="546"/>
          <w:tblHeader/>
          <w:jc w:val="center"/>
        </w:trPr>
        <w:tc>
          <w:tcPr>
            <w:tcW w:w="693" w:type="dxa"/>
            <w:vMerge w:val="restart"/>
            <w:shd w:val="clear" w:color="000000" w:fill="FFFFFF"/>
            <w:vAlign w:val="center"/>
          </w:tcPr>
          <w:p w14:paraId="60933910"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891" w:type="dxa"/>
            <w:vMerge w:val="restart"/>
            <w:shd w:val="clear" w:color="000000" w:fill="FFFFFF"/>
            <w:vAlign w:val="center"/>
          </w:tcPr>
          <w:p w14:paraId="0B01165F"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vật liệu</w:t>
            </w:r>
          </w:p>
        </w:tc>
        <w:tc>
          <w:tcPr>
            <w:tcW w:w="1050" w:type="dxa"/>
            <w:vMerge w:val="restart"/>
            <w:shd w:val="clear" w:color="000000" w:fill="FFFFFF"/>
            <w:vAlign w:val="center"/>
          </w:tcPr>
          <w:p w14:paraId="43C40225"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3454" w:type="dxa"/>
            <w:gridSpan w:val="2"/>
            <w:shd w:val="clear" w:color="auto" w:fill="auto"/>
            <w:vAlign w:val="center"/>
          </w:tcPr>
          <w:p w14:paraId="519311CB"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(tính cho 1 hồ sơ)</w:t>
            </w:r>
          </w:p>
        </w:tc>
      </w:tr>
      <w:tr w:rsidR="008B56BB" w:rsidRPr="006040D8" w14:paraId="54AC9D18" w14:textId="77777777" w:rsidTr="00C07B54">
        <w:trPr>
          <w:trHeight w:val="417"/>
          <w:tblHeader/>
          <w:jc w:val="center"/>
        </w:trPr>
        <w:tc>
          <w:tcPr>
            <w:tcW w:w="693" w:type="dxa"/>
            <w:vMerge/>
            <w:vAlign w:val="center"/>
          </w:tcPr>
          <w:p w14:paraId="35A5D016"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3891" w:type="dxa"/>
            <w:vMerge/>
            <w:vAlign w:val="center"/>
          </w:tcPr>
          <w:p w14:paraId="352CB382"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1050" w:type="dxa"/>
            <w:vMerge/>
            <w:vAlign w:val="center"/>
          </w:tcPr>
          <w:p w14:paraId="0EEF6210"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1612" w:type="dxa"/>
            <w:shd w:val="clear" w:color="000000" w:fill="FFFFFF"/>
            <w:vAlign w:val="center"/>
          </w:tcPr>
          <w:p w14:paraId="1091BF81"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842" w:type="dxa"/>
            <w:shd w:val="clear" w:color="000000" w:fill="FFFFFF"/>
            <w:vAlign w:val="center"/>
          </w:tcPr>
          <w:p w14:paraId="426C7A7A"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w:t>
            </w:r>
          </w:p>
          <w:p w14:paraId="56A36027"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cấp tỉnh</w:t>
            </w:r>
          </w:p>
        </w:tc>
      </w:tr>
      <w:tr w:rsidR="008B56BB" w:rsidRPr="006040D8" w14:paraId="33EABB65" w14:textId="77777777" w:rsidTr="00C07B54">
        <w:trPr>
          <w:cantSplit/>
          <w:trHeight w:val="330"/>
          <w:jc w:val="center"/>
        </w:trPr>
        <w:tc>
          <w:tcPr>
            <w:tcW w:w="693" w:type="dxa"/>
            <w:shd w:val="clear" w:color="auto" w:fill="auto"/>
            <w:vAlign w:val="center"/>
          </w:tcPr>
          <w:p w14:paraId="7D13954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891" w:type="dxa"/>
            <w:shd w:val="clear" w:color="auto" w:fill="auto"/>
            <w:vAlign w:val="center"/>
          </w:tcPr>
          <w:p w14:paraId="7351E242"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để tài liệu</w:t>
            </w:r>
          </w:p>
        </w:tc>
        <w:tc>
          <w:tcPr>
            <w:tcW w:w="1050" w:type="dxa"/>
            <w:shd w:val="clear" w:color="auto" w:fill="auto"/>
            <w:vAlign w:val="center"/>
          </w:tcPr>
          <w:p w14:paraId="276203B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612" w:type="dxa"/>
            <w:shd w:val="clear" w:color="auto" w:fill="auto"/>
            <w:noWrap/>
            <w:vAlign w:val="center"/>
          </w:tcPr>
          <w:p w14:paraId="7635B2E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842" w:type="dxa"/>
            <w:shd w:val="clear" w:color="auto" w:fill="auto"/>
            <w:noWrap/>
            <w:vAlign w:val="center"/>
          </w:tcPr>
          <w:p w14:paraId="051C90C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0,040</w:t>
            </w:r>
          </w:p>
        </w:tc>
      </w:tr>
      <w:tr w:rsidR="008B56BB" w:rsidRPr="006040D8" w14:paraId="5A42C243" w14:textId="77777777" w:rsidTr="00C07B54">
        <w:trPr>
          <w:cantSplit/>
          <w:trHeight w:val="330"/>
          <w:jc w:val="center"/>
        </w:trPr>
        <w:tc>
          <w:tcPr>
            <w:tcW w:w="693" w:type="dxa"/>
            <w:shd w:val="clear" w:color="auto" w:fill="auto"/>
            <w:vAlign w:val="center"/>
          </w:tcPr>
          <w:p w14:paraId="4F23E5C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891" w:type="dxa"/>
            <w:shd w:val="clear" w:color="auto" w:fill="auto"/>
            <w:vAlign w:val="center"/>
          </w:tcPr>
          <w:p w14:paraId="2F323C0A"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vòng</w:t>
            </w:r>
          </w:p>
        </w:tc>
        <w:tc>
          <w:tcPr>
            <w:tcW w:w="1050" w:type="dxa"/>
            <w:shd w:val="clear" w:color="auto" w:fill="auto"/>
            <w:vAlign w:val="center"/>
          </w:tcPr>
          <w:p w14:paraId="3536091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12" w:type="dxa"/>
            <w:shd w:val="clear" w:color="auto" w:fill="auto"/>
            <w:noWrap/>
            <w:vAlign w:val="center"/>
          </w:tcPr>
          <w:p w14:paraId="7506F5A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42" w:type="dxa"/>
            <w:shd w:val="clear" w:color="auto" w:fill="auto"/>
            <w:noWrap/>
            <w:vAlign w:val="center"/>
          </w:tcPr>
          <w:p w14:paraId="270A895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57834109" w14:textId="77777777" w:rsidTr="00C07B54">
        <w:trPr>
          <w:cantSplit/>
          <w:trHeight w:val="330"/>
          <w:jc w:val="center"/>
        </w:trPr>
        <w:tc>
          <w:tcPr>
            <w:tcW w:w="693" w:type="dxa"/>
            <w:shd w:val="clear" w:color="auto" w:fill="auto"/>
            <w:vAlign w:val="center"/>
          </w:tcPr>
          <w:p w14:paraId="4E237C6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891" w:type="dxa"/>
            <w:shd w:val="clear" w:color="auto" w:fill="auto"/>
            <w:vAlign w:val="center"/>
          </w:tcPr>
          <w:p w14:paraId="4267484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dập</w:t>
            </w:r>
          </w:p>
        </w:tc>
        <w:tc>
          <w:tcPr>
            <w:tcW w:w="1050" w:type="dxa"/>
            <w:shd w:val="clear" w:color="auto" w:fill="auto"/>
            <w:vAlign w:val="center"/>
          </w:tcPr>
          <w:p w14:paraId="0F4C26E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12" w:type="dxa"/>
            <w:shd w:val="clear" w:color="auto" w:fill="auto"/>
            <w:noWrap/>
            <w:vAlign w:val="center"/>
          </w:tcPr>
          <w:p w14:paraId="777E443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42" w:type="dxa"/>
            <w:shd w:val="clear" w:color="auto" w:fill="auto"/>
            <w:noWrap/>
            <w:vAlign w:val="center"/>
          </w:tcPr>
          <w:p w14:paraId="420BBDF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r>
      <w:tr w:rsidR="008B56BB" w:rsidRPr="006040D8" w14:paraId="2BA33D2B" w14:textId="77777777" w:rsidTr="00C07B54">
        <w:trPr>
          <w:cantSplit/>
          <w:trHeight w:val="330"/>
          <w:jc w:val="center"/>
        </w:trPr>
        <w:tc>
          <w:tcPr>
            <w:tcW w:w="693" w:type="dxa"/>
            <w:shd w:val="clear" w:color="auto" w:fill="auto"/>
            <w:vAlign w:val="center"/>
          </w:tcPr>
          <w:p w14:paraId="6162D8B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891" w:type="dxa"/>
            <w:shd w:val="clear" w:color="auto" w:fill="auto"/>
            <w:vAlign w:val="center"/>
          </w:tcPr>
          <w:p w14:paraId="282124F9"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(A4)</w:t>
            </w:r>
          </w:p>
        </w:tc>
        <w:tc>
          <w:tcPr>
            <w:tcW w:w="1050" w:type="dxa"/>
            <w:shd w:val="clear" w:color="auto" w:fill="auto"/>
            <w:vAlign w:val="center"/>
          </w:tcPr>
          <w:p w14:paraId="1A94304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12" w:type="dxa"/>
            <w:shd w:val="clear" w:color="auto" w:fill="auto"/>
            <w:noWrap/>
            <w:vAlign w:val="center"/>
          </w:tcPr>
          <w:p w14:paraId="420D337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42" w:type="dxa"/>
            <w:shd w:val="clear" w:color="auto" w:fill="auto"/>
            <w:noWrap/>
            <w:vAlign w:val="center"/>
          </w:tcPr>
          <w:p w14:paraId="0F7C38F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4E3382E2" w14:textId="77777777" w:rsidTr="00C07B54">
        <w:trPr>
          <w:cantSplit/>
          <w:trHeight w:val="330"/>
          <w:jc w:val="center"/>
        </w:trPr>
        <w:tc>
          <w:tcPr>
            <w:tcW w:w="693" w:type="dxa"/>
            <w:shd w:val="clear" w:color="auto" w:fill="auto"/>
            <w:vAlign w:val="center"/>
          </w:tcPr>
          <w:p w14:paraId="306E6CB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891" w:type="dxa"/>
            <w:shd w:val="clear" w:color="auto" w:fill="auto"/>
            <w:vAlign w:val="center"/>
          </w:tcPr>
          <w:p w14:paraId="174E91DD"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máy photocopy</w:t>
            </w:r>
          </w:p>
        </w:tc>
        <w:tc>
          <w:tcPr>
            <w:tcW w:w="1050" w:type="dxa"/>
            <w:shd w:val="clear" w:color="auto" w:fill="auto"/>
            <w:vAlign w:val="center"/>
          </w:tcPr>
          <w:p w14:paraId="3C3E80C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12" w:type="dxa"/>
            <w:shd w:val="clear" w:color="auto" w:fill="auto"/>
            <w:noWrap/>
            <w:vAlign w:val="center"/>
          </w:tcPr>
          <w:p w14:paraId="44DF6D0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42" w:type="dxa"/>
            <w:shd w:val="clear" w:color="auto" w:fill="auto"/>
            <w:noWrap/>
            <w:vAlign w:val="center"/>
          </w:tcPr>
          <w:p w14:paraId="4A66360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6BB592B9" w14:textId="77777777" w:rsidTr="00C07B54">
        <w:trPr>
          <w:cantSplit/>
          <w:trHeight w:val="330"/>
          <w:jc w:val="center"/>
        </w:trPr>
        <w:tc>
          <w:tcPr>
            <w:tcW w:w="693" w:type="dxa"/>
            <w:shd w:val="clear" w:color="auto" w:fill="auto"/>
            <w:vAlign w:val="center"/>
          </w:tcPr>
          <w:p w14:paraId="2930F7D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891" w:type="dxa"/>
            <w:shd w:val="clear" w:color="auto" w:fill="auto"/>
            <w:vAlign w:val="center"/>
          </w:tcPr>
          <w:p w14:paraId="56A19201"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(A3)</w:t>
            </w:r>
          </w:p>
        </w:tc>
        <w:tc>
          <w:tcPr>
            <w:tcW w:w="1050" w:type="dxa"/>
            <w:shd w:val="clear" w:color="auto" w:fill="auto"/>
            <w:vAlign w:val="center"/>
          </w:tcPr>
          <w:p w14:paraId="0F6B1D7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612" w:type="dxa"/>
            <w:shd w:val="clear" w:color="auto" w:fill="auto"/>
            <w:noWrap/>
            <w:vAlign w:val="center"/>
          </w:tcPr>
          <w:p w14:paraId="1B55FD5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42" w:type="dxa"/>
            <w:shd w:val="clear" w:color="auto" w:fill="auto"/>
            <w:noWrap/>
            <w:vAlign w:val="center"/>
          </w:tcPr>
          <w:p w14:paraId="4CE4419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0,001</w:t>
            </w:r>
          </w:p>
        </w:tc>
      </w:tr>
      <w:tr w:rsidR="008B56BB" w:rsidRPr="006040D8" w14:paraId="6E585631" w14:textId="77777777" w:rsidTr="00C07B54">
        <w:trPr>
          <w:cantSplit/>
          <w:trHeight w:val="330"/>
          <w:jc w:val="center"/>
        </w:trPr>
        <w:tc>
          <w:tcPr>
            <w:tcW w:w="693" w:type="dxa"/>
            <w:shd w:val="clear" w:color="auto" w:fill="auto"/>
            <w:vAlign w:val="center"/>
          </w:tcPr>
          <w:p w14:paraId="2FCAC4F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891" w:type="dxa"/>
            <w:shd w:val="clear" w:color="auto" w:fill="auto"/>
            <w:vAlign w:val="center"/>
          </w:tcPr>
          <w:p w14:paraId="10F3C21B"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Mẫu trích lục bản đồ</w:t>
            </w:r>
          </w:p>
        </w:tc>
        <w:tc>
          <w:tcPr>
            <w:tcW w:w="1050" w:type="dxa"/>
            <w:shd w:val="clear" w:color="auto" w:fill="auto"/>
            <w:vAlign w:val="center"/>
          </w:tcPr>
          <w:p w14:paraId="726A2F0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612" w:type="dxa"/>
            <w:shd w:val="clear" w:color="auto" w:fill="auto"/>
            <w:noWrap/>
            <w:vAlign w:val="center"/>
          </w:tcPr>
          <w:p w14:paraId="6E9AA8E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42" w:type="dxa"/>
            <w:shd w:val="clear" w:color="auto" w:fill="auto"/>
            <w:noWrap/>
            <w:vAlign w:val="center"/>
          </w:tcPr>
          <w:p w14:paraId="3E4EC13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3DF37933" w14:textId="77777777" w:rsidTr="00C07B54">
        <w:trPr>
          <w:cantSplit/>
          <w:trHeight w:val="330"/>
          <w:jc w:val="center"/>
        </w:trPr>
        <w:tc>
          <w:tcPr>
            <w:tcW w:w="693" w:type="dxa"/>
            <w:shd w:val="clear" w:color="auto" w:fill="auto"/>
            <w:vAlign w:val="center"/>
          </w:tcPr>
          <w:p w14:paraId="4DEF7A8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891" w:type="dxa"/>
            <w:shd w:val="clear" w:color="auto" w:fill="auto"/>
            <w:vAlign w:val="center"/>
          </w:tcPr>
          <w:p w14:paraId="773B857F"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GCN</w:t>
            </w:r>
          </w:p>
        </w:tc>
        <w:tc>
          <w:tcPr>
            <w:tcW w:w="1050" w:type="dxa"/>
            <w:shd w:val="clear" w:color="auto" w:fill="auto"/>
            <w:vAlign w:val="center"/>
          </w:tcPr>
          <w:p w14:paraId="417D42C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612" w:type="dxa"/>
            <w:shd w:val="clear" w:color="auto" w:fill="auto"/>
            <w:noWrap/>
            <w:vAlign w:val="center"/>
          </w:tcPr>
          <w:p w14:paraId="7D77F75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42" w:type="dxa"/>
            <w:shd w:val="clear" w:color="auto" w:fill="auto"/>
            <w:noWrap/>
            <w:vAlign w:val="center"/>
          </w:tcPr>
          <w:p w14:paraId="7E592BD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1235BFDF" w14:textId="77777777" w:rsidTr="00C07B54">
        <w:trPr>
          <w:cantSplit/>
          <w:trHeight w:val="330"/>
          <w:jc w:val="center"/>
        </w:trPr>
        <w:tc>
          <w:tcPr>
            <w:tcW w:w="693" w:type="dxa"/>
            <w:shd w:val="clear" w:color="auto" w:fill="auto"/>
            <w:vAlign w:val="center"/>
          </w:tcPr>
          <w:p w14:paraId="407D65E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891" w:type="dxa"/>
            <w:shd w:val="clear" w:color="auto" w:fill="auto"/>
            <w:vAlign w:val="center"/>
          </w:tcPr>
          <w:p w14:paraId="25BA461A"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Đơn đề nghị cấp GCN</w:t>
            </w:r>
          </w:p>
        </w:tc>
        <w:tc>
          <w:tcPr>
            <w:tcW w:w="1050" w:type="dxa"/>
            <w:shd w:val="clear" w:color="auto" w:fill="auto"/>
            <w:vAlign w:val="center"/>
          </w:tcPr>
          <w:p w14:paraId="7620135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612" w:type="dxa"/>
            <w:shd w:val="clear" w:color="auto" w:fill="auto"/>
            <w:noWrap/>
            <w:vAlign w:val="center"/>
          </w:tcPr>
          <w:p w14:paraId="479387F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42" w:type="dxa"/>
            <w:shd w:val="clear" w:color="auto" w:fill="auto"/>
            <w:noWrap/>
            <w:vAlign w:val="center"/>
          </w:tcPr>
          <w:p w14:paraId="01D2E20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1C6AB31D" w14:textId="77777777" w:rsidTr="00C07B54">
        <w:trPr>
          <w:cantSplit/>
          <w:trHeight w:val="330"/>
          <w:jc w:val="center"/>
        </w:trPr>
        <w:tc>
          <w:tcPr>
            <w:tcW w:w="693" w:type="dxa"/>
            <w:shd w:val="clear" w:color="auto" w:fill="auto"/>
            <w:vAlign w:val="center"/>
          </w:tcPr>
          <w:p w14:paraId="330E90A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3891" w:type="dxa"/>
            <w:shd w:val="clear" w:color="auto" w:fill="auto"/>
            <w:vAlign w:val="center"/>
          </w:tcPr>
          <w:p w14:paraId="50CF26F6"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A4</w:t>
            </w:r>
          </w:p>
        </w:tc>
        <w:tc>
          <w:tcPr>
            <w:tcW w:w="1050" w:type="dxa"/>
            <w:shd w:val="clear" w:color="auto" w:fill="auto"/>
            <w:vAlign w:val="center"/>
          </w:tcPr>
          <w:p w14:paraId="3616873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612" w:type="dxa"/>
            <w:shd w:val="clear" w:color="auto" w:fill="auto"/>
            <w:noWrap/>
            <w:vAlign w:val="center"/>
          </w:tcPr>
          <w:p w14:paraId="194EB07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0,012</w:t>
            </w:r>
          </w:p>
        </w:tc>
        <w:tc>
          <w:tcPr>
            <w:tcW w:w="1842" w:type="dxa"/>
            <w:shd w:val="clear" w:color="auto" w:fill="auto"/>
            <w:noWrap/>
            <w:vAlign w:val="center"/>
          </w:tcPr>
          <w:p w14:paraId="7AD36F8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0,082</w:t>
            </w:r>
          </w:p>
        </w:tc>
      </w:tr>
      <w:tr w:rsidR="008B56BB" w:rsidRPr="006040D8" w14:paraId="74D0AB4B" w14:textId="77777777" w:rsidTr="00C07B54">
        <w:trPr>
          <w:cantSplit/>
          <w:trHeight w:val="330"/>
          <w:jc w:val="center"/>
        </w:trPr>
        <w:tc>
          <w:tcPr>
            <w:tcW w:w="693" w:type="dxa"/>
            <w:shd w:val="clear" w:color="auto" w:fill="auto"/>
            <w:vAlign w:val="center"/>
          </w:tcPr>
          <w:p w14:paraId="4466190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3891" w:type="dxa"/>
            <w:shd w:val="clear" w:color="auto" w:fill="auto"/>
            <w:vAlign w:val="center"/>
          </w:tcPr>
          <w:p w14:paraId="1BDA216B"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A3</w:t>
            </w:r>
          </w:p>
        </w:tc>
        <w:tc>
          <w:tcPr>
            <w:tcW w:w="1050" w:type="dxa"/>
            <w:shd w:val="clear" w:color="auto" w:fill="auto"/>
            <w:vAlign w:val="center"/>
          </w:tcPr>
          <w:p w14:paraId="1A40C87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612" w:type="dxa"/>
            <w:shd w:val="clear" w:color="auto" w:fill="auto"/>
            <w:noWrap/>
            <w:vAlign w:val="center"/>
          </w:tcPr>
          <w:p w14:paraId="425802E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42" w:type="dxa"/>
            <w:shd w:val="clear" w:color="auto" w:fill="auto"/>
            <w:noWrap/>
            <w:vAlign w:val="center"/>
          </w:tcPr>
          <w:p w14:paraId="457356A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r>
      <w:tr w:rsidR="008B56BB" w:rsidRPr="006040D8" w14:paraId="0A68DC8A" w14:textId="77777777" w:rsidTr="00C07B54">
        <w:trPr>
          <w:cantSplit/>
          <w:trHeight w:val="330"/>
          <w:jc w:val="center"/>
        </w:trPr>
        <w:tc>
          <w:tcPr>
            <w:tcW w:w="693" w:type="dxa"/>
            <w:shd w:val="clear" w:color="auto" w:fill="auto"/>
            <w:vAlign w:val="center"/>
          </w:tcPr>
          <w:p w14:paraId="04485FE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3891" w:type="dxa"/>
            <w:shd w:val="clear" w:color="auto" w:fill="auto"/>
            <w:vAlign w:val="center"/>
          </w:tcPr>
          <w:p w14:paraId="6793B393"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Sổ công tác</w:t>
            </w:r>
          </w:p>
        </w:tc>
        <w:tc>
          <w:tcPr>
            <w:tcW w:w="1050" w:type="dxa"/>
            <w:shd w:val="clear" w:color="auto" w:fill="auto"/>
            <w:vAlign w:val="center"/>
          </w:tcPr>
          <w:p w14:paraId="285CF10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Quyển</w:t>
            </w:r>
          </w:p>
        </w:tc>
        <w:tc>
          <w:tcPr>
            <w:tcW w:w="1612" w:type="dxa"/>
            <w:shd w:val="clear" w:color="auto" w:fill="auto"/>
            <w:noWrap/>
            <w:vAlign w:val="center"/>
          </w:tcPr>
          <w:p w14:paraId="1096B51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42" w:type="dxa"/>
            <w:shd w:val="clear" w:color="auto" w:fill="auto"/>
            <w:noWrap/>
            <w:vAlign w:val="center"/>
          </w:tcPr>
          <w:p w14:paraId="00AD10C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r>
      <w:tr w:rsidR="008B56BB" w:rsidRPr="006040D8" w14:paraId="266859C3" w14:textId="77777777" w:rsidTr="00C07B54">
        <w:trPr>
          <w:cantSplit/>
          <w:trHeight w:val="330"/>
          <w:jc w:val="center"/>
        </w:trPr>
        <w:tc>
          <w:tcPr>
            <w:tcW w:w="693" w:type="dxa"/>
            <w:shd w:val="clear" w:color="auto" w:fill="auto"/>
            <w:vAlign w:val="center"/>
          </w:tcPr>
          <w:p w14:paraId="73E1497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3891" w:type="dxa"/>
            <w:shd w:val="clear" w:color="auto" w:fill="auto"/>
            <w:vAlign w:val="center"/>
          </w:tcPr>
          <w:p w14:paraId="24CD1DF6"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bi</w:t>
            </w:r>
          </w:p>
        </w:tc>
        <w:tc>
          <w:tcPr>
            <w:tcW w:w="1050" w:type="dxa"/>
            <w:shd w:val="clear" w:color="auto" w:fill="auto"/>
            <w:vAlign w:val="center"/>
          </w:tcPr>
          <w:p w14:paraId="6C0324A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612" w:type="dxa"/>
            <w:shd w:val="clear" w:color="auto" w:fill="auto"/>
            <w:noWrap/>
            <w:vAlign w:val="center"/>
          </w:tcPr>
          <w:p w14:paraId="4FA1328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c>
          <w:tcPr>
            <w:tcW w:w="1842" w:type="dxa"/>
            <w:shd w:val="clear" w:color="auto" w:fill="auto"/>
            <w:noWrap/>
            <w:vAlign w:val="center"/>
          </w:tcPr>
          <w:p w14:paraId="761BDFD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0,080</w:t>
            </w:r>
          </w:p>
        </w:tc>
      </w:tr>
      <w:tr w:rsidR="008B56BB" w:rsidRPr="006040D8" w14:paraId="2BD11757" w14:textId="77777777" w:rsidTr="00C07B54">
        <w:trPr>
          <w:cantSplit/>
          <w:trHeight w:val="330"/>
          <w:jc w:val="center"/>
        </w:trPr>
        <w:tc>
          <w:tcPr>
            <w:tcW w:w="693" w:type="dxa"/>
            <w:shd w:val="clear" w:color="auto" w:fill="auto"/>
            <w:vAlign w:val="center"/>
          </w:tcPr>
          <w:p w14:paraId="0C48491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3891" w:type="dxa"/>
            <w:shd w:val="clear" w:color="auto" w:fill="auto"/>
            <w:vAlign w:val="center"/>
          </w:tcPr>
          <w:p w14:paraId="4C2984A6"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xóa</w:t>
            </w:r>
          </w:p>
        </w:tc>
        <w:tc>
          <w:tcPr>
            <w:tcW w:w="1050" w:type="dxa"/>
            <w:shd w:val="clear" w:color="auto" w:fill="auto"/>
            <w:vAlign w:val="center"/>
          </w:tcPr>
          <w:p w14:paraId="6FD2A71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612" w:type="dxa"/>
            <w:shd w:val="clear" w:color="auto" w:fill="auto"/>
            <w:noWrap/>
            <w:vAlign w:val="center"/>
          </w:tcPr>
          <w:p w14:paraId="7F615F4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842" w:type="dxa"/>
            <w:shd w:val="clear" w:color="auto" w:fill="auto"/>
            <w:noWrap/>
            <w:vAlign w:val="center"/>
          </w:tcPr>
          <w:p w14:paraId="5590B73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0,026</w:t>
            </w:r>
          </w:p>
        </w:tc>
      </w:tr>
      <w:tr w:rsidR="008B56BB" w:rsidRPr="006040D8" w14:paraId="041A0037" w14:textId="77777777" w:rsidTr="00C07B54">
        <w:trPr>
          <w:cantSplit/>
          <w:trHeight w:val="330"/>
          <w:jc w:val="center"/>
        </w:trPr>
        <w:tc>
          <w:tcPr>
            <w:tcW w:w="693" w:type="dxa"/>
            <w:shd w:val="clear" w:color="auto" w:fill="auto"/>
            <w:vAlign w:val="center"/>
          </w:tcPr>
          <w:p w14:paraId="0F79291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3891" w:type="dxa"/>
            <w:shd w:val="clear" w:color="auto" w:fill="auto"/>
            <w:vAlign w:val="center"/>
          </w:tcPr>
          <w:p w14:paraId="362A31F2"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đánh dấu</w:t>
            </w:r>
          </w:p>
        </w:tc>
        <w:tc>
          <w:tcPr>
            <w:tcW w:w="1050" w:type="dxa"/>
            <w:shd w:val="clear" w:color="auto" w:fill="auto"/>
            <w:vAlign w:val="center"/>
          </w:tcPr>
          <w:p w14:paraId="0BCADB8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612" w:type="dxa"/>
            <w:shd w:val="clear" w:color="auto" w:fill="auto"/>
            <w:noWrap/>
            <w:vAlign w:val="center"/>
          </w:tcPr>
          <w:p w14:paraId="00553A0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42" w:type="dxa"/>
            <w:shd w:val="clear" w:color="auto" w:fill="auto"/>
            <w:noWrap/>
            <w:vAlign w:val="center"/>
          </w:tcPr>
          <w:p w14:paraId="60A0639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4A4C39AD" w14:textId="77777777" w:rsidTr="00C07B54">
        <w:trPr>
          <w:cantSplit/>
          <w:trHeight w:val="537"/>
          <w:jc w:val="center"/>
        </w:trPr>
        <w:tc>
          <w:tcPr>
            <w:tcW w:w="693" w:type="dxa"/>
            <w:shd w:val="clear" w:color="auto" w:fill="auto"/>
            <w:vAlign w:val="center"/>
          </w:tcPr>
          <w:p w14:paraId="6D1077FA" w14:textId="0797B95F"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5E1DC2" w:rsidRPr="006040D8">
              <w:rPr>
                <w:rFonts w:ascii="Times New Roman" w:eastAsia="Calibri" w:hAnsi="Times New Roman" w:cs="Times New Roman"/>
                <w:color w:val="auto"/>
                <w:lang w:val="en-US" w:eastAsia="en-US"/>
              </w:rPr>
              <w:t>6</w:t>
            </w:r>
          </w:p>
        </w:tc>
        <w:tc>
          <w:tcPr>
            <w:tcW w:w="3891" w:type="dxa"/>
            <w:shd w:val="clear" w:color="auto" w:fill="auto"/>
            <w:vAlign w:val="center"/>
          </w:tcPr>
          <w:p w14:paraId="2BD7945A"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làm bìa hồ sơ (A3)</w:t>
            </w:r>
          </w:p>
        </w:tc>
        <w:tc>
          <w:tcPr>
            <w:tcW w:w="1050" w:type="dxa"/>
            <w:shd w:val="clear" w:color="auto" w:fill="auto"/>
            <w:vAlign w:val="center"/>
          </w:tcPr>
          <w:p w14:paraId="0863152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612" w:type="dxa"/>
            <w:shd w:val="clear" w:color="auto" w:fill="auto"/>
            <w:noWrap/>
            <w:vAlign w:val="center"/>
          </w:tcPr>
          <w:p w14:paraId="5C2ED4C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42" w:type="dxa"/>
            <w:shd w:val="clear" w:color="auto" w:fill="auto"/>
            <w:noWrap/>
            <w:vAlign w:val="center"/>
          </w:tcPr>
          <w:p w14:paraId="0BA4BF5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bl>
    <w:p w14:paraId="694D84FA" w14:textId="77777777" w:rsidR="003F21C8" w:rsidRPr="006040D8" w:rsidRDefault="003F21C8" w:rsidP="00285949">
      <w:pPr>
        <w:ind w:firstLine="709"/>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r w:rsidRPr="006040D8">
        <w:rPr>
          <w:rFonts w:ascii="Times New Roman" w:eastAsia="Calibri" w:hAnsi="Times New Roman" w:cs="Times New Roman"/>
          <w:color w:val="auto"/>
          <w:sz w:val="28"/>
          <w:szCs w:val="26"/>
          <w:lang w:val="en-US" w:eastAsia="en-US"/>
        </w:rPr>
        <w:t xml:space="preserve"> </w:t>
      </w:r>
    </w:p>
    <w:p w14:paraId="5DF35092" w14:textId="77777777" w:rsidR="003F21C8" w:rsidRPr="006040D8" w:rsidRDefault="003F21C8" w:rsidP="00285949">
      <w:pPr>
        <w:ind w:firstLine="709"/>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Định mức vật liệu trên áp dụng cho các trường hợp đăng ký đất hoặc đăng ký tài sản hoặc đăng ký cả đất và tài sản</w:t>
      </w:r>
    </w:p>
    <w:p w14:paraId="59DB963B" w14:textId="77777777" w:rsidR="007D0605" w:rsidRPr="006040D8" w:rsidRDefault="007D0605" w:rsidP="00285949">
      <w:pPr>
        <w:ind w:firstLine="709"/>
        <w:jc w:val="both"/>
        <w:rPr>
          <w:rFonts w:ascii="Times New Roman" w:eastAsia="Calibri" w:hAnsi="Times New Roman" w:cs="Times New Roman"/>
          <w:b/>
          <w:color w:val="auto"/>
          <w:sz w:val="28"/>
          <w:szCs w:val="26"/>
          <w:lang w:val="en-US" w:eastAsia="en-US"/>
        </w:rPr>
      </w:pPr>
      <w:r w:rsidRPr="006040D8">
        <w:rPr>
          <w:rFonts w:ascii="Times New Roman" w:hAnsi="Times New Roman" w:cs="Times New Roman"/>
          <w:b/>
          <w:color w:val="auto"/>
          <w:sz w:val="28"/>
          <w:szCs w:val="28"/>
          <w:lang w:val="en-US"/>
        </w:rPr>
        <w:t xml:space="preserve">Điều 37. Định mức dụng cụ, thiết bị, vật liệu </w:t>
      </w:r>
      <w:r w:rsidRPr="006040D8">
        <w:rPr>
          <w:rFonts w:ascii="Times New Roman" w:eastAsia="Calibri" w:hAnsi="Times New Roman" w:cs="Times New Roman"/>
          <w:b/>
          <w:color w:val="auto"/>
          <w:sz w:val="28"/>
          <w:szCs w:val="26"/>
          <w:lang w:val="en-US" w:eastAsia="en-US"/>
        </w:rPr>
        <w:t>đăng ký biến động đối với hộ gia đình, cá nhân</w:t>
      </w:r>
    </w:p>
    <w:p w14:paraId="3858FF2E" w14:textId="77777777" w:rsidR="003F21C8" w:rsidRPr="006040D8" w:rsidRDefault="003F21C8" w:rsidP="00285949">
      <w:pPr>
        <w:ind w:firstLine="709"/>
        <w:jc w:val="both"/>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1. Dụng cụ</w:t>
      </w:r>
    </w:p>
    <w:p w14:paraId="49426B24"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92</w:t>
      </w:r>
    </w:p>
    <w:tbl>
      <w:tblPr>
        <w:tblW w:w="10060" w:type="dxa"/>
        <w:jc w:val="center"/>
        <w:tblLayout w:type="fixed"/>
        <w:tblLook w:val="04A0" w:firstRow="1" w:lastRow="0" w:firstColumn="1" w:lastColumn="0" w:noHBand="0" w:noVBand="1"/>
      </w:tblPr>
      <w:tblGrid>
        <w:gridCol w:w="704"/>
        <w:gridCol w:w="2552"/>
        <w:gridCol w:w="926"/>
        <w:gridCol w:w="1134"/>
        <w:gridCol w:w="1200"/>
        <w:gridCol w:w="1134"/>
        <w:gridCol w:w="1230"/>
        <w:gridCol w:w="1180"/>
      </w:tblGrid>
      <w:tr w:rsidR="008B56BB" w:rsidRPr="006040D8" w14:paraId="3BD32721" w14:textId="77777777" w:rsidTr="00836F2C">
        <w:trPr>
          <w:cantSplit/>
          <w:trHeight w:val="404"/>
          <w:tblHeader/>
          <w:jc w:val="center"/>
        </w:trPr>
        <w:tc>
          <w:tcPr>
            <w:tcW w:w="704" w:type="dxa"/>
            <w:vMerge w:val="restart"/>
            <w:tcBorders>
              <w:top w:val="single" w:sz="4" w:space="0" w:color="auto"/>
              <w:left w:val="single" w:sz="4" w:space="0" w:color="auto"/>
              <w:right w:val="single" w:sz="4" w:space="0" w:color="auto"/>
            </w:tcBorders>
            <w:shd w:val="clear" w:color="auto" w:fill="auto"/>
            <w:vAlign w:val="center"/>
          </w:tcPr>
          <w:p w14:paraId="14151F58"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552" w:type="dxa"/>
            <w:vMerge w:val="restart"/>
            <w:tcBorders>
              <w:top w:val="single" w:sz="4" w:space="0" w:color="auto"/>
              <w:left w:val="nil"/>
              <w:right w:val="single" w:sz="4" w:space="0" w:color="auto"/>
            </w:tcBorders>
            <w:shd w:val="clear" w:color="auto" w:fill="auto"/>
            <w:vAlign w:val="center"/>
          </w:tcPr>
          <w:p w14:paraId="09602F97"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w:t>
            </w:r>
          </w:p>
          <w:p w14:paraId="4A0E654F"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dụng cụ</w:t>
            </w:r>
          </w:p>
        </w:tc>
        <w:tc>
          <w:tcPr>
            <w:tcW w:w="926" w:type="dxa"/>
            <w:vMerge w:val="restart"/>
            <w:tcBorders>
              <w:top w:val="single" w:sz="4" w:space="0" w:color="auto"/>
              <w:left w:val="nil"/>
              <w:right w:val="single" w:sz="4" w:space="0" w:color="auto"/>
            </w:tcBorders>
            <w:shd w:val="clear" w:color="auto" w:fill="auto"/>
            <w:vAlign w:val="center"/>
          </w:tcPr>
          <w:p w14:paraId="25515D0B"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134" w:type="dxa"/>
            <w:vMerge w:val="restart"/>
            <w:tcBorders>
              <w:top w:val="single" w:sz="4" w:space="0" w:color="auto"/>
              <w:left w:val="nil"/>
              <w:right w:val="single" w:sz="4" w:space="0" w:color="auto"/>
            </w:tcBorders>
            <w:shd w:val="clear" w:color="auto" w:fill="auto"/>
            <w:vAlign w:val="center"/>
          </w:tcPr>
          <w:p w14:paraId="3D6B4491"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Thời hạn (tháng)</w:t>
            </w:r>
          </w:p>
        </w:tc>
        <w:tc>
          <w:tcPr>
            <w:tcW w:w="4744" w:type="dxa"/>
            <w:gridSpan w:val="4"/>
            <w:tcBorders>
              <w:top w:val="single" w:sz="4" w:space="0" w:color="auto"/>
              <w:left w:val="nil"/>
              <w:bottom w:val="single" w:sz="4" w:space="0" w:color="auto"/>
              <w:right w:val="single" w:sz="4" w:space="0" w:color="auto"/>
            </w:tcBorders>
            <w:shd w:val="clear" w:color="auto" w:fill="auto"/>
            <w:vAlign w:val="center"/>
          </w:tcPr>
          <w:p w14:paraId="573232C9"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4A816E38" w14:textId="77777777" w:rsidTr="00836F2C">
        <w:trPr>
          <w:cantSplit/>
          <w:trHeight w:val="787"/>
          <w:tblHeader/>
          <w:jc w:val="center"/>
        </w:trPr>
        <w:tc>
          <w:tcPr>
            <w:tcW w:w="704" w:type="dxa"/>
            <w:vMerge/>
            <w:tcBorders>
              <w:top w:val="single" w:sz="4" w:space="0" w:color="auto"/>
              <w:left w:val="single" w:sz="4" w:space="0" w:color="auto"/>
              <w:right w:val="single" w:sz="4" w:space="0" w:color="auto"/>
            </w:tcBorders>
            <w:shd w:val="clear" w:color="auto" w:fill="auto"/>
            <w:vAlign w:val="center"/>
          </w:tcPr>
          <w:p w14:paraId="2E90FC39"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2552" w:type="dxa"/>
            <w:vMerge/>
            <w:tcBorders>
              <w:top w:val="single" w:sz="4" w:space="0" w:color="auto"/>
              <w:left w:val="nil"/>
              <w:right w:val="single" w:sz="4" w:space="0" w:color="auto"/>
            </w:tcBorders>
            <w:shd w:val="clear" w:color="auto" w:fill="auto"/>
            <w:vAlign w:val="center"/>
          </w:tcPr>
          <w:p w14:paraId="0B28EB61"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926" w:type="dxa"/>
            <w:vMerge/>
            <w:tcBorders>
              <w:top w:val="single" w:sz="4" w:space="0" w:color="auto"/>
              <w:left w:val="nil"/>
              <w:right w:val="single" w:sz="4" w:space="0" w:color="auto"/>
            </w:tcBorders>
            <w:shd w:val="clear" w:color="auto" w:fill="auto"/>
            <w:vAlign w:val="center"/>
          </w:tcPr>
          <w:p w14:paraId="3BDAA575"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1134" w:type="dxa"/>
            <w:vMerge/>
            <w:tcBorders>
              <w:top w:val="single" w:sz="4" w:space="0" w:color="auto"/>
              <w:left w:val="nil"/>
              <w:right w:val="single" w:sz="4" w:space="0" w:color="auto"/>
            </w:tcBorders>
            <w:shd w:val="clear" w:color="auto" w:fill="auto"/>
            <w:vAlign w:val="center"/>
          </w:tcPr>
          <w:p w14:paraId="4E0A3C57"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2334" w:type="dxa"/>
            <w:gridSpan w:val="2"/>
            <w:tcBorders>
              <w:top w:val="single" w:sz="4" w:space="0" w:color="auto"/>
              <w:left w:val="nil"/>
              <w:bottom w:val="single" w:sz="4" w:space="0" w:color="auto"/>
              <w:right w:val="single" w:sz="4" w:space="0" w:color="auto"/>
            </w:tcBorders>
            <w:shd w:val="clear" w:color="auto" w:fill="auto"/>
            <w:vAlign w:val="center"/>
          </w:tcPr>
          <w:p w14:paraId="79B9B057"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Trường hợp nộp hồ sơ tại địa bàn xã, thị trấn</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63AEF888"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Trường hợp nộp hồ sơ tại cấp huyện</w:t>
            </w:r>
          </w:p>
        </w:tc>
      </w:tr>
      <w:tr w:rsidR="008B56BB" w:rsidRPr="006040D8" w14:paraId="445066E3" w14:textId="77777777" w:rsidTr="00836F2C">
        <w:trPr>
          <w:cantSplit/>
          <w:trHeight w:val="1054"/>
          <w:tblHeader/>
          <w:jc w:val="center"/>
        </w:trPr>
        <w:tc>
          <w:tcPr>
            <w:tcW w:w="704" w:type="dxa"/>
            <w:vMerge/>
            <w:tcBorders>
              <w:left w:val="single" w:sz="4" w:space="0" w:color="auto"/>
              <w:bottom w:val="single" w:sz="4" w:space="0" w:color="auto"/>
              <w:right w:val="single" w:sz="4" w:space="0" w:color="auto"/>
            </w:tcBorders>
            <w:shd w:val="clear" w:color="auto" w:fill="auto"/>
            <w:vAlign w:val="center"/>
          </w:tcPr>
          <w:p w14:paraId="626E3B00"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2552" w:type="dxa"/>
            <w:vMerge/>
            <w:tcBorders>
              <w:left w:val="nil"/>
              <w:bottom w:val="single" w:sz="4" w:space="0" w:color="auto"/>
              <w:right w:val="single" w:sz="4" w:space="0" w:color="auto"/>
            </w:tcBorders>
            <w:shd w:val="clear" w:color="auto" w:fill="auto"/>
            <w:vAlign w:val="center"/>
          </w:tcPr>
          <w:p w14:paraId="39DA54FA"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926" w:type="dxa"/>
            <w:vMerge/>
            <w:tcBorders>
              <w:left w:val="nil"/>
              <w:bottom w:val="single" w:sz="4" w:space="0" w:color="auto"/>
              <w:right w:val="single" w:sz="4" w:space="0" w:color="auto"/>
            </w:tcBorders>
            <w:shd w:val="clear" w:color="auto" w:fill="auto"/>
            <w:vAlign w:val="center"/>
          </w:tcPr>
          <w:p w14:paraId="07FADCD5"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1134" w:type="dxa"/>
            <w:vMerge/>
            <w:tcBorders>
              <w:left w:val="nil"/>
              <w:bottom w:val="single" w:sz="4" w:space="0" w:color="auto"/>
              <w:right w:val="single" w:sz="4" w:space="0" w:color="auto"/>
            </w:tcBorders>
            <w:shd w:val="clear" w:color="auto" w:fill="auto"/>
            <w:vAlign w:val="center"/>
          </w:tcPr>
          <w:p w14:paraId="3DF67AF8"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1200" w:type="dxa"/>
            <w:tcBorders>
              <w:top w:val="nil"/>
              <w:left w:val="nil"/>
              <w:bottom w:val="single" w:sz="4" w:space="0" w:color="auto"/>
              <w:right w:val="single" w:sz="4" w:space="0" w:color="auto"/>
            </w:tcBorders>
            <w:shd w:val="clear" w:color="auto" w:fill="auto"/>
            <w:vAlign w:val="center"/>
          </w:tcPr>
          <w:p w14:paraId="33D860A6"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w:t>
            </w:r>
          </w:p>
          <w:p w14:paraId="0F009101"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thị trấn</w:t>
            </w:r>
          </w:p>
        </w:tc>
        <w:tc>
          <w:tcPr>
            <w:tcW w:w="1134" w:type="dxa"/>
            <w:tcBorders>
              <w:top w:val="nil"/>
              <w:left w:val="nil"/>
              <w:bottom w:val="single" w:sz="4" w:space="0" w:color="auto"/>
              <w:right w:val="single" w:sz="4" w:space="0" w:color="auto"/>
            </w:tcBorders>
            <w:shd w:val="clear" w:color="auto" w:fill="auto"/>
            <w:vAlign w:val="center"/>
          </w:tcPr>
          <w:p w14:paraId="23C79EE5"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huyện</w:t>
            </w:r>
          </w:p>
        </w:tc>
        <w:tc>
          <w:tcPr>
            <w:tcW w:w="1230" w:type="dxa"/>
            <w:tcBorders>
              <w:top w:val="nil"/>
              <w:left w:val="nil"/>
              <w:bottom w:val="single" w:sz="4" w:space="0" w:color="auto"/>
              <w:right w:val="single" w:sz="4" w:space="0" w:color="auto"/>
            </w:tcBorders>
            <w:shd w:val="clear" w:color="auto" w:fill="auto"/>
            <w:vAlign w:val="center"/>
          </w:tcPr>
          <w:p w14:paraId="3C276E44"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180" w:type="dxa"/>
            <w:tcBorders>
              <w:top w:val="nil"/>
              <w:left w:val="nil"/>
              <w:bottom w:val="single" w:sz="4" w:space="0" w:color="auto"/>
              <w:right w:val="single" w:sz="4" w:space="0" w:color="auto"/>
            </w:tcBorders>
            <w:shd w:val="clear" w:color="auto" w:fill="auto"/>
            <w:noWrap/>
            <w:vAlign w:val="center"/>
          </w:tcPr>
          <w:p w14:paraId="4FBDED96"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huyện</w:t>
            </w:r>
          </w:p>
        </w:tc>
      </w:tr>
      <w:tr w:rsidR="008B56BB" w:rsidRPr="006040D8" w14:paraId="4BBE698D" w14:textId="77777777" w:rsidTr="00836F2C">
        <w:trPr>
          <w:cantSplit/>
          <w:trHeight w:val="36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4062E15" w14:textId="33C25C1A"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2552" w:type="dxa"/>
            <w:tcBorders>
              <w:top w:val="nil"/>
              <w:left w:val="nil"/>
              <w:bottom w:val="single" w:sz="4" w:space="0" w:color="auto"/>
              <w:right w:val="single" w:sz="4" w:space="0" w:color="auto"/>
            </w:tcBorders>
            <w:shd w:val="clear" w:color="auto" w:fill="auto"/>
            <w:vAlign w:val="center"/>
          </w:tcPr>
          <w:p w14:paraId="7C228E80"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Ghế tựa </w:t>
            </w:r>
          </w:p>
        </w:tc>
        <w:tc>
          <w:tcPr>
            <w:tcW w:w="926" w:type="dxa"/>
            <w:tcBorders>
              <w:top w:val="nil"/>
              <w:left w:val="nil"/>
              <w:bottom w:val="single" w:sz="4" w:space="0" w:color="auto"/>
              <w:right w:val="single" w:sz="4" w:space="0" w:color="auto"/>
            </w:tcBorders>
            <w:shd w:val="clear" w:color="auto" w:fill="auto"/>
            <w:vAlign w:val="center"/>
          </w:tcPr>
          <w:p w14:paraId="54C1D18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nil"/>
              <w:left w:val="nil"/>
              <w:bottom w:val="single" w:sz="4" w:space="0" w:color="auto"/>
              <w:right w:val="single" w:sz="4" w:space="0" w:color="auto"/>
            </w:tcBorders>
            <w:shd w:val="clear" w:color="auto" w:fill="auto"/>
            <w:vAlign w:val="center"/>
          </w:tcPr>
          <w:p w14:paraId="2A8F891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200" w:type="dxa"/>
            <w:tcBorders>
              <w:top w:val="single" w:sz="4" w:space="0" w:color="auto"/>
              <w:left w:val="nil"/>
              <w:bottom w:val="single" w:sz="4" w:space="0" w:color="auto"/>
              <w:right w:val="single" w:sz="4" w:space="0" w:color="auto"/>
            </w:tcBorders>
            <w:shd w:val="clear" w:color="auto" w:fill="auto"/>
            <w:vAlign w:val="center"/>
          </w:tcPr>
          <w:p w14:paraId="5F8B5D3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85199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2,700</w:t>
            </w:r>
          </w:p>
        </w:tc>
        <w:tc>
          <w:tcPr>
            <w:tcW w:w="1230" w:type="dxa"/>
            <w:tcBorders>
              <w:top w:val="nil"/>
              <w:left w:val="nil"/>
              <w:bottom w:val="single" w:sz="4" w:space="0" w:color="auto"/>
              <w:right w:val="single" w:sz="4" w:space="0" w:color="auto"/>
            </w:tcBorders>
            <w:shd w:val="clear" w:color="auto" w:fill="auto"/>
            <w:vAlign w:val="center"/>
          </w:tcPr>
          <w:p w14:paraId="0D32CE2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0,180</w:t>
            </w:r>
          </w:p>
        </w:tc>
        <w:tc>
          <w:tcPr>
            <w:tcW w:w="1180" w:type="dxa"/>
            <w:tcBorders>
              <w:top w:val="nil"/>
              <w:left w:val="nil"/>
              <w:bottom w:val="single" w:sz="4" w:space="0" w:color="auto"/>
              <w:right w:val="single" w:sz="4" w:space="0" w:color="auto"/>
            </w:tcBorders>
            <w:shd w:val="clear" w:color="auto" w:fill="auto"/>
            <w:noWrap/>
            <w:vAlign w:val="center"/>
          </w:tcPr>
          <w:p w14:paraId="711B9F6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2,940</w:t>
            </w:r>
          </w:p>
        </w:tc>
      </w:tr>
      <w:tr w:rsidR="008B56BB" w:rsidRPr="006040D8" w14:paraId="25460174" w14:textId="77777777" w:rsidTr="00836F2C">
        <w:trPr>
          <w:cantSplit/>
          <w:trHeight w:val="36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2E41A84" w14:textId="31CB442B"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2552" w:type="dxa"/>
            <w:tcBorders>
              <w:top w:val="nil"/>
              <w:left w:val="nil"/>
              <w:bottom w:val="single" w:sz="4" w:space="0" w:color="auto"/>
              <w:right w:val="single" w:sz="4" w:space="0" w:color="auto"/>
            </w:tcBorders>
            <w:shd w:val="clear" w:color="auto" w:fill="auto"/>
            <w:vAlign w:val="center"/>
          </w:tcPr>
          <w:p w14:paraId="63DA210D"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làm việc</w:t>
            </w:r>
          </w:p>
        </w:tc>
        <w:tc>
          <w:tcPr>
            <w:tcW w:w="926" w:type="dxa"/>
            <w:tcBorders>
              <w:top w:val="nil"/>
              <w:left w:val="nil"/>
              <w:bottom w:val="single" w:sz="4" w:space="0" w:color="auto"/>
              <w:right w:val="single" w:sz="4" w:space="0" w:color="auto"/>
            </w:tcBorders>
            <w:shd w:val="clear" w:color="auto" w:fill="auto"/>
            <w:vAlign w:val="center"/>
          </w:tcPr>
          <w:p w14:paraId="4232ED8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nil"/>
              <w:left w:val="nil"/>
              <w:bottom w:val="single" w:sz="4" w:space="0" w:color="auto"/>
              <w:right w:val="single" w:sz="4" w:space="0" w:color="auto"/>
            </w:tcBorders>
            <w:shd w:val="clear" w:color="auto" w:fill="auto"/>
            <w:vAlign w:val="center"/>
          </w:tcPr>
          <w:p w14:paraId="36CF2CE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200" w:type="dxa"/>
            <w:tcBorders>
              <w:top w:val="single" w:sz="4" w:space="0" w:color="auto"/>
              <w:left w:val="nil"/>
              <w:bottom w:val="single" w:sz="4" w:space="0" w:color="auto"/>
              <w:right w:val="single" w:sz="4" w:space="0" w:color="auto"/>
            </w:tcBorders>
            <w:shd w:val="clear" w:color="auto" w:fill="auto"/>
            <w:vAlign w:val="center"/>
          </w:tcPr>
          <w:p w14:paraId="44FAAA7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6A0CB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2,700</w:t>
            </w:r>
          </w:p>
        </w:tc>
        <w:tc>
          <w:tcPr>
            <w:tcW w:w="1230" w:type="dxa"/>
            <w:tcBorders>
              <w:top w:val="nil"/>
              <w:left w:val="nil"/>
              <w:bottom w:val="single" w:sz="4" w:space="0" w:color="auto"/>
              <w:right w:val="single" w:sz="4" w:space="0" w:color="auto"/>
            </w:tcBorders>
            <w:shd w:val="clear" w:color="auto" w:fill="auto"/>
            <w:vAlign w:val="center"/>
          </w:tcPr>
          <w:p w14:paraId="02779E6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0,180</w:t>
            </w:r>
          </w:p>
        </w:tc>
        <w:tc>
          <w:tcPr>
            <w:tcW w:w="1180" w:type="dxa"/>
            <w:tcBorders>
              <w:top w:val="nil"/>
              <w:left w:val="nil"/>
              <w:bottom w:val="single" w:sz="4" w:space="0" w:color="auto"/>
              <w:right w:val="single" w:sz="4" w:space="0" w:color="auto"/>
            </w:tcBorders>
            <w:shd w:val="clear" w:color="auto" w:fill="auto"/>
            <w:noWrap/>
            <w:vAlign w:val="center"/>
          </w:tcPr>
          <w:p w14:paraId="4203C26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2,940</w:t>
            </w:r>
          </w:p>
        </w:tc>
      </w:tr>
      <w:tr w:rsidR="008B56BB" w:rsidRPr="006040D8" w14:paraId="4E7C626D" w14:textId="77777777" w:rsidTr="00836F2C">
        <w:trPr>
          <w:cantSplit/>
          <w:trHeight w:val="37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9B27851" w14:textId="30F2E75D"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2552" w:type="dxa"/>
            <w:tcBorders>
              <w:top w:val="nil"/>
              <w:left w:val="nil"/>
              <w:bottom w:val="single" w:sz="4" w:space="0" w:color="auto"/>
              <w:right w:val="single" w:sz="4" w:space="0" w:color="auto"/>
            </w:tcBorders>
            <w:shd w:val="clear" w:color="auto" w:fill="auto"/>
            <w:vAlign w:val="center"/>
          </w:tcPr>
          <w:p w14:paraId="1EBE5F3E"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Tủ tài liệu</w:t>
            </w:r>
          </w:p>
        </w:tc>
        <w:tc>
          <w:tcPr>
            <w:tcW w:w="926" w:type="dxa"/>
            <w:tcBorders>
              <w:top w:val="nil"/>
              <w:left w:val="nil"/>
              <w:bottom w:val="single" w:sz="4" w:space="0" w:color="auto"/>
              <w:right w:val="single" w:sz="4" w:space="0" w:color="auto"/>
            </w:tcBorders>
            <w:shd w:val="clear" w:color="auto" w:fill="auto"/>
            <w:vAlign w:val="center"/>
          </w:tcPr>
          <w:p w14:paraId="0858A09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nil"/>
              <w:left w:val="nil"/>
              <w:bottom w:val="single" w:sz="4" w:space="0" w:color="auto"/>
              <w:right w:val="single" w:sz="4" w:space="0" w:color="auto"/>
            </w:tcBorders>
            <w:shd w:val="clear" w:color="auto" w:fill="auto"/>
            <w:vAlign w:val="center"/>
          </w:tcPr>
          <w:p w14:paraId="4B16B81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200" w:type="dxa"/>
            <w:tcBorders>
              <w:top w:val="single" w:sz="4" w:space="0" w:color="auto"/>
              <w:left w:val="nil"/>
              <w:bottom w:val="single" w:sz="4" w:space="0" w:color="auto"/>
              <w:right w:val="single" w:sz="4" w:space="0" w:color="auto"/>
            </w:tcBorders>
            <w:shd w:val="clear" w:color="auto" w:fill="auto"/>
            <w:vAlign w:val="center"/>
          </w:tcPr>
          <w:p w14:paraId="41A163B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7BF62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1,980</w:t>
            </w:r>
          </w:p>
        </w:tc>
        <w:tc>
          <w:tcPr>
            <w:tcW w:w="1230" w:type="dxa"/>
            <w:tcBorders>
              <w:top w:val="nil"/>
              <w:left w:val="nil"/>
              <w:bottom w:val="single" w:sz="4" w:space="0" w:color="auto"/>
              <w:right w:val="single" w:sz="4" w:space="0" w:color="auto"/>
            </w:tcBorders>
            <w:shd w:val="clear" w:color="auto" w:fill="auto"/>
            <w:vAlign w:val="center"/>
          </w:tcPr>
          <w:p w14:paraId="199FA56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0,180</w:t>
            </w:r>
          </w:p>
        </w:tc>
        <w:tc>
          <w:tcPr>
            <w:tcW w:w="1180" w:type="dxa"/>
            <w:tcBorders>
              <w:top w:val="nil"/>
              <w:left w:val="nil"/>
              <w:bottom w:val="single" w:sz="4" w:space="0" w:color="auto"/>
              <w:right w:val="single" w:sz="4" w:space="0" w:color="auto"/>
            </w:tcBorders>
            <w:shd w:val="clear" w:color="auto" w:fill="auto"/>
            <w:noWrap/>
            <w:vAlign w:val="center"/>
          </w:tcPr>
          <w:p w14:paraId="1C99AC8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2,220</w:t>
            </w:r>
          </w:p>
        </w:tc>
      </w:tr>
      <w:tr w:rsidR="008B56BB" w:rsidRPr="006040D8" w14:paraId="7526704F" w14:textId="77777777" w:rsidTr="00836F2C">
        <w:trPr>
          <w:cantSplit/>
          <w:trHeight w:val="37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181C2A1" w14:textId="087FA0BE"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2552" w:type="dxa"/>
            <w:tcBorders>
              <w:top w:val="nil"/>
              <w:left w:val="nil"/>
              <w:bottom w:val="single" w:sz="4" w:space="0" w:color="auto"/>
              <w:right w:val="single" w:sz="4" w:space="0" w:color="auto"/>
            </w:tcBorders>
            <w:shd w:val="clear" w:color="auto" w:fill="auto"/>
            <w:vAlign w:val="center"/>
          </w:tcPr>
          <w:p w14:paraId="1A149E8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đục lỗ</w:t>
            </w:r>
          </w:p>
        </w:tc>
        <w:tc>
          <w:tcPr>
            <w:tcW w:w="926" w:type="dxa"/>
            <w:tcBorders>
              <w:top w:val="nil"/>
              <w:left w:val="nil"/>
              <w:bottom w:val="single" w:sz="4" w:space="0" w:color="auto"/>
              <w:right w:val="single" w:sz="4" w:space="0" w:color="auto"/>
            </w:tcBorders>
            <w:shd w:val="clear" w:color="auto" w:fill="auto"/>
            <w:vAlign w:val="center"/>
          </w:tcPr>
          <w:p w14:paraId="2411E38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nil"/>
              <w:left w:val="nil"/>
              <w:bottom w:val="single" w:sz="4" w:space="0" w:color="auto"/>
              <w:right w:val="single" w:sz="4" w:space="0" w:color="auto"/>
            </w:tcBorders>
            <w:shd w:val="clear" w:color="auto" w:fill="auto"/>
            <w:vAlign w:val="center"/>
          </w:tcPr>
          <w:p w14:paraId="5D52870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200" w:type="dxa"/>
            <w:tcBorders>
              <w:top w:val="nil"/>
              <w:left w:val="nil"/>
              <w:bottom w:val="single" w:sz="4" w:space="0" w:color="auto"/>
              <w:right w:val="single" w:sz="4" w:space="0" w:color="auto"/>
            </w:tcBorders>
            <w:shd w:val="clear" w:color="auto" w:fill="auto"/>
            <w:vAlign w:val="center"/>
          </w:tcPr>
          <w:p w14:paraId="4212572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c>
          <w:tcPr>
            <w:tcW w:w="1134" w:type="dxa"/>
            <w:tcBorders>
              <w:top w:val="nil"/>
              <w:left w:val="nil"/>
              <w:bottom w:val="single" w:sz="4" w:space="0" w:color="auto"/>
              <w:right w:val="single" w:sz="4" w:space="0" w:color="auto"/>
            </w:tcBorders>
            <w:shd w:val="clear" w:color="auto" w:fill="auto"/>
            <w:vAlign w:val="center"/>
          </w:tcPr>
          <w:p w14:paraId="54A7586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0,335</w:t>
            </w:r>
          </w:p>
        </w:tc>
        <w:tc>
          <w:tcPr>
            <w:tcW w:w="1230" w:type="dxa"/>
            <w:tcBorders>
              <w:top w:val="nil"/>
              <w:left w:val="nil"/>
              <w:bottom w:val="single" w:sz="4" w:space="0" w:color="auto"/>
              <w:right w:val="single" w:sz="4" w:space="0" w:color="auto"/>
            </w:tcBorders>
            <w:shd w:val="clear" w:color="auto" w:fill="auto"/>
            <w:vAlign w:val="center"/>
          </w:tcPr>
          <w:p w14:paraId="32F829D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180" w:type="dxa"/>
            <w:tcBorders>
              <w:top w:val="nil"/>
              <w:left w:val="nil"/>
              <w:bottom w:val="single" w:sz="4" w:space="0" w:color="auto"/>
              <w:right w:val="single" w:sz="4" w:space="0" w:color="auto"/>
            </w:tcBorders>
            <w:shd w:val="clear" w:color="auto" w:fill="auto"/>
            <w:noWrap/>
            <w:vAlign w:val="center"/>
          </w:tcPr>
          <w:p w14:paraId="7569C13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0,336</w:t>
            </w:r>
          </w:p>
        </w:tc>
      </w:tr>
      <w:tr w:rsidR="008B56BB" w:rsidRPr="006040D8" w14:paraId="4554A188" w14:textId="77777777" w:rsidTr="00836F2C">
        <w:trPr>
          <w:cantSplit/>
          <w:trHeight w:val="36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EAF8759" w14:textId="5B4D9808"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2552" w:type="dxa"/>
            <w:tcBorders>
              <w:top w:val="nil"/>
              <w:left w:val="nil"/>
              <w:bottom w:val="single" w:sz="4" w:space="0" w:color="auto"/>
              <w:right w:val="single" w:sz="4" w:space="0" w:color="auto"/>
            </w:tcBorders>
            <w:shd w:val="clear" w:color="auto" w:fill="auto"/>
            <w:vAlign w:val="center"/>
          </w:tcPr>
          <w:p w14:paraId="0EE85CE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bé</w:t>
            </w:r>
          </w:p>
        </w:tc>
        <w:tc>
          <w:tcPr>
            <w:tcW w:w="926" w:type="dxa"/>
            <w:tcBorders>
              <w:top w:val="nil"/>
              <w:left w:val="nil"/>
              <w:bottom w:val="single" w:sz="4" w:space="0" w:color="auto"/>
              <w:right w:val="single" w:sz="4" w:space="0" w:color="auto"/>
            </w:tcBorders>
            <w:shd w:val="clear" w:color="auto" w:fill="auto"/>
            <w:vAlign w:val="center"/>
          </w:tcPr>
          <w:p w14:paraId="03405E7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nil"/>
              <w:left w:val="nil"/>
              <w:bottom w:val="single" w:sz="4" w:space="0" w:color="auto"/>
              <w:right w:val="single" w:sz="4" w:space="0" w:color="auto"/>
            </w:tcBorders>
            <w:shd w:val="clear" w:color="auto" w:fill="auto"/>
            <w:vAlign w:val="center"/>
          </w:tcPr>
          <w:p w14:paraId="5774A13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200" w:type="dxa"/>
            <w:tcBorders>
              <w:top w:val="nil"/>
              <w:left w:val="nil"/>
              <w:bottom w:val="single" w:sz="4" w:space="0" w:color="auto"/>
              <w:right w:val="single" w:sz="4" w:space="0" w:color="auto"/>
            </w:tcBorders>
            <w:shd w:val="clear" w:color="auto" w:fill="auto"/>
            <w:vAlign w:val="center"/>
          </w:tcPr>
          <w:p w14:paraId="3059BEB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0,068</w:t>
            </w:r>
          </w:p>
        </w:tc>
        <w:tc>
          <w:tcPr>
            <w:tcW w:w="1134" w:type="dxa"/>
            <w:tcBorders>
              <w:top w:val="nil"/>
              <w:left w:val="nil"/>
              <w:bottom w:val="single" w:sz="4" w:space="0" w:color="auto"/>
              <w:right w:val="single" w:sz="4" w:space="0" w:color="auto"/>
            </w:tcBorders>
            <w:shd w:val="clear" w:color="auto" w:fill="auto"/>
            <w:vAlign w:val="center"/>
          </w:tcPr>
          <w:p w14:paraId="7DF5FCA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0,765</w:t>
            </w:r>
          </w:p>
        </w:tc>
        <w:tc>
          <w:tcPr>
            <w:tcW w:w="1230" w:type="dxa"/>
            <w:tcBorders>
              <w:top w:val="nil"/>
              <w:left w:val="nil"/>
              <w:bottom w:val="single" w:sz="4" w:space="0" w:color="auto"/>
              <w:right w:val="single" w:sz="4" w:space="0" w:color="auto"/>
            </w:tcBorders>
            <w:shd w:val="clear" w:color="auto" w:fill="auto"/>
            <w:vAlign w:val="center"/>
          </w:tcPr>
          <w:p w14:paraId="60EB20E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c>
          <w:tcPr>
            <w:tcW w:w="1180" w:type="dxa"/>
            <w:tcBorders>
              <w:top w:val="nil"/>
              <w:left w:val="nil"/>
              <w:bottom w:val="single" w:sz="4" w:space="0" w:color="auto"/>
              <w:right w:val="single" w:sz="4" w:space="0" w:color="auto"/>
            </w:tcBorders>
            <w:shd w:val="clear" w:color="auto" w:fill="auto"/>
            <w:noWrap/>
            <w:vAlign w:val="center"/>
          </w:tcPr>
          <w:p w14:paraId="375B518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0,813</w:t>
            </w:r>
          </w:p>
        </w:tc>
      </w:tr>
      <w:tr w:rsidR="008B56BB" w:rsidRPr="006040D8" w14:paraId="72BE8808" w14:textId="77777777" w:rsidTr="00836F2C">
        <w:trPr>
          <w:cantSplit/>
          <w:trHeight w:val="36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AC5BC4A" w14:textId="695AC096"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2552" w:type="dxa"/>
            <w:tcBorders>
              <w:top w:val="nil"/>
              <w:left w:val="nil"/>
              <w:bottom w:val="single" w:sz="4" w:space="0" w:color="auto"/>
              <w:right w:val="single" w:sz="4" w:space="0" w:color="auto"/>
            </w:tcBorders>
            <w:shd w:val="clear" w:color="auto" w:fill="auto"/>
            <w:vAlign w:val="center"/>
          </w:tcPr>
          <w:p w14:paraId="6ED55393"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to</w:t>
            </w:r>
          </w:p>
        </w:tc>
        <w:tc>
          <w:tcPr>
            <w:tcW w:w="926" w:type="dxa"/>
            <w:tcBorders>
              <w:top w:val="nil"/>
              <w:left w:val="nil"/>
              <w:bottom w:val="single" w:sz="4" w:space="0" w:color="auto"/>
              <w:right w:val="single" w:sz="4" w:space="0" w:color="auto"/>
            </w:tcBorders>
            <w:shd w:val="clear" w:color="auto" w:fill="auto"/>
            <w:vAlign w:val="center"/>
          </w:tcPr>
          <w:p w14:paraId="08F40F7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nil"/>
              <w:left w:val="nil"/>
              <w:bottom w:val="single" w:sz="4" w:space="0" w:color="auto"/>
              <w:right w:val="single" w:sz="4" w:space="0" w:color="auto"/>
            </w:tcBorders>
            <w:shd w:val="clear" w:color="auto" w:fill="auto"/>
            <w:vAlign w:val="center"/>
          </w:tcPr>
          <w:p w14:paraId="1600F7D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200" w:type="dxa"/>
            <w:tcBorders>
              <w:top w:val="nil"/>
              <w:left w:val="nil"/>
              <w:bottom w:val="single" w:sz="4" w:space="0" w:color="auto"/>
              <w:right w:val="single" w:sz="4" w:space="0" w:color="auto"/>
            </w:tcBorders>
            <w:shd w:val="clear" w:color="auto" w:fill="auto"/>
            <w:vAlign w:val="center"/>
          </w:tcPr>
          <w:p w14:paraId="3E3160E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0,042</w:t>
            </w:r>
          </w:p>
        </w:tc>
        <w:tc>
          <w:tcPr>
            <w:tcW w:w="1134" w:type="dxa"/>
            <w:tcBorders>
              <w:top w:val="nil"/>
              <w:left w:val="nil"/>
              <w:bottom w:val="single" w:sz="4" w:space="0" w:color="auto"/>
              <w:right w:val="single" w:sz="4" w:space="0" w:color="auto"/>
            </w:tcBorders>
            <w:shd w:val="clear" w:color="auto" w:fill="auto"/>
            <w:vAlign w:val="center"/>
          </w:tcPr>
          <w:p w14:paraId="0760522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0,354</w:t>
            </w:r>
          </w:p>
        </w:tc>
        <w:tc>
          <w:tcPr>
            <w:tcW w:w="1230" w:type="dxa"/>
            <w:tcBorders>
              <w:top w:val="nil"/>
              <w:left w:val="nil"/>
              <w:bottom w:val="single" w:sz="4" w:space="0" w:color="auto"/>
              <w:right w:val="single" w:sz="4" w:space="0" w:color="auto"/>
            </w:tcBorders>
            <w:shd w:val="clear" w:color="auto" w:fill="auto"/>
            <w:vAlign w:val="center"/>
          </w:tcPr>
          <w:p w14:paraId="153D0EF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c>
          <w:tcPr>
            <w:tcW w:w="1180" w:type="dxa"/>
            <w:tcBorders>
              <w:top w:val="nil"/>
              <w:left w:val="nil"/>
              <w:bottom w:val="single" w:sz="4" w:space="0" w:color="auto"/>
              <w:right w:val="single" w:sz="4" w:space="0" w:color="auto"/>
            </w:tcBorders>
            <w:shd w:val="clear" w:color="auto" w:fill="auto"/>
            <w:noWrap/>
            <w:vAlign w:val="center"/>
          </w:tcPr>
          <w:p w14:paraId="62730CC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0,389</w:t>
            </w:r>
          </w:p>
        </w:tc>
      </w:tr>
      <w:tr w:rsidR="008B56BB" w:rsidRPr="006040D8" w14:paraId="15D256DD" w14:textId="77777777" w:rsidTr="00836F2C">
        <w:trPr>
          <w:cantSplit/>
          <w:trHeight w:val="37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AF6541B" w14:textId="31672483"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2552" w:type="dxa"/>
            <w:tcBorders>
              <w:top w:val="nil"/>
              <w:left w:val="nil"/>
              <w:bottom w:val="single" w:sz="4" w:space="0" w:color="auto"/>
              <w:right w:val="single" w:sz="4" w:space="0" w:color="auto"/>
            </w:tcBorders>
            <w:shd w:val="clear" w:color="auto" w:fill="auto"/>
            <w:vAlign w:val="center"/>
          </w:tcPr>
          <w:p w14:paraId="670566A6"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tài liệu (trình ký)</w:t>
            </w:r>
          </w:p>
        </w:tc>
        <w:tc>
          <w:tcPr>
            <w:tcW w:w="926" w:type="dxa"/>
            <w:tcBorders>
              <w:top w:val="nil"/>
              <w:left w:val="nil"/>
              <w:bottom w:val="single" w:sz="4" w:space="0" w:color="auto"/>
              <w:right w:val="single" w:sz="4" w:space="0" w:color="auto"/>
            </w:tcBorders>
            <w:shd w:val="clear" w:color="auto" w:fill="auto"/>
            <w:vAlign w:val="center"/>
          </w:tcPr>
          <w:p w14:paraId="553FDC2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nil"/>
              <w:left w:val="nil"/>
              <w:bottom w:val="single" w:sz="4" w:space="0" w:color="auto"/>
              <w:right w:val="single" w:sz="4" w:space="0" w:color="auto"/>
            </w:tcBorders>
            <w:shd w:val="clear" w:color="auto" w:fill="auto"/>
            <w:vAlign w:val="center"/>
          </w:tcPr>
          <w:p w14:paraId="0DED829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200" w:type="dxa"/>
            <w:tcBorders>
              <w:top w:val="nil"/>
              <w:left w:val="nil"/>
              <w:bottom w:val="single" w:sz="4" w:space="0" w:color="auto"/>
              <w:right w:val="single" w:sz="4" w:space="0" w:color="auto"/>
            </w:tcBorders>
            <w:shd w:val="clear" w:color="auto" w:fill="auto"/>
            <w:vAlign w:val="center"/>
          </w:tcPr>
          <w:p w14:paraId="6BB773B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0,072</w:t>
            </w:r>
          </w:p>
        </w:tc>
        <w:tc>
          <w:tcPr>
            <w:tcW w:w="1134" w:type="dxa"/>
            <w:tcBorders>
              <w:top w:val="nil"/>
              <w:left w:val="nil"/>
              <w:bottom w:val="single" w:sz="4" w:space="0" w:color="auto"/>
              <w:right w:val="single" w:sz="4" w:space="0" w:color="auto"/>
            </w:tcBorders>
            <w:shd w:val="clear" w:color="auto" w:fill="auto"/>
            <w:vAlign w:val="center"/>
          </w:tcPr>
          <w:p w14:paraId="77DFB27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0,144</w:t>
            </w:r>
          </w:p>
        </w:tc>
        <w:tc>
          <w:tcPr>
            <w:tcW w:w="1230" w:type="dxa"/>
            <w:tcBorders>
              <w:top w:val="nil"/>
              <w:left w:val="nil"/>
              <w:bottom w:val="single" w:sz="4" w:space="0" w:color="auto"/>
              <w:right w:val="single" w:sz="4" w:space="0" w:color="auto"/>
            </w:tcBorders>
            <w:shd w:val="clear" w:color="auto" w:fill="auto"/>
            <w:vAlign w:val="center"/>
          </w:tcPr>
          <w:p w14:paraId="5BCE378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c>
          <w:tcPr>
            <w:tcW w:w="1180" w:type="dxa"/>
            <w:tcBorders>
              <w:top w:val="nil"/>
              <w:left w:val="nil"/>
              <w:bottom w:val="single" w:sz="4" w:space="0" w:color="auto"/>
              <w:right w:val="single" w:sz="4" w:space="0" w:color="auto"/>
            </w:tcBorders>
            <w:shd w:val="clear" w:color="auto" w:fill="auto"/>
            <w:noWrap/>
            <w:vAlign w:val="center"/>
          </w:tcPr>
          <w:p w14:paraId="1134133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0,186</w:t>
            </w:r>
          </w:p>
        </w:tc>
      </w:tr>
      <w:tr w:rsidR="008B56BB" w:rsidRPr="006040D8" w14:paraId="6D51F3D2" w14:textId="77777777" w:rsidTr="00836F2C">
        <w:trPr>
          <w:cantSplit/>
          <w:trHeight w:val="36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15B1801" w14:textId="12459173"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2552" w:type="dxa"/>
            <w:tcBorders>
              <w:top w:val="nil"/>
              <w:left w:val="nil"/>
              <w:bottom w:val="single" w:sz="4" w:space="0" w:color="auto"/>
              <w:right w:val="single" w:sz="4" w:space="0" w:color="auto"/>
            </w:tcBorders>
            <w:shd w:val="clear" w:color="auto" w:fill="auto"/>
            <w:vAlign w:val="center"/>
          </w:tcPr>
          <w:p w14:paraId="5EB4AF49"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Quạt trần 100W</w:t>
            </w:r>
          </w:p>
        </w:tc>
        <w:tc>
          <w:tcPr>
            <w:tcW w:w="926" w:type="dxa"/>
            <w:tcBorders>
              <w:top w:val="nil"/>
              <w:left w:val="nil"/>
              <w:bottom w:val="single" w:sz="4" w:space="0" w:color="auto"/>
              <w:right w:val="single" w:sz="4" w:space="0" w:color="auto"/>
            </w:tcBorders>
            <w:shd w:val="clear" w:color="auto" w:fill="auto"/>
            <w:vAlign w:val="center"/>
          </w:tcPr>
          <w:p w14:paraId="54B563F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34" w:type="dxa"/>
            <w:tcBorders>
              <w:top w:val="nil"/>
              <w:left w:val="nil"/>
              <w:bottom w:val="single" w:sz="4" w:space="0" w:color="auto"/>
              <w:right w:val="single" w:sz="4" w:space="0" w:color="auto"/>
            </w:tcBorders>
            <w:shd w:val="clear" w:color="auto" w:fill="auto"/>
            <w:vAlign w:val="center"/>
          </w:tcPr>
          <w:p w14:paraId="4DC858B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36</w:t>
            </w:r>
          </w:p>
        </w:tc>
        <w:tc>
          <w:tcPr>
            <w:tcW w:w="1200" w:type="dxa"/>
            <w:tcBorders>
              <w:top w:val="nil"/>
              <w:left w:val="nil"/>
              <w:bottom w:val="single" w:sz="4" w:space="0" w:color="auto"/>
              <w:right w:val="single" w:sz="4" w:space="0" w:color="auto"/>
            </w:tcBorders>
            <w:shd w:val="clear" w:color="auto" w:fill="auto"/>
            <w:vAlign w:val="center"/>
          </w:tcPr>
          <w:p w14:paraId="1A002C7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0,281</w:t>
            </w:r>
          </w:p>
        </w:tc>
        <w:tc>
          <w:tcPr>
            <w:tcW w:w="1134" w:type="dxa"/>
            <w:tcBorders>
              <w:top w:val="nil"/>
              <w:left w:val="nil"/>
              <w:bottom w:val="single" w:sz="4" w:space="0" w:color="auto"/>
              <w:right w:val="single" w:sz="4" w:space="0" w:color="auto"/>
            </w:tcBorders>
            <w:shd w:val="clear" w:color="auto" w:fill="auto"/>
            <w:vAlign w:val="center"/>
          </w:tcPr>
          <w:p w14:paraId="13B7803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1,320</w:t>
            </w:r>
          </w:p>
        </w:tc>
        <w:tc>
          <w:tcPr>
            <w:tcW w:w="1230" w:type="dxa"/>
            <w:tcBorders>
              <w:top w:val="nil"/>
              <w:left w:val="nil"/>
              <w:bottom w:val="single" w:sz="4" w:space="0" w:color="auto"/>
              <w:right w:val="single" w:sz="4" w:space="0" w:color="auto"/>
            </w:tcBorders>
            <w:shd w:val="clear" w:color="auto" w:fill="auto"/>
            <w:vAlign w:val="center"/>
          </w:tcPr>
          <w:p w14:paraId="01BF934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0,120</w:t>
            </w:r>
          </w:p>
        </w:tc>
        <w:tc>
          <w:tcPr>
            <w:tcW w:w="1180" w:type="dxa"/>
            <w:tcBorders>
              <w:top w:val="nil"/>
              <w:left w:val="nil"/>
              <w:bottom w:val="single" w:sz="4" w:space="0" w:color="auto"/>
              <w:right w:val="single" w:sz="4" w:space="0" w:color="auto"/>
            </w:tcBorders>
            <w:shd w:val="clear" w:color="auto" w:fill="auto"/>
            <w:noWrap/>
            <w:vAlign w:val="center"/>
          </w:tcPr>
          <w:p w14:paraId="2D81F2F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1,481</w:t>
            </w:r>
          </w:p>
        </w:tc>
      </w:tr>
      <w:tr w:rsidR="008B56BB" w:rsidRPr="006040D8" w14:paraId="1DFB4078" w14:textId="77777777" w:rsidTr="00836F2C">
        <w:trPr>
          <w:cantSplit/>
          <w:trHeight w:val="36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C03C22F" w14:textId="49D73E63"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2552" w:type="dxa"/>
            <w:tcBorders>
              <w:top w:val="nil"/>
              <w:left w:val="nil"/>
              <w:bottom w:val="single" w:sz="4" w:space="0" w:color="auto"/>
              <w:right w:val="single" w:sz="4" w:space="0" w:color="auto"/>
            </w:tcBorders>
            <w:shd w:val="clear" w:color="auto" w:fill="auto"/>
            <w:vAlign w:val="center"/>
          </w:tcPr>
          <w:p w14:paraId="373D91DE"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Đèn neon 40W</w:t>
            </w:r>
          </w:p>
        </w:tc>
        <w:tc>
          <w:tcPr>
            <w:tcW w:w="926" w:type="dxa"/>
            <w:tcBorders>
              <w:top w:val="nil"/>
              <w:left w:val="nil"/>
              <w:bottom w:val="single" w:sz="4" w:space="0" w:color="auto"/>
              <w:right w:val="single" w:sz="4" w:space="0" w:color="auto"/>
            </w:tcBorders>
            <w:shd w:val="clear" w:color="auto" w:fill="auto"/>
            <w:vAlign w:val="center"/>
          </w:tcPr>
          <w:p w14:paraId="5011B0D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134" w:type="dxa"/>
            <w:tcBorders>
              <w:top w:val="nil"/>
              <w:left w:val="nil"/>
              <w:bottom w:val="single" w:sz="4" w:space="0" w:color="auto"/>
              <w:right w:val="single" w:sz="4" w:space="0" w:color="auto"/>
            </w:tcBorders>
            <w:shd w:val="clear" w:color="auto" w:fill="auto"/>
            <w:vAlign w:val="center"/>
          </w:tcPr>
          <w:p w14:paraId="51B8FA1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30</w:t>
            </w:r>
          </w:p>
        </w:tc>
        <w:tc>
          <w:tcPr>
            <w:tcW w:w="1200" w:type="dxa"/>
            <w:tcBorders>
              <w:top w:val="nil"/>
              <w:left w:val="nil"/>
              <w:bottom w:val="single" w:sz="4" w:space="0" w:color="auto"/>
              <w:right w:val="single" w:sz="4" w:space="0" w:color="auto"/>
            </w:tcBorders>
            <w:shd w:val="clear" w:color="auto" w:fill="auto"/>
            <w:vAlign w:val="center"/>
          </w:tcPr>
          <w:p w14:paraId="406059F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0,420</w:t>
            </w:r>
          </w:p>
        </w:tc>
        <w:tc>
          <w:tcPr>
            <w:tcW w:w="1134" w:type="dxa"/>
            <w:tcBorders>
              <w:top w:val="nil"/>
              <w:left w:val="nil"/>
              <w:bottom w:val="single" w:sz="4" w:space="0" w:color="auto"/>
              <w:right w:val="single" w:sz="4" w:space="0" w:color="auto"/>
            </w:tcBorders>
            <w:shd w:val="clear" w:color="auto" w:fill="auto"/>
            <w:vAlign w:val="center"/>
          </w:tcPr>
          <w:p w14:paraId="4B6754D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2,700</w:t>
            </w:r>
          </w:p>
        </w:tc>
        <w:tc>
          <w:tcPr>
            <w:tcW w:w="1230" w:type="dxa"/>
            <w:tcBorders>
              <w:top w:val="nil"/>
              <w:left w:val="nil"/>
              <w:bottom w:val="single" w:sz="4" w:space="0" w:color="auto"/>
              <w:right w:val="single" w:sz="4" w:space="0" w:color="auto"/>
            </w:tcBorders>
            <w:shd w:val="clear" w:color="auto" w:fill="auto"/>
            <w:vAlign w:val="center"/>
          </w:tcPr>
          <w:p w14:paraId="562F3B6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0,180</w:t>
            </w:r>
          </w:p>
        </w:tc>
        <w:tc>
          <w:tcPr>
            <w:tcW w:w="1180" w:type="dxa"/>
            <w:tcBorders>
              <w:top w:val="nil"/>
              <w:left w:val="nil"/>
              <w:bottom w:val="single" w:sz="4" w:space="0" w:color="auto"/>
              <w:right w:val="single" w:sz="4" w:space="0" w:color="auto"/>
            </w:tcBorders>
            <w:shd w:val="clear" w:color="auto" w:fill="auto"/>
            <w:noWrap/>
            <w:vAlign w:val="center"/>
          </w:tcPr>
          <w:p w14:paraId="6D06190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2,940</w:t>
            </w:r>
          </w:p>
        </w:tc>
      </w:tr>
      <w:tr w:rsidR="008B56BB" w:rsidRPr="006040D8" w14:paraId="3D9E97CE" w14:textId="77777777" w:rsidTr="00836F2C">
        <w:trPr>
          <w:cantSplit/>
          <w:trHeight w:val="377"/>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AE4F91C" w14:textId="383B8C01"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D34136" w:rsidRPr="006040D8">
              <w:rPr>
                <w:rFonts w:ascii="Times New Roman" w:eastAsia="Calibri" w:hAnsi="Times New Roman" w:cs="Times New Roman"/>
                <w:color w:val="auto"/>
                <w:lang w:val="en-US" w:eastAsia="en-US"/>
              </w:rPr>
              <w:t>0</w:t>
            </w:r>
          </w:p>
        </w:tc>
        <w:tc>
          <w:tcPr>
            <w:tcW w:w="2552" w:type="dxa"/>
            <w:tcBorders>
              <w:top w:val="nil"/>
              <w:left w:val="nil"/>
              <w:bottom w:val="single" w:sz="4" w:space="0" w:color="auto"/>
              <w:right w:val="single" w:sz="4" w:space="0" w:color="auto"/>
            </w:tcBorders>
            <w:shd w:val="clear" w:color="auto" w:fill="auto"/>
            <w:vAlign w:val="center"/>
          </w:tcPr>
          <w:p w14:paraId="4D3585E1"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926" w:type="dxa"/>
            <w:tcBorders>
              <w:top w:val="nil"/>
              <w:left w:val="nil"/>
              <w:bottom w:val="single" w:sz="4" w:space="0" w:color="auto"/>
              <w:right w:val="single" w:sz="4" w:space="0" w:color="auto"/>
            </w:tcBorders>
            <w:shd w:val="clear" w:color="auto" w:fill="auto"/>
            <w:vAlign w:val="center"/>
          </w:tcPr>
          <w:p w14:paraId="195DF95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134" w:type="dxa"/>
            <w:tcBorders>
              <w:top w:val="nil"/>
              <w:left w:val="nil"/>
              <w:bottom w:val="single" w:sz="4" w:space="0" w:color="auto"/>
              <w:right w:val="single" w:sz="4" w:space="0" w:color="auto"/>
            </w:tcBorders>
            <w:shd w:val="clear" w:color="auto" w:fill="auto"/>
            <w:vAlign w:val="center"/>
          </w:tcPr>
          <w:p w14:paraId="4533F21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200" w:type="dxa"/>
            <w:tcBorders>
              <w:top w:val="single" w:sz="4" w:space="0" w:color="auto"/>
              <w:left w:val="nil"/>
              <w:bottom w:val="single" w:sz="4" w:space="0" w:color="auto"/>
              <w:right w:val="single" w:sz="4" w:space="0" w:color="auto"/>
            </w:tcBorders>
            <w:shd w:val="clear" w:color="000000" w:fill="auto"/>
            <w:vAlign w:val="center"/>
          </w:tcPr>
          <w:p w14:paraId="74DC75D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0,359</w:t>
            </w:r>
          </w:p>
        </w:tc>
        <w:tc>
          <w:tcPr>
            <w:tcW w:w="1134" w:type="dxa"/>
            <w:tcBorders>
              <w:top w:val="single" w:sz="4" w:space="0" w:color="auto"/>
              <w:left w:val="nil"/>
              <w:bottom w:val="single" w:sz="4" w:space="0" w:color="auto"/>
              <w:right w:val="single" w:sz="4" w:space="0" w:color="auto"/>
            </w:tcBorders>
            <w:shd w:val="clear" w:color="000000" w:fill="auto"/>
            <w:vAlign w:val="center"/>
          </w:tcPr>
          <w:p w14:paraId="48A1862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1,920</w:t>
            </w:r>
          </w:p>
        </w:tc>
        <w:tc>
          <w:tcPr>
            <w:tcW w:w="1230" w:type="dxa"/>
            <w:tcBorders>
              <w:top w:val="single" w:sz="4" w:space="0" w:color="auto"/>
              <w:left w:val="nil"/>
              <w:bottom w:val="single" w:sz="4" w:space="0" w:color="auto"/>
              <w:right w:val="single" w:sz="4" w:space="0" w:color="auto"/>
            </w:tcBorders>
            <w:shd w:val="clear" w:color="000000" w:fill="auto"/>
            <w:vAlign w:val="center"/>
          </w:tcPr>
          <w:p w14:paraId="77A395B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0,153</w:t>
            </w:r>
          </w:p>
        </w:tc>
        <w:tc>
          <w:tcPr>
            <w:tcW w:w="1180" w:type="dxa"/>
            <w:tcBorders>
              <w:top w:val="single" w:sz="4" w:space="0" w:color="auto"/>
              <w:left w:val="nil"/>
              <w:bottom w:val="single" w:sz="4" w:space="0" w:color="auto"/>
              <w:right w:val="single" w:sz="4" w:space="0" w:color="auto"/>
            </w:tcBorders>
            <w:shd w:val="clear" w:color="000000" w:fill="auto"/>
            <w:noWrap/>
            <w:vAlign w:val="center"/>
          </w:tcPr>
          <w:p w14:paraId="59B2DB9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2,126</w:t>
            </w:r>
          </w:p>
        </w:tc>
      </w:tr>
    </w:tbl>
    <w:p w14:paraId="083287EA"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1594D9D4"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dụng cụ được tính chung cho các loại khó khăn.</w:t>
      </w:r>
    </w:p>
    <w:p w14:paraId="0A7547E0"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dụng cụ trên áp dụng cho trường hợp đăng ký đất hoặc trường hợp đăng ký tài sản; trường hợp đăng ký cả đất và tài sản thì mức dụng cụ được tính bằng hệ số là 1,3 mức dụng cụ của Bảng 92.</w:t>
      </w:r>
    </w:p>
    <w:p w14:paraId="50531625"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(3) Trường hợp đăng ký biến động đất đai mà thực hiện cấp mới GCN thì áp dụng mức dụng cụ của Bảng 92. Trường hợp đăng ký biến động đất đai mà không thực hiện cấp mới GCN thì được tính bằng 0,6 lần mức dụng cụ của Bảng 92 trên.</w:t>
      </w:r>
    </w:p>
    <w:p w14:paraId="1E856502" w14:textId="77777777" w:rsidR="003F21C8" w:rsidRPr="006040D8" w:rsidRDefault="003F21C8"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2. Thiết bị</w:t>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t xml:space="preserve"> </w:t>
      </w:r>
    </w:p>
    <w:p w14:paraId="7E80AFDA" w14:textId="77777777" w:rsidR="003F21C8" w:rsidRPr="006040D8" w:rsidRDefault="003F21C8" w:rsidP="003F21C8">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8"/>
          <w:szCs w:val="26"/>
          <w:lang w:val="en-US" w:eastAsia="en-US"/>
        </w:rPr>
        <w:t xml:space="preserve">Bảng 93 </w:t>
      </w:r>
      <w:r w:rsidRPr="006040D8">
        <w:rPr>
          <w:rFonts w:ascii="Times New Roman" w:eastAsia="Calibri" w:hAnsi="Times New Roman" w:cs="Times New Roman"/>
          <w:b/>
          <w:i/>
          <w:color w:val="auto"/>
          <w:sz w:val="26"/>
          <w:szCs w:val="26"/>
          <w:lang w:val="en-US" w:eastAsia="en-US"/>
        </w:rPr>
        <w:tab/>
      </w:r>
    </w:p>
    <w:tbl>
      <w:tblPr>
        <w:tblW w:w="0" w:type="auto"/>
        <w:jc w:val="center"/>
        <w:tblLayout w:type="fixed"/>
        <w:tblLook w:val="04A0" w:firstRow="1" w:lastRow="0" w:firstColumn="1" w:lastColumn="0" w:noHBand="0" w:noVBand="1"/>
      </w:tblPr>
      <w:tblGrid>
        <w:gridCol w:w="825"/>
        <w:gridCol w:w="4677"/>
        <w:gridCol w:w="822"/>
        <w:gridCol w:w="1494"/>
        <w:gridCol w:w="1476"/>
      </w:tblGrid>
      <w:tr w:rsidR="008B56BB" w:rsidRPr="006040D8" w14:paraId="6EED138A" w14:textId="77777777" w:rsidTr="00285949">
        <w:trPr>
          <w:cantSplit/>
          <w:trHeight w:val="507"/>
          <w:tblHeader/>
          <w:jc w:val="center"/>
        </w:trPr>
        <w:tc>
          <w:tcPr>
            <w:tcW w:w="8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9E72BE4"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46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48BA0AC"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thiết bị</w:t>
            </w:r>
          </w:p>
        </w:tc>
        <w:tc>
          <w:tcPr>
            <w:tcW w:w="8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B9FADF8"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4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7E1C182"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Công suất (kW/h)</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AC97DD5"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3E0B6356" w14:textId="77777777" w:rsidTr="00285949">
        <w:trPr>
          <w:cantSplit/>
          <w:trHeight w:val="507"/>
          <w:tblHeader/>
          <w:jc w:val="center"/>
        </w:trPr>
        <w:tc>
          <w:tcPr>
            <w:tcW w:w="825" w:type="dxa"/>
            <w:vMerge/>
            <w:tcBorders>
              <w:top w:val="single" w:sz="4" w:space="0" w:color="auto"/>
              <w:left w:val="single" w:sz="4" w:space="0" w:color="auto"/>
              <w:bottom w:val="single" w:sz="4" w:space="0" w:color="auto"/>
              <w:right w:val="single" w:sz="4" w:space="0" w:color="auto"/>
            </w:tcBorders>
            <w:vAlign w:val="center"/>
          </w:tcPr>
          <w:p w14:paraId="18139A0F"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vMerge/>
            <w:tcBorders>
              <w:top w:val="single" w:sz="4" w:space="0" w:color="auto"/>
              <w:left w:val="single" w:sz="4" w:space="0" w:color="auto"/>
              <w:bottom w:val="single" w:sz="4" w:space="0" w:color="auto"/>
              <w:right w:val="single" w:sz="4" w:space="0" w:color="auto"/>
            </w:tcBorders>
            <w:vAlign w:val="center"/>
          </w:tcPr>
          <w:p w14:paraId="4309EDEB"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822" w:type="dxa"/>
            <w:vMerge/>
            <w:tcBorders>
              <w:top w:val="single" w:sz="4" w:space="0" w:color="auto"/>
              <w:left w:val="single" w:sz="4" w:space="0" w:color="auto"/>
              <w:bottom w:val="single" w:sz="4" w:space="0" w:color="auto"/>
              <w:right w:val="single" w:sz="4" w:space="0" w:color="auto"/>
            </w:tcBorders>
            <w:vAlign w:val="center"/>
          </w:tcPr>
          <w:p w14:paraId="6EF91A3F"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1494" w:type="dxa"/>
            <w:vMerge/>
            <w:tcBorders>
              <w:top w:val="single" w:sz="4" w:space="0" w:color="auto"/>
              <w:left w:val="single" w:sz="4" w:space="0" w:color="auto"/>
              <w:bottom w:val="single" w:sz="4" w:space="0" w:color="auto"/>
              <w:right w:val="single" w:sz="4" w:space="0" w:color="auto"/>
            </w:tcBorders>
            <w:vAlign w:val="center"/>
          </w:tcPr>
          <w:p w14:paraId="6570E6D5"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1476" w:type="dxa"/>
            <w:vMerge/>
            <w:tcBorders>
              <w:top w:val="single" w:sz="4" w:space="0" w:color="auto"/>
              <w:left w:val="single" w:sz="4" w:space="0" w:color="auto"/>
              <w:bottom w:val="single" w:sz="4" w:space="0" w:color="auto"/>
              <w:right w:val="single" w:sz="4" w:space="0" w:color="auto"/>
            </w:tcBorders>
            <w:vAlign w:val="center"/>
          </w:tcPr>
          <w:p w14:paraId="375474A3" w14:textId="77777777" w:rsidR="003F21C8" w:rsidRPr="006040D8" w:rsidRDefault="003F21C8" w:rsidP="00C07B54">
            <w:pPr>
              <w:spacing w:before="60" w:after="60"/>
              <w:rPr>
                <w:rFonts w:ascii="Times New Roman" w:eastAsia="Calibri" w:hAnsi="Times New Roman" w:cs="Times New Roman"/>
                <w:color w:val="auto"/>
                <w:lang w:val="en-US" w:eastAsia="en-US"/>
              </w:rPr>
            </w:pPr>
          </w:p>
        </w:tc>
      </w:tr>
      <w:tr w:rsidR="008B56BB" w:rsidRPr="006040D8" w14:paraId="41F25621" w14:textId="77777777" w:rsidTr="00285949">
        <w:trPr>
          <w:cantSplit/>
          <w:jc w:val="center"/>
        </w:trPr>
        <w:tc>
          <w:tcPr>
            <w:tcW w:w="929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55EEB714" w14:textId="77777777" w:rsidR="003F21C8" w:rsidRPr="006040D8" w:rsidRDefault="003F21C8" w:rsidP="00C07B54">
            <w:pPr>
              <w:spacing w:before="60" w:after="60"/>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Trường hợp nộp hồ sơ tại địa bàn xã, thị trấn</w:t>
            </w:r>
          </w:p>
        </w:tc>
      </w:tr>
      <w:tr w:rsidR="008B56BB" w:rsidRPr="006040D8" w14:paraId="60EB6D9A" w14:textId="77777777" w:rsidTr="00285949">
        <w:trPr>
          <w:cantSplit/>
          <w:jc w:val="center"/>
        </w:trPr>
        <w:tc>
          <w:tcPr>
            <w:tcW w:w="825" w:type="dxa"/>
            <w:tcBorders>
              <w:top w:val="nil"/>
              <w:left w:val="single" w:sz="4" w:space="0" w:color="auto"/>
              <w:bottom w:val="single" w:sz="4" w:space="0" w:color="auto"/>
              <w:right w:val="single" w:sz="4" w:space="0" w:color="auto"/>
            </w:tcBorders>
            <w:shd w:val="clear" w:color="auto" w:fill="auto"/>
            <w:vAlign w:val="center"/>
          </w:tcPr>
          <w:p w14:paraId="08DEFDF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8469" w:type="dxa"/>
            <w:gridSpan w:val="4"/>
            <w:tcBorders>
              <w:top w:val="single" w:sz="4" w:space="0" w:color="auto"/>
              <w:left w:val="nil"/>
              <w:bottom w:val="single" w:sz="4" w:space="0" w:color="auto"/>
              <w:right w:val="single" w:sz="4" w:space="0" w:color="auto"/>
            </w:tcBorders>
            <w:shd w:val="clear" w:color="auto" w:fill="auto"/>
            <w:vAlign w:val="center"/>
          </w:tcPr>
          <w:p w14:paraId="6DC2B01E"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xã, thị trấn</w:t>
            </w:r>
          </w:p>
        </w:tc>
      </w:tr>
      <w:tr w:rsidR="008B56BB" w:rsidRPr="006040D8" w14:paraId="085F419B" w14:textId="77777777" w:rsidTr="00285949">
        <w:trPr>
          <w:cantSplit/>
          <w:jc w:val="center"/>
        </w:trPr>
        <w:tc>
          <w:tcPr>
            <w:tcW w:w="825" w:type="dxa"/>
            <w:vMerge w:val="restart"/>
            <w:tcBorders>
              <w:top w:val="nil"/>
              <w:left w:val="single" w:sz="4" w:space="0" w:color="auto"/>
              <w:bottom w:val="single" w:sz="4" w:space="0" w:color="auto"/>
              <w:right w:val="single" w:sz="4" w:space="0" w:color="auto"/>
            </w:tcBorders>
            <w:shd w:val="clear" w:color="auto" w:fill="auto"/>
            <w:vAlign w:val="center"/>
          </w:tcPr>
          <w:p w14:paraId="42D88CC7"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4677" w:type="dxa"/>
            <w:tcBorders>
              <w:top w:val="nil"/>
              <w:left w:val="nil"/>
              <w:bottom w:val="single" w:sz="4" w:space="0" w:color="auto"/>
              <w:right w:val="single" w:sz="4" w:space="0" w:color="auto"/>
            </w:tcBorders>
            <w:shd w:val="clear" w:color="auto" w:fill="auto"/>
            <w:vAlign w:val="center"/>
          </w:tcPr>
          <w:p w14:paraId="089D9459"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822" w:type="dxa"/>
            <w:tcBorders>
              <w:top w:val="nil"/>
              <w:left w:val="nil"/>
              <w:bottom w:val="single" w:sz="4" w:space="0" w:color="auto"/>
              <w:right w:val="single" w:sz="4" w:space="0" w:color="auto"/>
            </w:tcBorders>
            <w:shd w:val="clear" w:color="auto" w:fill="auto"/>
            <w:vAlign w:val="center"/>
          </w:tcPr>
          <w:p w14:paraId="2050DCF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5938F5B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476" w:type="dxa"/>
            <w:tcBorders>
              <w:top w:val="nil"/>
              <w:left w:val="nil"/>
              <w:bottom w:val="single" w:sz="4" w:space="0" w:color="auto"/>
              <w:right w:val="single" w:sz="4" w:space="0" w:color="auto"/>
            </w:tcBorders>
            <w:shd w:val="clear" w:color="auto" w:fill="auto"/>
            <w:vAlign w:val="center"/>
          </w:tcPr>
          <w:p w14:paraId="7938855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r>
      <w:tr w:rsidR="008B56BB" w:rsidRPr="006040D8" w14:paraId="16269899"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49648E61"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31B70C7C"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822" w:type="dxa"/>
            <w:tcBorders>
              <w:top w:val="nil"/>
              <w:left w:val="nil"/>
              <w:bottom w:val="single" w:sz="4" w:space="0" w:color="auto"/>
              <w:right w:val="single" w:sz="4" w:space="0" w:color="auto"/>
            </w:tcBorders>
            <w:shd w:val="clear" w:color="auto" w:fill="auto"/>
            <w:vAlign w:val="center"/>
          </w:tcPr>
          <w:p w14:paraId="5666C47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3F8B034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476" w:type="dxa"/>
            <w:tcBorders>
              <w:top w:val="nil"/>
              <w:left w:val="nil"/>
              <w:bottom w:val="single" w:sz="4" w:space="0" w:color="auto"/>
              <w:right w:val="single" w:sz="4" w:space="0" w:color="auto"/>
            </w:tcBorders>
            <w:shd w:val="clear" w:color="auto" w:fill="auto"/>
            <w:vAlign w:val="center"/>
          </w:tcPr>
          <w:p w14:paraId="5308DD8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r>
      <w:tr w:rsidR="008B56BB" w:rsidRPr="006040D8" w14:paraId="47F07CA1"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61B8ED49"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0E740335"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822" w:type="dxa"/>
            <w:tcBorders>
              <w:top w:val="nil"/>
              <w:left w:val="nil"/>
              <w:bottom w:val="single" w:sz="4" w:space="0" w:color="auto"/>
              <w:right w:val="single" w:sz="4" w:space="0" w:color="auto"/>
            </w:tcBorders>
            <w:shd w:val="clear" w:color="auto" w:fill="auto"/>
            <w:vAlign w:val="center"/>
          </w:tcPr>
          <w:p w14:paraId="13ABBB2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3E36C7A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476" w:type="dxa"/>
            <w:tcBorders>
              <w:top w:val="nil"/>
              <w:left w:val="nil"/>
              <w:bottom w:val="single" w:sz="4" w:space="0" w:color="auto"/>
              <w:right w:val="single" w:sz="4" w:space="0" w:color="auto"/>
            </w:tcBorders>
            <w:shd w:val="clear" w:color="auto" w:fill="auto"/>
            <w:vAlign w:val="center"/>
          </w:tcPr>
          <w:p w14:paraId="5695B29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2BE5BBE3"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6FEA1469"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021DFDE1"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822" w:type="dxa"/>
            <w:tcBorders>
              <w:top w:val="nil"/>
              <w:left w:val="nil"/>
              <w:bottom w:val="single" w:sz="4" w:space="0" w:color="auto"/>
              <w:right w:val="single" w:sz="4" w:space="0" w:color="auto"/>
            </w:tcBorders>
            <w:shd w:val="clear" w:color="auto" w:fill="auto"/>
            <w:vAlign w:val="center"/>
          </w:tcPr>
          <w:p w14:paraId="53A14C6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494" w:type="dxa"/>
            <w:tcBorders>
              <w:top w:val="nil"/>
              <w:left w:val="nil"/>
              <w:bottom w:val="single" w:sz="4" w:space="0" w:color="auto"/>
              <w:right w:val="single" w:sz="4" w:space="0" w:color="auto"/>
            </w:tcBorders>
            <w:shd w:val="clear" w:color="auto" w:fill="auto"/>
            <w:vAlign w:val="center"/>
          </w:tcPr>
          <w:p w14:paraId="6DFDA11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76" w:type="dxa"/>
            <w:tcBorders>
              <w:top w:val="single" w:sz="4" w:space="0" w:color="auto"/>
              <w:left w:val="nil"/>
              <w:bottom w:val="single" w:sz="4" w:space="0" w:color="auto"/>
              <w:right w:val="single" w:sz="4" w:space="0" w:color="auto"/>
            </w:tcBorders>
            <w:shd w:val="clear" w:color="000000" w:fill="auto"/>
            <w:vAlign w:val="center"/>
          </w:tcPr>
          <w:p w14:paraId="361A596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0,189</w:t>
            </w:r>
          </w:p>
        </w:tc>
      </w:tr>
      <w:tr w:rsidR="008B56BB" w:rsidRPr="006040D8" w14:paraId="720827D5" w14:textId="77777777" w:rsidTr="00285949">
        <w:trPr>
          <w:cantSplit/>
          <w:jc w:val="center"/>
        </w:trPr>
        <w:tc>
          <w:tcPr>
            <w:tcW w:w="825" w:type="dxa"/>
            <w:tcBorders>
              <w:top w:val="nil"/>
              <w:left w:val="single" w:sz="4" w:space="0" w:color="auto"/>
              <w:bottom w:val="single" w:sz="4" w:space="0" w:color="auto"/>
              <w:right w:val="single" w:sz="4" w:space="0" w:color="auto"/>
            </w:tcBorders>
            <w:shd w:val="clear" w:color="auto" w:fill="auto"/>
            <w:vAlign w:val="center"/>
          </w:tcPr>
          <w:p w14:paraId="2765AEA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8469" w:type="dxa"/>
            <w:gridSpan w:val="4"/>
            <w:tcBorders>
              <w:top w:val="single" w:sz="4" w:space="0" w:color="auto"/>
              <w:left w:val="nil"/>
              <w:bottom w:val="single" w:sz="4" w:space="0" w:color="auto"/>
              <w:right w:val="single" w:sz="4" w:space="0" w:color="auto"/>
            </w:tcBorders>
            <w:shd w:val="clear" w:color="auto" w:fill="auto"/>
            <w:vAlign w:val="center"/>
          </w:tcPr>
          <w:p w14:paraId="02EA4FE8"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huyện</w:t>
            </w:r>
          </w:p>
        </w:tc>
      </w:tr>
      <w:tr w:rsidR="008B56BB" w:rsidRPr="006040D8" w14:paraId="72DFD572" w14:textId="77777777" w:rsidTr="00285949">
        <w:trPr>
          <w:cantSplit/>
          <w:jc w:val="center"/>
        </w:trPr>
        <w:tc>
          <w:tcPr>
            <w:tcW w:w="825" w:type="dxa"/>
            <w:vMerge w:val="restart"/>
            <w:tcBorders>
              <w:top w:val="nil"/>
              <w:left w:val="single" w:sz="4" w:space="0" w:color="auto"/>
              <w:bottom w:val="single" w:sz="4" w:space="0" w:color="auto"/>
              <w:right w:val="single" w:sz="4" w:space="0" w:color="auto"/>
            </w:tcBorders>
            <w:shd w:val="clear" w:color="auto" w:fill="auto"/>
            <w:vAlign w:val="center"/>
          </w:tcPr>
          <w:p w14:paraId="3DED0B32"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4677" w:type="dxa"/>
            <w:tcBorders>
              <w:top w:val="nil"/>
              <w:left w:val="nil"/>
              <w:bottom w:val="single" w:sz="4" w:space="0" w:color="auto"/>
              <w:right w:val="single" w:sz="4" w:space="0" w:color="auto"/>
            </w:tcBorders>
            <w:shd w:val="clear" w:color="auto" w:fill="auto"/>
            <w:vAlign w:val="center"/>
          </w:tcPr>
          <w:p w14:paraId="49D34E76"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822" w:type="dxa"/>
            <w:tcBorders>
              <w:top w:val="nil"/>
              <w:left w:val="nil"/>
              <w:bottom w:val="single" w:sz="4" w:space="0" w:color="auto"/>
              <w:right w:val="single" w:sz="4" w:space="0" w:color="auto"/>
            </w:tcBorders>
            <w:shd w:val="clear" w:color="auto" w:fill="auto"/>
            <w:vAlign w:val="center"/>
          </w:tcPr>
          <w:p w14:paraId="4A75E1C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2763722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476" w:type="dxa"/>
            <w:tcBorders>
              <w:top w:val="nil"/>
              <w:left w:val="nil"/>
              <w:bottom w:val="single" w:sz="4" w:space="0" w:color="auto"/>
              <w:right w:val="single" w:sz="4" w:space="0" w:color="auto"/>
            </w:tcBorders>
            <w:shd w:val="clear" w:color="auto" w:fill="auto"/>
            <w:vAlign w:val="center"/>
          </w:tcPr>
          <w:p w14:paraId="2D1DFF8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0,900</w:t>
            </w:r>
          </w:p>
        </w:tc>
      </w:tr>
      <w:tr w:rsidR="008B56BB" w:rsidRPr="006040D8" w14:paraId="2AA24A8C"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100C7199"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486EC5BC"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822" w:type="dxa"/>
            <w:tcBorders>
              <w:top w:val="nil"/>
              <w:left w:val="nil"/>
              <w:bottom w:val="single" w:sz="4" w:space="0" w:color="auto"/>
              <w:right w:val="single" w:sz="4" w:space="0" w:color="auto"/>
            </w:tcBorders>
            <w:shd w:val="clear" w:color="auto" w:fill="auto"/>
            <w:vAlign w:val="center"/>
          </w:tcPr>
          <w:p w14:paraId="5CA49E4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3257FF1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476" w:type="dxa"/>
            <w:tcBorders>
              <w:top w:val="nil"/>
              <w:left w:val="nil"/>
              <w:bottom w:val="single" w:sz="4" w:space="0" w:color="auto"/>
              <w:right w:val="single" w:sz="4" w:space="0" w:color="auto"/>
            </w:tcBorders>
            <w:shd w:val="clear" w:color="auto" w:fill="auto"/>
            <w:vAlign w:val="center"/>
          </w:tcPr>
          <w:p w14:paraId="74E259F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r>
      <w:tr w:rsidR="008B56BB" w:rsidRPr="006040D8" w14:paraId="4D3A5699"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2F12B367"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7B794863"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822" w:type="dxa"/>
            <w:tcBorders>
              <w:top w:val="nil"/>
              <w:left w:val="nil"/>
              <w:bottom w:val="single" w:sz="4" w:space="0" w:color="auto"/>
              <w:right w:val="single" w:sz="4" w:space="0" w:color="auto"/>
            </w:tcBorders>
            <w:shd w:val="clear" w:color="auto" w:fill="auto"/>
            <w:vAlign w:val="center"/>
          </w:tcPr>
          <w:p w14:paraId="76DAF33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48B1DC4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476" w:type="dxa"/>
            <w:tcBorders>
              <w:top w:val="nil"/>
              <w:left w:val="nil"/>
              <w:bottom w:val="single" w:sz="4" w:space="0" w:color="auto"/>
              <w:right w:val="single" w:sz="4" w:space="0" w:color="auto"/>
            </w:tcBorders>
            <w:shd w:val="clear" w:color="auto" w:fill="auto"/>
            <w:vAlign w:val="center"/>
          </w:tcPr>
          <w:p w14:paraId="6A5B578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r>
      <w:tr w:rsidR="008B56BB" w:rsidRPr="006040D8" w14:paraId="4D20ECFC"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52190306"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2495D60C"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SCAN A3</w:t>
            </w:r>
          </w:p>
        </w:tc>
        <w:tc>
          <w:tcPr>
            <w:tcW w:w="822" w:type="dxa"/>
            <w:tcBorders>
              <w:top w:val="nil"/>
              <w:left w:val="nil"/>
              <w:bottom w:val="single" w:sz="4" w:space="0" w:color="auto"/>
              <w:right w:val="single" w:sz="4" w:space="0" w:color="auto"/>
            </w:tcBorders>
            <w:shd w:val="clear" w:color="auto" w:fill="auto"/>
            <w:vAlign w:val="center"/>
          </w:tcPr>
          <w:p w14:paraId="23414E2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1B60B03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476" w:type="dxa"/>
            <w:tcBorders>
              <w:top w:val="nil"/>
              <w:left w:val="nil"/>
              <w:bottom w:val="single" w:sz="4" w:space="0" w:color="auto"/>
              <w:right w:val="single" w:sz="4" w:space="0" w:color="auto"/>
            </w:tcBorders>
            <w:shd w:val="clear" w:color="auto" w:fill="auto"/>
            <w:vAlign w:val="center"/>
          </w:tcPr>
          <w:p w14:paraId="6755440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r>
      <w:tr w:rsidR="008B56BB" w:rsidRPr="006040D8" w14:paraId="17FFB23E"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03304ADB"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6EB455B9"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822" w:type="dxa"/>
            <w:tcBorders>
              <w:top w:val="nil"/>
              <w:left w:val="nil"/>
              <w:bottom w:val="single" w:sz="4" w:space="0" w:color="auto"/>
              <w:right w:val="single" w:sz="4" w:space="0" w:color="auto"/>
            </w:tcBorders>
            <w:shd w:val="clear" w:color="auto" w:fill="auto"/>
            <w:vAlign w:val="center"/>
          </w:tcPr>
          <w:p w14:paraId="174993D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7CB8A23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476" w:type="dxa"/>
            <w:tcBorders>
              <w:top w:val="nil"/>
              <w:left w:val="nil"/>
              <w:bottom w:val="single" w:sz="4" w:space="0" w:color="auto"/>
              <w:right w:val="single" w:sz="4" w:space="0" w:color="auto"/>
            </w:tcBorders>
            <w:shd w:val="clear" w:color="auto" w:fill="auto"/>
            <w:vAlign w:val="center"/>
          </w:tcPr>
          <w:p w14:paraId="5233603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0,270</w:t>
            </w:r>
          </w:p>
        </w:tc>
      </w:tr>
      <w:tr w:rsidR="008B56BB" w:rsidRPr="006040D8" w14:paraId="76D95C0A"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4765C333"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25FE4ABA"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w:t>
            </w:r>
          </w:p>
        </w:tc>
        <w:tc>
          <w:tcPr>
            <w:tcW w:w="822" w:type="dxa"/>
            <w:tcBorders>
              <w:top w:val="nil"/>
              <w:left w:val="nil"/>
              <w:bottom w:val="single" w:sz="4" w:space="0" w:color="auto"/>
              <w:right w:val="single" w:sz="4" w:space="0" w:color="auto"/>
            </w:tcBorders>
            <w:shd w:val="clear" w:color="auto" w:fill="auto"/>
            <w:vAlign w:val="center"/>
          </w:tcPr>
          <w:p w14:paraId="27859B3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4B9F3D3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1476" w:type="dxa"/>
            <w:tcBorders>
              <w:top w:val="nil"/>
              <w:left w:val="nil"/>
              <w:bottom w:val="single" w:sz="4" w:space="0" w:color="auto"/>
              <w:right w:val="single" w:sz="4" w:space="0" w:color="auto"/>
            </w:tcBorders>
            <w:shd w:val="clear" w:color="auto" w:fill="auto"/>
            <w:vAlign w:val="center"/>
          </w:tcPr>
          <w:p w14:paraId="36FBD9A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0,023</w:t>
            </w:r>
          </w:p>
        </w:tc>
      </w:tr>
      <w:tr w:rsidR="008B56BB" w:rsidRPr="006040D8" w14:paraId="00512986"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0BACE851"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0359287F"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822" w:type="dxa"/>
            <w:tcBorders>
              <w:top w:val="nil"/>
              <w:left w:val="nil"/>
              <w:bottom w:val="single" w:sz="4" w:space="0" w:color="auto"/>
              <w:right w:val="single" w:sz="4" w:space="0" w:color="auto"/>
            </w:tcBorders>
            <w:shd w:val="clear" w:color="auto" w:fill="auto"/>
            <w:vAlign w:val="center"/>
          </w:tcPr>
          <w:p w14:paraId="0E73450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494" w:type="dxa"/>
            <w:tcBorders>
              <w:top w:val="nil"/>
              <w:left w:val="nil"/>
              <w:bottom w:val="single" w:sz="4" w:space="0" w:color="auto"/>
              <w:right w:val="single" w:sz="4" w:space="0" w:color="auto"/>
            </w:tcBorders>
            <w:shd w:val="clear" w:color="auto" w:fill="auto"/>
            <w:vAlign w:val="center"/>
          </w:tcPr>
          <w:p w14:paraId="772C4D3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76" w:type="dxa"/>
            <w:tcBorders>
              <w:top w:val="single" w:sz="4" w:space="0" w:color="auto"/>
              <w:left w:val="nil"/>
              <w:bottom w:val="single" w:sz="4" w:space="0" w:color="auto"/>
              <w:right w:val="single" w:sz="4" w:space="0" w:color="auto"/>
            </w:tcBorders>
            <w:shd w:val="clear" w:color="000000" w:fill="auto"/>
            <w:vAlign w:val="center"/>
          </w:tcPr>
          <w:p w14:paraId="799C681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8,139</w:t>
            </w:r>
          </w:p>
        </w:tc>
      </w:tr>
      <w:tr w:rsidR="008B56BB" w:rsidRPr="006040D8" w14:paraId="1508B073" w14:textId="77777777" w:rsidTr="00285949">
        <w:trPr>
          <w:cantSplit/>
          <w:jc w:val="center"/>
        </w:trPr>
        <w:tc>
          <w:tcPr>
            <w:tcW w:w="92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B2A8F6" w14:textId="77777777" w:rsidR="003F21C8" w:rsidRPr="006040D8" w:rsidRDefault="003F21C8" w:rsidP="00C07B54">
            <w:pPr>
              <w:spacing w:before="60" w:after="60"/>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Trường hợp nộp hồ sơ tại cấp huyện</w:t>
            </w:r>
          </w:p>
        </w:tc>
      </w:tr>
      <w:tr w:rsidR="008B56BB" w:rsidRPr="006040D8" w14:paraId="547F12B2" w14:textId="77777777" w:rsidTr="00285949">
        <w:trPr>
          <w:cantSplit/>
          <w:jc w:val="center"/>
        </w:trPr>
        <w:tc>
          <w:tcPr>
            <w:tcW w:w="825" w:type="dxa"/>
            <w:tcBorders>
              <w:top w:val="nil"/>
              <w:left w:val="single" w:sz="4" w:space="0" w:color="auto"/>
              <w:bottom w:val="single" w:sz="4" w:space="0" w:color="auto"/>
              <w:right w:val="single" w:sz="4" w:space="0" w:color="auto"/>
            </w:tcBorders>
            <w:shd w:val="clear" w:color="auto" w:fill="auto"/>
            <w:vAlign w:val="center"/>
          </w:tcPr>
          <w:p w14:paraId="0965EDC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8469" w:type="dxa"/>
            <w:gridSpan w:val="4"/>
            <w:tcBorders>
              <w:top w:val="single" w:sz="4" w:space="0" w:color="auto"/>
              <w:left w:val="nil"/>
              <w:bottom w:val="single" w:sz="4" w:space="0" w:color="auto"/>
              <w:right w:val="single" w:sz="4" w:space="0" w:color="auto"/>
            </w:tcBorders>
            <w:shd w:val="clear" w:color="auto" w:fill="auto"/>
            <w:vAlign w:val="center"/>
          </w:tcPr>
          <w:p w14:paraId="26603933"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xã, thị trấn</w:t>
            </w:r>
          </w:p>
        </w:tc>
      </w:tr>
      <w:tr w:rsidR="008B56BB" w:rsidRPr="006040D8" w14:paraId="3E7D08F4" w14:textId="77777777" w:rsidTr="00285949">
        <w:trPr>
          <w:cantSplit/>
          <w:jc w:val="center"/>
        </w:trPr>
        <w:tc>
          <w:tcPr>
            <w:tcW w:w="825" w:type="dxa"/>
            <w:vMerge w:val="restart"/>
            <w:tcBorders>
              <w:top w:val="nil"/>
              <w:left w:val="single" w:sz="4" w:space="0" w:color="auto"/>
              <w:bottom w:val="single" w:sz="4" w:space="0" w:color="auto"/>
              <w:right w:val="single" w:sz="4" w:space="0" w:color="auto"/>
            </w:tcBorders>
            <w:shd w:val="clear" w:color="auto" w:fill="auto"/>
            <w:vAlign w:val="center"/>
          </w:tcPr>
          <w:p w14:paraId="29FD2735" w14:textId="71E66208"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6FD5EF59"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822" w:type="dxa"/>
            <w:tcBorders>
              <w:top w:val="nil"/>
              <w:left w:val="nil"/>
              <w:bottom w:val="single" w:sz="4" w:space="0" w:color="auto"/>
              <w:right w:val="single" w:sz="4" w:space="0" w:color="auto"/>
            </w:tcBorders>
            <w:shd w:val="clear" w:color="auto" w:fill="auto"/>
            <w:vAlign w:val="center"/>
          </w:tcPr>
          <w:p w14:paraId="7D4C140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6AA9438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476" w:type="dxa"/>
            <w:tcBorders>
              <w:top w:val="nil"/>
              <w:left w:val="nil"/>
              <w:bottom w:val="single" w:sz="4" w:space="0" w:color="auto"/>
              <w:right w:val="single" w:sz="4" w:space="0" w:color="auto"/>
            </w:tcBorders>
            <w:shd w:val="clear" w:color="auto" w:fill="auto"/>
            <w:vAlign w:val="center"/>
          </w:tcPr>
          <w:p w14:paraId="7A9197E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r>
      <w:tr w:rsidR="008B56BB" w:rsidRPr="006040D8" w14:paraId="2E0CEAF1"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5DCD4DA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282A12A2"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822" w:type="dxa"/>
            <w:tcBorders>
              <w:top w:val="nil"/>
              <w:left w:val="nil"/>
              <w:bottom w:val="single" w:sz="4" w:space="0" w:color="auto"/>
              <w:right w:val="single" w:sz="4" w:space="0" w:color="auto"/>
            </w:tcBorders>
            <w:shd w:val="clear" w:color="auto" w:fill="auto"/>
            <w:vAlign w:val="center"/>
          </w:tcPr>
          <w:p w14:paraId="7119A57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7FECE30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476" w:type="dxa"/>
            <w:tcBorders>
              <w:top w:val="nil"/>
              <w:left w:val="nil"/>
              <w:bottom w:val="single" w:sz="4" w:space="0" w:color="auto"/>
              <w:right w:val="single" w:sz="4" w:space="0" w:color="auto"/>
            </w:tcBorders>
            <w:shd w:val="clear" w:color="auto" w:fill="auto"/>
            <w:vAlign w:val="center"/>
          </w:tcPr>
          <w:p w14:paraId="3DCE4A8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18C81447"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409DDC3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03171550"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822" w:type="dxa"/>
            <w:tcBorders>
              <w:top w:val="nil"/>
              <w:left w:val="nil"/>
              <w:bottom w:val="single" w:sz="4" w:space="0" w:color="auto"/>
              <w:right w:val="single" w:sz="4" w:space="0" w:color="auto"/>
            </w:tcBorders>
            <w:shd w:val="clear" w:color="auto" w:fill="auto"/>
            <w:vAlign w:val="center"/>
          </w:tcPr>
          <w:p w14:paraId="279948E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3E8F5BA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476" w:type="dxa"/>
            <w:tcBorders>
              <w:top w:val="nil"/>
              <w:left w:val="nil"/>
              <w:bottom w:val="single" w:sz="4" w:space="0" w:color="auto"/>
              <w:right w:val="single" w:sz="4" w:space="0" w:color="auto"/>
            </w:tcBorders>
            <w:shd w:val="clear" w:color="auto" w:fill="auto"/>
            <w:vAlign w:val="center"/>
          </w:tcPr>
          <w:p w14:paraId="1CBCF9C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5A551213"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4EBEA35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028DE9C6"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822" w:type="dxa"/>
            <w:tcBorders>
              <w:top w:val="nil"/>
              <w:left w:val="nil"/>
              <w:bottom w:val="single" w:sz="4" w:space="0" w:color="auto"/>
              <w:right w:val="single" w:sz="4" w:space="0" w:color="auto"/>
            </w:tcBorders>
            <w:shd w:val="clear" w:color="auto" w:fill="auto"/>
            <w:vAlign w:val="center"/>
          </w:tcPr>
          <w:p w14:paraId="194E133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494" w:type="dxa"/>
            <w:tcBorders>
              <w:top w:val="nil"/>
              <w:left w:val="nil"/>
              <w:bottom w:val="single" w:sz="4" w:space="0" w:color="auto"/>
              <w:right w:val="single" w:sz="4" w:space="0" w:color="auto"/>
            </w:tcBorders>
            <w:shd w:val="clear" w:color="auto" w:fill="auto"/>
            <w:vAlign w:val="center"/>
          </w:tcPr>
          <w:p w14:paraId="634501D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76" w:type="dxa"/>
            <w:tcBorders>
              <w:top w:val="single" w:sz="4" w:space="0" w:color="auto"/>
              <w:left w:val="nil"/>
              <w:bottom w:val="single" w:sz="4" w:space="0" w:color="auto"/>
              <w:right w:val="single" w:sz="4" w:space="0" w:color="auto"/>
            </w:tcBorders>
            <w:shd w:val="clear" w:color="000000" w:fill="auto"/>
            <w:vAlign w:val="center"/>
          </w:tcPr>
          <w:p w14:paraId="6964C7E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0,089</w:t>
            </w:r>
          </w:p>
        </w:tc>
      </w:tr>
      <w:tr w:rsidR="008B56BB" w:rsidRPr="006040D8" w14:paraId="56FCDB44" w14:textId="77777777" w:rsidTr="00285949">
        <w:trPr>
          <w:cantSplit/>
          <w:jc w:val="center"/>
        </w:trPr>
        <w:tc>
          <w:tcPr>
            <w:tcW w:w="825" w:type="dxa"/>
            <w:tcBorders>
              <w:top w:val="nil"/>
              <w:left w:val="single" w:sz="4" w:space="0" w:color="auto"/>
              <w:bottom w:val="single" w:sz="4" w:space="0" w:color="auto"/>
              <w:right w:val="single" w:sz="4" w:space="0" w:color="auto"/>
            </w:tcBorders>
            <w:shd w:val="clear" w:color="auto" w:fill="auto"/>
            <w:vAlign w:val="center"/>
          </w:tcPr>
          <w:p w14:paraId="0CA34F1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8469" w:type="dxa"/>
            <w:gridSpan w:val="4"/>
            <w:tcBorders>
              <w:top w:val="single" w:sz="4" w:space="0" w:color="auto"/>
              <w:left w:val="nil"/>
              <w:bottom w:val="single" w:sz="4" w:space="0" w:color="auto"/>
              <w:right w:val="single" w:sz="4" w:space="0" w:color="auto"/>
            </w:tcBorders>
            <w:shd w:val="clear" w:color="auto" w:fill="auto"/>
            <w:vAlign w:val="center"/>
          </w:tcPr>
          <w:p w14:paraId="701E5702"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huyện</w:t>
            </w:r>
          </w:p>
        </w:tc>
      </w:tr>
      <w:tr w:rsidR="008B56BB" w:rsidRPr="006040D8" w14:paraId="1DB6BA33" w14:textId="77777777" w:rsidTr="00285949">
        <w:trPr>
          <w:cantSplit/>
          <w:jc w:val="center"/>
        </w:trPr>
        <w:tc>
          <w:tcPr>
            <w:tcW w:w="825" w:type="dxa"/>
            <w:vMerge w:val="restart"/>
            <w:tcBorders>
              <w:top w:val="nil"/>
              <w:left w:val="single" w:sz="4" w:space="0" w:color="auto"/>
              <w:bottom w:val="single" w:sz="4" w:space="0" w:color="auto"/>
              <w:right w:val="single" w:sz="4" w:space="0" w:color="auto"/>
            </w:tcBorders>
            <w:shd w:val="clear" w:color="auto" w:fill="auto"/>
            <w:vAlign w:val="center"/>
          </w:tcPr>
          <w:p w14:paraId="3D749D2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w:t>
            </w:r>
          </w:p>
        </w:tc>
        <w:tc>
          <w:tcPr>
            <w:tcW w:w="4677" w:type="dxa"/>
            <w:tcBorders>
              <w:top w:val="nil"/>
              <w:left w:val="nil"/>
              <w:bottom w:val="single" w:sz="4" w:space="0" w:color="auto"/>
              <w:right w:val="single" w:sz="4" w:space="0" w:color="auto"/>
            </w:tcBorders>
            <w:shd w:val="clear" w:color="auto" w:fill="auto"/>
            <w:vAlign w:val="center"/>
          </w:tcPr>
          <w:p w14:paraId="3DBD34F6"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822" w:type="dxa"/>
            <w:tcBorders>
              <w:top w:val="nil"/>
              <w:left w:val="nil"/>
              <w:bottom w:val="single" w:sz="4" w:space="0" w:color="auto"/>
              <w:right w:val="single" w:sz="4" w:space="0" w:color="auto"/>
            </w:tcBorders>
            <w:shd w:val="clear" w:color="auto" w:fill="auto"/>
            <w:vAlign w:val="center"/>
          </w:tcPr>
          <w:p w14:paraId="1EA594C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5148DD0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476" w:type="dxa"/>
            <w:tcBorders>
              <w:top w:val="nil"/>
              <w:left w:val="nil"/>
              <w:bottom w:val="single" w:sz="4" w:space="0" w:color="auto"/>
              <w:right w:val="single" w:sz="4" w:space="0" w:color="auto"/>
            </w:tcBorders>
            <w:shd w:val="clear" w:color="auto" w:fill="auto"/>
            <w:vAlign w:val="center"/>
          </w:tcPr>
          <w:p w14:paraId="7354F7E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0,909</w:t>
            </w:r>
          </w:p>
        </w:tc>
      </w:tr>
      <w:tr w:rsidR="008B56BB" w:rsidRPr="006040D8" w14:paraId="4C65D45F"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0611FE63"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7B58D6DB"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822" w:type="dxa"/>
            <w:tcBorders>
              <w:top w:val="nil"/>
              <w:left w:val="nil"/>
              <w:bottom w:val="single" w:sz="4" w:space="0" w:color="auto"/>
              <w:right w:val="single" w:sz="4" w:space="0" w:color="auto"/>
            </w:tcBorders>
            <w:shd w:val="clear" w:color="auto" w:fill="auto"/>
            <w:vAlign w:val="center"/>
          </w:tcPr>
          <w:p w14:paraId="1A3786E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5F3FCCD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476" w:type="dxa"/>
            <w:tcBorders>
              <w:top w:val="nil"/>
              <w:left w:val="nil"/>
              <w:bottom w:val="single" w:sz="4" w:space="0" w:color="auto"/>
              <w:right w:val="single" w:sz="4" w:space="0" w:color="auto"/>
            </w:tcBorders>
            <w:shd w:val="clear" w:color="auto" w:fill="auto"/>
            <w:vAlign w:val="center"/>
          </w:tcPr>
          <w:p w14:paraId="2DA274C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0,038</w:t>
            </w:r>
          </w:p>
        </w:tc>
      </w:tr>
      <w:tr w:rsidR="008B56BB" w:rsidRPr="006040D8" w14:paraId="7795504B"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79912C8E"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516740F1"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822" w:type="dxa"/>
            <w:tcBorders>
              <w:top w:val="nil"/>
              <w:left w:val="nil"/>
              <w:bottom w:val="single" w:sz="4" w:space="0" w:color="auto"/>
              <w:right w:val="single" w:sz="4" w:space="0" w:color="auto"/>
            </w:tcBorders>
            <w:shd w:val="clear" w:color="auto" w:fill="auto"/>
            <w:vAlign w:val="center"/>
          </w:tcPr>
          <w:p w14:paraId="0133330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243A108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476" w:type="dxa"/>
            <w:tcBorders>
              <w:top w:val="nil"/>
              <w:left w:val="nil"/>
              <w:bottom w:val="single" w:sz="4" w:space="0" w:color="auto"/>
              <w:right w:val="single" w:sz="4" w:space="0" w:color="auto"/>
            </w:tcBorders>
            <w:shd w:val="clear" w:color="auto" w:fill="auto"/>
            <w:vAlign w:val="center"/>
          </w:tcPr>
          <w:p w14:paraId="6297E0B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r>
      <w:tr w:rsidR="008B56BB" w:rsidRPr="006040D8" w14:paraId="6644630E"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3636340C"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5877924A"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SCAN A3</w:t>
            </w:r>
          </w:p>
        </w:tc>
        <w:tc>
          <w:tcPr>
            <w:tcW w:w="822" w:type="dxa"/>
            <w:tcBorders>
              <w:top w:val="nil"/>
              <w:left w:val="nil"/>
              <w:bottom w:val="single" w:sz="4" w:space="0" w:color="auto"/>
              <w:right w:val="single" w:sz="4" w:space="0" w:color="auto"/>
            </w:tcBorders>
            <w:shd w:val="clear" w:color="auto" w:fill="auto"/>
            <w:vAlign w:val="center"/>
          </w:tcPr>
          <w:p w14:paraId="7E340A3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2D79621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476" w:type="dxa"/>
            <w:tcBorders>
              <w:top w:val="nil"/>
              <w:left w:val="nil"/>
              <w:bottom w:val="single" w:sz="4" w:space="0" w:color="auto"/>
              <w:right w:val="single" w:sz="4" w:space="0" w:color="auto"/>
            </w:tcBorders>
            <w:shd w:val="clear" w:color="auto" w:fill="auto"/>
            <w:vAlign w:val="center"/>
          </w:tcPr>
          <w:p w14:paraId="24B59C9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r>
      <w:tr w:rsidR="008B56BB" w:rsidRPr="006040D8" w14:paraId="75DA9C57"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6898FE01"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5055581C"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822" w:type="dxa"/>
            <w:tcBorders>
              <w:top w:val="nil"/>
              <w:left w:val="nil"/>
              <w:bottom w:val="single" w:sz="4" w:space="0" w:color="auto"/>
              <w:right w:val="single" w:sz="4" w:space="0" w:color="auto"/>
            </w:tcBorders>
            <w:shd w:val="clear" w:color="auto" w:fill="auto"/>
            <w:vAlign w:val="center"/>
          </w:tcPr>
          <w:p w14:paraId="75220BA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3625EB9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476" w:type="dxa"/>
            <w:tcBorders>
              <w:top w:val="nil"/>
              <w:left w:val="nil"/>
              <w:bottom w:val="single" w:sz="4" w:space="0" w:color="auto"/>
              <w:right w:val="single" w:sz="4" w:space="0" w:color="auto"/>
            </w:tcBorders>
            <w:shd w:val="clear" w:color="auto" w:fill="auto"/>
            <w:vAlign w:val="center"/>
          </w:tcPr>
          <w:p w14:paraId="67CB1B1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0,273</w:t>
            </w:r>
          </w:p>
        </w:tc>
      </w:tr>
      <w:tr w:rsidR="008B56BB" w:rsidRPr="006040D8" w14:paraId="3BB16201"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5EAC99C8"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1E948851"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w:t>
            </w:r>
          </w:p>
        </w:tc>
        <w:tc>
          <w:tcPr>
            <w:tcW w:w="822" w:type="dxa"/>
            <w:tcBorders>
              <w:top w:val="nil"/>
              <w:left w:val="nil"/>
              <w:bottom w:val="single" w:sz="4" w:space="0" w:color="auto"/>
              <w:right w:val="single" w:sz="4" w:space="0" w:color="auto"/>
            </w:tcBorders>
            <w:shd w:val="clear" w:color="auto" w:fill="auto"/>
            <w:vAlign w:val="center"/>
          </w:tcPr>
          <w:p w14:paraId="433E4C2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shd w:val="clear" w:color="auto" w:fill="auto"/>
            <w:vAlign w:val="center"/>
          </w:tcPr>
          <w:p w14:paraId="47FCBEB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1476" w:type="dxa"/>
            <w:tcBorders>
              <w:top w:val="nil"/>
              <w:left w:val="nil"/>
              <w:bottom w:val="single" w:sz="4" w:space="0" w:color="auto"/>
              <w:right w:val="single" w:sz="4" w:space="0" w:color="auto"/>
            </w:tcBorders>
            <w:shd w:val="clear" w:color="auto" w:fill="auto"/>
            <w:vAlign w:val="center"/>
          </w:tcPr>
          <w:p w14:paraId="462CB1E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0,023</w:t>
            </w:r>
          </w:p>
        </w:tc>
      </w:tr>
      <w:tr w:rsidR="008B56BB" w:rsidRPr="006040D8" w14:paraId="1401939F" w14:textId="77777777" w:rsidTr="00285949">
        <w:trPr>
          <w:cantSplit/>
          <w:jc w:val="center"/>
        </w:trPr>
        <w:tc>
          <w:tcPr>
            <w:tcW w:w="825" w:type="dxa"/>
            <w:vMerge/>
            <w:tcBorders>
              <w:top w:val="nil"/>
              <w:left w:val="single" w:sz="4" w:space="0" w:color="auto"/>
              <w:bottom w:val="single" w:sz="4" w:space="0" w:color="auto"/>
              <w:right w:val="single" w:sz="4" w:space="0" w:color="auto"/>
            </w:tcBorders>
            <w:vAlign w:val="center"/>
          </w:tcPr>
          <w:p w14:paraId="1F09829A" w14:textId="77777777" w:rsidR="003F21C8" w:rsidRPr="006040D8" w:rsidRDefault="003F21C8" w:rsidP="00C07B54">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shd w:val="clear" w:color="auto" w:fill="auto"/>
            <w:vAlign w:val="center"/>
          </w:tcPr>
          <w:p w14:paraId="4AE4174D"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822" w:type="dxa"/>
            <w:tcBorders>
              <w:top w:val="nil"/>
              <w:left w:val="nil"/>
              <w:bottom w:val="single" w:sz="4" w:space="0" w:color="auto"/>
              <w:right w:val="single" w:sz="4" w:space="0" w:color="auto"/>
            </w:tcBorders>
            <w:shd w:val="clear" w:color="auto" w:fill="auto"/>
            <w:vAlign w:val="center"/>
          </w:tcPr>
          <w:p w14:paraId="2B5EB82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494" w:type="dxa"/>
            <w:tcBorders>
              <w:top w:val="nil"/>
              <w:left w:val="nil"/>
              <w:bottom w:val="single" w:sz="4" w:space="0" w:color="auto"/>
              <w:right w:val="single" w:sz="4" w:space="0" w:color="auto"/>
            </w:tcBorders>
            <w:shd w:val="clear" w:color="auto" w:fill="auto"/>
            <w:vAlign w:val="center"/>
          </w:tcPr>
          <w:p w14:paraId="6BCB2EB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76" w:type="dxa"/>
            <w:tcBorders>
              <w:top w:val="single" w:sz="4" w:space="0" w:color="auto"/>
              <w:left w:val="nil"/>
              <w:bottom w:val="single" w:sz="4" w:space="0" w:color="auto"/>
              <w:right w:val="single" w:sz="4" w:space="0" w:color="auto"/>
            </w:tcBorders>
            <w:shd w:val="clear" w:color="000000" w:fill="auto"/>
            <w:vAlign w:val="center"/>
          </w:tcPr>
          <w:p w14:paraId="6CCD1DE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8,250</w:t>
            </w:r>
          </w:p>
        </w:tc>
      </w:tr>
    </w:tbl>
    <w:p w14:paraId="1B88E6BF"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6E08F8C3"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thiết bị được tính chung cho các loại khó khăn.</w:t>
      </w:r>
    </w:p>
    <w:p w14:paraId="693C46B3"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93.</w:t>
      </w:r>
    </w:p>
    <w:p w14:paraId="48713697"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(3) Trường hợp đăng ký biến động đất đai mà thực hiện cấp mới GCN thì áp dụng mức thiết bị của Bảng 93. Trường hợp đăng ký biến động đất đai mà không thực hiện cấp mới GCN thì được tính bằng 0,6 lần mức thiết bị của Bảng 93 trên.</w:t>
      </w:r>
    </w:p>
    <w:p w14:paraId="3A481878"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b/>
          <w:color w:val="auto"/>
          <w:sz w:val="28"/>
          <w:szCs w:val="26"/>
          <w:lang w:val="en-US" w:eastAsia="en-US"/>
        </w:rPr>
        <w:t>3. Vật liệu</w:t>
      </w:r>
    </w:p>
    <w:p w14:paraId="7ADF96B8" w14:textId="77777777" w:rsidR="003F21C8" w:rsidRPr="006040D8" w:rsidRDefault="003F21C8" w:rsidP="003F21C8">
      <w:pPr>
        <w:spacing w:after="160" w:line="259" w:lineRule="auto"/>
        <w:jc w:val="right"/>
        <w:rPr>
          <w:rFonts w:ascii="Times New Roman" w:eastAsia="Calibri" w:hAnsi="Times New Roman" w:cs="Times New Roman"/>
          <w:b/>
          <w:i/>
          <w:color w:val="auto"/>
          <w:sz w:val="26"/>
          <w:szCs w:val="26"/>
          <w:lang w:val="en-US" w:eastAsia="en-US"/>
        </w:rPr>
      </w:pPr>
      <w:r w:rsidRPr="006040D8">
        <w:rPr>
          <w:rFonts w:ascii="Times New Roman" w:eastAsia="Calibri" w:hAnsi="Times New Roman" w:cs="Times New Roman"/>
          <w:b/>
          <w:i/>
          <w:color w:val="auto"/>
          <w:sz w:val="28"/>
          <w:szCs w:val="26"/>
          <w:lang w:val="en-US" w:eastAsia="en-US"/>
        </w:rPr>
        <w:t>Bảng 94</w:t>
      </w:r>
    </w:p>
    <w:tbl>
      <w:tblPr>
        <w:tblW w:w="10446" w:type="dxa"/>
        <w:jc w:val="center"/>
        <w:tblLayout w:type="fixed"/>
        <w:tblLook w:val="04A0" w:firstRow="1" w:lastRow="0" w:firstColumn="1" w:lastColumn="0" w:noHBand="0" w:noVBand="1"/>
      </w:tblPr>
      <w:tblGrid>
        <w:gridCol w:w="704"/>
        <w:gridCol w:w="3806"/>
        <w:gridCol w:w="963"/>
        <w:gridCol w:w="1175"/>
        <w:gridCol w:w="1171"/>
        <w:gridCol w:w="1171"/>
        <w:gridCol w:w="1456"/>
      </w:tblGrid>
      <w:tr w:rsidR="008B56BB" w:rsidRPr="006040D8" w14:paraId="210BBB56" w14:textId="77777777" w:rsidTr="00697DAA">
        <w:trPr>
          <w:cantSplit/>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EA61CF5"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8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5B1D69E"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vật liệu</w:t>
            </w:r>
          </w:p>
        </w:tc>
        <w:tc>
          <w:tcPr>
            <w:tcW w:w="9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2834FBA"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4973" w:type="dxa"/>
            <w:gridSpan w:val="4"/>
            <w:tcBorders>
              <w:top w:val="single" w:sz="4" w:space="0" w:color="auto"/>
              <w:left w:val="nil"/>
              <w:bottom w:val="single" w:sz="4" w:space="0" w:color="auto"/>
              <w:right w:val="single" w:sz="4" w:space="0" w:color="auto"/>
            </w:tcBorders>
            <w:shd w:val="clear" w:color="auto" w:fill="auto"/>
            <w:vAlign w:val="center"/>
          </w:tcPr>
          <w:p w14:paraId="429674CD"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(tính cho 1 hồ sơ)</w:t>
            </w:r>
          </w:p>
        </w:tc>
      </w:tr>
      <w:tr w:rsidR="008B56BB" w:rsidRPr="006040D8" w14:paraId="1817376A" w14:textId="77777777" w:rsidTr="00697DAA">
        <w:trPr>
          <w:cantSplit/>
          <w:tblHeader/>
          <w:jc w:val="center"/>
        </w:trPr>
        <w:tc>
          <w:tcPr>
            <w:tcW w:w="70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A1E8411"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380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FBD785C"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963"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2BF48C1"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2346" w:type="dxa"/>
            <w:gridSpan w:val="2"/>
            <w:tcBorders>
              <w:top w:val="single" w:sz="4" w:space="0" w:color="auto"/>
              <w:left w:val="nil"/>
              <w:bottom w:val="single" w:sz="4" w:space="0" w:color="auto"/>
              <w:right w:val="single" w:sz="4" w:space="0" w:color="auto"/>
            </w:tcBorders>
            <w:shd w:val="clear" w:color="auto" w:fill="auto"/>
            <w:vAlign w:val="center"/>
          </w:tcPr>
          <w:p w14:paraId="7F56B3BB"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Trường hợp nộp hồ sơ tại địa bàn xã, thị trấn</w:t>
            </w:r>
          </w:p>
        </w:tc>
        <w:tc>
          <w:tcPr>
            <w:tcW w:w="2627" w:type="dxa"/>
            <w:gridSpan w:val="2"/>
            <w:tcBorders>
              <w:top w:val="single" w:sz="4" w:space="0" w:color="auto"/>
              <w:left w:val="nil"/>
              <w:bottom w:val="single" w:sz="4" w:space="0" w:color="auto"/>
              <w:right w:val="single" w:sz="4" w:space="0" w:color="auto"/>
            </w:tcBorders>
            <w:shd w:val="clear" w:color="auto" w:fill="auto"/>
            <w:vAlign w:val="center"/>
          </w:tcPr>
          <w:p w14:paraId="3C39FFCD"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Trường hợp nộp hồ sơ tại cấp huyện</w:t>
            </w:r>
          </w:p>
        </w:tc>
      </w:tr>
      <w:tr w:rsidR="008B56BB" w:rsidRPr="006040D8" w14:paraId="0FE43E48" w14:textId="77777777" w:rsidTr="00697DAA">
        <w:trPr>
          <w:cantSplit/>
          <w:tblHeade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DB58C1D"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3806" w:type="dxa"/>
            <w:vMerge/>
            <w:tcBorders>
              <w:top w:val="single" w:sz="4" w:space="0" w:color="auto"/>
              <w:left w:val="single" w:sz="4" w:space="0" w:color="auto"/>
              <w:bottom w:val="single" w:sz="4" w:space="0" w:color="auto"/>
              <w:right w:val="single" w:sz="4" w:space="0" w:color="auto"/>
            </w:tcBorders>
            <w:vAlign w:val="center"/>
          </w:tcPr>
          <w:p w14:paraId="48CD0DA0"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963" w:type="dxa"/>
            <w:vMerge/>
            <w:tcBorders>
              <w:top w:val="single" w:sz="4" w:space="0" w:color="auto"/>
              <w:left w:val="single" w:sz="4" w:space="0" w:color="auto"/>
              <w:bottom w:val="single" w:sz="4" w:space="0" w:color="auto"/>
              <w:right w:val="single" w:sz="4" w:space="0" w:color="auto"/>
            </w:tcBorders>
            <w:vAlign w:val="center"/>
          </w:tcPr>
          <w:p w14:paraId="7D908BD6"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1175" w:type="dxa"/>
            <w:tcBorders>
              <w:top w:val="nil"/>
              <w:left w:val="nil"/>
              <w:bottom w:val="single" w:sz="4" w:space="0" w:color="auto"/>
              <w:right w:val="single" w:sz="4" w:space="0" w:color="auto"/>
            </w:tcBorders>
            <w:shd w:val="clear" w:color="000000" w:fill="FFFFFF"/>
            <w:vAlign w:val="center"/>
          </w:tcPr>
          <w:p w14:paraId="2D519358"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171" w:type="dxa"/>
            <w:tcBorders>
              <w:top w:val="nil"/>
              <w:left w:val="nil"/>
              <w:bottom w:val="single" w:sz="4" w:space="0" w:color="auto"/>
              <w:right w:val="single" w:sz="4" w:space="0" w:color="auto"/>
            </w:tcBorders>
            <w:shd w:val="clear" w:color="000000" w:fill="FFFFFF"/>
            <w:vAlign w:val="center"/>
          </w:tcPr>
          <w:p w14:paraId="2D8E6186"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huyện</w:t>
            </w:r>
          </w:p>
        </w:tc>
        <w:tc>
          <w:tcPr>
            <w:tcW w:w="1171" w:type="dxa"/>
            <w:tcBorders>
              <w:top w:val="nil"/>
              <w:left w:val="nil"/>
              <w:bottom w:val="single" w:sz="4" w:space="0" w:color="auto"/>
              <w:right w:val="single" w:sz="4" w:space="0" w:color="auto"/>
            </w:tcBorders>
            <w:shd w:val="clear" w:color="000000" w:fill="FFFFFF"/>
            <w:vAlign w:val="center"/>
          </w:tcPr>
          <w:p w14:paraId="4A402141"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456" w:type="dxa"/>
            <w:tcBorders>
              <w:top w:val="nil"/>
              <w:left w:val="nil"/>
              <w:bottom w:val="single" w:sz="4" w:space="0" w:color="auto"/>
              <w:right w:val="single" w:sz="4" w:space="0" w:color="auto"/>
            </w:tcBorders>
            <w:shd w:val="clear" w:color="000000" w:fill="FFFFFF"/>
            <w:vAlign w:val="center"/>
          </w:tcPr>
          <w:p w14:paraId="194890B5"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huyện</w:t>
            </w:r>
          </w:p>
        </w:tc>
      </w:tr>
      <w:tr w:rsidR="008B56BB" w:rsidRPr="006040D8" w14:paraId="29C1C19F"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236116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806" w:type="dxa"/>
            <w:tcBorders>
              <w:top w:val="nil"/>
              <w:left w:val="nil"/>
              <w:bottom w:val="single" w:sz="4" w:space="0" w:color="auto"/>
              <w:right w:val="single" w:sz="4" w:space="0" w:color="auto"/>
            </w:tcBorders>
            <w:shd w:val="clear" w:color="auto" w:fill="auto"/>
            <w:vAlign w:val="center"/>
          </w:tcPr>
          <w:p w14:paraId="2F4717BB"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để tài liệu</w:t>
            </w:r>
          </w:p>
        </w:tc>
        <w:tc>
          <w:tcPr>
            <w:tcW w:w="963" w:type="dxa"/>
            <w:tcBorders>
              <w:top w:val="nil"/>
              <w:left w:val="nil"/>
              <w:bottom w:val="single" w:sz="4" w:space="0" w:color="auto"/>
              <w:right w:val="single" w:sz="4" w:space="0" w:color="auto"/>
            </w:tcBorders>
            <w:shd w:val="clear" w:color="auto" w:fill="auto"/>
            <w:vAlign w:val="center"/>
          </w:tcPr>
          <w:p w14:paraId="55661CF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75" w:type="dxa"/>
            <w:tcBorders>
              <w:top w:val="nil"/>
              <w:left w:val="nil"/>
              <w:bottom w:val="single" w:sz="4" w:space="0" w:color="auto"/>
              <w:right w:val="single" w:sz="4" w:space="0" w:color="auto"/>
            </w:tcBorders>
            <w:shd w:val="clear" w:color="auto" w:fill="auto"/>
            <w:vAlign w:val="center"/>
          </w:tcPr>
          <w:p w14:paraId="4971831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171" w:type="dxa"/>
            <w:tcBorders>
              <w:top w:val="nil"/>
              <w:left w:val="nil"/>
              <w:bottom w:val="single" w:sz="4" w:space="0" w:color="auto"/>
              <w:right w:val="single" w:sz="4" w:space="0" w:color="auto"/>
            </w:tcBorders>
            <w:shd w:val="clear" w:color="auto" w:fill="auto"/>
            <w:vAlign w:val="center"/>
          </w:tcPr>
          <w:p w14:paraId="22BE3FD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c>
          <w:tcPr>
            <w:tcW w:w="1171" w:type="dxa"/>
            <w:tcBorders>
              <w:top w:val="nil"/>
              <w:left w:val="nil"/>
              <w:bottom w:val="single" w:sz="4" w:space="0" w:color="auto"/>
              <w:right w:val="single" w:sz="4" w:space="0" w:color="auto"/>
            </w:tcBorders>
            <w:shd w:val="clear" w:color="auto" w:fill="auto"/>
            <w:vAlign w:val="center"/>
          </w:tcPr>
          <w:p w14:paraId="77A460C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456" w:type="dxa"/>
            <w:tcBorders>
              <w:top w:val="nil"/>
              <w:left w:val="nil"/>
              <w:bottom w:val="single" w:sz="4" w:space="0" w:color="auto"/>
              <w:right w:val="single" w:sz="4" w:space="0" w:color="auto"/>
            </w:tcBorders>
            <w:shd w:val="clear" w:color="auto" w:fill="auto"/>
            <w:noWrap/>
            <w:vAlign w:val="center"/>
          </w:tcPr>
          <w:p w14:paraId="78211F7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0,007</w:t>
            </w:r>
          </w:p>
        </w:tc>
      </w:tr>
      <w:tr w:rsidR="008B56BB" w:rsidRPr="006040D8" w14:paraId="3B225AA7"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92DC80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806" w:type="dxa"/>
            <w:tcBorders>
              <w:top w:val="nil"/>
              <w:left w:val="nil"/>
              <w:bottom w:val="single" w:sz="4" w:space="0" w:color="auto"/>
              <w:right w:val="single" w:sz="4" w:space="0" w:color="auto"/>
            </w:tcBorders>
            <w:shd w:val="clear" w:color="auto" w:fill="auto"/>
            <w:vAlign w:val="center"/>
          </w:tcPr>
          <w:p w14:paraId="3C608C0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vòng</w:t>
            </w:r>
          </w:p>
        </w:tc>
        <w:tc>
          <w:tcPr>
            <w:tcW w:w="963" w:type="dxa"/>
            <w:tcBorders>
              <w:top w:val="nil"/>
              <w:left w:val="nil"/>
              <w:bottom w:val="single" w:sz="4" w:space="0" w:color="auto"/>
              <w:right w:val="single" w:sz="4" w:space="0" w:color="auto"/>
            </w:tcBorders>
            <w:shd w:val="clear" w:color="auto" w:fill="auto"/>
            <w:vAlign w:val="center"/>
          </w:tcPr>
          <w:p w14:paraId="5EE8418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175" w:type="dxa"/>
            <w:tcBorders>
              <w:top w:val="nil"/>
              <w:left w:val="nil"/>
              <w:bottom w:val="single" w:sz="4" w:space="0" w:color="auto"/>
              <w:right w:val="single" w:sz="4" w:space="0" w:color="auto"/>
            </w:tcBorders>
            <w:shd w:val="clear" w:color="auto" w:fill="auto"/>
            <w:vAlign w:val="center"/>
          </w:tcPr>
          <w:p w14:paraId="0F25D9B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c>
          <w:tcPr>
            <w:tcW w:w="1171" w:type="dxa"/>
            <w:tcBorders>
              <w:top w:val="nil"/>
              <w:left w:val="nil"/>
              <w:bottom w:val="single" w:sz="4" w:space="0" w:color="auto"/>
              <w:right w:val="single" w:sz="4" w:space="0" w:color="auto"/>
            </w:tcBorders>
            <w:shd w:val="clear" w:color="auto" w:fill="auto"/>
            <w:vAlign w:val="center"/>
          </w:tcPr>
          <w:p w14:paraId="3A1E11E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c>
          <w:tcPr>
            <w:tcW w:w="1171" w:type="dxa"/>
            <w:tcBorders>
              <w:top w:val="nil"/>
              <w:left w:val="nil"/>
              <w:bottom w:val="single" w:sz="4" w:space="0" w:color="auto"/>
              <w:right w:val="single" w:sz="4" w:space="0" w:color="auto"/>
            </w:tcBorders>
            <w:shd w:val="clear" w:color="auto" w:fill="auto"/>
            <w:vAlign w:val="center"/>
          </w:tcPr>
          <w:p w14:paraId="2EA0BAC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c>
          <w:tcPr>
            <w:tcW w:w="1456" w:type="dxa"/>
            <w:tcBorders>
              <w:top w:val="nil"/>
              <w:left w:val="nil"/>
              <w:bottom w:val="single" w:sz="4" w:space="0" w:color="auto"/>
              <w:right w:val="single" w:sz="4" w:space="0" w:color="auto"/>
            </w:tcBorders>
            <w:shd w:val="clear" w:color="auto" w:fill="auto"/>
            <w:noWrap/>
            <w:vAlign w:val="center"/>
          </w:tcPr>
          <w:p w14:paraId="67296C0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0,033</w:t>
            </w:r>
          </w:p>
        </w:tc>
      </w:tr>
      <w:tr w:rsidR="008B56BB" w:rsidRPr="006040D8" w14:paraId="361D363A"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FFC9A2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806" w:type="dxa"/>
            <w:tcBorders>
              <w:top w:val="nil"/>
              <w:left w:val="nil"/>
              <w:bottom w:val="single" w:sz="4" w:space="0" w:color="auto"/>
              <w:right w:val="single" w:sz="4" w:space="0" w:color="auto"/>
            </w:tcBorders>
            <w:shd w:val="clear" w:color="auto" w:fill="auto"/>
            <w:vAlign w:val="center"/>
          </w:tcPr>
          <w:p w14:paraId="08B289B6"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dập</w:t>
            </w:r>
          </w:p>
        </w:tc>
        <w:tc>
          <w:tcPr>
            <w:tcW w:w="963" w:type="dxa"/>
            <w:tcBorders>
              <w:top w:val="nil"/>
              <w:left w:val="nil"/>
              <w:bottom w:val="single" w:sz="4" w:space="0" w:color="auto"/>
              <w:right w:val="single" w:sz="4" w:space="0" w:color="auto"/>
            </w:tcBorders>
            <w:shd w:val="clear" w:color="auto" w:fill="auto"/>
            <w:vAlign w:val="center"/>
          </w:tcPr>
          <w:p w14:paraId="4459BFC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175" w:type="dxa"/>
            <w:tcBorders>
              <w:top w:val="nil"/>
              <w:left w:val="nil"/>
              <w:bottom w:val="single" w:sz="4" w:space="0" w:color="auto"/>
              <w:right w:val="single" w:sz="4" w:space="0" w:color="auto"/>
            </w:tcBorders>
            <w:shd w:val="clear" w:color="auto" w:fill="auto"/>
            <w:vAlign w:val="center"/>
          </w:tcPr>
          <w:p w14:paraId="421F9CD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171" w:type="dxa"/>
            <w:tcBorders>
              <w:top w:val="nil"/>
              <w:left w:val="nil"/>
              <w:bottom w:val="single" w:sz="4" w:space="0" w:color="auto"/>
              <w:right w:val="single" w:sz="4" w:space="0" w:color="auto"/>
            </w:tcBorders>
            <w:shd w:val="clear" w:color="auto" w:fill="auto"/>
            <w:vAlign w:val="center"/>
          </w:tcPr>
          <w:p w14:paraId="51D0087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c>
          <w:tcPr>
            <w:tcW w:w="1171" w:type="dxa"/>
            <w:tcBorders>
              <w:top w:val="nil"/>
              <w:left w:val="nil"/>
              <w:bottom w:val="single" w:sz="4" w:space="0" w:color="auto"/>
              <w:right w:val="single" w:sz="4" w:space="0" w:color="auto"/>
            </w:tcBorders>
            <w:shd w:val="clear" w:color="auto" w:fill="auto"/>
            <w:vAlign w:val="center"/>
          </w:tcPr>
          <w:p w14:paraId="34E1B7D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56" w:type="dxa"/>
            <w:tcBorders>
              <w:top w:val="nil"/>
              <w:left w:val="nil"/>
              <w:bottom w:val="single" w:sz="4" w:space="0" w:color="auto"/>
              <w:right w:val="single" w:sz="4" w:space="0" w:color="auto"/>
            </w:tcBorders>
            <w:shd w:val="clear" w:color="auto" w:fill="auto"/>
            <w:noWrap/>
            <w:vAlign w:val="center"/>
          </w:tcPr>
          <w:p w14:paraId="525586B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31881E46"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9B6279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806" w:type="dxa"/>
            <w:tcBorders>
              <w:top w:val="nil"/>
              <w:left w:val="nil"/>
              <w:bottom w:val="single" w:sz="4" w:space="0" w:color="auto"/>
              <w:right w:val="single" w:sz="4" w:space="0" w:color="auto"/>
            </w:tcBorders>
            <w:shd w:val="clear" w:color="auto" w:fill="auto"/>
            <w:vAlign w:val="center"/>
          </w:tcPr>
          <w:p w14:paraId="7C1886A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(A4)</w:t>
            </w:r>
          </w:p>
        </w:tc>
        <w:tc>
          <w:tcPr>
            <w:tcW w:w="963" w:type="dxa"/>
            <w:tcBorders>
              <w:top w:val="nil"/>
              <w:left w:val="nil"/>
              <w:bottom w:val="single" w:sz="4" w:space="0" w:color="auto"/>
              <w:right w:val="single" w:sz="4" w:space="0" w:color="auto"/>
            </w:tcBorders>
            <w:shd w:val="clear" w:color="auto" w:fill="auto"/>
            <w:vAlign w:val="center"/>
          </w:tcPr>
          <w:p w14:paraId="53F23EC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175" w:type="dxa"/>
            <w:tcBorders>
              <w:top w:val="nil"/>
              <w:left w:val="nil"/>
              <w:bottom w:val="single" w:sz="4" w:space="0" w:color="auto"/>
              <w:right w:val="single" w:sz="4" w:space="0" w:color="auto"/>
            </w:tcBorders>
            <w:shd w:val="clear" w:color="auto" w:fill="auto"/>
            <w:vAlign w:val="center"/>
          </w:tcPr>
          <w:p w14:paraId="0F5F6C9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171" w:type="dxa"/>
            <w:tcBorders>
              <w:top w:val="nil"/>
              <w:left w:val="nil"/>
              <w:bottom w:val="single" w:sz="4" w:space="0" w:color="auto"/>
              <w:right w:val="single" w:sz="4" w:space="0" w:color="auto"/>
            </w:tcBorders>
            <w:shd w:val="clear" w:color="auto" w:fill="auto"/>
            <w:vAlign w:val="center"/>
          </w:tcPr>
          <w:p w14:paraId="5AD52F2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171" w:type="dxa"/>
            <w:tcBorders>
              <w:top w:val="nil"/>
              <w:left w:val="nil"/>
              <w:bottom w:val="single" w:sz="4" w:space="0" w:color="auto"/>
              <w:right w:val="single" w:sz="4" w:space="0" w:color="auto"/>
            </w:tcBorders>
            <w:shd w:val="clear" w:color="auto" w:fill="auto"/>
            <w:vAlign w:val="center"/>
          </w:tcPr>
          <w:p w14:paraId="3F7EA64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56" w:type="dxa"/>
            <w:tcBorders>
              <w:top w:val="nil"/>
              <w:left w:val="nil"/>
              <w:bottom w:val="single" w:sz="4" w:space="0" w:color="auto"/>
              <w:right w:val="single" w:sz="4" w:space="0" w:color="auto"/>
            </w:tcBorders>
            <w:shd w:val="clear" w:color="auto" w:fill="auto"/>
            <w:noWrap/>
            <w:vAlign w:val="center"/>
          </w:tcPr>
          <w:p w14:paraId="78BE246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26A61F10"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DFE319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806" w:type="dxa"/>
            <w:tcBorders>
              <w:top w:val="nil"/>
              <w:left w:val="nil"/>
              <w:bottom w:val="single" w:sz="4" w:space="0" w:color="auto"/>
              <w:right w:val="single" w:sz="4" w:space="0" w:color="auto"/>
            </w:tcBorders>
            <w:shd w:val="clear" w:color="auto" w:fill="auto"/>
            <w:vAlign w:val="center"/>
          </w:tcPr>
          <w:p w14:paraId="2BC0E5EA"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máy photocopy</w:t>
            </w:r>
          </w:p>
        </w:tc>
        <w:tc>
          <w:tcPr>
            <w:tcW w:w="963" w:type="dxa"/>
            <w:tcBorders>
              <w:top w:val="nil"/>
              <w:left w:val="nil"/>
              <w:bottom w:val="single" w:sz="4" w:space="0" w:color="auto"/>
              <w:right w:val="single" w:sz="4" w:space="0" w:color="auto"/>
            </w:tcBorders>
            <w:shd w:val="clear" w:color="auto" w:fill="auto"/>
            <w:vAlign w:val="center"/>
          </w:tcPr>
          <w:p w14:paraId="2241121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175" w:type="dxa"/>
            <w:tcBorders>
              <w:top w:val="nil"/>
              <w:left w:val="nil"/>
              <w:bottom w:val="single" w:sz="4" w:space="0" w:color="auto"/>
              <w:right w:val="single" w:sz="4" w:space="0" w:color="auto"/>
            </w:tcBorders>
            <w:shd w:val="clear" w:color="auto" w:fill="auto"/>
            <w:vAlign w:val="center"/>
          </w:tcPr>
          <w:p w14:paraId="3560765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171" w:type="dxa"/>
            <w:tcBorders>
              <w:top w:val="nil"/>
              <w:left w:val="nil"/>
              <w:bottom w:val="single" w:sz="4" w:space="0" w:color="auto"/>
              <w:right w:val="single" w:sz="4" w:space="0" w:color="auto"/>
            </w:tcBorders>
            <w:shd w:val="clear" w:color="auto" w:fill="auto"/>
            <w:vAlign w:val="center"/>
          </w:tcPr>
          <w:p w14:paraId="50A7D97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c>
          <w:tcPr>
            <w:tcW w:w="1171" w:type="dxa"/>
            <w:tcBorders>
              <w:top w:val="nil"/>
              <w:left w:val="nil"/>
              <w:bottom w:val="single" w:sz="4" w:space="0" w:color="auto"/>
              <w:right w:val="single" w:sz="4" w:space="0" w:color="auto"/>
            </w:tcBorders>
            <w:shd w:val="clear" w:color="auto" w:fill="auto"/>
            <w:vAlign w:val="center"/>
          </w:tcPr>
          <w:p w14:paraId="524E947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56" w:type="dxa"/>
            <w:tcBorders>
              <w:top w:val="nil"/>
              <w:left w:val="nil"/>
              <w:bottom w:val="single" w:sz="4" w:space="0" w:color="auto"/>
              <w:right w:val="single" w:sz="4" w:space="0" w:color="auto"/>
            </w:tcBorders>
            <w:shd w:val="clear" w:color="auto" w:fill="auto"/>
            <w:noWrap/>
            <w:vAlign w:val="center"/>
          </w:tcPr>
          <w:p w14:paraId="2BA2FBE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77D7704D"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E027C5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806" w:type="dxa"/>
            <w:tcBorders>
              <w:top w:val="nil"/>
              <w:left w:val="nil"/>
              <w:bottom w:val="single" w:sz="4" w:space="0" w:color="auto"/>
              <w:right w:val="single" w:sz="4" w:space="0" w:color="auto"/>
            </w:tcBorders>
            <w:shd w:val="clear" w:color="auto" w:fill="auto"/>
            <w:vAlign w:val="center"/>
          </w:tcPr>
          <w:p w14:paraId="50699D3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(A3)</w:t>
            </w:r>
          </w:p>
        </w:tc>
        <w:tc>
          <w:tcPr>
            <w:tcW w:w="963" w:type="dxa"/>
            <w:tcBorders>
              <w:top w:val="nil"/>
              <w:left w:val="nil"/>
              <w:bottom w:val="single" w:sz="4" w:space="0" w:color="auto"/>
              <w:right w:val="single" w:sz="4" w:space="0" w:color="auto"/>
            </w:tcBorders>
            <w:shd w:val="clear" w:color="auto" w:fill="auto"/>
            <w:vAlign w:val="center"/>
          </w:tcPr>
          <w:p w14:paraId="7EC0AE2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1175" w:type="dxa"/>
            <w:tcBorders>
              <w:top w:val="nil"/>
              <w:left w:val="nil"/>
              <w:bottom w:val="single" w:sz="4" w:space="0" w:color="auto"/>
              <w:right w:val="single" w:sz="4" w:space="0" w:color="auto"/>
            </w:tcBorders>
            <w:shd w:val="clear" w:color="auto" w:fill="auto"/>
            <w:vAlign w:val="center"/>
          </w:tcPr>
          <w:p w14:paraId="40E6EFD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171" w:type="dxa"/>
            <w:tcBorders>
              <w:top w:val="nil"/>
              <w:left w:val="nil"/>
              <w:bottom w:val="single" w:sz="4" w:space="0" w:color="auto"/>
              <w:right w:val="single" w:sz="4" w:space="0" w:color="auto"/>
            </w:tcBorders>
            <w:shd w:val="clear" w:color="auto" w:fill="auto"/>
            <w:vAlign w:val="center"/>
          </w:tcPr>
          <w:p w14:paraId="768B7F0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171" w:type="dxa"/>
            <w:tcBorders>
              <w:top w:val="nil"/>
              <w:left w:val="nil"/>
              <w:bottom w:val="single" w:sz="4" w:space="0" w:color="auto"/>
              <w:right w:val="single" w:sz="4" w:space="0" w:color="auto"/>
            </w:tcBorders>
            <w:shd w:val="clear" w:color="auto" w:fill="auto"/>
            <w:vAlign w:val="center"/>
          </w:tcPr>
          <w:p w14:paraId="6095997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56" w:type="dxa"/>
            <w:tcBorders>
              <w:top w:val="nil"/>
              <w:left w:val="nil"/>
              <w:bottom w:val="single" w:sz="4" w:space="0" w:color="auto"/>
              <w:right w:val="single" w:sz="4" w:space="0" w:color="auto"/>
            </w:tcBorders>
            <w:shd w:val="clear" w:color="auto" w:fill="auto"/>
            <w:noWrap/>
            <w:vAlign w:val="center"/>
          </w:tcPr>
          <w:p w14:paraId="662D6DB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4B60F9D1"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EFC443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806" w:type="dxa"/>
            <w:tcBorders>
              <w:top w:val="nil"/>
              <w:left w:val="nil"/>
              <w:bottom w:val="single" w:sz="4" w:space="0" w:color="auto"/>
              <w:right w:val="single" w:sz="4" w:space="0" w:color="auto"/>
            </w:tcBorders>
            <w:shd w:val="clear" w:color="auto" w:fill="auto"/>
            <w:vAlign w:val="center"/>
          </w:tcPr>
          <w:p w14:paraId="4ED1D0C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Mẫu trích lục bản đồ</w:t>
            </w:r>
          </w:p>
        </w:tc>
        <w:tc>
          <w:tcPr>
            <w:tcW w:w="963" w:type="dxa"/>
            <w:tcBorders>
              <w:top w:val="nil"/>
              <w:left w:val="nil"/>
              <w:bottom w:val="single" w:sz="4" w:space="0" w:color="auto"/>
              <w:right w:val="single" w:sz="4" w:space="0" w:color="auto"/>
            </w:tcBorders>
            <w:shd w:val="clear" w:color="auto" w:fill="auto"/>
            <w:vAlign w:val="center"/>
          </w:tcPr>
          <w:p w14:paraId="6242C06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175" w:type="dxa"/>
            <w:tcBorders>
              <w:top w:val="nil"/>
              <w:left w:val="nil"/>
              <w:bottom w:val="single" w:sz="4" w:space="0" w:color="auto"/>
              <w:right w:val="single" w:sz="4" w:space="0" w:color="auto"/>
            </w:tcBorders>
            <w:shd w:val="clear" w:color="auto" w:fill="auto"/>
            <w:vAlign w:val="center"/>
          </w:tcPr>
          <w:p w14:paraId="35DCEB8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171" w:type="dxa"/>
            <w:tcBorders>
              <w:top w:val="nil"/>
              <w:left w:val="nil"/>
              <w:bottom w:val="single" w:sz="4" w:space="0" w:color="auto"/>
              <w:right w:val="single" w:sz="4" w:space="0" w:color="auto"/>
            </w:tcBorders>
            <w:shd w:val="clear" w:color="auto" w:fill="auto"/>
            <w:vAlign w:val="center"/>
          </w:tcPr>
          <w:p w14:paraId="7744F41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171" w:type="dxa"/>
            <w:tcBorders>
              <w:top w:val="nil"/>
              <w:left w:val="nil"/>
              <w:bottom w:val="single" w:sz="4" w:space="0" w:color="auto"/>
              <w:right w:val="single" w:sz="4" w:space="0" w:color="auto"/>
            </w:tcBorders>
            <w:shd w:val="clear" w:color="auto" w:fill="auto"/>
            <w:vAlign w:val="center"/>
          </w:tcPr>
          <w:p w14:paraId="2B54B98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56" w:type="dxa"/>
            <w:tcBorders>
              <w:top w:val="nil"/>
              <w:left w:val="nil"/>
              <w:bottom w:val="single" w:sz="4" w:space="0" w:color="auto"/>
              <w:right w:val="single" w:sz="4" w:space="0" w:color="auto"/>
            </w:tcBorders>
            <w:shd w:val="clear" w:color="auto" w:fill="auto"/>
            <w:noWrap/>
            <w:vAlign w:val="center"/>
          </w:tcPr>
          <w:p w14:paraId="6C5D1E5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79994355"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25CB27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806" w:type="dxa"/>
            <w:tcBorders>
              <w:top w:val="nil"/>
              <w:left w:val="nil"/>
              <w:bottom w:val="single" w:sz="4" w:space="0" w:color="auto"/>
              <w:right w:val="single" w:sz="4" w:space="0" w:color="auto"/>
            </w:tcBorders>
            <w:shd w:val="clear" w:color="auto" w:fill="auto"/>
            <w:vAlign w:val="center"/>
          </w:tcPr>
          <w:p w14:paraId="1936B25B"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GCN</w:t>
            </w:r>
          </w:p>
        </w:tc>
        <w:tc>
          <w:tcPr>
            <w:tcW w:w="963" w:type="dxa"/>
            <w:tcBorders>
              <w:top w:val="nil"/>
              <w:left w:val="nil"/>
              <w:bottom w:val="single" w:sz="4" w:space="0" w:color="auto"/>
              <w:right w:val="single" w:sz="4" w:space="0" w:color="auto"/>
            </w:tcBorders>
            <w:shd w:val="clear" w:color="auto" w:fill="auto"/>
            <w:vAlign w:val="center"/>
          </w:tcPr>
          <w:p w14:paraId="626518F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175" w:type="dxa"/>
            <w:tcBorders>
              <w:top w:val="nil"/>
              <w:left w:val="nil"/>
              <w:bottom w:val="single" w:sz="4" w:space="0" w:color="auto"/>
              <w:right w:val="single" w:sz="4" w:space="0" w:color="auto"/>
            </w:tcBorders>
            <w:shd w:val="clear" w:color="auto" w:fill="auto"/>
            <w:vAlign w:val="center"/>
          </w:tcPr>
          <w:p w14:paraId="5B7B6F4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171" w:type="dxa"/>
            <w:tcBorders>
              <w:top w:val="nil"/>
              <w:left w:val="nil"/>
              <w:bottom w:val="single" w:sz="4" w:space="0" w:color="auto"/>
              <w:right w:val="single" w:sz="4" w:space="0" w:color="auto"/>
            </w:tcBorders>
            <w:shd w:val="clear" w:color="auto" w:fill="auto"/>
            <w:vAlign w:val="center"/>
          </w:tcPr>
          <w:p w14:paraId="2968F5C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171" w:type="dxa"/>
            <w:tcBorders>
              <w:top w:val="nil"/>
              <w:left w:val="nil"/>
              <w:bottom w:val="single" w:sz="4" w:space="0" w:color="auto"/>
              <w:right w:val="single" w:sz="4" w:space="0" w:color="auto"/>
            </w:tcBorders>
            <w:shd w:val="clear" w:color="auto" w:fill="auto"/>
            <w:vAlign w:val="center"/>
          </w:tcPr>
          <w:p w14:paraId="3AAA686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56" w:type="dxa"/>
            <w:tcBorders>
              <w:top w:val="nil"/>
              <w:left w:val="nil"/>
              <w:bottom w:val="single" w:sz="4" w:space="0" w:color="auto"/>
              <w:right w:val="single" w:sz="4" w:space="0" w:color="auto"/>
            </w:tcBorders>
            <w:shd w:val="clear" w:color="auto" w:fill="auto"/>
            <w:noWrap/>
            <w:vAlign w:val="center"/>
          </w:tcPr>
          <w:p w14:paraId="36731FD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3B152E49"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7B917F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806" w:type="dxa"/>
            <w:tcBorders>
              <w:top w:val="nil"/>
              <w:left w:val="nil"/>
              <w:bottom w:val="single" w:sz="4" w:space="0" w:color="auto"/>
              <w:right w:val="single" w:sz="4" w:space="0" w:color="auto"/>
            </w:tcBorders>
            <w:shd w:val="clear" w:color="auto" w:fill="auto"/>
            <w:vAlign w:val="center"/>
          </w:tcPr>
          <w:p w14:paraId="62D9B4A6"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Đơn đăng ký biến động đất đai</w:t>
            </w:r>
          </w:p>
        </w:tc>
        <w:tc>
          <w:tcPr>
            <w:tcW w:w="963" w:type="dxa"/>
            <w:tcBorders>
              <w:top w:val="nil"/>
              <w:left w:val="nil"/>
              <w:bottom w:val="single" w:sz="4" w:space="0" w:color="auto"/>
              <w:right w:val="single" w:sz="4" w:space="0" w:color="auto"/>
            </w:tcBorders>
            <w:shd w:val="clear" w:color="auto" w:fill="auto"/>
            <w:vAlign w:val="center"/>
          </w:tcPr>
          <w:p w14:paraId="54F4348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175" w:type="dxa"/>
            <w:tcBorders>
              <w:top w:val="nil"/>
              <w:left w:val="nil"/>
              <w:bottom w:val="single" w:sz="4" w:space="0" w:color="auto"/>
              <w:right w:val="single" w:sz="4" w:space="0" w:color="auto"/>
            </w:tcBorders>
            <w:shd w:val="clear" w:color="auto" w:fill="auto"/>
            <w:vAlign w:val="center"/>
          </w:tcPr>
          <w:p w14:paraId="3790BC7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171" w:type="dxa"/>
            <w:tcBorders>
              <w:top w:val="nil"/>
              <w:left w:val="nil"/>
              <w:bottom w:val="single" w:sz="4" w:space="0" w:color="auto"/>
              <w:right w:val="single" w:sz="4" w:space="0" w:color="auto"/>
            </w:tcBorders>
            <w:shd w:val="clear" w:color="auto" w:fill="auto"/>
            <w:vAlign w:val="center"/>
          </w:tcPr>
          <w:p w14:paraId="469A363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171" w:type="dxa"/>
            <w:tcBorders>
              <w:top w:val="nil"/>
              <w:left w:val="nil"/>
              <w:bottom w:val="single" w:sz="4" w:space="0" w:color="auto"/>
              <w:right w:val="single" w:sz="4" w:space="0" w:color="auto"/>
            </w:tcBorders>
            <w:shd w:val="clear" w:color="auto" w:fill="auto"/>
            <w:vAlign w:val="center"/>
          </w:tcPr>
          <w:p w14:paraId="251F66F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56" w:type="dxa"/>
            <w:tcBorders>
              <w:top w:val="nil"/>
              <w:left w:val="nil"/>
              <w:bottom w:val="single" w:sz="4" w:space="0" w:color="auto"/>
              <w:right w:val="single" w:sz="4" w:space="0" w:color="auto"/>
            </w:tcBorders>
            <w:shd w:val="clear" w:color="auto" w:fill="auto"/>
            <w:noWrap/>
            <w:vAlign w:val="center"/>
          </w:tcPr>
          <w:p w14:paraId="40BD593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4DAC1E7D"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69D780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3806" w:type="dxa"/>
            <w:tcBorders>
              <w:top w:val="nil"/>
              <w:left w:val="nil"/>
              <w:bottom w:val="single" w:sz="4" w:space="0" w:color="auto"/>
              <w:right w:val="single" w:sz="4" w:space="0" w:color="auto"/>
            </w:tcBorders>
            <w:shd w:val="clear" w:color="auto" w:fill="auto"/>
            <w:vAlign w:val="center"/>
          </w:tcPr>
          <w:p w14:paraId="52130973"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A4</w:t>
            </w:r>
          </w:p>
        </w:tc>
        <w:tc>
          <w:tcPr>
            <w:tcW w:w="963" w:type="dxa"/>
            <w:tcBorders>
              <w:top w:val="nil"/>
              <w:left w:val="nil"/>
              <w:bottom w:val="single" w:sz="4" w:space="0" w:color="auto"/>
              <w:right w:val="single" w:sz="4" w:space="0" w:color="auto"/>
            </w:tcBorders>
            <w:shd w:val="clear" w:color="auto" w:fill="auto"/>
            <w:vAlign w:val="center"/>
          </w:tcPr>
          <w:p w14:paraId="3F5E573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175" w:type="dxa"/>
            <w:tcBorders>
              <w:top w:val="nil"/>
              <w:left w:val="nil"/>
              <w:bottom w:val="single" w:sz="4" w:space="0" w:color="auto"/>
              <w:right w:val="single" w:sz="4" w:space="0" w:color="auto"/>
            </w:tcBorders>
            <w:shd w:val="clear" w:color="auto" w:fill="auto"/>
            <w:vAlign w:val="center"/>
          </w:tcPr>
          <w:p w14:paraId="2145D6E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w:t>
            </w:r>
          </w:p>
        </w:tc>
        <w:tc>
          <w:tcPr>
            <w:tcW w:w="1171" w:type="dxa"/>
            <w:tcBorders>
              <w:top w:val="nil"/>
              <w:left w:val="nil"/>
              <w:bottom w:val="single" w:sz="4" w:space="0" w:color="auto"/>
              <w:right w:val="single" w:sz="4" w:space="0" w:color="auto"/>
            </w:tcBorders>
            <w:shd w:val="clear" w:color="auto" w:fill="auto"/>
            <w:vAlign w:val="center"/>
          </w:tcPr>
          <w:p w14:paraId="0F51BBD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0,042</w:t>
            </w:r>
          </w:p>
        </w:tc>
        <w:tc>
          <w:tcPr>
            <w:tcW w:w="1171" w:type="dxa"/>
            <w:tcBorders>
              <w:top w:val="nil"/>
              <w:left w:val="nil"/>
              <w:bottom w:val="single" w:sz="4" w:space="0" w:color="auto"/>
              <w:right w:val="single" w:sz="4" w:space="0" w:color="auto"/>
            </w:tcBorders>
            <w:shd w:val="clear" w:color="auto" w:fill="auto"/>
            <w:vAlign w:val="center"/>
          </w:tcPr>
          <w:p w14:paraId="4DA0579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c>
          <w:tcPr>
            <w:tcW w:w="1456" w:type="dxa"/>
            <w:tcBorders>
              <w:top w:val="nil"/>
              <w:left w:val="nil"/>
              <w:bottom w:val="single" w:sz="4" w:space="0" w:color="auto"/>
              <w:right w:val="single" w:sz="4" w:space="0" w:color="auto"/>
            </w:tcBorders>
            <w:shd w:val="clear" w:color="auto" w:fill="auto"/>
            <w:noWrap/>
            <w:vAlign w:val="center"/>
          </w:tcPr>
          <w:p w14:paraId="1B4C001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0,062</w:t>
            </w:r>
          </w:p>
        </w:tc>
      </w:tr>
      <w:tr w:rsidR="008B56BB" w:rsidRPr="006040D8" w14:paraId="25B74F32"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F1A7AB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3806" w:type="dxa"/>
            <w:tcBorders>
              <w:top w:val="nil"/>
              <w:left w:val="nil"/>
              <w:bottom w:val="single" w:sz="4" w:space="0" w:color="auto"/>
              <w:right w:val="single" w:sz="4" w:space="0" w:color="auto"/>
            </w:tcBorders>
            <w:shd w:val="clear" w:color="auto" w:fill="auto"/>
            <w:vAlign w:val="center"/>
          </w:tcPr>
          <w:p w14:paraId="15E2F8D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Giấy A3 </w:t>
            </w:r>
          </w:p>
        </w:tc>
        <w:tc>
          <w:tcPr>
            <w:tcW w:w="963" w:type="dxa"/>
            <w:tcBorders>
              <w:top w:val="nil"/>
              <w:left w:val="nil"/>
              <w:bottom w:val="single" w:sz="4" w:space="0" w:color="auto"/>
              <w:right w:val="single" w:sz="4" w:space="0" w:color="auto"/>
            </w:tcBorders>
            <w:shd w:val="clear" w:color="auto" w:fill="auto"/>
            <w:vAlign w:val="center"/>
          </w:tcPr>
          <w:p w14:paraId="3F70ACE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1175" w:type="dxa"/>
            <w:tcBorders>
              <w:top w:val="nil"/>
              <w:left w:val="nil"/>
              <w:bottom w:val="single" w:sz="4" w:space="0" w:color="auto"/>
              <w:right w:val="single" w:sz="4" w:space="0" w:color="auto"/>
            </w:tcBorders>
            <w:shd w:val="clear" w:color="auto" w:fill="auto"/>
            <w:vAlign w:val="center"/>
          </w:tcPr>
          <w:p w14:paraId="60A5726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171" w:type="dxa"/>
            <w:tcBorders>
              <w:top w:val="nil"/>
              <w:left w:val="nil"/>
              <w:bottom w:val="single" w:sz="4" w:space="0" w:color="auto"/>
              <w:right w:val="single" w:sz="4" w:space="0" w:color="auto"/>
            </w:tcBorders>
            <w:shd w:val="clear" w:color="auto" w:fill="auto"/>
            <w:vAlign w:val="center"/>
          </w:tcPr>
          <w:p w14:paraId="4623CA5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c>
          <w:tcPr>
            <w:tcW w:w="1171" w:type="dxa"/>
            <w:tcBorders>
              <w:top w:val="nil"/>
              <w:left w:val="nil"/>
              <w:bottom w:val="single" w:sz="4" w:space="0" w:color="auto"/>
              <w:right w:val="single" w:sz="4" w:space="0" w:color="auto"/>
            </w:tcBorders>
            <w:shd w:val="clear" w:color="auto" w:fill="auto"/>
            <w:vAlign w:val="center"/>
          </w:tcPr>
          <w:p w14:paraId="66173AE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56" w:type="dxa"/>
            <w:tcBorders>
              <w:top w:val="nil"/>
              <w:left w:val="nil"/>
              <w:bottom w:val="single" w:sz="4" w:space="0" w:color="auto"/>
              <w:right w:val="single" w:sz="4" w:space="0" w:color="auto"/>
            </w:tcBorders>
            <w:shd w:val="clear" w:color="auto" w:fill="auto"/>
            <w:noWrap/>
            <w:vAlign w:val="center"/>
          </w:tcPr>
          <w:p w14:paraId="243BD06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r>
      <w:tr w:rsidR="008B56BB" w:rsidRPr="006040D8" w14:paraId="3E77FCB7"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465FF1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3806" w:type="dxa"/>
            <w:tcBorders>
              <w:top w:val="nil"/>
              <w:left w:val="nil"/>
              <w:bottom w:val="single" w:sz="4" w:space="0" w:color="auto"/>
              <w:right w:val="single" w:sz="4" w:space="0" w:color="auto"/>
            </w:tcBorders>
            <w:shd w:val="clear" w:color="auto" w:fill="auto"/>
            <w:vAlign w:val="center"/>
          </w:tcPr>
          <w:p w14:paraId="57F7EB99"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Sổ công tác</w:t>
            </w:r>
          </w:p>
        </w:tc>
        <w:tc>
          <w:tcPr>
            <w:tcW w:w="963" w:type="dxa"/>
            <w:tcBorders>
              <w:top w:val="nil"/>
              <w:left w:val="nil"/>
              <w:bottom w:val="single" w:sz="4" w:space="0" w:color="auto"/>
              <w:right w:val="single" w:sz="4" w:space="0" w:color="auto"/>
            </w:tcBorders>
            <w:shd w:val="clear" w:color="auto" w:fill="auto"/>
            <w:vAlign w:val="center"/>
          </w:tcPr>
          <w:p w14:paraId="5D16290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Quyển</w:t>
            </w:r>
          </w:p>
        </w:tc>
        <w:tc>
          <w:tcPr>
            <w:tcW w:w="1175" w:type="dxa"/>
            <w:tcBorders>
              <w:top w:val="nil"/>
              <w:left w:val="nil"/>
              <w:bottom w:val="single" w:sz="4" w:space="0" w:color="auto"/>
              <w:right w:val="single" w:sz="4" w:space="0" w:color="auto"/>
            </w:tcBorders>
            <w:shd w:val="clear" w:color="auto" w:fill="auto"/>
            <w:vAlign w:val="center"/>
          </w:tcPr>
          <w:p w14:paraId="36316A6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171" w:type="dxa"/>
            <w:tcBorders>
              <w:top w:val="nil"/>
              <w:left w:val="nil"/>
              <w:bottom w:val="single" w:sz="4" w:space="0" w:color="auto"/>
              <w:right w:val="single" w:sz="4" w:space="0" w:color="auto"/>
            </w:tcBorders>
            <w:shd w:val="clear" w:color="auto" w:fill="auto"/>
            <w:vAlign w:val="center"/>
          </w:tcPr>
          <w:p w14:paraId="20CAEDD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c>
          <w:tcPr>
            <w:tcW w:w="1171" w:type="dxa"/>
            <w:tcBorders>
              <w:top w:val="nil"/>
              <w:left w:val="nil"/>
              <w:bottom w:val="single" w:sz="4" w:space="0" w:color="auto"/>
              <w:right w:val="single" w:sz="4" w:space="0" w:color="auto"/>
            </w:tcBorders>
            <w:shd w:val="clear" w:color="auto" w:fill="auto"/>
            <w:vAlign w:val="center"/>
          </w:tcPr>
          <w:p w14:paraId="241352C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56" w:type="dxa"/>
            <w:tcBorders>
              <w:top w:val="nil"/>
              <w:left w:val="nil"/>
              <w:bottom w:val="single" w:sz="4" w:space="0" w:color="auto"/>
              <w:right w:val="single" w:sz="4" w:space="0" w:color="auto"/>
            </w:tcBorders>
            <w:shd w:val="clear" w:color="auto" w:fill="auto"/>
            <w:noWrap/>
            <w:vAlign w:val="center"/>
          </w:tcPr>
          <w:p w14:paraId="145C92C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51F4E590"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C26CE3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3806" w:type="dxa"/>
            <w:tcBorders>
              <w:top w:val="nil"/>
              <w:left w:val="nil"/>
              <w:bottom w:val="single" w:sz="4" w:space="0" w:color="auto"/>
              <w:right w:val="single" w:sz="4" w:space="0" w:color="auto"/>
            </w:tcBorders>
            <w:shd w:val="clear" w:color="auto" w:fill="auto"/>
            <w:vAlign w:val="center"/>
          </w:tcPr>
          <w:p w14:paraId="17C14C9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bi</w:t>
            </w:r>
          </w:p>
        </w:tc>
        <w:tc>
          <w:tcPr>
            <w:tcW w:w="963" w:type="dxa"/>
            <w:tcBorders>
              <w:top w:val="nil"/>
              <w:left w:val="nil"/>
              <w:bottom w:val="single" w:sz="4" w:space="0" w:color="auto"/>
              <w:right w:val="single" w:sz="4" w:space="0" w:color="auto"/>
            </w:tcBorders>
            <w:shd w:val="clear" w:color="auto" w:fill="auto"/>
            <w:vAlign w:val="center"/>
          </w:tcPr>
          <w:p w14:paraId="6DA3794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75" w:type="dxa"/>
            <w:tcBorders>
              <w:top w:val="nil"/>
              <w:left w:val="nil"/>
              <w:bottom w:val="single" w:sz="4" w:space="0" w:color="auto"/>
              <w:right w:val="single" w:sz="4" w:space="0" w:color="auto"/>
            </w:tcBorders>
            <w:shd w:val="clear" w:color="auto" w:fill="auto"/>
            <w:vAlign w:val="center"/>
          </w:tcPr>
          <w:p w14:paraId="33702C0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0,010</w:t>
            </w:r>
          </w:p>
        </w:tc>
        <w:tc>
          <w:tcPr>
            <w:tcW w:w="1171" w:type="dxa"/>
            <w:tcBorders>
              <w:top w:val="nil"/>
              <w:left w:val="nil"/>
              <w:bottom w:val="single" w:sz="4" w:space="0" w:color="auto"/>
              <w:right w:val="single" w:sz="4" w:space="0" w:color="auto"/>
            </w:tcBorders>
            <w:shd w:val="clear" w:color="auto" w:fill="auto"/>
            <w:vAlign w:val="center"/>
          </w:tcPr>
          <w:p w14:paraId="7156BC6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0,019</w:t>
            </w:r>
          </w:p>
        </w:tc>
        <w:tc>
          <w:tcPr>
            <w:tcW w:w="1171" w:type="dxa"/>
            <w:tcBorders>
              <w:top w:val="nil"/>
              <w:left w:val="nil"/>
              <w:bottom w:val="single" w:sz="4" w:space="0" w:color="auto"/>
              <w:right w:val="single" w:sz="4" w:space="0" w:color="auto"/>
            </w:tcBorders>
            <w:shd w:val="clear" w:color="auto" w:fill="auto"/>
            <w:vAlign w:val="center"/>
          </w:tcPr>
          <w:p w14:paraId="278762F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0,020</w:t>
            </w:r>
          </w:p>
        </w:tc>
        <w:tc>
          <w:tcPr>
            <w:tcW w:w="1456" w:type="dxa"/>
            <w:tcBorders>
              <w:top w:val="nil"/>
              <w:left w:val="nil"/>
              <w:bottom w:val="single" w:sz="4" w:space="0" w:color="auto"/>
              <w:right w:val="single" w:sz="4" w:space="0" w:color="auto"/>
            </w:tcBorders>
            <w:shd w:val="clear" w:color="auto" w:fill="auto"/>
            <w:noWrap/>
            <w:vAlign w:val="center"/>
          </w:tcPr>
          <w:p w14:paraId="0FEB53A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0,025</w:t>
            </w:r>
          </w:p>
        </w:tc>
      </w:tr>
      <w:tr w:rsidR="008B56BB" w:rsidRPr="006040D8" w14:paraId="75498AD6"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B17B27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3806" w:type="dxa"/>
            <w:tcBorders>
              <w:top w:val="nil"/>
              <w:left w:val="nil"/>
              <w:bottom w:val="single" w:sz="4" w:space="0" w:color="auto"/>
              <w:right w:val="single" w:sz="4" w:space="0" w:color="auto"/>
            </w:tcBorders>
            <w:shd w:val="clear" w:color="auto" w:fill="auto"/>
            <w:vAlign w:val="center"/>
          </w:tcPr>
          <w:p w14:paraId="17270B7A"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xóa</w:t>
            </w:r>
          </w:p>
        </w:tc>
        <w:tc>
          <w:tcPr>
            <w:tcW w:w="963" w:type="dxa"/>
            <w:tcBorders>
              <w:top w:val="nil"/>
              <w:left w:val="nil"/>
              <w:bottom w:val="single" w:sz="4" w:space="0" w:color="auto"/>
              <w:right w:val="single" w:sz="4" w:space="0" w:color="auto"/>
            </w:tcBorders>
            <w:shd w:val="clear" w:color="auto" w:fill="auto"/>
            <w:vAlign w:val="center"/>
          </w:tcPr>
          <w:p w14:paraId="4FF0054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75" w:type="dxa"/>
            <w:tcBorders>
              <w:top w:val="nil"/>
              <w:left w:val="nil"/>
              <w:bottom w:val="single" w:sz="4" w:space="0" w:color="auto"/>
              <w:right w:val="single" w:sz="4" w:space="0" w:color="auto"/>
            </w:tcBorders>
            <w:shd w:val="clear" w:color="auto" w:fill="auto"/>
            <w:vAlign w:val="center"/>
          </w:tcPr>
          <w:p w14:paraId="4607A3A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171" w:type="dxa"/>
            <w:tcBorders>
              <w:top w:val="nil"/>
              <w:left w:val="nil"/>
              <w:bottom w:val="single" w:sz="4" w:space="0" w:color="auto"/>
              <w:right w:val="single" w:sz="4" w:space="0" w:color="auto"/>
            </w:tcBorders>
            <w:shd w:val="clear" w:color="auto" w:fill="auto"/>
            <w:vAlign w:val="center"/>
          </w:tcPr>
          <w:p w14:paraId="2E1EFBB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c>
          <w:tcPr>
            <w:tcW w:w="1171" w:type="dxa"/>
            <w:tcBorders>
              <w:top w:val="nil"/>
              <w:left w:val="nil"/>
              <w:bottom w:val="single" w:sz="4" w:space="0" w:color="auto"/>
              <w:right w:val="single" w:sz="4" w:space="0" w:color="auto"/>
            </w:tcBorders>
            <w:shd w:val="clear" w:color="auto" w:fill="auto"/>
            <w:vAlign w:val="center"/>
          </w:tcPr>
          <w:p w14:paraId="75AC5DF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456" w:type="dxa"/>
            <w:tcBorders>
              <w:top w:val="nil"/>
              <w:left w:val="nil"/>
              <w:bottom w:val="single" w:sz="4" w:space="0" w:color="auto"/>
              <w:right w:val="single" w:sz="4" w:space="0" w:color="auto"/>
            </w:tcBorders>
            <w:shd w:val="clear" w:color="auto" w:fill="auto"/>
            <w:noWrap/>
            <w:vAlign w:val="center"/>
          </w:tcPr>
          <w:p w14:paraId="709DEAE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r>
      <w:tr w:rsidR="008B56BB" w:rsidRPr="006040D8" w14:paraId="7B51FE48"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1603BB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3806" w:type="dxa"/>
            <w:tcBorders>
              <w:top w:val="nil"/>
              <w:left w:val="nil"/>
              <w:bottom w:val="single" w:sz="4" w:space="0" w:color="auto"/>
              <w:right w:val="single" w:sz="4" w:space="0" w:color="auto"/>
            </w:tcBorders>
            <w:shd w:val="clear" w:color="auto" w:fill="auto"/>
            <w:vAlign w:val="center"/>
          </w:tcPr>
          <w:p w14:paraId="03E08F37"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đánh dấu</w:t>
            </w:r>
          </w:p>
        </w:tc>
        <w:tc>
          <w:tcPr>
            <w:tcW w:w="963" w:type="dxa"/>
            <w:tcBorders>
              <w:top w:val="nil"/>
              <w:left w:val="nil"/>
              <w:bottom w:val="single" w:sz="4" w:space="0" w:color="auto"/>
              <w:right w:val="single" w:sz="4" w:space="0" w:color="auto"/>
            </w:tcBorders>
            <w:shd w:val="clear" w:color="auto" w:fill="auto"/>
            <w:vAlign w:val="center"/>
          </w:tcPr>
          <w:p w14:paraId="58E2E46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175" w:type="dxa"/>
            <w:tcBorders>
              <w:top w:val="nil"/>
              <w:left w:val="nil"/>
              <w:bottom w:val="single" w:sz="4" w:space="0" w:color="auto"/>
              <w:right w:val="single" w:sz="4" w:space="0" w:color="auto"/>
            </w:tcBorders>
            <w:shd w:val="clear" w:color="auto" w:fill="auto"/>
            <w:vAlign w:val="center"/>
          </w:tcPr>
          <w:p w14:paraId="13604E4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171" w:type="dxa"/>
            <w:tcBorders>
              <w:top w:val="nil"/>
              <w:left w:val="nil"/>
              <w:bottom w:val="single" w:sz="4" w:space="0" w:color="auto"/>
              <w:right w:val="single" w:sz="4" w:space="0" w:color="auto"/>
            </w:tcBorders>
            <w:shd w:val="clear" w:color="auto" w:fill="auto"/>
            <w:vAlign w:val="center"/>
          </w:tcPr>
          <w:p w14:paraId="70A8E3D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c>
          <w:tcPr>
            <w:tcW w:w="1171" w:type="dxa"/>
            <w:tcBorders>
              <w:top w:val="nil"/>
              <w:left w:val="nil"/>
              <w:bottom w:val="single" w:sz="4" w:space="0" w:color="auto"/>
              <w:right w:val="single" w:sz="4" w:space="0" w:color="auto"/>
            </w:tcBorders>
            <w:shd w:val="clear" w:color="auto" w:fill="auto"/>
            <w:vAlign w:val="center"/>
          </w:tcPr>
          <w:p w14:paraId="1A39C9A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c>
          <w:tcPr>
            <w:tcW w:w="1456" w:type="dxa"/>
            <w:tcBorders>
              <w:top w:val="nil"/>
              <w:left w:val="nil"/>
              <w:bottom w:val="single" w:sz="4" w:space="0" w:color="auto"/>
              <w:right w:val="single" w:sz="4" w:space="0" w:color="auto"/>
            </w:tcBorders>
            <w:shd w:val="clear" w:color="auto" w:fill="auto"/>
            <w:noWrap/>
            <w:vAlign w:val="center"/>
          </w:tcPr>
          <w:p w14:paraId="35FB0DE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r>
      <w:tr w:rsidR="008B56BB" w:rsidRPr="006040D8" w14:paraId="4DCB60D3" w14:textId="77777777" w:rsidTr="00697DAA">
        <w:trPr>
          <w:cantSplit/>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8B7EC60" w14:textId="71A6EC8C"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5E1DC2" w:rsidRPr="006040D8">
              <w:rPr>
                <w:rFonts w:ascii="Times New Roman" w:eastAsia="Calibri" w:hAnsi="Times New Roman" w:cs="Times New Roman"/>
                <w:color w:val="auto"/>
                <w:lang w:val="en-US" w:eastAsia="en-US"/>
              </w:rPr>
              <w:t>6</w:t>
            </w:r>
          </w:p>
        </w:tc>
        <w:tc>
          <w:tcPr>
            <w:tcW w:w="3806" w:type="dxa"/>
            <w:tcBorders>
              <w:top w:val="nil"/>
              <w:left w:val="nil"/>
              <w:bottom w:val="single" w:sz="4" w:space="0" w:color="auto"/>
              <w:right w:val="single" w:sz="4" w:space="0" w:color="auto"/>
            </w:tcBorders>
            <w:shd w:val="clear" w:color="auto" w:fill="auto"/>
            <w:vAlign w:val="center"/>
          </w:tcPr>
          <w:p w14:paraId="42F4063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làm bìa hồ sơ (A3)</w:t>
            </w:r>
          </w:p>
        </w:tc>
        <w:tc>
          <w:tcPr>
            <w:tcW w:w="963" w:type="dxa"/>
            <w:tcBorders>
              <w:top w:val="nil"/>
              <w:left w:val="nil"/>
              <w:bottom w:val="single" w:sz="4" w:space="0" w:color="auto"/>
              <w:right w:val="single" w:sz="4" w:space="0" w:color="auto"/>
            </w:tcBorders>
            <w:shd w:val="clear" w:color="auto" w:fill="auto"/>
            <w:vAlign w:val="center"/>
          </w:tcPr>
          <w:p w14:paraId="269EBEF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1175" w:type="dxa"/>
            <w:tcBorders>
              <w:top w:val="nil"/>
              <w:left w:val="nil"/>
              <w:bottom w:val="single" w:sz="4" w:space="0" w:color="auto"/>
              <w:right w:val="single" w:sz="4" w:space="0" w:color="auto"/>
            </w:tcBorders>
            <w:shd w:val="clear" w:color="auto" w:fill="auto"/>
            <w:vAlign w:val="center"/>
          </w:tcPr>
          <w:p w14:paraId="331043C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171" w:type="dxa"/>
            <w:tcBorders>
              <w:top w:val="nil"/>
              <w:left w:val="nil"/>
              <w:bottom w:val="single" w:sz="4" w:space="0" w:color="auto"/>
              <w:right w:val="single" w:sz="4" w:space="0" w:color="auto"/>
            </w:tcBorders>
            <w:shd w:val="clear" w:color="auto" w:fill="auto"/>
            <w:vAlign w:val="center"/>
          </w:tcPr>
          <w:p w14:paraId="1203DD9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c>
          <w:tcPr>
            <w:tcW w:w="1171" w:type="dxa"/>
            <w:tcBorders>
              <w:top w:val="nil"/>
              <w:left w:val="nil"/>
              <w:bottom w:val="single" w:sz="4" w:space="0" w:color="auto"/>
              <w:right w:val="single" w:sz="4" w:space="0" w:color="auto"/>
            </w:tcBorders>
            <w:shd w:val="clear" w:color="auto" w:fill="auto"/>
            <w:vAlign w:val="center"/>
          </w:tcPr>
          <w:p w14:paraId="3957BBB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456" w:type="dxa"/>
            <w:tcBorders>
              <w:top w:val="nil"/>
              <w:left w:val="nil"/>
              <w:bottom w:val="single" w:sz="4" w:space="0" w:color="auto"/>
              <w:right w:val="single" w:sz="4" w:space="0" w:color="auto"/>
            </w:tcBorders>
            <w:shd w:val="clear" w:color="auto" w:fill="auto"/>
            <w:noWrap/>
            <w:vAlign w:val="center"/>
          </w:tcPr>
          <w:p w14:paraId="75C97CF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bl>
    <w:p w14:paraId="0E4E63E2" w14:textId="77777777" w:rsidR="003F21C8" w:rsidRPr="006040D8" w:rsidRDefault="003F21C8" w:rsidP="00285949">
      <w:pPr>
        <w:ind w:firstLine="709"/>
        <w:jc w:val="both"/>
        <w:rPr>
          <w:rFonts w:ascii="Times New Roman" w:eastAsia="Calibri" w:hAnsi="Times New Roman" w:cs="Times New Roman"/>
          <w:i/>
          <w:color w:val="auto"/>
          <w:sz w:val="28"/>
          <w:szCs w:val="28"/>
          <w:lang w:val="en-US" w:eastAsia="en-US"/>
        </w:rPr>
      </w:pPr>
      <w:r w:rsidRPr="006040D8">
        <w:rPr>
          <w:rFonts w:ascii="Times New Roman" w:eastAsia="Calibri" w:hAnsi="Times New Roman" w:cs="Times New Roman"/>
          <w:i/>
          <w:color w:val="auto"/>
          <w:sz w:val="28"/>
          <w:szCs w:val="28"/>
          <w:lang w:val="en-US" w:eastAsia="en-US"/>
        </w:rPr>
        <w:t>Ghi chú:</w:t>
      </w:r>
    </w:p>
    <w:p w14:paraId="705A97C9" w14:textId="77777777" w:rsidR="003F21C8" w:rsidRPr="006040D8" w:rsidRDefault="003F21C8" w:rsidP="00285949">
      <w:pPr>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(1) Định mức vật liệu trên áp dụng cho các trường hợp đăng ký đất hoặc đăng ký tài sản hoặc đăng ký cả đất và tài sản.</w:t>
      </w:r>
    </w:p>
    <w:p w14:paraId="5E7DED2F" w14:textId="77777777" w:rsidR="003F21C8" w:rsidRPr="006040D8" w:rsidRDefault="003F21C8" w:rsidP="00285949">
      <w:pPr>
        <w:ind w:firstLine="709"/>
        <w:jc w:val="both"/>
        <w:rPr>
          <w:rFonts w:ascii="Times New Roman" w:eastAsia="Calibri" w:hAnsi="Times New Roman" w:cs="Times New Roman"/>
          <w:color w:val="auto"/>
          <w:sz w:val="28"/>
          <w:szCs w:val="28"/>
          <w:lang w:val="en-US" w:eastAsia="en-US"/>
        </w:rPr>
      </w:pPr>
      <w:r w:rsidRPr="006040D8">
        <w:rPr>
          <w:rFonts w:ascii="Times New Roman" w:eastAsia="Calibri" w:hAnsi="Times New Roman" w:cs="Times New Roman"/>
          <w:color w:val="auto"/>
          <w:sz w:val="28"/>
          <w:szCs w:val="28"/>
          <w:lang w:val="en-US" w:eastAsia="en-US"/>
        </w:rPr>
        <w:t>(2) Trường hợp đăng ký biến động đất đai mà thực hiện cấp mới GCN thì áp dụng mức vật liệu của Bảng 94. Trường hợp đăng ký biến động đất đai mà không thực hiện cấp mới GCN thì được tính bằng 0,6 lần mức vật liệu của Bảng 94 trên và không được tính vật liệu là mẫu trích lục bản đồ và GCN, trừ trường hợp biến động có thay đổi diện tích mà cần phải trích lục bản đồ.</w:t>
      </w:r>
    </w:p>
    <w:p w14:paraId="676A8EB3" w14:textId="77777777" w:rsidR="007D0605" w:rsidRPr="006040D8" w:rsidRDefault="007D0605" w:rsidP="00285949">
      <w:pPr>
        <w:ind w:firstLine="709"/>
        <w:jc w:val="both"/>
        <w:rPr>
          <w:rFonts w:ascii="Times New Roman" w:eastAsia="Calibri" w:hAnsi="Times New Roman" w:cs="Times New Roman"/>
          <w:b/>
          <w:color w:val="auto"/>
          <w:sz w:val="28"/>
          <w:szCs w:val="28"/>
          <w:lang w:val="en-US" w:eastAsia="en-US"/>
        </w:rPr>
      </w:pPr>
      <w:r w:rsidRPr="006040D8">
        <w:rPr>
          <w:rFonts w:ascii="Times New Roman" w:hAnsi="Times New Roman" w:cs="Times New Roman"/>
          <w:b/>
          <w:color w:val="auto"/>
          <w:sz w:val="28"/>
          <w:szCs w:val="28"/>
          <w:lang w:val="en-US"/>
        </w:rPr>
        <w:t>Điều 38. Định mức dụng cụ, thiết bị, vật liệu</w:t>
      </w:r>
      <w:r w:rsidRPr="006040D8">
        <w:rPr>
          <w:rFonts w:ascii="Times New Roman" w:eastAsia="Calibri" w:hAnsi="Times New Roman" w:cs="Times New Roman"/>
          <w:b/>
          <w:color w:val="auto"/>
          <w:sz w:val="28"/>
          <w:szCs w:val="28"/>
          <w:lang w:val="en-US" w:eastAsia="en-US"/>
        </w:rPr>
        <w:t xml:space="preserve"> đăng ký biến động đất đai đối với tổ chức</w:t>
      </w:r>
    </w:p>
    <w:p w14:paraId="6227FF85" w14:textId="77777777" w:rsidR="003F21C8" w:rsidRPr="006040D8" w:rsidRDefault="003F21C8" w:rsidP="00285949">
      <w:pPr>
        <w:ind w:firstLine="709"/>
        <w:rPr>
          <w:rFonts w:ascii="Times New Roman" w:eastAsia="Calibri" w:hAnsi="Times New Roman" w:cs="Times New Roman"/>
          <w:b/>
          <w:color w:val="auto"/>
          <w:sz w:val="28"/>
          <w:szCs w:val="28"/>
          <w:lang w:val="en-US" w:eastAsia="en-US"/>
        </w:rPr>
      </w:pPr>
      <w:r w:rsidRPr="006040D8">
        <w:rPr>
          <w:rFonts w:ascii="Times New Roman" w:eastAsia="Calibri" w:hAnsi="Times New Roman" w:cs="Times New Roman"/>
          <w:b/>
          <w:color w:val="auto"/>
          <w:sz w:val="28"/>
          <w:szCs w:val="28"/>
          <w:lang w:val="en-US" w:eastAsia="en-US"/>
        </w:rPr>
        <w:t>1. Dụng cụ</w:t>
      </w:r>
    </w:p>
    <w:p w14:paraId="33828D53"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8"/>
          <w:lang w:val="en-US" w:eastAsia="en-US"/>
        </w:rPr>
      </w:pPr>
      <w:r w:rsidRPr="006040D8">
        <w:rPr>
          <w:rFonts w:ascii="Times New Roman" w:eastAsia="Calibri" w:hAnsi="Times New Roman" w:cs="Times New Roman"/>
          <w:b/>
          <w:i/>
          <w:color w:val="auto"/>
          <w:sz w:val="28"/>
          <w:szCs w:val="28"/>
          <w:lang w:val="en-US" w:eastAsia="en-US"/>
        </w:rPr>
        <w:t>Bảng 95</w:t>
      </w:r>
    </w:p>
    <w:tbl>
      <w:tblPr>
        <w:tblW w:w="9209" w:type="dxa"/>
        <w:jc w:val="center"/>
        <w:tblLayout w:type="fixed"/>
        <w:tblLook w:val="04A0" w:firstRow="1" w:lastRow="0" w:firstColumn="1" w:lastColumn="0" w:noHBand="0" w:noVBand="1"/>
      </w:tblPr>
      <w:tblGrid>
        <w:gridCol w:w="648"/>
        <w:gridCol w:w="2869"/>
        <w:gridCol w:w="943"/>
        <w:gridCol w:w="1212"/>
        <w:gridCol w:w="1750"/>
        <w:gridCol w:w="1787"/>
      </w:tblGrid>
      <w:tr w:rsidR="008B56BB" w:rsidRPr="006040D8" w14:paraId="735E4595" w14:textId="77777777" w:rsidTr="00285949">
        <w:trPr>
          <w:cantSplit/>
          <w:tblHeader/>
          <w:jc w:val="center"/>
        </w:trPr>
        <w:tc>
          <w:tcPr>
            <w:tcW w:w="648" w:type="dxa"/>
            <w:vMerge w:val="restart"/>
            <w:tcBorders>
              <w:top w:val="single" w:sz="4" w:space="0" w:color="auto"/>
              <w:left w:val="single" w:sz="4" w:space="0" w:color="auto"/>
              <w:right w:val="single" w:sz="4" w:space="0" w:color="auto"/>
            </w:tcBorders>
            <w:shd w:val="clear" w:color="000000" w:fill="FFFFFF"/>
            <w:vAlign w:val="center"/>
          </w:tcPr>
          <w:p w14:paraId="3274743B"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869" w:type="dxa"/>
            <w:vMerge w:val="restart"/>
            <w:tcBorders>
              <w:top w:val="single" w:sz="4" w:space="0" w:color="auto"/>
              <w:left w:val="single" w:sz="4" w:space="0" w:color="auto"/>
              <w:right w:val="single" w:sz="4" w:space="0" w:color="auto"/>
            </w:tcBorders>
            <w:shd w:val="clear" w:color="000000" w:fill="FFFFFF"/>
            <w:vAlign w:val="center"/>
          </w:tcPr>
          <w:p w14:paraId="389BD56C"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dụng cụ</w:t>
            </w:r>
          </w:p>
        </w:tc>
        <w:tc>
          <w:tcPr>
            <w:tcW w:w="943" w:type="dxa"/>
            <w:vMerge w:val="restart"/>
            <w:tcBorders>
              <w:top w:val="single" w:sz="4" w:space="0" w:color="auto"/>
              <w:left w:val="single" w:sz="4" w:space="0" w:color="auto"/>
              <w:right w:val="single" w:sz="4" w:space="0" w:color="auto"/>
            </w:tcBorders>
            <w:shd w:val="clear" w:color="000000" w:fill="FFFFFF"/>
            <w:vAlign w:val="center"/>
          </w:tcPr>
          <w:p w14:paraId="4D576FD8"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212" w:type="dxa"/>
            <w:vMerge w:val="restart"/>
            <w:tcBorders>
              <w:top w:val="single" w:sz="4" w:space="0" w:color="auto"/>
              <w:left w:val="single" w:sz="4" w:space="0" w:color="auto"/>
              <w:right w:val="single" w:sz="4" w:space="0" w:color="auto"/>
            </w:tcBorders>
            <w:shd w:val="clear" w:color="000000" w:fill="FFFFFF"/>
            <w:vAlign w:val="center"/>
          </w:tcPr>
          <w:p w14:paraId="2E6A829E"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Thời hạn (tháng)</w:t>
            </w:r>
          </w:p>
        </w:tc>
        <w:tc>
          <w:tcPr>
            <w:tcW w:w="3537" w:type="dxa"/>
            <w:gridSpan w:val="2"/>
            <w:tcBorders>
              <w:top w:val="single" w:sz="4" w:space="0" w:color="auto"/>
              <w:left w:val="single" w:sz="4" w:space="0" w:color="auto"/>
              <w:right w:val="single" w:sz="4" w:space="0" w:color="auto"/>
            </w:tcBorders>
            <w:shd w:val="clear" w:color="000000" w:fill="FFFFFF"/>
            <w:vAlign w:val="center"/>
          </w:tcPr>
          <w:p w14:paraId="4721B65F"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5E6BC95A" w14:textId="77777777" w:rsidTr="00285949">
        <w:trPr>
          <w:cantSplit/>
          <w:tblHeader/>
          <w:jc w:val="center"/>
        </w:trPr>
        <w:tc>
          <w:tcPr>
            <w:tcW w:w="648" w:type="dxa"/>
            <w:vMerge/>
            <w:tcBorders>
              <w:left w:val="single" w:sz="4" w:space="0" w:color="auto"/>
              <w:bottom w:val="single" w:sz="4" w:space="0" w:color="auto"/>
              <w:right w:val="single" w:sz="4" w:space="0" w:color="auto"/>
            </w:tcBorders>
            <w:vAlign w:val="center"/>
          </w:tcPr>
          <w:p w14:paraId="02A054A0"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2869" w:type="dxa"/>
            <w:vMerge/>
            <w:tcBorders>
              <w:left w:val="single" w:sz="4" w:space="0" w:color="auto"/>
              <w:bottom w:val="single" w:sz="4" w:space="0" w:color="auto"/>
              <w:right w:val="single" w:sz="4" w:space="0" w:color="auto"/>
            </w:tcBorders>
            <w:vAlign w:val="center"/>
          </w:tcPr>
          <w:p w14:paraId="5BDB3C64"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943" w:type="dxa"/>
            <w:vMerge/>
            <w:tcBorders>
              <w:left w:val="single" w:sz="4" w:space="0" w:color="auto"/>
              <w:bottom w:val="single" w:sz="4" w:space="0" w:color="auto"/>
              <w:right w:val="single" w:sz="4" w:space="0" w:color="auto"/>
            </w:tcBorders>
            <w:vAlign w:val="center"/>
          </w:tcPr>
          <w:p w14:paraId="04A8A000"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1212" w:type="dxa"/>
            <w:vMerge/>
            <w:tcBorders>
              <w:left w:val="single" w:sz="4" w:space="0" w:color="auto"/>
              <w:bottom w:val="single" w:sz="4" w:space="0" w:color="000000"/>
              <w:right w:val="single" w:sz="4" w:space="0" w:color="auto"/>
            </w:tcBorders>
            <w:vAlign w:val="center"/>
          </w:tcPr>
          <w:p w14:paraId="540ED80C"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p>
        </w:tc>
        <w:tc>
          <w:tcPr>
            <w:tcW w:w="1750" w:type="dxa"/>
            <w:tcBorders>
              <w:top w:val="single" w:sz="4" w:space="0" w:color="auto"/>
              <w:left w:val="single" w:sz="4" w:space="0" w:color="auto"/>
              <w:bottom w:val="single" w:sz="4" w:space="0" w:color="auto"/>
              <w:right w:val="single" w:sz="4" w:space="0" w:color="auto"/>
            </w:tcBorders>
            <w:vAlign w:val="center"/>
          </w:tcPr>
          <w:p w14:paraId="5883191A"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xã, thị trấn</w:t>
            </w:r>
          </w:p>
        </w:tc>
        <w:tc>
          <w:tcPr>
            <w:tcW w:w="1787" w:type="dxa"/>
            <w:tcBorders>
              <w:top w:val="single" w:sz="4" w:space="0" w:color="auto"/>
              <w:left w:val="single" w:sz="4" w:space="0" w:color="auto"/>
              <w:bottom w:val="single" w:sz="4" w:space="0" w:color="auto"/>
              <w:right w:val="single" w:sz="4" w:space="0" w:color="auto"/>
            </w:tcBorders>
            <w:vAlign w:val="center"/>
          </w:tcPr>
          <w:p w14:paraId="3866E4FE" w14:textId="77777777" w:rsidR="003F21C8" w:rsidRPr="006040D8" w:rsidRDefault="003F21C8" w:rsidP="00C07B54">
            <w:pPr>
              <w:spacing w:before="60" w:after="6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Tại địa bàn cấp tỉnh</w:t>
            </w:r>
          </w:p>
        </w:tc>
      </w:tr>
      <w:tr w:rsidR="008B56BB" w:rsidRPr="006040D8" w14:paraId="4FD8FFA3" w14:textId="77777777" w:rsidTr="00C07B54">
        <w:trPr>
          <w:cantSplit/>
          <w:jc w:val="center"/>
        </w:trPr>
        <w:tc>
          <w:tcPr>
            <w:tcW w:w="648" w:type="dxa"/>
            <w:tcBorders>
              <w:top w:val="nil"/>
              <w:left w:val="single" w:sz="4" w:space="0" w:color="auto"/>
              <w:bottom w:val="single" w:sz="4" w:space="0" w:color="auto"/>
              <w:right w:val="single" w:sz="4" w:space="0" w:color="auto"/>
            </w:tcBorders>
            <w:shd w:val="clear" w:color="auto" w:fill="auto"/>
            <w:vAlign w:val="center"/>
          </w:tcPr>
          <w:p w14:paraId="19B9727D" w14:textId="6CF9136C"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2869" w:type="dxa"/>
            <w:tcBorders>
              <w:top w:val="nil"/>
              <w:left w:val="nil"/>
              <w:bottom w:val="single" w:sz="4" w:space="0" w:color="auto"/>
              <w:right w:val="single" w:sz="4" w:space="0" w:color="auto"/>
            </w:tcBorders>
            <w:shd w:val="clear" w:color="auto" w:fill="auto"/>
            <w:vAlign w:val="center"/>
          </w:tcPr>
          <w:p w14:paraId="7A69EFE3"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Ghế tựa (bàn làm việc)</w:t>
            </w:r>
          </w:p>
        </w:tc>
        <w:tc>
          <w:tcPr>
            <w:tcW w:w="943" w:type="dxa"/>
            <w:tcBorders>
              <w:top w:val="nil"/>
              <w:left w:val="nil"/>
              <w:bottom w:val="single" w:sz="4" w:space="0" w:color="auto"/>
              <w:right w:val="single" w:sz="4" w:space="0" w:color="auto"/>
            </w:tcBorders>
            <w:shd w:val="clear" w:color="auto" w:fill="auto"/>
            <w:vAlign w:val="center"/>
          </w:tcPr>
          <w:p w14:paraId="4D24C66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12" w:type="dxa"/>
            <w:tcBorders>
              <w:top w:val="nil"/>
              <w:left w:val="nil"/>
              <w:bottom w:val="single" w:sz="4" w:space="0" w:color="auto"/>
              <w:right w:val="single" w:sz="4" w:space="0" w:color="auto"/>
            </w:tcBorders>
            <w:shd w:val="clear" w:color="auto" w:fill="auto"/>
            <w:vAlign w:val="center"/>
          </w:tcPr>
          <w:p w14:paraId="16DD6A9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750" w:type="dxa"/>
            <w:tcBorders>
              <w:top w:val="nil"/>
              <w:left w:val="nil"/>
              <w:bottom w:val="single" w:sz="4" w:space="0" w:color="auto"/>
              <w:right w:val="single" w:sz="4" w:space="0" w:color="auto"/>
            </w:tcBorders>
            <w:shd w:val="clear" w:color="auto" w:fill="auto"/>
            <w:vAlign w:val="center"/>
          </w:tcPr>
          <w:p w14:paraId="474FDE2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5E0A653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6,840</w:t>
            </w:r>
          </w:p>
        </w:tc>
      </w:tr>
      <w:tr w:rsidR="008B56BB" w:rsidRPr="006040D8" w14:paraId="635DCA19" w14:textId="77777777" w:rsidTr="00C07B54">
        <w:trPr>
          <w:cantSplit/>
          <w:jc w:val="center"/>
        </w:trPr>
        <w:tc>
          <w:tcPr>
            <w:tcW w:w="648" w:type="dxa"/>
            <w:tcBorders>
              <w:top w:val="nil"/>
              <w:left w:val="single" w:sz="4" w:space="0" w:color="auto"/>
              <w:bottom w:val="single" w:sz="4" w:space="0" w:color="auto"/>
              <w:right w:val="single" w:sz="4" w:space="0" w:color="auto"/>
            </w:tcBorders>
            <w:shd w:val="clear" w:color="auto" w:fill="auto"/>
            <w:vAlign w:val="center"/>
          </w:tcPr>
          <w:p w14:paraId="52D3ED33" w14:textId="6959D7A8"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2869" w:type="dxa"/>
            <w:tcBorders>
              <w:top w:val="nil"/>
              <w:left w:val="nil"/>
              <w:bottom w:val="single" w:sz="4" w:space="0" w:color="auto"/>
              <w:right w:val="single" w:sz="4" w:space="0" w:color="auto"/>
            </w:tcBorders>
            <w:shd w:val="clear" w:color="auto" w:fill="auto"/>
            <w:vAlign w:val="center"/>
          </w:tcPr>
          <w:p w14:paraId="273FA75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làm việc</w:t>
            </w:r>
          </w:p>
        </w:tc>
        <w:tc>
          <w:tcPr>
            <w:tcW w:w="943" w:type="dxa"/>
            <w:tcBorders>
              <w:top w:val="nil"/>
              <w:left w:val="nil"/>
              <w:bottom w:val="single" w:sz="4" w:space="0" w:color="auto"/>
              <w:right w:val="single" w:sz="4" w:space="0" w:color="auto"/>
            </w:tcBorders>
            <w:shd w:val="clear" w:color="auto" w:fill="auto"/>
            <w:vAlign w:val="center"/>
          </w:tcPr>
          <w:p w14:paraId="5003074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12" w:type="dxa"/>
            <w:tcBorders>
              <w:top w:val="nil"/>
              <w:left w:val="nil"/>
              <w:bottom w:val="single" w:sz="4" w:space="0" w:color="auto"/>
              <w:right w:val="single" w:sz="4" w:space="0" w:color="auto"/>
            </w:tcBorders>
            <w:shd w:val="clear" w:color="auto" w:fill="auto"/>
            <w:vAlign w:val="center"/>
          </w:tcPr>
          <w:p w14:paraId="1F3AE66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750" w:type="dxa"/>
            <w:tcBorders>
              <w:top w:val="nil"/>
              <w:left w:val="nil"/>
              <w:bottom w:val="single" w:sz="4" w:space="0" w:color="auto"/>
              <w:right w:val="single" w:sz="4" w:space="0" w:color="auto"/>
            </w:tcBorders>
            <w:shd w:val="clear" w:color="auto" w:fill="auto"/>
            <w:vAlign w:val="center"/>
          </w:tcPr>
          <w:p w14:paraId="31A55BA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2FB8E60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6,840</w:t>
            </w:r>
          </w:p>
        </w:tc>
      </w:tr>
      <w:tr w:rsidR="008B56BB" w:rsidRPr="006040D8" w14:paraId="2891B77B" w14:textId="77777777" w:rsidTr="00C07B54">
        <w:trPr>
          <w:cantSplit/>
          <w:jc w:val="center"/>
        </w:trPr>
        <w:tc>
          <w:tcPr>
            <w:tcW w:w="648" w:type="dxa"/>
            <w:tcBorders>
              <w:top w:val="nil"/>
              <w:left w:val="single" w:sz="4" w:space="0" w:color="auto"/>
              <w:bottom w:val="single" w:sz="4" w:space="0" w:color="auto"/>
              <w:right w:val="single" w:sz="4" w:space="0" w:color="auto"/>
            </w:tcBorders>
            <w:shd w:val="clear" w:color="auto" w:fill="auto"/>
            <w:vAlign w:val="center"/>
          </w:tcPr>
          <w:p w14:paraId="201F1154" w14:textId="142C76E6"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2869" w:type="dxa"/>
            <w:tcBorders>
              <w:top w:val="nil"/>
              <w:left w:val="nil"/>
              <w:bottom w:val="single" w:sz="4" w:space="0" w:color="auto"/>
              <w:right w:val="single" w:sz="4" w:space="0" w:color="auto"/>
            </w:tcBorders>
            <w:shd w:val="clear" w:color="auto" w:fill="auto"/>
            <w:vAlign w:val="center"/>
          </w:tcPr>
          <w:p w14:paraId="62E87ABC"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Tủ tài liệu</w:t>
            </w:r>
          </w:p>
        </w:tc>
        <w:tc>
          <w:tcPr>
            <w:tcW w:w="943" w:type="dxa"/>
            <w:tcBorders>
              <w:top w:val="nil"/>
              <w:left w:val="nil"/>
              <w:bottom w:val="single" w:sz="4" w:space="0" w:color="auto"/>
              <w:right w:val="single" w:sz="4" w:space="0" w:color="auto"/>
            </w:tcBorders>
            <w:shd w:val="clear" w:color="auto" w:fill="auto"/>
            <w:vAlign w:val="center"/>
          </w:tcPr>
          <w:p w14:paraId="0BB9797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12" w:type="dxa"/>
            <w:tcBorders>
              <w:top w:val="nil"/>
              <w:left w:val="nil"/>
              <w:bottom w:val="single" w:sz="4" w:space="0" w:color="auto"/>
              <w:right w:val="single" w:sz="4" w:space="0" w:color="auto"/>
            </w:tcBorders>
            <w:shd w:val="clear" w:color="auto" w:fill="auto"/>
            <w:vAlign w:val="center"/>
          </w:tcPr>
          <w:p w14:paraId="65762ED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750" w:type="dxa"/>
            <w:tcBorders>
              <w:top w:val="nil"/>
              <w:left w:val="nil"/>
              <w:bottom w:val="single" w:sz="4" w:space="0" w:color="auto"/>
              <w:right w:val="single" w:sz="4" w:space="0" w:color="auto"/>
            </w:tcBorders>
            <w:shd w:val="clear" w:color="auto" w:fill="auto"/>
            <w:vAlign w:val="center"/>
          </w:tcPr>
          <w:p w14:paraId="01EFA8B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6227B68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4,440</w:t>
            </w:r>
          </w:p>
        </w:tc>
      </w:tr>
      <w:tr w:rsidR="008B56BB" w:rsidRPr="006040D8" w14:paraId="254BDA62" w14:textId="77777777" w:rsidTr="00C07B54">
        <w:trPr>
          <w:cantSplit/>
          <w:jc w:val="center"/>
        </w:trPr>
        <w:tc>
          <w:tcPr>
            <w:tcW w:w="648" w:type="dxa"/>
            <w:tcBorders>
              <w:top w:val="nil"/>
              <w:left w:val="single" w:sz="4" w:space="0" w:color="auto"/>
              <w:bottom w:val="single" w:sz="4" w:space="0" w:color="auto"/>
              <w:right w:val="single" w:sz="4" w:space="0" w:color="auto"/>
            </w:tcBorders>
            <w:shd w:val="clear" w:color="auto" w:fill="auto"/>
            <w:vAlign w:val="center"/>
          </w:tcPr>
          <w:p w14:paraId="7938A5C6" w14:textId="30206380"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2869" w:type="dxa"/>
            <w:tcBorders>
              <w:top w:val="nil"/>
              <w:left w:val="nil"/>
              <w:bottom w:val="single" w:sz="4" w:space="0" w:color="auto"/>
              <w:right w:val="single" w:sz="4" w:space="0" w:color="auto"/>
            </w:tcBorders>
            <w:shd w:val="clear" w:color="auto" w:fill="auto"/>
            <w:vAlign w:val="center"/>
          </w:tcPr>
          <w:p w14:paraId="0D3C90B3"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bé</w:t>
            </w:r>
          </w:p>
        </w:tc>
        <w:tc>
          <w:tcPr>
            <w:tcW w:w="943" w:type="dxa"/>
            <w:tcBorders>
              <w:top w:val="nil"/>
              <w:left w:val="nil"/>
              <w:bottom w:val="single" w:sz="4" w:space="0" w:color="auto"/>
              <w:right w:val="single" w:sz="4" w:space="0" w:color="auto"/>
            </w:tcBorders>
            <w:shd w:val="clear" w:color="auto" w:fill="auto"/>
            <w:vAlign w:val="center"/>
          </w:tcPr>
          <w:p w14:paraId="6787C89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12" w:type="dxa"/>
            <w:tcBorders>
              <w:top w:val="nil"/>
              <w:left w:val="nil"/>
              <w:bottom w:val="single" w:sz="4" w:space="0" w:color="auto"/>
              <w:right w:val="single" w:sz="4" w:space="0" w:color="auto"/>
            </w:tcBorders>
            <w:shd w:val="clear" w:color="auto" w:fill="auto"/>
            <w:vAlign w:val="center"/>
          </w:tcPr>
          <w:p w14:paraId="5F263C9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750" w:type="dxa"/>
            <w:tcBorders>
              <w:top w:val="nil"/>
              <w:left w:val="nil"/>
              <w:bottom w:val="single" w:sz="4" w:space="0" w:color="auto"/>
              <w:right w:val="single" w:sz="4" w:space="0" w:color="auto"/>
            </w:tcBorders>
            <w:shd w:val="clear" w:color="auto" w:fill="auto"/>
            <w:vAlign w:val="center"/>
          </w:tcPr>
          <w:p w14:paraId="58EF457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6E49EE6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0,023</w:t>
            </w:r>
          </w:p>
        </w:tc>
      </w:tr>
      <w:tr w:rsidR="008B56BB" w:rsidRPr="006040D8" w14:paraId="5B71E2A8" w14:textId="77777777" w:rsidTr="00C07B54">
        <w:trPr>
          <w:cantSplit/>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57446BB" w14:textId="46186249"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2869" w:type="dxa"/>
            <w:tcBorders>
              <w:top w:val="single" w:sz="4" w:space="0" w:color="auto"/>
              <w:left w:val="nil"/>
              <w:bottom w:val="single" w:sz="4" w:space="0" w:color="auto"/>
              <w:right w:val="single" w:sz="4" w:space="0" w:color="auto"/>
            </w:tcBorders>
            <w:shd w:val="clear" w:color="auto" w:fill="auto"/>
            <w:vAlign w:val="center"/>
          </w:tcPr>
          <w:p w14:paraId="18CA5B1D"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tài liệu (trình ký)</w:t>
            </w:r>
          </w:p>
        </w:tc>
        <w:tc>
          <w:tcPr>
            <w:tcW w:w="943" w:type="dxa"/>
            <w:tcBorders>
              <w:top w:val="single" w:sz="4" w:space="0" w:color="auto"/>
              <w:left w:val="nil"/>
              <w:bottom w:val="single" w:sz="4" w:space="0" w:color="auto"/>
              <w:right w:val="single" w:sz="4" w:space="0" w:color="auto"/>
            </w:tcBorders>
            <w:shd w:val="clear" w:color="auto" w:fill="auto"/>
            <w:vAlign w:val="center"/>
          </w:tcPr>
          <w:p w14:paraId="26161F9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12" w:type="dxa"/>
            <w:tcBorders>
              <w:top w:val="single" w:sz="4" w:space="0" w:color="auto"/>
              <w:left w:val="nil"/>
              <w:bottom w:val="single" w:sz="4" w:space="0" w:color="auto"/>
              <w:right w:val="single" w:sz="4" w:space="0" w:color="auto"/>
            </w:tcBorders>
            <w:shd w:val="clear" w:color="auto" w:fill="auto"/>
            <w:vAlign w:val="center"/>
          </w:tcPr>
          <w:p w14:paraId="39C66BE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750" w:type="dxa"/>
            <w:tcBorders>
              <w:top w:val="single" w:sz="4" w:space="0" w:color="auto"/>
              <w:left w:val="nil"/>
              <w:bottom w:val="single" w:sz="4" w:space="0" w:color="auto"/>
              <w:right w:val="single" w:sz="4" w:space="0" w:color="auto"/>
            </w:tcBorders>
            <w:shd w:val="clear" w:color="auto" w:fill="auto"/>
            <w:vAlign w:val="center"/>
          </w:tcPr>
          <w:p w14:paraId="0C25349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787" w:type="dxa"/>
            <w:tcBorders>
              <w:top w:val="single" w:sz="4" w:space="0" w:color="auto"/>
              <w:left w:val="nil"/>
              <w:bottom w:val="single" w:sz="4" w:space="0" w:color="auto"/>
              <w:right w:val="single" w:sz="4" w:space="0" w:color="auto"/>
            </w:tcBorders>
            <w:shd w:val="clear" w:color="auto" w:fill="auto"/>
            <w:vAlign w:val="center"/>
          </w:tcPr>
          <w:p w14:paraId="0A5E370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w:t>
            </w:r>
          </w:p>
        </w:tc>
      </w:tr>
      <w:tr w:rsidR="008B56BB" w:rsidRPr="006040D8" w14:paraId="5DDF6423" w14:textId="77777777" w:rsidTr="00C07B54">
        <w:trPr>
          <w:cantSplit/>
          <w:jc w:val="center"/>
        </w:trPr>
        <w:tc>
          <w:tcPr>
            <w:tcW w:w="648" w:type="dxa"/>
            <w:tcBorders>
              <w:top w:val="nil"/>
              <w:left w:val="single" w:sz="4" w:space="0" w:color="auto"/>
              <w:bottom w:val="single" w:sz="4" w:space="0" w:color="auto"/>
              <w:right w:val="single" w:sz="4" w:space="0" w:color="auto"/>
            </w:tcBorders>
            <w:shd w:val="clear" w:color="auto" w:fill="auto"/>
            <w:vAlign w:val="center"/>
          </w:tcPr>
          <w:p w14:paraId="3B111C13" w14:textId="240E7A04"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2869" w:type="dxa"/>
            <w:tcBorders>
              <w:top w:val="nil"/>
              <w:left w:val="nil"/>
              <w:bottom w:val="single" w:sz="4" w:space="0" w:color="auto"/>
              <w:right w:val="single" w:sz="4" w:space="0" w:color="auto"/>
            </w:tcBorders>
            <w:shd w:val="clear" w:color="auto" w:fill="auto"/>
            <w:vAlign w:val="center"/>
          </w:tcPr>
          <w:p w14:paraId="1A6EE4F7"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Quạt trần 100W</w:t>
            </w:r>
          </w:p>
        </w:tc>
        <w:tc>
          <w:tcPr>
            <w:tcW w:w="943" w:type="dxa"/>
            <w:tcBorders>
              <w:top w:val="nil"/>
              <w:left w:val="nil"/>
              <w:bottom w:val="single" w:sz="4" w:space="0" w:color="auto"/>
              <w:right w:val="single" w:sz="4" w:space="0" w:color="auto"/>
            </w:tcBorders>
            <w:shd w:val="clear" w:color="auto" w:fill="auto"/>
            <w:vAlign w:val="center"/>
          </w:tcPr>
          <w:p w14:paraId="2B5285F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212" w:type="dxa"/>
            <w:tcBorders>
              <w:top w:val="nil"/>
              <w:left w:val="nil"/>
              <w:bottom w:val="single" w:sz="4" w:space="0" w:color="auto"/>
              <w:right w:val="single" w:sz="4" w:space="0" w:color="auto"/>
            </w:tcBorders>
            <w:shd w:val="clear" w:color="auto" w:fill="auto"/>
            <w:vAlign w:val="center"/>
          </w:tcPr>
          <w:p w14:paraId="17EA0AF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36</w:t>
            </w:r>
          </w:p>
        </w:tc>
        <w:tc>
          <w:tcPr>
            <w:tcW w:w="1750" w:type="dxa"/>
            <w:tcBorders>
              <w:top w:val="nil"/>
              <w:left w:val="nil"/>
              <w:bottom w:val="single" w:sz="4" w:space="0" w:color="auto"/>
              <w:right w:val="single" w:sz="4" w:space="0" w:color="auto"/>
            </w:tcBorders>
            <w:shd w:val="clear" w:color="auto" w:fill="auto"/>
            <w:vAlign w:val="center"/>
          </w:tcPr>
          <w:p w14:paraId="08B4062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0,012</w:t>
            </w:r>
          </w:p>
        </w:tc>
        <w:tc>
          <w:tcPr>
            <w:tcW w:w="1787" w:type="dxa"/>
            <w:tcBorders>
              <w:top w:val="nil"/>
              <w:left w:val="nil"/>
              <w:bottom w:val="single" w:sz="4" w:space="0" w:color="auto"/>
              <w:right w:val="single" w:sz="4" w:space="0" w:color="auto"/>
            </w:tcBorders>
            <w:shd w:val="clear" w:color="auto" w:fill="auto"/>
            <w:vAlign w:val="center"/>
          </w:tcPr>
          <w:p w14:paraId="7D5C6D7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0,360</w:t>
            </w:r>
          </w:p>
        </w:tc>
      </w:tr>
      <w:tr w:rsidR="008B56BB" w:rsidRPr="006040D8" w14:paraId="396674D4" w14:textId="77777777" w:rsidTr="00C07B54">
        <w:trPr>
          <w:cantSplit/>
          <w:jc w:val="center"/>
        </w:trPr>
        <w:tc>
          <w:tcPr>
            <w:tcW w:w="648" w:type="dxa"/>
            <w:tcBorders>
              <w:top w:val="nil"/>
              <w:left w:val="single" w:sz="4" w:space="0" w:color="auto"/>
              <w:bottom w:val="single" w:sz="4" w:space="0" w:color="auto"/>
              <w:right w:val="single" w:sz="4" w:space="0" w:color="auto"/>
            </w:tcBorders>
            <w:shd w:val="clear" w:color="auto" w:fill="auto"/>
            <w:vAlign w:val="center"/>
          </w:tcPr>
          <w:p w14:paraId="5E1175B2" w14:textId="707D2272"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2869" w:type="dxa"/>
            <w:tcBorders>
              <w:top w:val="nil"/>
              <w:left w:val="nil"/>
              <w:bottom w:val="single" w:sz="4" w:space="0" w:color="auto"/>
              <w:right w:val="single" w:sz="4" w:space="0" w:color="auto"/>
            </w:tcBorders>
            <w:shd w:val="clear" w:color="auto" w:fill="auto"/>
            <w:vAlign w:val="center"/>
          </w:tcPr>
          <w:p w14:paraId="5EDD057A"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Đèn neon 40W</w:t>
            </w:r>
          </w:p>
        </w:tc>
        <w:tc>
          <w:tcPr>
            <w:tcW w:w="943" w:type="dxa"/>
            <w:tcBorders>
              <w:top w:val="nil"/>
              <w:left w:val="nil"/>
              <w:bottom w:val="single" w:sz="4" w:space="0" w:color="auto"/>
              <w:right w:val="single" w:sz="4" w:space="0" w:color="auto"/>
            </w:tcBorders>
            <w:shd w:val="clear" w:color="auto" w:fill="auto"/>
            <w:vAlign w:val="center"/>
          </w:tcPr>
          <w:p w14:paraId="6028150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212" w:type="dxa"/>
            <w:tcBorders>
              <w:top w:val="nil"/>
              <w:left w:val="nil"/>
              <w:bottom w:val="single" w:sz="4" w:space="0" w:color="auto"/>
              <w:right w:val="single" w:sz="4" w:space="0" w:color="auto"/>
            </w:tcBorders>
            <w:shd w:val="clear" w:color="auto" w:fill="auto"/>
            <w:vAlign w:val="center"/>
          </w:tcPr>
          <w:p w14:paraId="7CBB831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30</w:t>
            </w:r>
          </w:p>
        </w:tc>
        <w:tc>
          <w:tcPr>
            <w:tcW w:w="1750" w:type="dxa"/>
            <w:tcBorders>
              <w:top w:val="nil"/>
              <w:left w:val="nil"/>
              <w:bottom w:val="single" w:sz="4" w:space="0" w:color="auto"/>
              <w:right w:val="single" w:sz="4" w:space="0" w:color="auto"/>
            </w:tcBorders>
            <w:shd w:val="clear" w:color="auto" w:fill="auto"/>
            <w:vAlign w:val="center"/>
          </w:tcPr>
          <w:p w14:paraId="40A1B3A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16759F2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4,440</w:t>
            </w:r>
          </w:p>
        </w:tc>
      </w:tr>
      <w:tr w:rsidR="008B56BB" w:rsidRPr="006040D8" w14:paraId="552DEC7B" w14:textId="77777777" w:rsidTr="00C07B54">
        <w:trPr>
          <w:cantSplit/>
          <w:jc w:val="center"/>
        </w:trPr>
        <w:tc>
          <w:tcPr>
            <w:tcW w:w="648" w:type="dxa"/>
            <w:tcBorders>
              <w:top w:val="nil"/>
              <w:left w:val="single" w:sz="4" w:space="0" w:color="auto"/>
              <w:bottom w:val="single" w:sz="4" w:space="0" w:color="auto"/>
              <w:right w:val="single" w:sz="4" w:space="0" w:color="auto"/>
            </w:tcBorders>
            <w:shd w:val="clear" w:color="auto" w:fill="auto"/>
            <w:vAlign w:val="center"/>
          </w:tcPr>
          <w:p w14:paraId="2A9CB991" w14:textId="7CA40813"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2869" w:type="dxa"/>
            <w:tcBorders>
              <w:top w:val="nil"/>
              <w:left w:val="nil"/>
              <w:bottom w:val="single" w:sz="4" w:space="0" w:color="auto"/>
              <w:right w:val="single" w:sz="4" w:space="0" w:color="auto"/>
            </w:tcBorders>
            <w:shd w:val="clear" w:color="auto" w:fill="auto"/>
            <w:vAlign w:val="center"/>
          </w:tcPr>
          <w:p w14:paraId="5987AD4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943" w:type="dxa"/>
            <w:tcBorders>
              <w:top w:val="nil"/>
              <w:left w:val="nil"/>
              <w:bottom w:val="single" w:sz="4" w:space="0" w:color="auto"/>
              <w:right w:val="single" w:sz="4" w:space="0" w:color="auto"/>
            </w:tcBorders>
            <w:shd w:val="clear" w:color="auto" w:fill="auto"/>
            <w:vAlign w:val="center"/>
          </w:tcPr>
          <w:p w14:paraId="450EEF6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212" w:type="dxa"/>
            <w:tcBorders>
              <w:top w:val="nil"/>
              <w:left w:val="nil"/>
              <w:bottom w:val="single" w:sz="4" w:space="0" w:color="auto"/>
              <w:right w:val="single" w:sz="4" w:space="0" w:color="auto"/>
            </w:tcBorders>
            <w:shd w:val="clear" w:color="auto" w:fill="auto"/>
            <w:vAlign w:val="center"/>
          </w:tcPr>
          <w:p w14:paraId="690248B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750" w:type="dxa"/>
            <w:tcBorders>
              <w:top w:val="single" w:sz="4" w:space="0" w:color="auto"/>
              <w:left w:val="nil"/>
              <w:bottom w:val="single" w:sz="4" w:space="0" w:color="auto"/>
              <w:right w:val="single" w:sz="4" w:space="0" w:color="auto"/>
            </w:tcBorders>
            <w:shd w:val="clear" w:color="000000" w:fill="auto"/>
            <w:vAlign w:val="center"/>
          </w:tcPr>
          <w:p w14:paraId="17AD2EB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69E6C55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1,709</w:t>
            </w:r>
          </w:p>
        </w:tc>
      </w:tr>
    </w:tbl>
    <w:p w14:paraId="5DD5FBE8"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752DC939"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dụng cụ được tính chung cho các loại khó khăn.</w:t>
      </w:r>
    </w:p>
    <w:p w14:paraId="788D76A8"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dụng cụ trên áp dụng cho trường hợp đăng ký đất hoặc trường hợp đăng ký tài sản; trường hợp đăng ký cả đất và tài sản thì mức dụng cụ được tính bằng hệ số là 1,3 mức dụng cụ của Bảng 95.</w:t>
      </w:r>
    </w:p>
    <w:p w14:paraId="660DFB0C"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(3) Trường hợp đăng ký biến động đất đai mà thực hiện cấp mới GCN thì áp dụng mức dụng cụ của Bảng 95. Trường hợp đăng ký biến động đất đai mà không thực hiện cấp mới GCN thì được tính bằng 0,6 lần mức dụng cụ của Bảng 95 trên.</w:t>
      </w:r>
    </w:p>
    <w:p w14:paraId="4164EA7A" w14:textId="77777777" w:rsidR="003F21C8" w:rsidRPr="006040D8" w:rsidRDefault="003F21C8"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2. Thiết bị</w:t>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t xml:space="preserve"> </w:t>
      </w:r>
    </w:p>
    <w:p w14:paraId="57843278" w14:textId="77777777" w:rsidR="003F21C8" w:rsidRPr="006040D8" w:rsidRDefault="003F21C8" w:rsidP="003F21C8">
      <w:pPr>
        <w:spacing w:after="160" w:line="259" w:lineRule="auto"/>
        <w:jc w:val="right"/>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96</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422"/>
        <w:gridCol w:w="1134"/>
        <w:gridCol w:w="2058"/>
        <w:gridCol w:w="1980"/>
      </w:tblGrid>
      <w:tr w:rsidR="008B56BB" w:rsidRPr="006040D8" w14:paraId="5EE9FD7E" w14:textId="77777777" w:rsidTr="00C07B54">
        <w:trPr>
          <w:cantSplit/>
          <w:tblHeader/>
        </w:trPr>
        <w:tc>
          <w:tcPr>
            <w:tcW w:w="780" w:type="dxa"/>
            <w:shd w:val="clear" w:color="auto" w:fill="auto"/>
            <w:vAlign w:val="center"/>
          </w:tcPr>
          <w:p w14:paraId="059111DE"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422" w:type="dxa"/>
            <w:shd w:val="clear" w:color="auto" w:fill="auto"/>
            <w:vAlign w:val="center"/>
          </w:tcPr>
          <w:p w14:paraId="2967372F"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thiết bị</w:t>
            </w:r>
          </w:p>
        </w:tc>
        <w:tc>
          <w:tcPr>
            <w:tcW w:w="1134" w:type="dxa"/>
            <w:shd w:val="clear" w:color="auto" w:fill="auto"/>
            <w:vAlign w:val="center"/>
          </w:tcPr>
          <w:p w14:paraId="77BCCF20"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2058" w:type="dxa"/>
            <w:shd w:val="clear" w:color="auto" w:fill="auto"/>
            <w:vAlign w:val="center"/>
          </w:tcPr>
          <w:p w14:paraId="216302A7"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Công suất (kW/h)</w:t>
            </w:r>
          </w:p>
        </w:tc>
        <w:tc>
          <w:tcPr>
            <w:tcW w:w="1980" w:type="dxa"/>
            <w:shd w:val="clear" w:color="auto" w:fill="auto"/>
            <w:vAlign w:val="center"/>
          </w:tcPr>
          <w:p w14:paraId="6E69763D"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576B6604" w14:textId="77777777" w:rsidTr="00C07B54">
        <w:trPr>
          <w:cantSplit/>
        </w:trPr>
        <w:tc>
          <w:tcPr>
            <w:tcW w:w="780" w:type="dxa"/>
            <w:shd w:val="clear" w:color="auto" w:fill="auto"/>
            <w:vAlign w:val="center"/>
          </w:tcPr>
          <w:p w14:paraId="51AEA40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8594" w:type="dxa"/>
            <w:gridSpan w:val="4"/>
            <w:shd w:val="clear" w:color="auto" w:fill="auto"/>
            <w:vAlign w:val="center"/>
          </w:tcPr>
          <w:p w14:paraId="33D6EDBE"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xã, thị trấn</w:t>
            </w:r>
          </w:p>
        </w:tc>
      </w:tr>
      <w:tr w:rsidR="008B56BB" w:rsidRPr="006040D8" w14:paraId="39718F1A" w14:textId="77777777" w:rsidTr="00C07B54">
        <w:trPr>
          <w:cantSplit/>
        </w:trPr>
        <w:tc>
          <w:tcPr>
            <w:tcW w:w="780" w:type="dxa"/>
            <w:shd w:val="clear" w:color="auto" w:fill="auto"/>
            <w:vAlign w:val="center"/>
          </w:tcPr>
          <w:p w14:paraId="4E35990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8594" w:type="dxa"/>
            <w:gridSpan w:val="4"/>
            <w:shd w:val="clear" w:color="auto" w:fill="auto"/>
            <w:vAlign w:val="center"/>
          </w:tcPr>
          <w:p w14:paraId="793D22EB"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huyện</w:t>
            </w:r>
          </w:p>
        </w:tc>
      </w:tr>
      <w:tr w:rsidR="008B56BB" w:rsidRPr="006040D8" w14:paraId="7EFF688F" w14:textId="77777777" w:rsidTr="00C07B54">
        <w:trPr>
          <w:cantSplit/>
        </w:trPr>
        <w:tc>
          <w:tcPr>
            <w:tcW w:w="780" w:type="dxa"/>
            <w:shd w:val="clear" w:color="auto" w:fill="auto"/>
            <w:vAlign w:val="center"/>
          </w:tcPr>
          <w:p w14:paraId="548BAA7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8594" w:type="dxa"/>
            <w:gridSpan w:val="4"/>
            <w:shd w:val="clear" w:color="auto" w:fill="auto"/>
            <w:vAlign w:val="center"/>
          </w:tcPr>
          <w:p w14:paraId="0D1879A5"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Tại địa bàn cấp tỉnh</w:t>
            </w:r>
          </w:p>
        </w:tc>
      </w:tr>
      <w:tr w:rsidR="008B56BB" w:rsidRPr="006040D8" w14:paraId="4183F524" w14:textId="77777777" w:rsidTr="00C07B54">
        <w:trPr>
          <w:cantSplit/>
        </w:trPr>
        <w:tc>
          <w:tcPr>
            <w:tcW w:w="780" w:type="dxa"/>
            <w:vMerge w:val="restart"/>
            <w:shd w:val="clear" w:color="auto" w:fill="auto"/>
            <w:vAlign w:val="center"/>
          </w:tcPr>
          <w:p w14:paraId="275B29F1" w14:textId="429304F6"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3422" w:type="dxa"/>
            <w:shd w:val="clear" w:color="auto" w:fill="auto"/>
            <w:vAlign w:val="center"/>
          </w:tcPr>
          <w:p w14:paraId="6F64BCEB"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vi tính</w:t>
            </w:r>
          </w:p>
        </w:tc>
        <w:tc>
          <w:tcPr>
            <w:tcW w:w="1134" w:type="dxa"/>
            <w:shd w:val="clear" w:color="auto" w:fill="auto"/>
            <w:vAlign w:val="center"/>
          </w:tcPr>
          <w:p w14:paraId="06B0705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058" w:type="dxa"/>
            <w:shd w:val="clear" w:color="auto" w:fill="auto"/>
            <w:vAlign w:val="center"/>
          </w:tcPr>
          <w:p w14:paraId="39D1B17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1980" w:type="dxa"/>
            <w:shd w:val="clear" w:color="auto" w:fill="auto"/>
            <w:vAlign w:val="center"/>
          </w:tcPr>
          <w:p w14:paraId="3C91D42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1,365</w:t>
            </w:r>
          </w:p>
        </w:tc>
      </w:tr>
      <w:tr w:rsidR="008B56BB" w:rsidRPr="006040D8" w14:paraId="055CB113" w14:textId="77777777" w:rsidTr="00C07B54">
        <w:trPr>
          <w:cantSplit/>
        </w:trPr>
        <w:tc>
          <w:tcPr>
            <w:tcW w:w="780" w:type="dxa"/>
            <w:vMerge/>
            <w:shd w:val="clear" w:color="auto" w:fill="auto"/>
            <w:vAlign w:val="center"/>
          </w:tcPr>
          <w:p w14:paraId="7E60494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3422" w:type="dxa"/>
            <w:shd w:val="clear" w:color="auto" w:fill="auto"/>
            <w:vAlign w:val="center"/>
          </w:tcPr>
          <w:p w14:paraId="4EE83BE0"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134" w:type="dxa"/>
            <w:shd w:val="clear" w:color="auto" w:fill="auto"/>
            <w:vAlign w:val="center"/>
          </w:tcPr>
          <w:p w14:paraId="3E4DEFC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058" w:type="dxa"/>
            <w:shd w:val="clear" w:color="auto" w:fill="auto"/>
            <w:vAlign w:val="center"/>
          </w:tcPr>
          <w:p w14:paraId="4EF51C6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980" w:type="dxa"/>
            <w:shd w:val="clear" w:color="auto" w:fill="auto"/>
            <w:vAlign w:val="center"/>
          </w:tcPr>
          <w:p w14:paraId="2C4F9D9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0,014</w:t>
            </w:r>
          </w:p>
        </w:tc>
      </w:tr>
      <w:tr w:rsidR="008B56BB" w:rsidRPr="006040D8" w14:paraId="61DBFC57" w14:textId="77777777" w:rsidTr="00C07B54">
        <w:trPr>
          <w:cantSplit/>
        </w:trPr>
        <w:tc>
          <w:tcPr>
            <w:tcW w:w="780" w:type="dxa"/>
            <w:vMerge/>
            <w:shd w:val="clear" w:color="auto" w:fill="auto"/>
            <w:vAlign w:val="center"/>
          </w:tcPr>
          <w:p w14:paraId="5001E0D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3422" w:type="dxa"/>
            <w:shd w:val="clear" w:color="auto" w:fill="auto"/>
            <w:vAlign w:val="center"/>
          </w:tcPr>
          <w:p w14:paraId="731CA2FA"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A3</w:t>
            </w:r>
          </w:p>
        </w:tc>
        <w:tc>
          <w:tcPr>
            <w:tcW w:w="1134" w:type="dxa"/>
            <w:shd w:val="clear" w:color="auto" w:fill="auto"/>
            <w:vAlign w:val="center"/>
          </w:tcPr>
          <w:p w14:paraId="2CA5341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058" w:type="dxa"/>
            <w:shd w:val="clear" w:color="auto" w:fill="auto"/>
            <w:vAlign w:val="center"/>
          </w:tcPr>
          <w:p w14:paraId="58CC96D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980" w:type="dxa"/>
            <w:shd w:val="clear" w:color="auto" w:fill="auto"/>
            <w:vAlign w:val="center"/>
          </w:tcPr>
          <w:p w14:paraId="3BC3CEA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r>
      <w:tr w:rsidR="008B56BB" w:rsidRPr="006040D8" w14:paraId="3FA9EAC4" w14:textId="77777777" w:rsidTr="00C07B54">
        <w:trPr>
          <w:cantSplit/>
        </w:trPr>
        <w:tc>
          <w:tcPr>
            <w:tcW w:w="780" w:type="dxa"/>
            <w:vMerge/>
            <w:shd w:val="clear" w:color="auto" w:fill="auto"/>
            <w:vAlign w:val="center"/>
          </w:tcPr>
          <w:p w14:paraId="4F6C725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3422" w:type="dxa"/>
            <w:shd w:val="clear" w:color="auto" w:fill="auto"/>
            <w:vAlign w:val="center"/>
          </w:tcPr>
          <w:p w14:paraId="0E6C550C"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SCAN A3</w:t>
            </w:r>
          </w:p>
        </w:tc>
        <w:tc>
          <w:tcPr>
            <w:tcW w:w="1134" w:type="dxa"/>
            <w:shd w:val="clear" w:color="auto" w:fill="auto"/>
            <w:vAlign w:val="center"/>
          </w:tcPr>
          <w:p w14:paraId="6D07591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058" w:type="dxa"/>
            <w:shd w:val="clear" w:color="auto" w:fill="auto"/>
            <w:vAlign w:val="center"/>
          </w:tcPr>
          <w:p w14:paraId="4DF2B0B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1980" w:type="dxa"/>
            <w:shd w:val="clear" w:color="auto" w:fill="auto"/>
            <w:vAlign w:val="center"/>
          </w:tcPr>
          <w:p w14:paraId="7272F83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0,009</w:t>
            </w:r>
          </w:p>
        </w:tc>
      </w:tr>
      <w:tr w:rsidR="008B56BB" w:rsidRPr="006040D8" w14:paraId="30EF3B58" w14:textId="77777777" w:rsidTr="00C07B54">
        <w:trPr>
          <w:cantSplit/>
        </w:trPr>
        <w:tc>
          <w:tcPr>
            <w:tcW w:w="780" w:type="dxa"/>
            <w:vMerge/>
            <w:shd w:val="clear" w:color="auto" w:fill="auto"/>
            <w:vAlign w:val="center"/>
          </w:tcPr>
          <w:p w14:paraId="74A03A7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3422" w:type="dxa"/>
            <w:shd w:val="clear" w:color="auto" w:fill="auto"/>
            <w:vAlign w:val="center"/>
          </w:tcPr>
          <w:p w14:paraId="41EEE7B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Điều hòa nhiệt độ</w:t>
            </w:r>
          </w:p>
        </w:tc>
        <w:tc>
          <w:tcPr>
            <w:tcW w:w="1134" w:type="dxa"/>
            <w:shd w:val="clear" w:color="auto" w:fill="auto"/>
            <w:vAlign w:val="center"/>
          </w:tcPr>
          <w:p w14:paraId="053BB88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058" w:type="dxa"/>
            <w:shd w:val="clear" w:color="auto" w:fill="auto"/>
            <w:vAlign w:val="center"/>
          </w:tcPr>
          <w:p w14:paraId="5F2338E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1980" w:type="dxa"/>
            <w:shd w:val="clear" w:color="auto" w:fill="auto"/>
            <w:vAlign w:val="center"/>
          </w:tcPr>
          <w:p w14:paraId="654C088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0,410</w:t>
            </w:r>
          </w:p>
        </w:tc>
      </w:tr>
      <w:tr w:rsidR="008B56BB" w:rsidRPr="006040D8" w14:paraId="0BC58B6F" w14:textId="77777777" w:rsidTr="00C07B54">
        <w:trPr>
          <w:cantSplit/>
        </w:trPr>
        <w:tc>
          <w:tcPr>
            <w:tcW w:w="780" w:type="dxa"/>
            <w:vMerge/>
            <w:shd w:val="clear" w:color="auto" w:fill="auto"/>
            <w:vAlign w:val="center"/>
          </w:tcPr>
          <w:p w14:paraId="64C469D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3422" w:type="dxa"/>
            <w:shd w:val="clear" w:color="auto" w:fill="auto"/>
            <w:vAlign w:val="center"/>
          </w:tcPr>
          <w:p w14:paraId="5E1C88BC"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Máy photocopy </w:t>
            </w:r>
          </w:p>
        </w:tc>
        <w:tc>
          <w:tcPr>
            <w:tcW w:w="1134" w:type="dxa"/>
            <w:shd w:val="clear" w:color="auto" w:fill="auto"/>
            <w:vAlign w:val="center"/>
          </w:tcPr>
          <w:p w14:paraId="07B6804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058" w:type="dxa"/>
            <w:shd w:val="clear" w:color="auto" w:fill="auto"/>
            <w:vAlign w:val="center"/>
          </w:tcPr>
          <w:p w14:paraId="7F63A71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1980" w:type="dxa"/>
            <w:shd w:val="clear" w:color="auto" w:fill="auto"/>
            <w:vAlign w:val="center"/>
          </w:tcPr>
          <w:p w14:paraId="2D0DF6E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0,023</w:t>
            </w:r>
          </w:p>
        </w:tc>
      </w:tr>
      <w:tr w:rsidR="008B56BB" w:rsidRPr="006040D8" w14:paraId="4533EF1F" w14:textId="77777777" w:rsidTr="00C07B54">
        <w:trPr>
          <w:cantSplit/>
        </w:trPr>
        <w:tc>
          <w:tcPr>
            <w:tcW w:w="780" w:type="dxa"/>
            <w:vMerge/>
            <w:shd w:val="clear" w:color="auto" w:fill="auto"/>
            <w:vAlign w:val="center"/>
          </w:tcPr>
          <w:p w14:paraId="3482C57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3422" w:type="dxa"/>
            <w:shd w:val="clear" w:color="auto" w:fill="auto"/>
            <w:vAlign w:val="center"/>
          </w:tcPr>
          <w:p w14:paraId="17DD48A9"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Điện năng</w:t>
            </w:r>
          </w:p>
        </w:tc>
        <w:tc>
          <w:tcPr>
            <w:tcW w:w="1134" w:type="dxa"/>
            <w:shd w:val="clear" w:color="auto" w:fill="auto"/>
            <w:vAlign w:val="center"/>
          </w:tcPr>
          <w:p w14:paraId="1F392F3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2058" w:type="dxa"/>
            <w:shd w:val="clear" w:color="auto" w:fill="auto"/>
            <w:vAlign w:val="center"/>
          </w:tcPr>
          <w:p w14:paraId="6FD6520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980" w:type="dxa"/>
            <w:shd w:val="clear" w:color="auto" w:fill="auto"/>
            <w:vAlign w:val="center"/>
          </w:tcPr>
          <w:p w14:paraId="0C160E6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11,997</w:t>
            </w:r>
          </w:p>
        </w:tc>
      </w:tr>
    </w:tbl>
    <w:p w14:paraId="74694057"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04D63FC5"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Mức thiết bị được tính chung cho các loại khó khăn.</w:t>
      </w:r>
    </w:p>
    <w:p w14:paraId="2A592D47"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96.</w:t>
      </w:r>
    </w:p>
    <w:p w14:paraId="3A2AC5EC"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(3) Trường hợp đăng ký biến động đất đai mà thực hiện cấp mới GCN thì áp dụng mức thiết bị của Bảng 96. Trường hợp đăng ký biến động đất đai mà không thực hiện cấp mới GCN thì được tính bằng 0,6 lần mức thiết bị của Bảng 96 trên.</w:t>
      </w:r>
    </w:p>
    <w:p w14:paraId="15F7D35E" w14:textId="77777777" w:rsidR="003F21C8" w:rsidRPr="006040D8" w:rsidRDefault="003F21C8"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3. Vật liệu</w:t>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r w:rsidRPr="006040D8">
        <w:rPr>
          <w:rFonts w:ascii="Times New Roman" w:eastAsia="Calibri" w:hAnsi="Times New Roman" w:cs="Times New Roman"/>
          <w:b/>
          <w:color w:val="auto"/>
          <w:sz w:val="28"/>
          <w:szCs w:val="26"/>
          <w:lang w:val="en-US" w:eastAsia="en-US"/>
        </w:rPr>
        <w:tab/>
      </w:r>
    </w:p>
    <w:p w14:paraId="5F746E73"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97</w:t>
      </w:r>
    </w:p>
    <w:tbl>
      <w:tblPr>
        <w:tblW w:w="0" w:type="auto"/>
        <w:jc w:val="center"/>
        <w:tblLayout w:type="fixed"/>
        <w:tblLook w:val="04A0" w:firstRow="1" w:lastRow="0" w:firstColumn="1" w:lastColumn="0" w:noHBand="0" w:noVBand="1"/>
      </w:tblPr>
      <w:tblGrid>
        <w:gridCol w:w="745"/>
        <w:gridCol w:w="4209"/>
        <w:gridCol w:w="1278"/>
        <w:gridCol w:w="2552"/>
      </w:tblGrid>
      <w:tr w:rsidR="008B56BB" w:rsidRPr="006040D8" w14:paraId="2B7A4365" w14:textId="77777777" w:rsidTr="00C07B54">
        <w:trPr>
          <w:cantSplit/>
          <w:trHeight w:val="507"/>
          <w:tblHeader/>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0BE1F8D" w14:textId="77777777" w:rsidR="003F21C8" w:rsidRPr="006040D8" w:rsidRDefault="003F21C8" w:rsidP="00285949">
            <w:pPr>
              <w:spacing w:before="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42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8CD1BAB" w14:textId="77777777" w:rsidR="003F21C8" w:rsidRPr="006040D8" w:rsidRDefault="003F21C8" w:rsidP="00285949">
            <w:pPr>
              <w:spacing w:before="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vật liệu</w:t>
            </w:r>
          </w:p>
        </w:tc>
        <w:tc>
          <w:tcPr>
            <w:tcW w:w="12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FAB58D9" w14:textId="77777777" w:rsidR="003F21C8" w:rsidRPr="006040D8" w:rsidRDefault="003F21C8" w:rsidP="00285949">
            <w:pPr>
              <w:spacing w:before="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25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0B7C3BA0" w14:textId="77777777" w:rsidR="003F21C8" w:rsidRPr="006040D8" w:rsidRDefault="003F21C8" w:rsidP="00285949">
            <w:pPr>
              <w:spacing w:before="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Tại địa bàn cấp tỉnh</w:t>
            </w:r>
          </w:p>
          <w:p w14:paraId="380824D8" w14:textId="77777777" w:rsidR="003F21C8" w:rsidRPr="006040D8" w:rsidRDefault="003F21C8" w:rsidP="00285949">
            <w:pPr>
              <w:spacing w:before="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(tính cho 1 hồ sơ)</w:t>
            </w:r>
          </w:p>
        </w:tc>
      </w:tr>
      <w:tr w:rsidR="008B56BB" w:rsidRPr="006040D8" w14:paraId="32CA6426" w14:textId="77777777" w:rsidTr="00285949">
        <w:trPr>
          <w:cantSplit/>
          <w:trHeight w:val="396"/>
          <w:tblHeader/>
          <w:jc w:val="center"/>
        </w:trPr>
        <w:tc>
          <w:tcPr>
            <w:tcW w:w="745" w:type="dxa"/>
            <w:vMerge/>
            <w:tcBorders>
              <w:top w:val="single" w:sz="4" w:space="0" w:color="auto"/>
              <w:left w:val="single" w:sz="4" w:space="0" w:color="auto"/>
              <w:bottom w:val="single" w:sz="4" w:space="0" w:color="auto"/>
              <w:right w:val="single" w:sz="4" w:space="0" w:color="auto"/>
            </w:tcBorders>
            <w:vAlign w:val="center"/>
          </w:tcPr>
          <w:p w14:paraId="0C7833C4" w14:textId="77777777" w:rsidR="003F21C8" w:rsidRPr="006040D8" w:rsidRDefault="003F21C8" w:rsidP="00285949">
            <w:pPr>
              <w:spacing w:before="0"/>
              <w:jc w:val="center"/>
              <w:rPr>
                <w:rFonts w:ascii="Times New Roman" w:eastAsia="Calibri" w:hAnsi="Times New Roman" w:cs="Times New Roman"/>
                <w:color w:val="auto"/>
                <w:lang w:val="en-US" w:eastAsia="en-US"/>
              </w:rPr>
            </w:pPr>
          </w:p>
        </w:tc>
        <w:tc>
          <w:tcPr>
            <w:tcW w:w="4209" w:type="dxa"/>
            <w:vMerge/>
            <w:tcBorders>
              <w:top w:val="single" w:sz="4" w:space="0" w:color="auto"/>
              <w:left w:val="single" w:sz="4" w:space="0" w:color="auto"/>
              <w:bottom w:val="single" w:sz="4" w:space="0" w:color="auto"/>
              <w:right w:val="single" w:sz="4" w:space="0" w:color="auto"/>
            </w:tcBorders>
            <w:vAlign w:val="center"/>
          </w:tcPr>
          <w:p w14:paraId="7A6690E9" w14:textId="77777777" w:rsidR="003F21C8" w:rsidRPr="006040D8" w:rsidRDefault="003F21C8" w:rsidP="00285949">
            <w:pPr>
              <w:spacing w:before="0"/>
              <w:rPr>
                <w:rFonts w:ascii="Times New Roman" w:eastAsia="Calibri" w:hAnsi="Times New Roman" w:cs="Times New Roman"/>
                <w:color w:val="auto"/>
                <w:lang w:val="en-US" w:eastAsia="en-US"/>
              </w:rPr>
            </w:pPr>
          </w:p>
        </w:tc>
        <w:tc>
          <w:tcPr>
            <w:tcW w:w="1278" w:type="dxa"/>
            <w:vMerge/>
            <w:tcBorders>
              <w:top w:val="single" w:sz="4" w:space="0" w:color="auto"/>
              <w:left w:val="single" w:sz="4" w:space="0" w:color="auto"/>
              <w:bottom w:val="single" w:sz="4" w:space="0" w:color="auto"/>
              <w:right w:val="single" w:sz="4" w:space="0" w:color="auto"/>
            </w:tcBorders>
            <w:vAlign w:val="center"/>
          </w:tcPr>
          <w:p w14:paraId="4BD22903" w14:textId="77777777" w:rsidR="003F21C8" w:rsidRPr="006040D8" w:rsidRDefault="003F21C8" w:rsidP="00285949">
            <w:pPr>
              <w:spacing w:before="0"/>
              <w:rPr>
                <w:rFonts w:ascii="Times New Roman" w:eastAsia="Calibri" w:hAnsi="Times New Roman" w:cs="Times New Roman"/>
                <w:color w:val="auto"/>
                <w:lang w:val="en-US" w:eastAsia="en-US"/>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587C475B" w14:textId="77777777" w:rsidR="003F21C8" w:rsidRPr="006040D8" w:rsidRDefault="003F21C8" w:rsidP="00285949">
            <w:pPr>
              <w:spacing w:before="0"/>
              <w:rPr>
                <w:rFonts w:ascii="Times New Roman" w:eastAsia="Calibri" w:hAnsi="Times New Roman" w:cs="Times New Roman"/>
                <w:color w:val="auto"/>
                <w:lang w:val="en-US" w:eastAsia="en-US"/>
              </w:rPr>
            </w:pPr>
          </w:p>
        </w:tc>
      </w:tr>
      <w:tr w:rsidR="008B56BB" w:rsidRPr="006040D8" w14:paraId="5259F4A9"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1970C379"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4209" w:type="dxa"/>
            <w:tcBorders>
              <w:top w:val="nil"/>
              <w:left w:val="nil"/>
              <w:bottom w:val="single" w:sz="4" w:space="0" w:color="auto"/>
              <w:right w:val="single" w:sz="4" w:space="0" w:color="auto"/>
            </w:tcBorders>
            <w:shd w:val="clear" w:color="auto" w:fill="auto"/>
            <w:vAlign w:val="center"/>
          </w:tcPr>
          <w:p w14:paraId="1607BF3E"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Cặp để tài liệu</w:t>
            </w:r>
          </w:p>
        </w:tc>
        <w:tc>
          <w:tcPr>
            <w:tcW w:w="1278" w:type="dxa"/>
            <w:tcBorders>
              <w:top w:val="nil"/>
              <w:left w:val="nil"/>
              <w:bottom w:val="single" w:sz="4" w:space="0" w:color="auto"/>
              <w:right w:val="single" w:sz="4" w:space="0" w:color="auto"/>
            </w:tcBorders>
            <w:shd w:val="clear" w:color="auto" w:fill="auto"/>
            <w:vAlign w:val="center"/>
          </w:tcPr>
          <w:p w14:paraId="42406F89"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552" w:type="dxa"/>
            <w:tcBorders>
              <w:top w:val="nil"/>
              <w:left w:val="nil"/>
              <w:bottom w:val="single" w:sz="4" w:space="0" w:color="auto"/>
              <w:right w:val="single" w:sz="4" w:space="0" w:color="auto"/>
            </w:tcBorders>
            <w:shd w:val="clear" w:color="auto" w:fill="auto"/>
            <w:vAlign w:val="center"/>
          </w:tcPr>
          <w:p w14:paraId="3D03B595"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0,008</w:t>
            </w:r>
          </w:p>
        </w:tc>
      </w:tr>
      <w:tr w:rsidR="008B56BB" w:rsidRPr="006040D8" w14:paraId="09082D7E"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600BE7EF"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4209" w:type="dxa"/>
            <w:tcBorders>
              <w:top w:val="nil"/>
              <w:left w:val="nil"/>
              <w:bottom w:val="single" w:sz="4" w:space="0" w:color="auto"/>
              <w:right w:val="single" w:sz="4" w:space="0" w:color="auto"/>
            </w:tcBorders>
            <w:shd w:val="clear" w:color="auto" w:fill="auto"/>
            <w:vAlign w:val="center"/>
          </w:tcPr>
          <w:p w14:paraId="43CDB548"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vòng</w:t>
            </w:r>
          </w:p>
        </w:tc>
        <w:tc>
          <w:tcPr>
            <w:tcW w:w="1278" w:type="dxa"/>
            <w:tcBorders>
              <w:top w:val="nil"/>
              <w:left w:val="nil"/>
              <w:bottom w:val="single" w:sz="4" w:space="0" w:color="auto"/>
              <w:right w:val="single" w:sz="4" w:space="0" w:color="auto"/>
            </w:tcBorders>
            <w:shd w:val="clear" w:color="auto" w:fill="auto"/>
            <w:vAlign w:val="center"/>
          </w:tcPr>
          <w:p w14:paraId="45B075DB"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2552" w:type="dxa"/>
            <w:tcBorders>
              <w:top w:val="nil"/>
              <w:left w:val="nil"/>
              <w:bottom w:val="single" w:sz="4" w:space="0" w:color="auto"/>
              <w:right w:val="single" w:sz="4" w:space="0" w:color="auto"/>
            </w:tcBorders>
            <w:shd w:val="clear" w:color="auto" w:fill="auto"/>
            <w:vAlign w:val="center"/>
          </w:tcPr>
          <w:p w14:paraId="1DA61F36"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4FDA232C" w14:textId="77777777" w:rsidTr="00C07B54">
        <w:trPr>
          <w:cantSplit/>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19C5EA35"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4209" w:type="dxa"/>
            <w:tcBorders>
              <w:top w:val="single" w:sz="4" w:space="0" w:color="auto"/>
              <w:left w:val="nil"/>
              <w:bottom w:val="single" w:sz="4" w:space="0" w:color="auto"/>
              <w:right w:val="single" w:sz="4" w:space="0" w:color="auto"/>
            </w:tcBorders>
            <w:shd w:val="clear" w:color="auto" w:fill="auto"/>
            <w:vAlign w:val="center"/>
          </w:tcPr>
          <w:p w14:paraId="58B6A5E7"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Ghim dập</w:t>
            </w:r>
          </w:p>
        </w:tc>
        <w:tc>
          <w:tcPr>
            <w:tcW w:w="1278" w:type="dxa"/>
            <w:tcBorders>
              <w:top w:val="single" w:sz="4" w:space="0" w:color="auto"/>
              <w:left w:val="nil"/>
              <w:bottom w:val="single" w:sz="4" w:space="0" w:color="auto"/>
              <w:right w:val="single" w:sz="4" w:space="0" w:color="auto"/>
            </w:tcBorders>
            <w:shd w:val="clear" w:color="auto" w:fill="auto"/>
            <w:vAlign w:val="center"/>
          </w:tcPr>
          <w:p w14:paraId="72078706"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2552" w:type="dxa"/>
            <w:tcBorders>
              <w:top w:val="single" w:sz="4" w:space="0" w:color="auto"/>
              <w:left w:val="nil"/>
              <w:bottom w:val="single" w:sz="4" w:space="0" w:color="auto"/>
              <w:right w:val="single" w:sz="4" w:space="0" w:color="auto"/>
            </w:tcBorders>
            <w:shd w:val="clear" w:color="auto" w:fill="auto"/>
            <w:vAlign w:val="center"/>
          </w:tcPr>
          <w:p w14:paraId="25D3F7E7"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64AF77F5"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7E84290B"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4209" w:type="dxa"/>
            <w:tcBorders>
              <w:top w:val="nil"/>
              <w:left w:val="nil"/>
              <w:bottom w:val="single" w:sz="4" w:space="0" w:color="auto"/>
              <w:right w:val="single" w:sz="4" w:space="0" w:color="auto"/>
            </w:tcBorders>
            <w:shd w:val="clear" w:color="auto" w:fill="auto"/>
            <w:vAlign w:val="center"/>
          </w:tcPr>
          <w:p w14:paraId="2F2797F0"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(A4)</w:t>
            </w:r>
          </w:p>
        </w:tc>
        <w:tc>
          <w:tcPr>
            <w:tcW w:w="1278" w:type="dxa"/>
            <w:tcBorders>
              <w:top w:val="nil"/>
              <w:left w:val="nil"/>
              <w:bottom w:val="single" w:sz="4" w:space="0" w:color="auto"/>
              <w:right w:val="single" w:sz="4" w:space="0" w:color="auto"/>
            </w:tcBorders>
            <w:shd w:val="clear" w:color="auto" w:fill="auto"/>
            <w:vAlign w:val="center"/>
          </w:tcPr>
          <w:p w14:paraId="1CFC9F4B"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2552" w:type="dxa"/>
            <w:tcBorders>
              <w:top w:val="nil"/>
              <w:left w:val="nil"/>
              <w:bottom w:val="single" w:sz="4" w:space="0" w:color="auto"/>
              <w:right w:val="single" w:sz="4" w:space="0" w:color="auto"/>
            </w:tcBorders>
            <w:shd w:val="clear" w:color="auto" w:fill="auto"/>
            <w:vAlign w:val="center"/>
          </w:tcPr>
          <w:p w14:paraId="2277B034"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7DD79E0D"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3A99CD44"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4209" w:type="dxa"/>
            <w:tcBorders>
              <w:top w:val="nil"/>
              <w:left w:val="nil"/>
              <w:bottom w:val="single" w:sz="4" w:space="0" w:color="auto"/>
              <w:right w:val="single" w:sz="4" w:space="0" w:color="auto"/>
            </w:tcBorders>
            <w:shd w:val="clear" w:color="auto" w:fill="auto"/>
            <w:vAlign w:val="center"/>
          </w:tcPr>
          <w:p w14:paraId="39648CAF"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máy photocopy</w:t>
            </w:r>
          </w:p>
        </w:tc>
        <w:tc>
          <w:tcPr>
            <w:tcW w:w="1278" w:type="dxa"/>
            <w:tcBorders>
              <w:top w:val="nil"/>
              <w:left w:val="nil"/>
              <w:bottom w:val="single" w:sz="4" w:space="0" w:color="auto"/>
              <w:right w:val="single" w:sz="4" w:space="0" w:color="auto"/>
            </w:tcBorders>
            <w:shd w:val="clear" w:color="auto" w:fill="auto"/>
            <w:vAlign w:val="center"/>
          </w:tcPr>
          <w:p w14:paraId="6175ED63"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2552" w:type="dxa"/>
            <w:tcBorders>
              <w:top w:val="nil"/>
              <w:left w:val="nil"/>
              <w:bottom w:val="single" w:sz="4" w:space="0" w:color="auto"/>
              <w:right w:val="single" w:sz="4" w:space="0" w:color="auto"/>
            </w:tcBorders>
            <w:shd w:val="clear" w:color="auto" w:fill="auto"/>
            <w:vAlign w:val="center"/>
          </w:tcPr>
          <w:p w14:paraId="0420EAAD"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0,003</w:t>
            </w:r>
          </w:p>
        </w:tc>
      </w:tr>
      <w:tr w:rsidR="008B56BB" w:rsidRPr="006040D8" w14:paraId="05239A62"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53D74332"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4209" w:type="dxa"/>
            <w:tcBorders>
              <w:top w:val="nil"/>
              <w:left w:val="nil"/>
              <w:bottom w:val="single" w:sz="4" w:space="0" w:color="auto"/>
              <w:right w:val="single" w:sz="4" w:space="0" w:color="auto"/>
            </w:tcBorders>
            <w:shd w:val="clear" w:color="auto" w:fill="auto"/>
            <w:vAlign w:val="center"/>
          </w:tcPr>
          <w:p w14:paraId="0439B35A"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(A3)</w:t>
            </w:r>
          </w:p>
        </w:tc>
        <w:tc>
          <w:tcPr>
            <w:tcW w:w="1278" w:type="dxa"/>
            <w:tcBorders>
              <w:top w:val="nil"/>
              <w:left w:val="nil"/>
              <w:bottom w:val="single" w:sz="4" w:space="0" w:color="auto"/>
              <w:right w:val="single" w:sz="4" w:space="0" w:color="auto"/>
            </w:tcBorders>
            <w:shd w:val="clear" w:color="auto" w:fill="auto"/>
            <w:vAlign w:val="center"/>
          </w:tcPr>
          <w:p w14:paraId="34A24389"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2552" w:type="dxa"/>
            <w:tcBorders>
              <w:top w:val="nil"/>
              <w:left w:val="nil"/>
              <w:bottom w:val="single" w:sz="4" w:space="0" w:color="auto"/>
              <w:right w:val="single" w:sz="4" w:space="0" w:color="auto"/>
            </w:tcBorders>
            <w:shd w:val="clear" w:color="auto" w:fill="auto"/>
            <w:vAlign w:val="center"/>
          </w:tcPr>
          <w:p w14:paraId="5005AF51"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0,002</w:t>
            </w:r>
          </w:p>
        </w:tc>
      </w:tr>
      <w:tr w:rsidR="008B56BB" w:rsidRPr="006040D8" w14:paraId="3D5FBC54"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41E660EB"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4209" w:type="dxa"/>
            <w:tcBorders>
              <w:top w:val="nil"/>
              <w:left w:val="nil"/>
              <w:bottom w:val="single" w:sz="4" w:space="0" w:color="auto"/>
              <w:right w:val="single" w:sz="4" w:space="0" w:color="auto"/>
            </w:tcBorders>
            <w:shd w:val="clear" w:color="auto" w:fill="auto"/>
            <w:vAlign w:val="center"/>
          </w:tcPr>
          <w:p w14:paraId="3E20DD81"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Mẫu trích lục bản đồ</w:t>
            </w:r>
          </w:p>
        </w:tc>
        <w:tc>
          <w:tcPr>
            <w:tcW w:w="1278" w:type="dxa"/>
            <w:tcBorders>
              <w:top w:val="nil"/>
              <w:left w:val="nil"/>
              <w:bottom w:val="single" w:sz="4" w:space="0" w:color="auto"/>
              <w:right w:val="single" w:sz="4" w:space="0" w:color="auto"/>
            </w:tcBorders>
            <w:shd w:val="clear" w:color="auto" w:fill="auto"/>
            <w:vAlign w:val="center"/>
          </w:tcPr>
          <w:p w14:paraId="0DDE784E"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2552" w:type="dxa"/>
            <w:tcBorders>
              <w:top w:val="nil"/>
              <w:left w:val="nil"/>
              <w:bottom w:val="single" w:sz="4" w:space="0" w:color="auto"/>
              <w:right w:val="single" w:sz="4" w:space="0" w:color="auto"/>
            </w:tcBorders>
            <w:shd w:val="clear" w:color="auto" w:fill="auto"/>
            <w:vAlign w:val="center"/>
          </w:tcPr>
          <w:p w14:paraId="2ABA0508"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2A9DF28F"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1CC8B3BE"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4209" w:type="dxa"/>
            <w:tcBorders>
              <w:top w:val="nil"/>
              <w:left w:val="nil"/>
              <w:bottom w:val="single" w:sz="4" w:space="0" w:color="auto"/>
              <w:right w:val="single" w:sz="4" w:space="0" w:color="auto"/>
            </w:tcBorders>
            <w:shd w:val="clear" w:color="auto" w:fill="auto"/>
            <w:vAlign w:val="center"/>
          </w:tcPr>
          <w:p w14:paraId="5AA42F9A"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GCN</w:t>
            </w:r>
          </w:p>
        </w:tc>
        <w:tc>
          <w:tcPr>
            <w:tcW w:w="1278" w:type="dxa"/>
            <w:tcBorders>
              <w:top w:val="nil"/>
              <w:left w:val="nil"/>
              <w:bottom w:val="single" w:sz="4" w:space="0" w:color="auto"/>
              <w:right w:val="single" w:sz="4" w:space="0" w:color="auto"/>
            </w:tcBorders>
            <w:shd w:val="clear" w:color="auto" w:fill="auto"/>
            <w:vAlign w:val="center"/>
          </w:tcPr>
          <w:p w14:paraId="67C30DE5"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2552" w:type="dxa"/>
            <w:tcBorders>
              <w:top w:val="nil"/>
              <w:left w:val="nil"/>
              <w:bottom w:val="single" w:sz="4" w:space="0" w:color="auto"/>
              <w:right w:val="single" w:sz="4" w:space="0" w:color="auto"/>
            </w:tcBorders>
            <w:shd w:val="clear" w:color="auto" w:fill="auto"/>
            <w:vAlign w:val="center"/>
          </w:tcPr>
          <w:p w14:paraId="40F8FA0F"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6F647A6F"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086F1B04"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4209" w:type="dxa"/>
            <w:tcBorders>
              <w:top w:val="nil"/>
              <w:left w:val="nil"/>
              <w:bottom w:val="single" w:sz="4" w:space="0" w:color="auto"/>
              <w:right w:val="single" w:sz="4" w:space="0" w:color="auto"/>
            </w:tcBorders>
            <w:shd w:val="clear" w:color="auto" w:fill="auto"/>
            <w:vAlign w:val="center"/>
          </w:tcPr>
          <w:p w14:paraId="296C0B5F"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Đơn đăng ký biến động đất đai</w:t>
            </w:r>
          </w:p>
        </w:tc>
        <w:tc>
          <w:tcPr>
            <w:tcW w:w="1278" w:type="dxa"/>
            <w:tcBorders>
              <w:top w:val="nil"/>
              <w:left w:val="nil"/>
              <w:bottom w:val="single" w:sz="4" w:space="0" w:color="auto"/>
              <w:right w:val="single" w:sz="4" w:space="0" w:color="auto"/>
            </w:tcBorders>
            <w:shd w:val="clear" w:color="auto" w:fill="auto"/>
            <w:vAlign w:val="center"/>
          </w:tcPr>
          <w:p w14:paraId="30FD07B7"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2552" w:type="dxa"/>
            <w:tcBorders>
              <w:top w:val="nil"/>
              <w:left w:val="nil"/>
              <w:bottom w:val="single" w:sz="4" w:space="0" w:color="auto"/>
              <w:right w:val="single" w:sz="4" w:space="0" w:color="auto"/>
            </w:tcBorders>
            <w:shd w:val="clear" w:color="auto" w:fill="auto"/>
            <w:vAlign w:val="center"/>
          </w:tcPr>
          <w:p w14:paraId="761DC6E7"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r w:rsidR="008B56BB" w:rsidRPr="006040D8" w14:paraId="2A58553F"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7CB9F187"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w:t>
            </w:r>
          </w:p>
        </w:tc>
        <w:tc>
          <w:tcPr>
            <w:tcW w:w="4209" w:type="dxa"/>
            <w:tcBorders>
              <w:top w:val="nil"/>
              <w:left w:val="nil"/>
              <w:bottom w:val="single" w:sz="4" w:space="0" w:color="auto"/>
              <w:right w:val="single" w:sz="4" w:space="0" w:color="auto"/>
            </w:tcBorders>
            <w:shd w:val="clear" w:color="auto" w:fill="auto"/>
            <w:vAlign w:val="center"/>
          </w:tcPr>
          <w:p w14:paraId="0473B5F7"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A4</w:t>
            </w:r>
          </w:p>
        </w:tc>
        <w:tc>
          <w:tcPr>
            <w:tcW w:w="1278" w:type="dxa"/>
            <w:tcBorders>
              <w:top w:val="nil"/>
              <w:left w:val="nil"/>
              <w:bottom w:val="single" w:sz="4" w:space="0" w:color="auto"/>
              <w:right w:val="single" w:sz="4" w:space="0" w:color="auto"/>
            </w:tcBorders>
            <w:shd w:val="clear" w:color="auto" w:fill="auto"/>
            <w:vAlign w:val="center"/>
          </w:tcPr>
          <w:p w14:paraId="66188A30"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2552" w:type="dxa"/>
            <w:tcBorders>
              <w:top w:val="nil"/>
              <w:left w:val="nil"/>
              <w:bottom w:val="single" w:sz="4" w:space="0" w:color="auto"/>
              <w:right w:val="single" w:sz="4" w:space="0" w:color="auto"/>
            </w:tcBorders>
            <w:shd w:val="clear" w:color="auto" w:fill="auto"/>
            <w:vAlign w:val="center"/>
          </w:tcPr>
          <w:p w14:paraId="567A3BE3"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0,029</w:t>
            </w:r>
          </w:p>
        </w:tc>
      </w:tr>
      <w:tr w:rsidR="008B56BB" w:rsidRPr="006040D8" w14:paraId="3D3C824C"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19CB2D4D"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11</w:t>
            </w:r>
          </w:p>
        </w:tc>
        <w:tc>
          <w:tcPr>
            <w:tcW w:w="4209" w:type="dxa"/>
            <w:tcBorders>
              <w:top w:val="nil"/>
              <w:left w:val="nil"/>
              <w:bottom w:val="single" w:sz="4" w:space="0" w:color="auto"/>
              <w:right w:val="single" w:sz="4" w:space="0" w:color="auto"/>
            </w:tcBorders>
            <w:shd w:val="clear" w:color="auto" w:fill="auto"/>
            <w:vAlign w:val="center"/>
          </w:tcPr>
          <w:p w14:paraId="2295AD87"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A3</w:t>
            </w:r>
          </w:p>
        </w:tc>
        <w:tc>
          <w:tcPr>
            <w:tcW w:w="1278" w:type="dxa"/>
            <w:tcBorders>
              <w:top w:val="nil"/>
              <w:left w:val="nil"/>
              <w:bottom w:val="single" w:sz="4" w:space="0" w:color="auto"/>
              <w:right w:val="single" w:sz="4" w:space="0" w:color="auto"/>
            </w:tcBorders>
            <w:shd w:val="clear" w:color="auto" w:fill="auto"/>
            <w:vAlign w:val="center"/>
          </w:tcPr>
          <w:p w14:paraId="632EE39D"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2552" w:type="dxa"/>
            <w:tcBorders>
              <w:top w:val="nil"/>
              <w:left w:val="nil"/>
              <w:bottom w:val="single" w:sz="4" w:space="0" w:color="auto"/>
              <w:right w:val="single" w:sz="4" w:space="0" w:color="auto"/>
            </w:tcBorders>
            <w:shd w:val="clear" w:color="auto" w:fill="auto"/>
            <w:vAlign w:val="center"/>
          </w:tcPr>
          <w:p w14:paraId="18DEFA7E"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6FCEE47A"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555F853C"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4209" w:type="dxa"/>
            <w:tcBorders>
              <w:top w:val="nil"/>
              <w:left w:val="nil"/>
              <w:bottom w:val="single" w:sz="4" w:space="0" w:color="auto"/>
              <w:right w:val="single" w:sz="4" w:space="0" w:color="auto"/>
            </w:tcBorders>
            <w:shd w:val="clear" w:color="auto" w:fill="auto"/>
            <w:vAlign w:val="center"/>
          </w:tcPr>
          <w:p w14:paraId="4C8730A7"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Sổ công tác</w:t>
            </w:r>
          </w:p>
        </w:tc>
        <w:tc>
          <w:tcPr>
            <w:tcW w:w="1278" w:type="dxa"/>
            <w:tcBorders>
              <w:top w:val="nil"/>
              <w:left w:val="nil"/>
              <w:bottom w:val="single" w:sz="4" w:space="0" w:color="auto"/>
              <w:right w:val="single" w:sz="4" w:space="0" w:color="auto"/>
            </w:tcBorders>
            <w:shd w:val="clear" w:color="auto" w:fill="auto"/>
            <w:vAlign w:val="center"/>
          </w:tcPr>
          <w:p w14:paraId="7962590C"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Quyển</w:t>
            </w:r>
          </w:p>
        </w:tc>
        <w:tc>
          <w:tcPr>
            <w:tcW w:w="2552" w:type="dxa"/>
            <w:tcBorders>
              <w:top w:val="nil"/>
              <w:left w:val="nil"/>
              <w:bottom w:val="single" w:sz="4" w:space="0" w:color="auto"/>
              <w:right w:val="single" w:sz="4" w:space="0" w:color="auto"/>
            </w:tcBorders>
            <w:shd w:val="clear" w:color="auto" w:fill="auto"/>
            <w:vAlign w:val="center"/>
          </w:tcPr>
          <w:p w14:paraId="4CFF0E28"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r>
      <w:tr w:rsidR="008B56BB" w:rsidRPr="006040D8" w14:paraId="1AB2F19A"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6F201541"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13</w:t>
            </w:r>
          </w:p>
        </w:tc>
        <w:tc>
          <w:tcPr>
            <w:tcW w:w="4209" w:type="dxa"/>
            <w:tcBorders>
              <w:top w:val="nil"/>
              <w:left w:val="nil"/>
              <w:bottom w:val="single" w:sz="4" w:space="0" w:color="auto"/>
              <w:right w:val="single" w:sz="4" w:space="0" w:color="auto"/>
            </w:tcBorders>
            <w:shd w:val="clear" w:color="auto" w:fill="auto"/>
            <w:vAlign w:val="center"/>
          </w:tcPr>
          <w:p w14:paraId="3CDC3F0C"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bi</w:t>
            </w:r>
          </w:p>
        </w:tc>
        <w:tc>
          <w:tcPr>
            <w:tcW w:w="1278" w:type="dxa"/>
            <w:tcBorders>
              <w:top w:val="nil"/>
              <w:left w:val="nil"/>
              <w:bottom w:val="single" w:sz="4" w:space="0" w:color="auto"/>
              <w:right w:val="single" w:sz="4" w:space="0" w:color="auto"/>
            </w:tcBorders>
            <w:shd w:val="clear" w:color="auto" w:fill="auto"/>
            <w:vAlign w:val="center"/>
          </w:tcPr>
          <w:p w14:paraId="686B8081"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552" w:type="dxa"/>
            <w:tcBorders>
              <w:top w:val="nil"/>
              <w:left w:val="nil"/>
              <w:bottom w:val="single" w:sz="4" w:space="0" w:color="auto"/>
              <w:right w:val="single" w:sz="4" w:space="0" w:color="auto"/>
            </w:tcBorders>
            <w:shd w:val="clear" w:color="auto" w:fill="auto"/>
            <w:vAlign w:val="center"/>
          </w:tcPr>
          <w:p w14:paraId="7F2DCA33"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0,030</w:t>
            </w:r>
          </w:p>
        </w:tc>
      </w:tr>
      <w:tr w:rsidR="008B56BB" w:rsidRPr="006040D8" w14:paraId="621FA7E0"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5DEB6A26"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14</w:t>
            </w:r>
          </w:p>
        </w:tc>
        <w:tc>
          <w:tcPr>
            <w:tcW w:w="4209" w:type="dxa"/>
            <w:tcBorders>
              <w:top w:val="nil"/>
              <w:left w:val="nil"/>
              <w:bottom w:val="single" w:sz="4" w:space="0" w:color="auto"/>
              <w:right w:val="single" w:sz="4" w:space="0" w:color="auto"/>
            </w:tcBorders>
            <w:shd w:val="clear" w:color="auto" w:fill="auto"/>
            <w:vAlign w:val="center"/>
          </w:tcPr>
          <w:p w14:paraId="2B541F67"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xóa</w:t>
            </w:r>
          </w:p>
        </w:tc>
        <w:tc>
          <w:tcPr>
            <w:tcW w:w="1278" w:type="dxa"/>
            <w:tcBorders>
              <w:top w:val="nil"/>
              <w:left w:val="nil"/>
              <w:bottom w:val="single" w:sz="4" w:space="0" w:color="auto"/>
              <w:right w:val="single" w:sz="4" w:space="0" w:color="auto"/>
            </w:tcBorders>
            <w:shd w:val="clear" w:color="auto" w:fill="auto"/>
            <w:vAlign w:val="center"/>
          </w:tcPr>
          <w:p w14:paraId="554585F6"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552" w:type="dxa"/>
            <w:tcBorders>
              <w:top w:val="nil"/>
              <w:left w:val="nil"/>
              <w:bottom w:val="single" w:sz="4" w:space="0" w:color="auto"/>
              <w:right w:val="single" w:sz="4" w:space="0" w:color="auto"/>
            </w:tcBorders>
            <w:shd w:val="clear" w:color="auto" w:fill="auto"/>
            <w:vAlign w:val="center"/>
          </w:tcPr>
          <w:p w14:paraId="67311C82"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0,005</w:t>
            </w:r>
          </w:p>
        </w:tc>
      </w:tr>
      <w:tr w:rsidR="008B56BB" w:rsidRPr="006040D8" w14:paraId="4F0EB92B"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737837DB"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w:t>
            </w:r>
          </w:p>
        </w:tc>
        <w:tc>
          <w:tcPr>
            <w:tcW w:w="4209" w:type="dxa"/>
            <w:tcBorders>
              <w:top w:val="nil"/>
              <w:left w:val="nil"/>
              <w:bottom w:val="single" w:sz="4" w:space="0" w:color="auto"/>
              <w:right w:val="single" w:sz="4" w:space="0" w:color="auto"/>
            </w:tcBorders>
            <w:shd w:val="clear" w:color="auto" w:fill="auto"/>
            <w:vAlign w:val="center"/>
          </w:tcPr>
          <w:p w14:paraId="6603B395"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Bút đánh dấu</w:t>
            </w:r>
          </w:p>
        </w:tc>
        <w:tc>
          <w:tcPr>
            <w:tcW w:w="1278" w:type="dxa"/>
            <w:tcBorders>
              <w:top w:val="nil"/>
              <w:left w:val="nil"/>
              <w:bottom w:val="single" w:sz="4" w:space="0" w:color="auto"/>
              <w:right w:val="single" w:sz="4" w:space="0" w:color="auto"/>
            </w:tcBorders>
            <w:shd w:val="clear" w:color="auto" w:fill="auto"/>
            <w:vAlign w:val="center"/>
          </w:tcPr>
          <w:p w14:paraId="370D520A"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552" w:type="dxa"/>
            <w:tcBorders>
              <w:top w:val="nil"/>
              <w:left w:val="nil"/>
              <w:bottom w:val="single" w:sz="4" w:space="0" w:color="auto"/>
              <w:right w:val="single" w:sz="4" w:space="0" w:color="auto"/>
            </w:tcBorders>
            <w:shd w:val="clear" w:color="auto" w:fill="auto"/>
            <w:vAlign w:val="center"/>
          </w:tcPr>
          <w:p w14:paraId="15112D97"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0,004</w:t>
            </w:r>
          </w:p>
        </w:tc>
      </w:tr>
      <w:tr w:rsidR="008B56BB" w:rsidRPr="006040D8" w14:paraId="6C929C35" w14:textId="77777777" w:rsidTr="00C07B54">
        <w:trPr>
          <w:cantSplit/>
          <w:jc w:val="center"/>
        </w:trPr>
        <w:tc>
          <w:tcPr>
            <w:tcW w:w="745" w:type="dxa"/>
            <w:tcBorders>
              <w:top w:val="nil"/>
              <w:left w:val="single" w:sz="4" w:space="0" w:color="auto"/>
              <w:bottom w:val="single" w:sz="4" w:space="0" w:color="auto"/>
              <w:right w:val="single" w:sz="4" w:space="0" w:color="auto"/>
            </w:tcBorders>
            <w:shd w:val="clear" w:color="auto" w:fill="auto"/>
            <w:vAlign w:val="center"/>
          </w:tcPr>
          <w:p w14:paraId="02E2931F"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16</w:t>
            </w:r>
          </w:p>
        </w:tc>
        <w:tc>
          <w:tcPr>
            <w:tcW w:w="4209" w:type="dxa"/>
            <w:tcBorders>
              <w:top w:val="nil"/>
              <w:left w:val="nil"/>
              <w:bottom w:val="single" w:sz="4" w:space="0" w:color="auto"/>
              <w:right w:val="single" w:sz="4" w:space="0" w:color="auto"/>
            </w:tcBorders>
            <w:shd w:val="clear" w:color="auto" w:fill="auto"/>
            <w:vAlign w:val="center"/>
          </w:tcPr>
          <w:p w14:paraId="4932C056" w14:textId="77777777" w:rsidR="003F21C8" w:rsidRPr="006040D8" w:rsidRDefault="003F21C8" w:rsidP="00285949">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làm bìa hồ sơ (A3)</w:t>
            </w:r>
          </w:p>
        </w:tc>
        <w:tc>
          <w:tcPr>
            <w:tcW w:w="1278" w:type="dxa"/>
            <w:tcBorders>
              <w:top w:val="nil"/>
              <w:left w:val="nil"/>
              <w:bottom w:val="single" w:sz="4" w:space="0" w:color="auto"/>
              <w:right w:val="single" w:sz="4" w:space="0" w:color="auto"/>
            </w:tcBorders>
            <w:shd w:val="clear" w:color="auto" w:fill="auto"/>
            <w:vAlign w:val="center"/>
          </w:tcPr>
          <w:p w14:paraId="3B09864D"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Tờ</w:t>
            </w:r>
          </w:p>
        </w:tc>
        <w:tc>
          <w:tcPr>
            <w:tcW w:w="2552" w:type="dxa"/>
            <w:tcBorders>
              <w:top w:val="nil"/>
              <w:left w:val="nil"/>
              <w:bottom w:val="single" w:sz="4" w:space="0" w:color="auto"/>
              <w:right w:val="single" w:sz="4" w:space="0" w:color="auto"/>
            </w:tcBorders>
            <w:shd w:val="clear" w:color="auto" w:fill="auto"/>
            <w:vAlign w:val="center"/>
          </w:tcPr>
          <w:p w14:paraId="77720765" w14:textId="77777777" w:rsidR="003F21C8" w:rsidRPr="006040D8" w:rsidRDefault="003F21C8" w:rsidP="00285949">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1,000</w:t>
            </w:r>
          </w:p>
        </w:tc>
      </w:tr>
    </w:tbl>
    <w:p w14:paraId="4F7F9A75"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Ghi chú:</w:t>
      </w:r>
    </w:p>
    <w:p w14:paraId="6D55686C"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(1) Định mức vật liệu trên áp dụng cho các trường hợp đăng ký đất hoặc đăng ký tài sản hoặc đăng ký cả đất và tài sản.</w:t>
      </w:r>
    </w:p>
    <w:p w14:paraId="0093E2FC"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2) Mức vật liệu cho công việc tại địa bàn xã, thị trấn được tính bằng 0,02 mức quy định tại Bảng 97.</w:t>
      </w:r>
    </w:p>
    <w:p w14:paraId="447798D1"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(3) Trường hợp đăng ký biến động đất đai mà thực hiện cấp mới GCN thì áp dụng mức vật liệu của Bảng 97. Trường hợp đăng ký biến động đất đai mà không thực hiện cấp mới GCN thì được tính bằng 0,6 lần mức vật liệu của Bảng 97 trên và không được tính vật liệu là mẫu trích lục bản đồ và GCN, trừ trường hợp biến động có thay đổi diện tích mà cần phải trích lục bản đồ.</w:t>
      </w:r>
    </w:p>
    <w:p w14:paraId="0FF79F87" w14:textId="77777777" w:rsidR="007D0605" w:rsidRPr="006040D8" w:rsidRDefault="007D0605"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hAnsi="Times New Roman" w:cs="Times New Roman"/>
          <w:b/>
          <w:color w:val="auto"/>
          <w:sz w:val="28"/>
          <w:szCs w:val="28"/>
          <w:lang w:val="en-US"/>
        </w:rPr>
        <w:t>Điều 39. Định mức dụng cụ, thiết bị, vật liệu</w:t>
      </w:r>
      <w:r w:rsidRPr="006040D8">
        <w:rPr>
          <w:rFonts w:ascii="Times New Roman" w:eastAsia="Calibri" w:hAnsi="Times New Roman" w:cs="Times New Roman"/>
          <w:b/>
          <w:color w:val="auto"/>
          <w:sz w:val="28"/>
          <w:szCs w:val="26"/>
          <w:lang w:val="en-US" w:eastAsia="en-US"/>
        </w:rPr>
        <w:t xml:space="preserve"> trích lục hồ sơ địa chính </w:t>
      </w:r>
    </w:p>
    <w:p w14:paraId="7BDBE8AD" w14:textId="77777777" w:rsidR="003F21C8" w:rsidRPr="006040D8" w:rsidRDefault="003F21C8"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1. Dụng cụ</w:t>
      </w:r>
    </w:p>
    <w:p w14:paraId="3E7A2205"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98</w:t>
      </w:r>
    </w:p>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118"/>
        <w:gridCol w:w="1296"/>
        <w:gridCol w:w="1495"/>
        <w:gridCol w:w="1851"/>
      </w:tblGrid>
      <w:tr w:rsidR="008B56BB" w:rsidRPr="006040D8" w14:paraId="266D6231" w14:textId="77777777" w:rsidTr="00C07B54">
        <w:trPr>
          <w:cantSplit/>
          <w:tblHeader/>
          <w:jc w:val="center"/>
        </w:trPr>
        <w:tc>
          <w:tcPr>
            <w:tcW w:w="738" w:type="dxa"/>
            <w:vAlign w:val="center"/>
          </w:tcPr>
          <w:p w14:paraId="6E77E651"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3118" w:type="dxa"/>
            <w:vAlign w:val="center"/>
          </w:tcPr>
          <w:p w14:paraId="08CB9CBA"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dụng cụ</w:t>
            </w:r>
          </w:p>
        </w:tc>
        <w:tc>
          <w:tcPr>
            <w:tcW w:w="1296" w:type="dxa"/>
            <w:vAlign w:val="center"/>
          </w:tcPr>
          <w:p w14:paraId="0648433F"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495" w:type="dxa"/>
            <w:vAlign w:val="center"/>
          </w:tcPr>
          <w:p w14:paraId="1D4879CB"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Thời hạn (tháng)</w:t>
            </w:r>
          </w:p>
        </w:tc>
        <w:tc>
          <w:tcPr>
            <w:tcW w:w="1851" w:type="dxa"/>
            <w:vAlign w:val="center"/>
          </w:tcPr>
          <w:p w14:paraId="0075132D"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(ca/hồ sơ)</w:t>
            </w:r>
          </w:p>
        </w:tc>
      </w:tr>
      <w:tr w:rsidR="008B56BB" w:rsidRPr="006040D8" w14:paraId="7AB8D90A" w14:textId="77777777" w:rsidTr="00C07B54">
        <w:trPr>
          <w:cantSplit/>
          <w:jc w:val="center"/>
        </w:trPr>
        <w:tc>
          <w:tcPr>
            <w:tcW w:w="738" w:type="dxa"/>
            <w:vAlign w:val="center"/>
          </w:tcPr>
          <w:p w14:paraId="0079B590" w14:textId="5780373D"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3118" w:type="dxa"/>
            <w:vAlign w:val="center"/>
          </w:tcPr>
          <w:p w14:paraId="5836F41B"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Ghế tựa </w:t>
            </w:r>
          </w:p>
        </w:tc>
        <w:tc>
          <w:tcPr>
            <w:tcW w:w="1296" w:type="dxa"/>
            <w:vAlign w:val="center"/>
          </w:tcPr>
          <w:p w14:paraId="4F3FA2C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5" w:type="dxa"/>
            <w:vAlign w:val="center"/>
          </w:tcPr>
          <w:p w14:paraId="5753771E"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851" w:type="dxa"/>
            <w:vAlign w:val="center"/>
          </w:tcPr>
          <w:p w14:paraId="380D8BC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w:t>
            </w:r>
          </w:p>
        </w:tc>
      </w:tr>
      <w:tr w:rsidR="008B56BB" w:rsidRPr="006040D8" w14:paraId="3947DC6E" w14:textId="77777777" w:rsidTr="00C07B54">
        <w:trPr>
          <w:cantSplit/>
          <w:jc w:val="center"/>
        </w:trPr>
        <w:tc>
          <w:tcPr>
            <w:tcW w:w="738" w:type="dxa"/>
            <w:vAlign w:val="center"/>
          </w:tcPr>
          <w:p w14:paraId="206B3CDC" w14:textId="1E4BA0E9"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3118" w:type="dxa"/>
            <w:vAlign w:val="center"/>
          </w:tcPr>
          <w:p w14:paraId="4D0A90DF"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làm việc</w:t>
            </w:r>
          </w:p>
        </w:tc>
        <w:tc>
          <w:tcPr>
            <w:tcW w:w="1296" w:type="dxa"/>
            <w:vAlign w:val="center"/>
          </w:tcPr>
          <w:p w14:paraId="2964A9C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5" w:type="dxa"/>
            <w:vAlign w:val="center"/>
          </w:tcPr>
          <w:p w14:paraId="15D13CC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851" w:type="dxa"/>
            <w:vAlign w:val="center"/>
          </w:tcPr>
          <w:p w14:paraId="1715C58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w:t>
            </w:r>
          </w:p>
        </w:tc>
      </w:tr>
      <w:tr w:rsidR="008B56BB" w:rsidRPr="006040D8" w14:paraId="44064BE9" w14:textId="77777777" w:rsidTr="00C07B54">
        <w:trPr>
          <w:cantSplit/>
          <w:jc w:val="center"/>
        </w:trPr>
        <w:tc>
          <w:tcPr>
            <w:tcW w:w="738" w:type="dxa"/>
            <w:vAlign w:val="center"/>
          </w:tcPr>
          <w:p w14:paraId="14E042A1" w14:textId="0EEA538D"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3118" w:type="dxa"/>
            <w:vAlign w:val="center"/>
          </w:tcPr>
          <w:p w14:paraId="7A68C5B8"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Tủ tài liệu </w:t>
            </w:r>
          </w:p>
        </w:tc>
        <w:tc>
          <w:tcPr>
            <w:tcW w:w="1296" w:type="dxa"/>
            <w:vAlign w:val="center"/>
          </w:tcPr>
          <w:p w14:paraId="20761CA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5" w:type="dxa"/>
            <w:vAlign w:val="center"/>
          </w:tcPr>
          <w:p w14:paraId="6E351ED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96</w:t>
            </w:r>
          </w:p>
        </w:tc>
        <w:tc>
          <w:tcPr>
            <w:tcW w:w="1851" w:type="dxa"/>
            <w:vAlign w:val="center"/>
          </w:tcPr>
          <w:p w14:paraId="06ECC32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0,08</w:t>
            </w:r>
          </w:p>
        </w:tc>
      </w:tr>
      <w:tr w:rsidR="008B56BB" w:rsidRPr="006040D8" w14:paraId="33BE45ED" w14:textId="77777777" w:rsidTr="00C07B54">
        <w:trPr>
          <w:cantSplit/>
          <w:jc w:val="center"/>
        </w:trPr>
        <w:tc>
          <w:tcPr>
            <w:tcW w:w="738" w:type="dxa"/>
            <w:vAlign w:val="center"/>
          </w:tcPr>
          <w:p w14:paraId="45ECBECF" w14:textId="21B26B18"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3118" w:type="dxa"/>
            <w:vAlign w:val="center"/>
          </w:tcPr>
          <w:p w14:paraId="2660E2A4"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Bàn dập ghim bé</w:t>
            </w:r>
          </w:p>
        </w:tc>
        <w:tc>
          <w:tcPr>
            <w:tcW w:w="1296" w:type="dxa"/>
            <w:vAlign w:val="center"/>
          </w:tcPr>
          <w:p w14:paraId="6DE3867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5" w:type="dxa"/>
            <w:vAlign w:val="center"/>
          </w:tcPr>
          <w:p w14:paraId="4CA9873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851" w:type="dxa"/>
            <w:vAlign w:val="center"/>
          </w:tcPr>
          <w:p w14:paraId="1EB57E6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0,11</w:t>
            </w:r>
          </w:p>
        </w:tc>
      </w:tr>
      <w:tr w:rsidR="008B56BB" w:rsidRPr="006040D8" w14:paraId="1C5E46AB" w14:textId="77777777" w:rsidTr="00C07B54">
        <w:trPr>
          <w:cantSplit/>
          <w:jc w:val="center"/>
        </w:trPr>
        <w:tc>
          <w:tcPr>
            <w:tcW w:w="738" w:type="dxa"/>
            <w:vAlign w:val="center"/>
          </w:tcPr>
          <w:p w14:paraId="258D6426" w14:textId="5FD85DC3"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3118" w:type="dxa"/>
            <w:vAlign w:val="center"/>
          </w:tcPr>
          <w:p w14:paraId="3C47D17C"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Bàn dập ghim to </w:t>
            </w:r>
          </w:p>
        </w:tc>
        <w:tc>
          <w:tcPr>
            <w:tcW w:w="1296" w:type="dxa"/>
            <w:vAlign w:val="center"/>
          </w:tcPr>
          <w:p w14:paraId="2A3C470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5" w:type="dxa"/>
            <w:vAlign w:val="center"/>
          </w:tcPr>
          <w:p w14:paraId="657EC91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12</w:t>
            </w:r>
          </w:p>
        </w:tc>
        <w:tc>
          <w:tcPr>
            <w:tcW w:w="1851" w:type="dxa"/>
            <w:vAlign w:val="center"/>
          </w:tcPr>
          <w:p w14:paraId="4BF54B8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0,04</w:t>
            </w:r>
          </w:p>
        </w:tc>
      </w:tr>
      <w:tr w:rsidR="008B56BB" w:rsidRPr="006040D8" w14:paraId="44F3FA3F" w14:textId="77777777" w:rsidTr="00C07B54">
        <w:trPr>
          <w:cantSplit/>
          <w:jc w:val="center"/>
        </w:trPr>
        <w:tc>
          <w:tcPr>
            <w:tcW w:w="738" w:type="dxa"/>
            <w:vAlign w:val="center"/>
          </w:tcPr>
          <w:p w14:paraId="2C488BBF" w14:textId="1D4B7E58"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3118" w:type="dxa"/>
            <w:vAlign w:val="center"/>
          </w:tcPr>
          <w:p w14:paraId="7625E976"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Hòm sắt đựng tài liệu </w:t>
            </w:r>
          </w:p>
        </w:tc>
        <w:tc>
          <w:tcPr>
            <w:tcW w:w="1296" w:type="dxa"/>
            <w:vAlign w:val="center"/>
          </w:tcPr>
          <w:p w14:paraId="277A543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5" w:type="dxa"/>
            <w:vAlign w:val="center"/>
          </w:tcPr>
          <w:p w14:paraId="1AFDC80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48</w:t>
            </w:r>
          </w:p>
        </w:tc>
        <w:tc>
          <w:tcPr>
            <w:tcW w:w="1851" w:type="dxa"/>
            <w:vAlign w:val="center"/>
          </w:tcPr>
          <w:p w14:paraId="14EF8CA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0,08</w:t>
            </w:r>
          </w:p>
        </w:tc>
      </w:tr>
      <w:tr w:rsidR="008B56BB" w:rsidRPr="006040D8" w14:paraId="231E9037" w14:textId="77777777" w:rsidTr="00C07B54">
        <w:trPr>
          <w:cantSplit/>
          <w:jc w:val="center"/>
        </w:trPr>
        <w:tc>
          <w:tcPr>
            <w:tcW w:w="738" w:type="dxa"/>
            <w:vAlign w:val="center"/>
          </w:tcPr>
          <w:p w14:paraId="5ED42E55" w14:textId="0C7A29F3"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7</w:t>
            </w:r>
          </w:p>
        </w:tc>
        <w:tc>
          <w:tcPr>
            <w:tcW w:w="3118" w:type="dxa"/>
            <w:vAlign w:val="center"/>
          </w:tcPr>
          <w:p w14:paraId="0D025EDB"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Ống đựng bản đồ </w:t>
            </w:r>
          </w:p>
        </w:tc>
        <w:tc>
          <w:tcPr>
            <w:tcW w:w="1296" w:type="dxa"/>
            <w:vAlign w:val="center"/>
          </w:tcPr>
          <w:p w14:paraId="2EFDA13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5" w:type="dxa"/>
            <w:vAlign w:val="center"/>
          </w:tcPr>
          <w:p w14:paraId="531EBAE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24</w:t>
            </w:r>
          </w:p>
        </w:tc>
        <w:tc>
          <w:tcPr>
            <w:tcW w:w="1851" w:type="dxa"/>
            <w:vAlign w:val="center"/>
          </w:tcPr>
          <w:p w14:paraId="5CF44C4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0,08</w:t>
            </w:r>
          </w:p>
        </w:tc>
      </w:tr>
      <w:tr w:rsidR="008B56BB" w:rsidRPr="006040D8" w14:paraId="05318DCC" w14:textId="77777777" w:rsidTr="00C07B54">
        <w:trPr>
          <w:cantSplit/>
          <w:jc w:val="center"/>
        </w:trPr>
        <w:tc>
          <w:tcPr>
            <w:tcW w:w="738" w:type="dxa"/>
            <w:vAlign w:val="center"/>
          </w:tcPr>
          <w:p w14:paraId="668F5AB4" w14:textId="57621019"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8</w:t>
            </w:r>
          </w:p>
        </w:tc>
        <w:tc>
          <w:tcPr>
            <w:tcW w:w="3118" w:type="dxa"/>
            <w:vAlign w:val="center"/>
          </w:tcPr>
          <w:p w14:paraId="2497AB98"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Quạt trần 100W</w:t>
            </w:r>
          </w:p>
        </w:tc>
        <w:tc>
          <w:tcPr>
            <w:tcW w:w="1296" w:type="dxa"/>
            <w:vAlign w:val="center"/>
          </w:tcPr>
          <w:p w14:paraId="699EB7E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495" w:type="dxa"/>
            <w:vAlign w:val="center"/>
          </w:tcPr>
          <w:p w14:paraId="09017F3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36</w:t>
            </w:r>
          </w:p>
        </w:tc>
        <w:tc>
          <w:tcPr>
            <w:tcW w:w="1851" w:type="dxa"/>
            <w:vAlign w:val="center"/>
          </w:tcPr>
          <w:p w14:paraId="197A5592"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0,06</w:t>
            </w:r>
          </w:p>
        </w:tc>
      </w:tr>
      <w:tr w:rsidR="008B56BB" w:rsidRPr="006040D8" w14:paraId="60F9F454" w14:textId="77777777" w:rsidTr="00C07B54">
        <w:trPr>
          <w:cantSplit/>
          <w:jc w:val="center"/>
        </w:trPr>
        <w:tc>
          <w:tcPr>
            <w:tcW w:w="738" w:type="dxa"/>
            <w:vAlign w:val="center"/>
          </w:tcPr>
          <w:p w14:paraId="591970B9" w14:textId="59A42B40" w:rsidR="003F21C8" w:rsidRPr="006040D8" w:rsidRDefault="00D34136"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9</w:t>
            </w:r>
          </w:p>
        </w:tc>
        <w:tc>
          <w:tcPr>
            <w:tcW w:w="3118" w:type="dxa"/>
            <w:vAlign w:val="center"/>
          </w:tcPr>
          <w:p w14:paraId="40064A17"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Đèn neon 40W</w:t>
            </w:r>
          </w:p>
        </w:tc>
        <w:tc>
          <w:tcPr>
            <w:tcW w:w="1296" w:type="dxa"/>
            <w:vAlign w:val="center"/>
          </w:tcPr>
          <w:p w14:paraId="4C5528E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Bộ</w:t>
            </w:r>
          </w:p>
        </w:tc>
        <w:tc>
          <w:tcPr>
            <w:tcW w:w="1495" w:type="dxa"/>
            <w:vAlign w:val="center"/>
          </w:tcPr>
          <w:p w14:paraId="7A0DEF04"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30</w:t>
            </w:r>
          </w:p>
        </w:tc>
        <w:tc>
          <w:tcPr>
            <w:tcW w:w="1851" w:type="dxa"/>
            <w:vAlign w:val="center"/>
          </w:tcPr>
          <w:p w14:paraId="03975DE6"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0,32</w:t>
            </w:r>
          </w:p>
        </w:tc>
      </w:tr>
      <w:tr w:rsidR="008B56BB" w:rsidRPr="006040D8" w14:paraId="409017BD" w14:textId="77777777" w:rsidTr="00C07B54">
        <w:trPr>
          <w:cantSplit/>
          <w:jc w:val="center"/>
        </w:trPr>
        <w:tc>
          <w:tcPr>
            <w:tcW w:w="738" w:type="dxa"/>
            <w:vAlign w:val="center"/>
          </w:tcPr>
          <w:p w14:paraId="701F280F" w14:textId="71011B44"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r w:rsidR="00D34136" w:rsidRPr="006040D8">
              <w:rPr>
                <w:rFonts w:ascii="Times New Roman" w:eastAsia="Calibri" w:hAnsi="Times New Roman" w:cs="Times New Roman"/>
                <w:color w:val="auto"/>
                <w:lang w:val="en-US" w:eastAsia="en-US"/>
              </w:rPr>
              <w:t>0</w:t>
            </w:r>
          </w:p>
        </w:tc>
        <w:tc>
          <w:tcPr>
            <w:tcW w:w="3118" w:type="dxa"/>
            <w:vAlign w:val="center"/>
          </w:tcPr>
          <w:p w14:paraId="7650B6B7"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Điện năng </w:t>
            </w:r>
          </w:p>
        </w:tc>
        <w:tc>
          <w:tcPr>
            <w:tcW w:w="1296" w:type="dxa"/>
            <w:vAlign w:val="center"/>
          </w:tcPr>
          <w:p w14:paraId="117E80A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495" w:type="dxa"/>
            <w:vAlign w:val="center"/>
          </w:tcPr>
          <w:p w14:paraId="3D19FEA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1851" w:type="dxa"/>
            <w:vAlign w:val="center"/>
          </w:tcPr>
          <w:p w14:paraId="294B15C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0,15</w:t>
            </w:r>
          </w:p>
        </w:tc>
      </w:tr>
    </w:tbl>
    <w:p w14:paraId="72EB8553" w14:textId="77777777" w:rsidR="003F21C8" w:rsidRPr="006040D8" w:rsidRDefault="003F21C8" w:rsidP="00285949">
      <w:pPr>
        <w:ind w:firstLine="709"/>
        <w:jc w:val="both"/>
        <w:rPr>
          <w:rFonts w:ascii="Times New Roman" w:eastAsia="Calibri" w:hAnsi="Times New Roman" w:cs="Times New Roman"/>
          <w:i/>
          <w:color w:val="auto"/>
          <w:spacing w:val="-4"/>
          <w:sz w:val="28"/>
          <w:szCs w:val="26"/>
          <w:lang w:val="en-US" w:eastAsia="en-US"/>
        </w:rPr>
      </w:pPr>
      <w:r w:rsidRPr="006040D8">
        <w:rPr>
          <w:rFonts w:ascii="Times New Roman" w:eastAsia="Calibri" w:hAnsi="Times New Roman" w:cs="Times New Roman"/>
          <w:i/>
          <w:color w:val="auto"/>
          <w:spacing w:val="-4"/>
          <w:sz w:val="28"/>
          <w:szCs w:val="26"/>
          <w:lang w:val="en-US" w:eastAsia="en-US"/>
        </w:rPr>
        <w:t xml:space="preserve">Ghi chú: </w:t>
      </w:r>
    </w:p>
    <w:p w14:paraId="5066AEEC" w14:textId="77777777" w:rsidR="003F21C8" w:rsidRPr="006040D8" w:rsidRDefault="003F21C8" w:rsidP="00285949">
      <w:pPr>
        <w:ind w:firstLine="709"/>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xml:space="preserve">Trường hợp trích lục hồ sơ cho 01 khu đất (gồm nhiều thửa) mức áp dụng như sau: </w:t>
      </w:r>
    </w:p>
    <w:p w14:paraId="0E51719F" w14:textId="77777777" w:rsidR="003F21C8" w:rsidRPr="006040D8" w:rsidRDefault="003F21C8" w:rsidP="00285949">
      <w:pPr>
        <w:ind w:firstLine="709"/>
        <w:jc w:val="both"/>
        <w:rPr>
          <w:rFonts w:ascii="Times New Roman" w:eastAsia="Calibri" w:hAnsi="Times New Roman" w:cs="Times New Roman"/>
          <w:color w:val="auto"/>
          <w:spacing w:val="-4"/>
          <w:sz w:val="28"/>
          <w:szCs w:val="26"/>
          <w:lang w:val="en-US" w:eastAsia="en-US"/>
        </w:rPr>
      </w:pPr>
      <w:r w:rsidRPr="006040D8">
        <w:rPr>
          <w:rFonts w:ascii="Times New Roman" w:eastAsia="Calibri" w:hAnsi="Times New Roman" w:cs="Times New Roman"/>
          <w:color w:val="auto"/>
          <w:spacing w:val="-4"/>
          <w:sz w:val="28"/>
          <w:szCs w:val="26"/>
          <w:lang w:val="en-US" w:eastAsia="en-US"/>
        </w:rPr>
        <w:t>- Dưới 05 thửa: Mức cho một thửa tính bằng 0,80 mức quy định tại Bảng 98.</w:t>
      </w:r>
    </w:p>
    <w:p w14:paraId="6580AB17" w14:textId="77777777" w:rsidR="003F21C8" w:rsidRPr="006040D8" w:rsidRDefault="003F21C8" w:rsidP="00285949">
      <w:pPr>
        <w:ind w:firstLine="709"/>
        <w:jc w:val="both"/>
        <w:rPr>
          <w:rFonts w:ascii="Times New Roman" w:eastAsia="Calibri" w:hAnsi="Times New Roman" w:cs="Times New Roman"/>
          <w:color w:val="auto"/>
          <w:spacing w:val="-4"/>
          <w:sz w:val="28"/>
          <w:szCs w:val="26"/>
          <w:lang w:val="en-US" w:eastAsia="en-US"/>
        </w:rPr>
      </w:pPr>
      <w:r w:rsidRPr="006040D8">
        <w:rPr>
          <w:rFonts w:ascii="Times New Roman" w:eastAsia="Calibri" w:hAnsi="Times New Roman" w:cs="Times New Roman"/>
          <w:color w:val="auto"/>
          <w:spacing w:val="-4"/>
          <w:sz w:val="28"/>
          <w:szCs w:val="26"/>
          <w:lang w:val="en-US" w:eastAsia="en-US"/>
        </w:rPr>
        <w:t>- Từ 05 thửa đến 10 thửa: Mức cho một thửa tính bằng 0,65 mức quy định tại Bảng 98.</w:t>
      </w:r>
    </w:p>
    <w:p w14:paraId="14307264" w14:textId="77777777" w:rsidR="003F21C8" w:rsidRPr="006040D8" w:rsidRDefault="003F21C8" w:rsidP="00285949">
      <w:pPr>
        <w:ind w:firstLine="709"/>
        <w:jc w:val="both"/>
        <w:rPr>
          <w:rFonts w:ascii="Times New Roman" w:eastAsia="Calibri" w:hAnsi="Times New Roman" w:cs="Times New Roman"/>
          <w:color w:val="auto"/>
          <w:spacing w:val="-4"/>
          <w:sz w:val="28"/>
          <w:szCs w:val="26"/>
          <w:lang w:val="en-US" w:eastAsia="en-US"/>
        </w:rPr>
      </w:pPr>
      <w:r w:rsidRPr="006040D8">
        <w:rPr>
          <w:rFonts w:ascii="Times New Roman" w:eastAsia="Calibri" w:hAnsi="Times New Roman" w:cs="Times New Roman"/>
          <w:color w:val="auto"/>
          <w:spacing w:val="-4"/>
          <w:sz w:val="28"/>
          <w:szCs w:val="26"/>
          <w:lang w:val="en-US" w:eastAsia="en-US"/>
        </w:rPr>
        <w:t>- Trên 10 thửa: Mức cho một thửa tính bằng 0,50 mức quy định tại Bảng 98.</w:t>
      </w:r>
    </w:p>
    <w:p w14:paraId="21A1226C" w14:textId="77777777" w:rsidR="003F21C8" w:rsidRPr="006040D8" w:rsidRDefault="003F21C8" w:rsidP="00285949">
      <w:pPr>
        <w:ind w:firstLine="709"/>
        <w:jc w:val="both"/>
        <w:rPr>
          <w:rFonts w:ascii="Times New Roman" w:eastAsia="Calibri" w:hAnsi="Times New Roman" w:cs="Times New Roman"/>
          <w:b/>
          <w:color w:val="auto"/>
          <w:spacing w:val="-4"/>
          <w:sz w:val="28"/>
          <w:szCs w:val="26"/>
          <w:lang w:val="en-US" w:eastAsia="en-US"/>
        </w:rPr>
      </w:pPr>
      <w:r w:rsidRPr="006040D8">
        <w:rPr>
          <w:rFonts w:ascii="Times New Roman" w:eastAsia="Calibri" w:hAnsi="Times New Roman" w:cs="Times New Roman"/>
          <w:b/>
          <w:color w:val="auto"/>
          <w:spacing w:val="-4"/>
          <w:sz w:val="28"/>
          <w:szCs w:val="26"/>
          <w:lang w:val="en-US" w:eastAsia="en-US"/>
        </w:rPr>
        <w:t xml:space="preserve">2. Thiết bị </w:t>
      </w:r>
    </w:p>
    <w:p w14:paraId="3DB256A3" w14:textId="77777777" w:rsidR="003F21C8" w:rsidRPr="006040D8" w:rsidRDefault="003F21C8" w:rsidP="003F21C8">
      <w:pPr>
        <w:spacing w:after="16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99</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977"/>
        <w:gridCol w:w="1276"/>
        <w:gridCol w:w="1554"/>
        <w:gridCol w:w="2070"/>
      </w:tblGrid>
      <w:tr w:rsidR="008B56BB" w:rsidRPr="006040D8" w14:paraId="7374DBA9" w14:textId="77777777" w:rsidTr="00285949">
        <w:trPr>
          <w:trHeight w:val="659"/>
          <w:tblHeader/>
          <w:jc w:val="center"/>
        </w:trPr>
        <w:tc>
          <w:tcPr>
            <w:tcW w:w="704" w:type="dxa"/>
            <w:vAlign w:val="center"/>
          </w:tcPr>
          <w:p w14:paraId="7DB2770A"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977" w:type="dxa"/>
            <w:vAlign w:val="center"/>
          </w:tcPr>
          <w:p w14:paraId="428DB3F1"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thiết bị</w:t>
            </w:r>
          </w:p>
        </w:tc>
        <w:tc>
          <w:tcPr>
            <w:tcW w:w="1276" w:type="dxa"/>
            <w:vAlign w:val="center"/>
          </w:tcPr>
          <w:p w14:paraId="513D0163"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1554" w:type="dxa"/>
            <w:vAlign w:val="center"/>
          </w:tcPr>
          <w:p w14:paraId="2C6B0ED4"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Công suất (kW/h)</w:t>
            </w:r>
          </w:p>
        </w:tc>
        <w:tc>
          <w:tcPr>
            <w:tcW w:w="2070" w:type="dxa"/>
            <w:vAlign w:val="center"/>
          </w:tcPr>
          <w:p w14:paraId="2224A905" w14:textId="77777777" w:rsidR="003F21C8" w:rsidRPr="006040D8" w:rsidRDefault="003F21C8" w:rsidP="00C07B54">
            <w:pPr>
              <w:spacing w:before="60" w:after="6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 (ca/thửa)</w:t>
            </w:r>
          </w:p>
        </w:tc>
      </w:tr>
      <w:tr w:rsidR="008B56BB" w:rsidRPr="006040D8" w14:paraId="0AC389AD" w14:textId="77777777" w:rsidTr="00285949">
        <w:trPr>
          <w:jc w:val="center"/>
        </w:trPr>
        <w:tc>
          <w:tcPr>
            <w:tcW w:w="704" w:type="dxa"/>
          </w:tcPr>
          <w:p w14:paraId="651BE11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2977" w:type="dxa"/>
          </w:tcPr>
          <w:p w14:paraId="79975BEA"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Điều hòa nhiệt độ </w:t>
            </w:r>
          </w:p>
        </w:tc>
        <w:tc>
          <w:tcPr>
            <w:tcW w:w="1276" w:type="dxa"/>
          </w:tcPr>
          <w:p w14:paraId="3EAE0610"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54" w:type="dxa"/>
          </w:tcPr>
          <w:p w14:paraId="352B5693"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2,20</w:t>
            </w:r>
          </w:p>
        </w:tc>
        <w:tc>
          <w:tcPr>
            <w:tcW w:w="2070" w:type="dxa"/>
            <w:vAlign w:val="center"/>
          </w:tcPr>
          <w:p w14:paraId="5AA5192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8B56BB" w:rsidRPr="006040D8" w14:paraId="0B2A28B9" w14:textId="77777777" w:rsidTr="00285949">
        <w:trPr>
          <w:jc w:val="center"/>
        </w:trPr>
        <w:tc>
          <w:tcPr>
            <w:tcW w:w="704" w:type="dxa"/>
          </w:tcPr>
          <w:p w14:paraId="0A85596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2977" w:type="dxa"/>
          </w:tcPr>
          <w:p w14:paraId="38C3E763"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Máy vi tính </w:t>
            </w:r>
          </w:p>
        </w:tc>
        <w:tc>
          <w:tcPr>
            <w:tcW w:w="1276" w:type="dxa"/>
          </w:tcPr>
          <w:p w14:paraId="4E909D6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54" w:type="dxa"/>
          </w:tcPr>
          <w:p w14:paraId="1CF43DFC"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0,40</w:t>
            </w:r>
          </w:p>
        </w:tc>
        <w:tc>
          <w:tcPr>
            <w:tcW w:w="2070" w:type="dxa"/>
            <w:vAlign w:val="center"/>
          </w:tcPr>
          <w:p w14:paraId="60FAA8C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0,150</w:t>
            </w:r>
          </w:p>
        </w:tc>
      </w:tr>
      <w:tr w:rsidR="008B56BB" w:rsidRPr="006040D8" w14:paraId="7057801A" w14:textId="77777777" w:rsidTr="00285949">
        <w:trPr>
          <w:jc w:val="center"/>
        </w:trPr>
        <w:tc>
          <w:tcPr>
            <w:tcW w:w="704" w:type="dxa"/>
          </w:tcPr>
          <w:p w14:paraId="6B6904C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2977" w:type="dxa"/>
          </w:tcPr>
          <w:p w14:paraId="36E9B371"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in laser A4</w:t>
            </w:r>
          </w:p>
        </w:tc>
        <w:tc>
          <w:tcPr>
            <w:tcW w:w="1276" w:type="dxa"/>
          </w:tcPr>
          <w:p w14:paraId="3E95CBD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54" w:type="dxa"/>
          </w:tcPr>
          <w:p w14:paraId="13B9F67D"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0,60</w:t>
            </w:r>
          </w:p>
        </w:tc>
        <w:tc>
          <w:tcPr>
            <w:tcW w:w="2070" w:type="dxa"/>
            <w:vAlign w:val="center"/>
          </w:tcPr>
          <w:p w14:paraId="6031C4C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0,0150</w:t>
            </w:r>
          </w:p>
        </w:tc>
      </w:tr>
      <w:tr w:rsidR="008B56BB" w:rsidRPr="006040D8" w14:paraId="44C3ECB3" w14:textId="77777777" w:rsidTr="00285949">
        <w:trPr>
          <w:jc w:val="center"/>
        </w:trPr>
        <w:tc>
          <w:tcPr>
            <w:tcW w:w="704" w:type="dxa"/>
          </w:tcPr>
          <w:p w14:paraId="67DA55E9"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2977" w:type="dxa"/>
          </w:tcPr>
          <w:p w14:paraId="3E1EBE36"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Máy photocopy A0</w:t>
            </w:r>
          </w:p>
        </w:tc>
        <w:tc>
          <w:tcPr>
            <w:tcW w:w="1276" w:type="dxa"/>
          </w:tcPr>
          <w:p w14:paraId="3C73ED0B"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1554" w:type="dxa"/>
          </w:tcPr>
          <w:p w14:paraId="46598727"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1,50</w:t>
            </w:r>
          </w:p>
        </w:tc>
        <w:tc>
          <w:tcPr>
            <w:tcW w:w="2070" w:type="dxa"/>
            <w:vAlign w:val="center"/>
          </w:tcPr>
          <w:p w14:paraId="73A2B9EF"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0,050</w:t>
            </w:r>
          </w:p>
        </w:tc>
      </w:tr>
      <w:tr w:rsidR="008B56BB" w:rsidRPr="006040D8" w14:paraId="2480DDA2" w14:textId="77777777" w:rsidTr="00285949">
        <w:trPr>
          <w:jc w:val="center"/>
        </w:trPr>
        <w:tc>
          <w:tcPr>
            <w:tcW w:w="704" w:type="dxa"/>
          </w:tcPr>
          <w:p w14:paraId="2B5C7801"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2977" w:type="dxa"/>
          </w:tcPr>
          <w:p w14:paraId="15748433" w14:textId="77777777" w:rsidR="003F21C8" w:rsidRPr="006040D8" w:rsidRDefault="003F21C8" w:rsidP="00C07B54">
            <w:pPr>
              <w:spacing w:before="60" w:after="6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Điện năng </w:t>
            </w:r>
          </w:p>
        </w:tc>
        <w:tc>
          <w:tcPr>
            <w:tcW w:w="1276" w:type="dxa"/>
          </w:tcPr>
          <w:p w14:paraId="32005718"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kW</w:t>
            </w:r>
          </w:p>
        </w:tc>
        <w:tc>
          <w:tcPr>
            <w:tcW w:w="1554" w:type="dxa"/>
          </w:tcPr>
          <w:p w14:paraId="521A00E5"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p>
        </w:tc>
        <w:tc>
          <w:tcPr>
            <w:tcW w:w="2070" w:type="dxa"/>
            <w:vAlign w:val="center"/>
          </w:tcPr>
          <w:p w14:paraId="4AA12E7A" w14:textId="77777777" w:rsidR="003F21C8" w:rsidRPr="006040D8" w:rsidRDefault="003F21C8" w:rsidP="00C07B54">
            <w:pPr>
              <w:spacing w:before="60" w:after="6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2,032</w:t>
            </w:r>
          </w:p>
        </w:tc>
      </w:tr>
    </w:tbl>
    <w:p w14:paraId="7EC3451F" w14:textId="77777777" w:rsidR="003F21C8" w:rsidRPr="006040D8" w:rsidRDefault="003F21C8" w:rsidP="00285949">
      <w:pPr>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243FBC16"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xml:space="preserve">Trường hợp trích lục hồ sơ cho 01 khu đất (gồm nhiều thửa) mức áp dụng như sau: </w:t>
      </w:r>
    </w:p>
    <w:p w14:paraId="3C1F5B5A" w14:textId="77777777" w:rsidR="003F21C8" w:rsidRPr="006040D8" w:rsidRDefault="003F21C8" w:rsidP="00285949">
      <w:pPr>
        <w:ind w:firstLine="567"/>
        <w:jc w:val="both"/>
        <w:rPr>
          <w:rFonts w:ascii="Times New Roman" w:eastAsia="Calibri" w:hAnsi="Times New Roman" w:cs="Times New Roman"/>
          <w:color w:val="auto"/>
          <w:spacing w:val="-4"/>
          <w:sz w:val="28"/>
          <w:szCs w:val="26"/>
          <w:lang w:val="en-US" w:eastAsia="en-US"/>
        </w:rPr>
      </w:pPr>
      <w:r w:rsidRPr="006040D8">
        <w:rPr>
          <w:rFonts w:ascii="Times New Roman" w:eastAsia="Calibri" w:hAnsi="Times New Roman" w:cs="Times New Roman"/>
          <w:color w:val="auto"/>
          <w:spacing w:val="-4"/>
          <w:sz w:val="28"/>
          <w:szCs w:val="26"/>
          <w:lang w:val="en-US" w:eastAsia="en-US"/>
        </w:rPr>
        <w:t>- Dưới 05 thửa: Mức cho một thửa tính bằng 0,80 mức quy định tại Bảng 99.</w:t>
      </w:r>
    </w:p>
    <w:p w14:paraId="1A0070DA" w14:textId="77777777" w:rsidR="003F21C8" w:rsidRPr="006040D8" w:rsidRDefault="003F21C8" w:rsidP="00285949">
      <w:pPr>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Từ 05 thửa đến 10 thửa: Mức cho một thửa tính bằng 0,65 mức quy định tại Bảng 99.</w:t>
      </w:r>
    </w:p>
    <w:p w14:paraId="1DF616EA" w14:textId="77777777" w:rsidR="003F21C8" w:rsidRPr="006040D8" w:rsidRDefault="003F21C8" w:rsidP="00285949">
      <w:pPr>
        <w:ind w:firstLine="567"/>
        <w:jc w:val="both"/>
        <w:rPr>
          <w:rFonts w:ascii="Times New Roman" w:eastAsia="Calibri" w:hAnsi="Times New Roman" w:cs="Times New Roman"/>
          <w:color w:val="auto"/>
          <w:spacing w:val="-4"/>
          <w:sz w:val="28"/>
          <w:szCs w:val="26"/>
          <w:lang w:val="en-US" w:eastAsia="en-US"/>
        </w:rPr>
      </w:pPr>
      <w:r w:rsidRPr="006040D8">
        <w:rPr>
          <w:rFonts w:ascii="Times New Roman" w:eastAsia="Calibri" w:hAnsi="Times New Roman" w:cs="Times New Roman"/>
          <w:color w:val="auto"/>
          <w:spacing w:val="-4"/>
          <w:sz w:val="28"/>
          <w:szCs w:val="26"/>
          <w:lang w:val="en-US" w:eastAsia="en-US"/>
        </w:rPr>
        <w:t>- Trên 10 thửa: Mức cho một thửa tính bằng 0,50 mức quy định tại Bảng 99.</w:t>
      </w:r>
    </w:p>
    <w:p w14:paraId="04D9DFEF" w14:textId="77777777" w:rsidR="003F21C8" w:rsidRPr="006040D8" w:rsidRDefault="003F21C8" w:rsidP="00285949">
      <w:pPr>
        <w:ind w:firstLine="567"/>
        <w:jc w:val="both"/>
        <w:rPr>
          <w:rFonts w:ascii="Times New Roman" w:eastAsia="Calibri" w:hAnsi="Times New Roman" w:cs="Times New Roman"/>
          <w:b/>
          <w:color w:val="auto"/>
          <w:sz w:val="28"/>
          <w:szCs w:val="26"/>
          <w:lang w:val="en-US" w:eastAsia="en-US"/>
        </w:rPr>
      </w:pPr>
      <w:r w:rsidRPr="006040D8">
        <w:rPr>
          <w:rFonts w:ascii="Times New Roman" w:eastAsia="Calibri" w:hAnsi="Times New Roman" w:cs="Times New Roman"/>
          <w:b/>
          <w:color w:val="auto"/>
          <w:sz w:val="28"/>
          <w:szCs w:val="26"/>
          <w:lang w:val="en-US" w:eastAsia="en-US"/>
        </w:rPr>
        <w:t xml:space="preserve">3. Vật liệu </w:t>
      </w:r>
    </w:p>
    <w:p w14:paraId="35708DE5" w14:textId="77777777" w:rsidR="003F21C8" w:rsidRPr="006040D8" w:rsidRDefault="003F21C8" w:rsidP="00C07B54">
      <w:pPr>
        <w:spacing w:before="0" w:after="120" w:line="259" w:lineRule="auto"/>
        <w:jc w:val="right"/>
        <w:rPr>
          <w:rFonts w:ascii="Times New Roman" w:eastAsia="Calibri" w:hAnsi="Times New Roman" w:cs="Times New Roman"/>
          <w:b/>
          <w:i/>
          <w:color w:val="auto"/>
          <w:sz w:val="28"/>
          <w:szCs w:val="26"/>
          <w:lang w:val="en-US" w:eastAsia="en-US"/>
        </w:rPr>
      </w:pPr>
      <w:r w:rsidRPr="006040D8">
        <w:rPr>
          <w:rFonts w:ascii="Times New Roman" w:eastAsia="Calibri" w:hAnsi="Times New Roman" w:cs="Times New Roman"/>
          <w:b/>
          <w:i/>
          <w:color w:val="auto"/>
          <w:sz w:val="28"/>
          <w:szCs w:val="26"/>
          <w:lang w:val="en-US" w:eastAsia="en-US"/>
        </w:rPr>
        <w:t>Bảng 100</w:t>
      </w:r>
    </w:p>
    <w:tbl>
      <w:tblPr>
        <w:tblW w:w="7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971"/>
        <w:gridCol w:w="1247"/>
        <w:gridCol w:w="2140"/>
      </w:tblGrid>
      <w:tr w:rsidR="008B56BB" w:rsidRPr="006040D8" w14:paraId="47E1DC5B" w14:textId="77777777" w:rsidTr="005A1DD7">
        <w:trPr>
          <w:jc w:val="center"/>
        </w:trPr>
        <w:tc>
          <w:tcPr>
            <w:tcW w:w="993" w:type="dxa"/>
            <w:vAlign w:val="center"/>
          </w:tcPr>
          <w:p w14:paraId="3A005B44" w14:textId="77777777" w:rsidR="003F21C8" w:rsidRPr="006040D8" w:rsidRDefault="003F21C8" w:rsidP="005A1DD7">
            <w:pPr>
              <w:spacing w:before="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TT</w:t>
            </w:r>
          </w:p>
        </w:tc>
        <w:tc>
          <w:tcPr>
            <w:tcW w:w="2971" w:type="dxa"/>
            <w:vAlign w:val="center"/>
          </w:tcPr>
          <w:p w14:paraId="3ABA07B6" w14:textId="77777777" w:rsidR="003F21C8" w:rsidRPr="006040D8" w:rsidRDefault="003F21C8" w:rsidP="005A1DD7">
            <w:pPr>
              <w:spacing w:before="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Danh mục vật liệu</w:t>
            </w:r>
          </w:p>
        </w:tc>
        <w:tc>
          <w:tcPr>
            <w:tcW w:w="1247" w:type="dxa"/>
            <w:vAlign w:val="center"/>
          </w:tcPr>
          <w:p w14:paraId="0DC699F3" w14:textId="77777777" w:rsidR="003F21C8" w:rsidRPr="006040D8" w:rsidRDefault="003F21C8" w:rsidP="005A1DD7">
            <w:pPr>
              <w:spacing w:before="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ĐVT</w:t>
            </w:r>
          </w:p>
        </w:tc>
        <w:tc>
          <w:tcPr>
            <w:tcW w:w="2140" w:type="dxa"/>
            <w:vAlign w:val="center"/>
          </w:tcPr>
          <w:p w14:paraId="170CC809" w14:textId="43E8758E" w:rsidR="003F21C8" w:rsidRPr="006040D8" w:rsidRDefault="003F21C8" w:rsidP="005A1DD7">
            <w:pPr>
              <w:spacing w:before="0"/>
              <w:jc w:val="center"/>
              <w:rPr>
                <w:rFonts w:ascii="Times New Roman" w:eastAsia="Calibri" w:hAnsi="Times New Roman" w:cs="Times New Roman"/>
                <w:b/>
                <w:color w:val="auto"/>
                <w:lang w:val="en-US" w:eastAsia="en-US"/>
              </w:rPr>
            </w:pPr>
            <w:r w:rsidRPr="006040D8">
              <w:rPr>
                <w:rFonts w:ascii="Times New Roman" w:eastAsia="Calibri" w:hAnsi="Times New Roman" w:cs="Times New Roman"/>
                <w:b/>
                <w:color w:val="auto"/>
                <w:lang w:val="en-US" w:eastAsia="en-US"/>
              </w:rPr>
              <w:t>Định mức</w:t>
            </w:r>
          </w:p>
          <w:p w14:paraId="6062C30E" w14:textId="77777777" w:rsidR="003F21C8" w:rsidRPr="006040D8" w:rsidRDefault="003F21C8" w:rsidP="005A1DD7">
            <w:pPr>
              <w:spacing w:before="0"/>
              <w:jc w:val="center"/>
              <w:rPr>
                <w:rFonts w:ascii="Times New Roman" w:eastAsia="Calibri" w:hAnsi="Times New Roman" w:cs="Times New Roman"/>
                <w:i/>
                <w:color w:val="auto"/>
                <w:lang w:val="en-US" w:eastAsia="en-US"/>
              </w:rPr>
            </w:pPr>
            <w:r w:rsidRPr="006040D8">
              <w:rPr>
                <w:rFonts w:ascii="Times New Roman" w:eastAsia="Calibri" w:hAnsi="Times New Roman" w:cs="Times New Roman"/>
                <w:i/>
                <w:color w:val="auto"/>
                <w:lang w:val="en-US" w:eastAsia="en-US"/>
              </w:rPr>
              <w:t>(tính cho 1 hồ sơ)</w:t>
            </w:r>
          </w:p>
        </w:tc>
      </w:tr>
      <w:tr w:rsidR="008B56BB" w:rsidRPr="006040D8" w14:paraId="38083C66" w14:textId="77777777" w:rsidTr="005A1DD7">
        <w:trPr>
          <w:trHeight w:val="340"/>
          <w:jc w:val="center"/>
        </w:trPr>
        <w:tc>
          <w:tcPr>
            <w:tcW w:w="993" w:type="dxa"/>
            <w:vAlign w:val="center"/>
          </w:tcPr>
          <w:p w14:paraId="3ECF7AF5"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1</w:t>
            </w:r>
          </w:p>
        </w:tc>
        <w:tc>
          <w:tcPr>
            <w:tcW w:w="2971" w:type="dxa"/>
            <w:vAlign w:val="center"/>
          </w:tcPr>
          <w:p w14:paraId="38ACD20F" w14:textId="77777777" w:rsidR="003F21C8" w:rsidRPr="006040D8" w:rsidRDefault="003F21C8" w:rsidP="005A1DD7">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Cặp để tài liệu </w:t>
            </w:r>
          </w:p>
        </w:tc>
        <w:tc>
          <w:tcPr>
            <w:tcW w:w="1247" w:type="dxa"/>
            <w:vAlign w:val="center"/>
          </w:tcPr>
          <w:p w14:paraId="5903671C"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Cái</w:t>
            </w:r>
          </w:p>
        </w:tc>
        <w:tc>
          <w:tcPr>
            <w:tcW w:w="2140" w:type="dxa"/>
            <w:vAlign w:val="center"/>
          </w:tcPr>
          <w:p w14:paraId="729778F5"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0,015</w:t>
            </w:r>
          </w:p>
        </w:tc>
      </w:tr>
      <w:tr w:rsidR="008B56BB" w:rsidRPr="006040D8" w14:paraId="25FD7B80" w14:textId="77777777" w:rsidTr="005A1DD7">
        <w:trPr>
          <w:trHeight w:val="340"/>
          <w:jc w:val="center"/>
        </w:trPr>
        <w:tc>
          <w:tcPr>
            <w:tcW w:w="993" w:type="dxa"/>
            <w:vAlign w:val="center"/>
          </w:tcPr>
          <w:p w14:paraId="2F01F663"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2</w:t>
            </w:r>
          </w:p>
        </w:tc>
        <w:tc>
          <w:tcPr>
            <w:tcW w:w="2971" w:type="dxa"/>
            <w:vAlign w:val="center"/>
          </w:tcPr>
          <w:p w14:paraId="79560BED" w14:textId="77777777" w:rsidR="003F21C8" w:rsidRPr="006040D8" w:rsidRDefault="003F21C8" w:rsidP="005A1DD7">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Ghim vòng </w:t>
            </w:r>
          </w:p>
        </w:tc>
        <w:tc>
          <w:tcPr>
            <w:tcW w:w="1247" w:type="dxa"/>
            <w:vAlign w:val="center"/>
          </w:tcPr>
          <w:p w14:paraId="75148CBD"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2140" w:type="dxa"/>
            <w:vAlign w:val="center"/>
          </w:tcPr>
          <w:p w14:paraId="3068226D"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0,300</w:t>
            </w:r>
          </w:p>
        </w:tc>
      </w:tr>
      <w:tr w:rsidR="008B56BB" w:rsidRPr="006040D8" w14:paraId="79DB94D5" w14:textId="77777777" w:rsidTr="005A1DD7">
        <w:trPr>
          <w:trHeight w:val="340"/>
          <w:jc w:val="center"/>
        </w:trPr>
        <w:tc>
          <w:tcPr>
            <w:tcW w:w="993" w:type="dxa"/>
            <w:vAlign w:val="center"/>
          </w:tcPr>
          <w:p w14:paraId="0877B76B"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3</w:t>
            </w:r>
          </w:p>
        </w:tc>
        <w:tc>
          <w:tcPr>
            <w:tcW w:w="2971" w:type="dxa"/>
            <w:vAlign w:val="center"/>
          </w:tcPr>
          <w:p w14:paraId="73C43625" w14:textId="77777777" w:rsidR="003F21C8" w:rsidRPr="006040D8" w:rsidRDefault="003F21C8" w:rsidP="005A1DD7">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Ghim dập </w:t>
            </w:r>
          </w:p>
        </w:tc>
        <w:tc>
          <w:tcPr>
            <w:tcW w:w="1247" w:type="dxa"/>
            <w:vAlign w:val="center"/>
          </w:tcPr>
          <w:p w14:paraId="495E2513"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2140" w:type="dxa"/>
            <w:vAlign w:val="center"/>
          </w:tcPr>
          <w:p w14:paraId="3BC118A7"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0,150</w:t>
            </w:r>
          </w:p>
        </w:tc>
      </w:tr>
      <w:tr w:rsidR="008B56BB" w:rsidRPr="006040D8" w14:paraId="32038909" w14:textId="77777777" w:rsidTr="005A1DD7">
        <w:trPr>
          <w:trHeight w:val="340"/>
          <w:jc w:val="center"/>
        </w:trPr>
        <w:tc>
          <w:tcPr>
            <w:tcW w:w="993" w:type="dxa"/>
            <w:vAlign w:val="center"/>
          </w:tcPr>
          <w:p w14:paraId="77E9AB3B"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4</w:t>
            </w:r>
          </w:p>
        </w:tc>
        <w:tc>
          <w:tcPr>
            <w:tcW w:w="2971" w:type="dxa"/>
            <w:vAlign w:val="center"/>
          </w:tcPr>
          <w:p w14:paraId="5A5B0060" w14:textId="77777777" w:rsidR="003F21C8" w:rsidRPr="006040D8" w:rsidRDefault="003F21C8" w:rsidP="005A1DD7">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Mực in laser (A4)</w:t>
            </w:r>
          </w:p>
        </w:tc>
        <w:tc>
          <w:tcPr>
            <w:tcW w:w="1247" w:type="dxa"/>
            <w:vAlign w:val="center"/>
          </w:tcPr>
          <w:p w14:paraId="702A4C26"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2140" w:type="dxa"/>
            <w:vAlign w:val="center"/>
          </w:tcPr>
          <w:p w14:paraId="21B82F83"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0,006</w:t>
            </w:r>
          </w:p>
        </w:tc>
      </w:tr>
      <w:tr w:rsidR="008B56BB" w:rsidRPr="006040D8" w14:paraId="2740C794" w14:textId="77777777" w:rsidTr="005A1DD7">
        <w:trPr>
          <w:trHeight w:val="340"/>
          <w:jc w:val="center"/>
        </w:trPr>
        <w:tc>
          <w:tcPr>
            <w:tcW w:w="993" w:type="dxa"/>
            <w:vAlign w:val="center"/>
          </w:tcPr>
          <w:p w14:paraId="4CACECF2"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5</w:t>
            </w:r>
          </w:p>
        </w:tc>
        <w:tc>
          <w:tcPr>
            <w:tcW w:w="2971" w:type="dxa"/>
            <w:vAlign w:val="center"/>
          </w:tcPr>
          <w:p w14:paraId="210ACF1E" w14:textId="77777777" w:rsidR="003F21C8" w:rsidRPr="006040D8" w:rsidRDefault="003F21C8" w:rsidP="005A1DD7">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 xml:space="preserve">Mực máy photocopy </w:t>
            </w:r>
          </w:p>
        </w:tc>
        <w:tc>
          <w:tcPr>
            <w:tcW w:w="1247" w:type="dxa"/>
            <w:vAlign w:val="center"/>
          </w:tcPr>
          <w:p w14:paraId="36B86526"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Hộp</w:t>
            </w:r>
          </w:p>
        </w:tc>
        <w:tc>
          <w:tcPr>
            <w:tcW w:w="2140" w:type="dxa"/>
            <w:vAlign w:val="center"/>
          </w:tcPr>
          <w:p w14:paraId="5B0D45EF"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0,012</w:t>
            </w:r>
          </w:p>
        </w:tc>
      </w:tr>
      <w:tr w:rsidR="008B56BB" w:rsidRPr="006040D8" w14:paraId="6D2A1782" w14:textId="77777777" w:rsidTr="005A1DD7">
        <w:trPr>
          <w:trHeight w:val="340"/>
          <w:jc w:val="center"/>
        </w:trPr>
        <w:tc>
          <w:tcPr>
            <w:tcW w:w="993" w:type="dxa"/>
            <w:vAlign w:val="center"/>
          </w:tcPr>
          <w:p w14:paraId="7B3545DD"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6</w:t>
            </w:r>
          </w:p>
        </w:tc>
        <w:tc>
          <w:tcPr>
            <w:tcW w:w="2971" w:type="dxa"/>
            <w:vAlign w:val="center"/>
          </w:tcPr>
          <w:p w14:paraId="45C62BF7" w14:textId="77777777" w:rsidR="003F21C8" w:rsidRPr="006040D8" w:rsidRDefault="003F21C8" w:rsidP="005A1DD7">
            <w:pPr>
              <w:spacing w:before="0"/>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Giấy A4</w:t>
            </w:r>
          </w:p>
        </w:tc>
        <w:tc>
          <w:tcPr>
            <w:tcW w:w="1247" w:type="dxa"/>
            <w:vAlign w:val="center"/>
          </w:tcPr>
          <w:p w14:paraId="5E918629"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Ram</w:t>
            </w:r>
          </w:p>
        </w:tc>
        <w:tc>
          <w:tcPr>
            <w:tcW w:w="2140" w:type="dxa"/>
            <w:vAlign w:val="center"/>
          </w:tcPr>
          <w:p w14:paraId="0FD4AE29" w14:textId="77777777" w:rsidR="003F21C8" w:rsidRPr="006040D8" w:rsidRDefault="003F21C8" w:rsidP="005A1DD7">
            <w:pPr>
              <w:spacing w:before="0"/>
              <w:jc w:val="center"/>
              <w:rPr>
                <w:rFonts w:ascii="Times New Roman" w:eastAsia="Calibri" w:hAnsi="Times New Roman" w:cs="Times New Roman"/>
                <w:color w:val="auto"/>
                <w:lang w:val="en-US" w:eastAsia="en-US"/>
              </w:rPr>
            </w:pPr>
            <w:r w:rsidRPr="006040D8">
              <w:rPr>
                <w:rFonts w:ascii="Times New Roman" w:eastAsia="Calibri" w:hAnsi="Times New Roman" w:cs="Times New Roman"/>
                <w:color w:val="auto"/>
                <w:lang w:val="en-US" w:eastAsia="en-US"/>
              </w:rPr>
              <w:t>0,090</w:t>
            </w:r>
          </w:p>
        </w:tc>
      </w:tr>
    </w:tbl>
    <w:p w14:paraId="02D4D469" w14:textId="77777777" w:rsidR="003F21C8" w:rsidRPr="006040D8" w:rsidRDefault="003F21C8" w:rsidP="00567BEA">
      <w:pPr>
        <w:spacing w:before="0"/>
        <w:ind w:firstLine="567"/>
        <w:jc w:val="both"/>
        <w:rPr>
          <w:rFonts w:ascii="Times New Roman" w:eastAsia="Calibri" w:hAnsi="Times New Roman" w:cs="Times New Roman"/>
          <w:i/>
          <w:color w:val="auto"/>
          <w:sz w:val="28"/>
          <w:szCs w:val="26"/>
          <w:lang w:val="en-US" w:eastAsia="en-US"/>
        </w:rPr>
      </w:pPr>
      <w:r w:rsidRPr="006040D8">
        <w:rPr>
          <w:rFonts w:ascii="Times New Roman" w:eastAsia="Calibri" w:hAnsi="Times New Roman" w:cs="Times New Roman"/>
          <w:i/>
          <w:color w:val="auto"/>
          <w:sz w:val="28"/>
          <w:szCs w:val="26"/>
          <w:lang w:val="en-US" w:eastAsia="en-US"/>
        </w:rPr>
        <w:t xml:space="preserve">Ghi chú: </w:t>
      </w:r>
    </w:p>
    <w:p w14:paraId="39E56F20" w14:textId="77777777" w:rsidR="003F21C8" w:rsidRPr="006040D8" w:rsidRDefault="003F21C8" w:rsidP="00567BEA">
      <w:pPr>
        <w:spacing w:before="0"/>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xml:space="preserve">Trường hợp trích lục hồ sơ cho 01 khu đất (gồm nhiều thửa) mức áp dụng như sau: </w:t>
      </w:r>
    </w:p>
    <w:p w14:paraId="31E4F432" w14:textId="77777777" w:rsidR="003F21C8" w:rsidRPr="006040D8" w:rsidRDefault="003F21C8" w:rsidP="00567BEA">
      <w:pPr>
        <w:spacing w:before="0"/>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xml:space="preserve">- Dưới 05 thửa: Mức cho một thửa tính bằng 0,80 mức quy định tại Bảng 100. </w:t>
      </w:r>
    </w:p>
    <w:p w14:paraId="3778FD47" w14:textId="77777777" w:rsidR="003F21C8" w:rsidRPr="006040D8" w:rsidRDefault="003F21C8" w:rsidP="00567BEA">
      <w:pPr>
        <w:spacing w:before="0"/>
        <w:ind w:firstLine="567"/>
        <w:jc w:val="both"/>
        <w:rPr>
          <w:rFonts w:ascii="Times New Roman" w:eastAsia="Calibri" w:hAnsi="Times New Roman" w:cs="Times New Roman"/>
          <w:color w:val="auto"/>
          <w:sz w:val="28"/>
          <w:szCs w:val="26"/>
          <w:lang w:val="en-US" w:eastAsia="en-US"/>
        </w:rPr>
      </w:pPr>
      <w:r w:rsidRPr="006040D8">
        <w:rPr>
          <w:rFonts w:ascii="Times New Roman" w:eastAsia="Calibri" w:hAnsi="Times New Roman" w:cs="Times New Roman"/>
          <w:color w:val="auto"/>
          <w:sz w:val="28"/>
          <w:szCs w:val="26"/>
          <w:lang w:val="en-US" w:eastAsia="en-US"/>
        </w:rPr>
        <w:t>- Từ 05 thửa đến 10 thửa: Mức cho một thửa tính bằng 0,65 mức quy định tại Bảng 100.</w:t>
      </w:r>
    </w:p>
    <w:p w14:paraId="694F4311" w14:textId="60809BC9" w:rsidR="00A61118" w:rsidRPr="006040D8" w:rsidRDefault="003F21C8" w:rsidP="00567BEA">
      <w:pPr>
        <w:spacing w:before="0"/>
        <w:ind w:firstLine="567"/>
        <w:jc w:val="both"/>
        <w:rPr>
          <w:rFonts w:ascii="Times New Roman" w:hAnsi="Times New Roman" w:cs="Times New Roman"/>
          <w:b/>
          <w:color w:val="auto"/>
          <w:sz w:val="28"/>
          <w:szCs w:val="28"/>
        </w:rPr>
      </w:pPr>
      <w:r w:rsidRPr="006040D8">
        <w:rPr>
          <w:rFonts w:ascii="Times New Roman" w:eastAsia="Calibri" w:hAnsi="Times New Roman" w:cs="Times New Roman"/>
          <w:color w:val="auto"/>
          <w:sz w:val="28"/>
          <w:szCs w:val="26"/>
          <w:lang w:val="en-US" w:eastAsia="en-US"/>
        </w:rPr>
        <w:t>- Trên 10 thửa: Mức cho một thửa tính bằng 0,50 mức quy định tại Bảng 100.</w:t>
      </w:r>
      <w:r w:rsidR="00BD383B" w:rsidRPr="006040D8">
        <w:rPr>
          <w:rFonts w:ascii="Times New Roman" w:eastAsia="Times New Roman" w:hAnsi="Times New Roman" w:cs="Times New Roman"/>
          <w:b/>
          <w:color w:val="auto"/>
          <w:sz w:val="26"/>
          <w:szCs w:val="28"/>
        </w:rPr>
        <w:t xml:space="preserve">  </w:t>
      </w:r>
    </w:p>
    <w:p w14:paraId="20CCBFCA" w14:textId="77777777" w:rsidR="00B10AB7" w:rsidRPr="006040D8" w:rsidRDefault="00B10AB7" w:rsidP="00A61118">
      <w:pPr>
        <w:jc w:val="center"/>
        <w:rPr>
          <w:rFonts w:ascii="Times New Roman" w:hAnsi="Times New Roman" w:cs="Times New Roman"/>
          <w:color w:val="auto"/>
          <w:sz w:val="28"/>
          <w:szCs w:val="28"/>
        </w:rPr>
      </w:pPr>
    </w:p>
    <w:sectPr w:rsidR="00B10AB7" w:rsidRPr="006040D8" w:rsidSect="00F20CBC">
      <w:headerReference w:type="default" r:id="rId94"/>
      <w:pgSz w:w="11907" w:h="16840" w:code="9"/>
      <w:pgMar w:top="1134" w:right="1134"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44D2" w14:textId="77777777" w:rsidR="00660809" w:rsidRDefault="00660809">
      <w:pPr>
        <w:rPr>
          <w:rFonts w:cs="Times New Roman"/>
          <w:color w:val="auto"/>
          <w:lang w:eastAsia="en-US"/>
        </w:rPr>
      </w:pPr>
      <w:r>
        <w:rPr>
          <w:rFonts w:cs="Times New Roman"/>
          <w:color w:val="auto"/>
          <w:lang w:eastAsia="en-US"/>
        </w:rPr>
        <w:separator/>
      </w:r>
    </w:p>
  </w:endnote>
  <w:endnote w:type="continuationSeparator" w:id="0">
    <w:p w14:paraId="142A84B1" w14:textId="77777777" w:rsidR="00660809" w:rsidRDefault="0066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Time">
    <w:altName w:val="Courier New"/>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panose1 w:val="020B7200000000000000"/>
    <w:charset w:val="00"/>
    <w:family w:val="swiss"/>
    <w:pitch w:val="variable"/>
    <w:sig w:usb0="00000007" w:usb1="00000000" w:usb2="00000000" w:usb3="00000000" w:csb0="00000013"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74F6" w14:textId="77777777" w:rsidR="00660809" w:rsidRDefault="00660809">
      <w:pPr>
        <w:rPr>
          <w:rFonts w:cs="Times New Roman"/>
          <w:color w:val="auto"/>
          <w:lang w:eastAsia="en-US"/>
        </w:rPr>
      </w:pPr>
      <w:r>
        <w:rPr>
          <w:rFonts w:cs="Times New Roman"/>
          <w:color w:val="auto"/>
          <w:lang w:eastAsia="en-US"/>
        </w:rPr>
        <w:separator/>
      </w:r>
    </w:p>
  </w:footnote>
  <w:footnote w:type="continuationSeparator" w:id="0">
    <w:p w14:paraId="4EDDED75" w14:textId="77777777" w:rsidR="00660809" w:rsidRDefault="0066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91550"/>
      <w:docPartObj>
        <w:docPartGallery w:val="Page Numbers (Top of Page)"/>
        <w:docPartUnique/>
      </w:docPartObj>
    </w:sdtPr>
    <w:sdtEndPr>
      <w:rPr>
        <w:rFonts w:ascii="Times New Roman" w:hAnsi="Times New Roman"/>
        <w:noProof/>
        <w:sz w:val="26"/>
        <w:szCs w:val="26"/>
      </w:rPr>
    </w:sdtEndPr>
    <w:sdtContent>
      <w:p w14:paraId="0B1604C3" w14:textId="6A506F58" w:rsidR="00D30308" w:rsidRDefault="00D30308" w:rsidP="00F20CBC">
        <w:pPr>
          <w:pStyle w:val="Header"/>
          <w:spacing w:before="0"/>
          <w:jc w:val="center"/>
          <w:rPr>
            <w:rFonts w:ascii="Times New Roman" w:hAnsi="Times New Roman"/>
            <w:noProof/>
            <w:sz w:val="26"/>
            <w:szCs w:val="26"/>
          </w:rPr>
        </w:pPr>
        <w:r w:rsidRPr="00832804">
          <w:rPr>
            <w:rFonts w:ascii="Times New Roman" w:hAnsi="Times New Roman"/>
            <w:sz w:val="26"/>
            <w:szCs w:val="26"/>
          </w:rPr>
          <w:fldChar w:fldCharType="begin"/>
        </w:r>
        <w:r w:rsidRPr="00832804">
          <w:rPr>
            <w:rFonts w:ascii="Times New Roman" w:hAnsi="Times New Roman"/>
            <w:sz w:val="26"/>
            <w:szCs w:val="26"/>
          </w:rPr>
          <w:instrText xml:space="preserve"> PAGE   \* MERGEFORMAT </w:instrText>
        </w:r>
        <w:r w:rsidRPr="00832804">
          <w:rPr>
            <w:rFonts w:ascii="Times New Roman" w:hAnsi="Times New Roman"/>
            <w:sz w:val="26"/>
            <w:szCs w:val="26"/>
          </w:rPr>
          <w:fldChar w:fldCharType="separate"/>
        </w:r>
        <w:r w:rsidR="00804B81">
          <w:rPr>
            <w:rFonts w:ascii="Times New Roman" w:hAnsi="Times New Roman"/>
            <w:noProof/>
            <w:sz w:val="26"/>
            <w:szCs w:val="26"/>
          </w:rPr>
          <w:t>21</w:t>
        </w:r>
        <w:r w:rsidRPr="00832804">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40ACF6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A037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120F1E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4"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6" w15:restartNumberingAfterBreak="0">
    <w:nsid w:val="00000007"/>
    <w:multiLevelType w:val="multilevel"/>
    <w:tmpl w:val="00000006"/>
    <w:lvl w:ilvl="0">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7"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8" w15:restartNumberingAfterBreak="0">
    <w:nsid w:val="0000000B"/>
    <w:multiLevelType w:val="multilevel"/>
    <w:tmpl w:val="0000000A"/>
    <w:lvl w:ilvl="0">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9"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0"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1" w15:restartNumberingAfterBreak="0">
    <w:nsid w:val="00000011"/>
    <w:multiLevelType w:val="multilevel"/>
    <w:tmpl w:val="00000010"/>
    <w:lvl w:ilvl="0">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2" w15:restartNumberingAfterBreak="0">
    <w:nsid w:val="00000013"/>
    <w:multiLevelType w:val="multilevel"/>
    <w:tmpl w:val="00000012"/>
    <w:lvl w:ilvl="0">
      <w:start w:val="1"/>
      <w:numFmt w:val="decimal"/>
      <w:lvlText w:val="%1."/>
      <w:lvlJc w:val="left"/>
      <w:rPr>
        <w:rFonts w:ascii="Times New Roman" w:hAnsi="Times New Roman" w:cs="Times New Roman"/>
        <w:b/>
        <w:bCs/>
        <w:i w:val="0"/>
        <w:iCs w:val="0"/>
        <w:smallCaps w:val="0"/>
        <w:strike w:val="0"/>
        <w:color w:val="000000"/>
        <w:spacing w:val="4"/>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3" w15:restartNumberingAfterBreak="0">
    <w:nsid w:val="00000015"/>
    <w:multiLevelType w:val="multilevel"/>
    <w:tmpl w:val="00000014"/>
    <w:lvl w:ilvl="0">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4"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5" w15:restartNumberingAfterBreak="0">
    <w:nsid w:val="00000019"/>
    <w:multiLevelType w:val="multilevel"/>
    <w:tmpl w:val="00000018"/>
    <w:lvl w:ilvl="0">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6" w15:restartNumberingAfterBreak="0">
    <w:nsid w:val="0000001B"/>
    <w:multiLevelType w:val="multilevel"/>
    <w:tmpl w:val="0000001A"/>
    <w:lvl w:ilvl="0">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7" w15:restartNumberingAfterBreak="0">
    <w:nsid w:val="0000001D"/>
    <w:multiLevelType w:val="multilevel"/>
    <w:tmpl w:val="0000001C"/>
    <w:lvl w:ilvl="0">
      <w:start w:val="1"/>
      <w:numFmt w:val="decimal"/>
      <w:lvlText w:val="%1."/>
      <w:lvlJc w:val="left"/>
      <w:rPr>
        <w:rFonts w:ascii="Times New Roman" w:hAnsi="Times New Roman" w:cs="Times New Roman"/>
        <w:b/>
        <w:bCs/>
        <w:i w:val="0"/>
        <w:iCs w:val="0"/>
        <w:smallCaps w:val="0"/>
        <w:strike w:val="0"/>
        <w:color w:val="000000"/>
        <w:spacing w:val="4"/>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8"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9"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0" w15:restartNumberingAfterBreak="0">
    <w:nsid w:val="00000023"/>
    <w:multiLevelType w:val="multilevel"/>
    <w:tmpl w:val="00000022"/>
    <w:lvl w:ilvl="0">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1" w15:restartNumberingAfterBreak="0">
    <w:nsid w:val="09FB1111"/>
    <w:multiLevelType w:val="hybridMultilevel"/>
    <w:tmpl w:val="D6E6C33C"/>
    <w:lvl w:ilvl="0" w:tplc="8752D072">
      <w:start w:val="1"/>
      <w:numFmt w:val="decimal"/>
      <w:lvlText w:val="%1."/>
      <w:lvlJc w:val="left"/>
      <w:pPr>
        <w:ind w:left="1174" w:hanging="360"/>
      </w:pPr>
      <w:rPr>
        <w:rFonts w:ascii="Times New Roman" w:eastAsia="Times New Roman" w:hAnsi="Times New Roman" w:cs="Times New Roman"/>
      </w:rPr>
    </w:lvl>
    <w:lvl w:ilvl="1" w:tplc="1C7ABCD8">
      <w:numFmt w:val="none"/>
      <w:lvlText w:val=""/>
      <w:lvlJc w:val="left"/>
      <w:pPr>
        <w:tabs>
          <w:tab w:val="num" w:pos="360"/>
        </w:tabs>
      </w:pPr>
    </w:lvl>
    <w:lvl w:ilvl="2" w:tplc="4418C42E">
      <w:numFmt w:val="none"/>
      <w:lvlText w:val=""/>
      <w:lvlJc w:val="left"/>
      <w:pPr>
        <w:tabs>
          <w:tab w:val="num" w:pos="360"/>
        </w:tabs>
      </w:pPr>
    </w:lvl>
    <w:lvl w:ilvl="3" w:tplc="A9F6C5FE">
      <w:numFmt w:val="none"/>
      <w:lvlText w:val=""/>
      <w:lvlJc w:val="left"/>
      <w:pPr>
        <w:tabs>
          <w:tab w:val="num" w:pos="360"/>
        </w:tabs>
      </w:pPr>
    </w:lvl>
    <w:lvl w:ilvl="4" w:tplc="1ED66D6C">
      <w:numFmt w:val="none"/>
      <w:lvlText w:val=""/>
      <w:lvlJc w:val="left"/>
      <w:pPr>
        <w:tabs>
          <w:tab w:val="num" w:pos="360"/>
        </w:tabs>
      </w:pPr>
    </w:lvl>
    <w:lvl w:ilvl="5" w:tplc="24F63846">
      <w:numFmt w:val="none"/>
      <w:lvlText w:val=""/>
      <w:lvlJc w:val="left"/>
      <w:pPr>
        <w:tabs>
          <w:tab w:val="num" w:pos="360"/>
        </w:tabs>
      </w:pPr>
    </w:lvl>
    <w:lvl w:ilvl="6" w:tplc="3E76C908">
      <w:numFmt w:val="none"/>
      <w:lvlText w:val=""/>
      <w:lvlJc w:val="left"/>
      <w:pPr>
        <w:tabs>
          <w:tab w:val="num" w:pos="360"/>
        </w:tabs>
      </w:pPr>
    </w:lvl>
    <w:lvl w:ilvl="7" w:tplc="CC9E7C3A">
      <w:numFmt w:val="none"/>
      <w:lvlText w:val=""/>
      <w:lvlJc w:val="left"/>
      <w:pPr>
        <w:tabs>
          <w:tab w:val="num" w:pos="360"/>
        </w:tabs>
      </w:pPr>
    </w:lvl>
    <w:lvl w:ilvl="8" w:tplc="535A17DC">
      <w:numFmt w:val="none"/>
      <w:lvlText w:val=""/>
      <w:lvlJc w:val="left"/>
      <w:pPr>
        <w:tabs>
          <w:tab w:val="num" w:pos="360"/>
        </w:tabs>
      </w:pPr>
    </w:lvl>
  </w:abstractNum>
  <w:abstractNum w:abstractNumId="22" w15:restartNumberingAfterBreak="0">
    <w:nsid w:val="0C317397"/>
    <w:multiLevelType w:val="hybridMultilevel"/>
    <w:tmpl w:val="9EB299A0"/>
    <w:lvl w:ilvl="0" w:tplc="DE92012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377EA2"/>
    <w:multiLevelType w:val="hybridMultilevel"/>
    <w:tmpl w:val="72A48534"/>
    <w:lvl w:ilvl="0" w:tplc="1FD20E4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39E4D8B"/>
    <w:multiLevelType w:val="hybridMultilevel"/>
    <w:tmpl w:val="BD7E341E"/>
    <w:lvl w:ilvl="0" w:tplc="61A2F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46A56A4"/>
    <w:multiLevelType w:val="hybridMultilevel"/>
    <w:tmpl w:val="91DE54E2"/>
    <w:lvl w:ilvl="0" w:tplc="B71E8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15493592"/>
    <w:multiLevelType w:val="hybridMultilevel"/>
    <w:tmpl w:val="81C28D3C"/>
    <w:lvl w:ilvl="0" w:tplc="703628D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15:restartNumberingAfterBreak="0">
    <w:nsid w:val="15C55849"/>
    <w:multiLevelType w:val="hybridMultilevel"/>
    <w:tmpl w:val="7F78B580"/>
    <w:lvl w:ilvl="0" w:tplc="700E52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3620D95"/>
    <w:multiLevelType w:val="hybridMultilevel"/>
    <w:tmpl w:val="82EC2A3A"/>
    <w:lvl w:ilvl="0" w:tplc="81261C38">
      <w:start w:val="1"/>
      <w:numFmt w:val="decimal"/>
      <w:lvlText w:val="%1."/>
      <w:lvlJc w:val="left"/>
      <w:pPr>
        <w:tabs>
          <w:tab w:val="num" w:pos="360"/>
        </w:tabs>
        <w:ind w:left="360" w:hanging="360"/>
      </w:pPr>
      <w:rPr>
        <w:rFonts w:ascii="Times New Roman" w:eastAsia="Times New Roman" w:hAnsi="Times New Roman" w:cs="Times New Roman"/>
      </w:rPr>
    </w:lvl>
    <w:lvl w:ilvl="1" w:tplc="C85A9A5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678107A"/>
    <w:multiLevelType w:val="hybridMultilevel"/>
    <w:tmpl w:val="574C6D00"/>
    <w:lvl w:ilvl="0" w:tplc="E4DEC13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0B55829"/>
    <w:multiLevelType w:val="hybridMultilevel"/>
    <w:tmpl w:val="3718ED8A"/>
    <w:lvl w:ilvl="0" w:tplc="1A04581A">
      <w:start w:val="1"/>
      <w:numFmt w:val="decimal"/>
      <w:lvlText w:val="%1."/>
      <w:lvlJc w:val="left"/>
      <w:pPr>
        <w:tabs>
          <w:tab w:val="num" w:pos="1081"/>
        </w:tabs>
        <w:ind w:left="1081" w:hanging="360"/>
      </w:pPr>
      <w:rPr>
        <w:rFonts w:hint="default"/>
      </w:rPr>
    </w:lvl>
    <w:lvl w:ilvl="1" w:tplc="04090019" w:tentative="1">
      <w:start w:val="1"/>
      <w:numFmt w:val="lowerLetter"/>
      <w:lvlText w:val="%2."/>
      <w:lvlJc w:val="left"/>
      <w:pPr>
        <w:tabs>
          <w:tab w:val="num" w:pos="1801"/>
        </w:tabs>
        <w:ind w:left="1801" w:hanging="360"/>
      </w:pPr>
    </w:lvl>
    <w:lvl w:ilvl="2" w:tplc="0409001B" w:tentative="1">
      <w:start w:val="1"/>
      <w:numFmt w:val="lowerRoman"/>
      <w:lvlText w:val="%3."/>
      <w:lvlJc w:val="right"/>
      <w:pPr>
        <w:tabs>
          <w:tab w:val="num" w:pos="2521"/>
        </w:tabs>
        <w:ind w:left="2521" w:hanging="180"/>
      </w:pPr>
    </w:lvl>
    <w:lvl w:ilvl="3" w:tplc="0409000F" w:tentative="1">
      <w:start w:val="1"/>
      <w:numFmt w:val="decimal"/>
      <w:lvlText w:val="%4."/>
      <w:lvlJc w:val="left"/>
      <w:pPr>
        <w:tabs>
          <w:tab w:val="num" w:pos="3241"/>
        </w:tabs>
        <w:ind w:left="3241" w:hanging="360"/>
      </w:pPr>
    </w:lvl>
    <w:lvl w:ilvl="4" w:tplc="04090019" w:tentative="1">
      <w:start w:val="1"/>
      <w:numFmt w:val="lowerLetter"/>
      <w:lvlText w:val="%5."/>
      <w:lvlJc w:val="left"/>
      <w:pPr>
        <w:tabs>
          <w:tab w:val="num" w:pos="3961"/>
        </w:tabs>
        <w:ind w:left="3961" w:hanging="360"/>
      </w:pPr>
    </w:lvl>
    <w:lvl w:ilvl="5" w:tplc="0409001B" w:tentative="1">
      <w:start w:val="1"/>
      <w:numFmt w:val="lowerRoman"/>
      <w:lvlText w:val="%6."/>
      <w:lvlJc w:val="right"/>
      <w:pPr>
        <w:tabs>
          <w:tab w:val="num" w:pos="4681"/>
        </w:tabs>
        <w:ind w:left="4681" w:hanging="180"/>
      </w:pPr>
    </w:lvl>
    <w:lvl w:ilvl="6" w:tplc="0409000F" w:tentative="1">
      <w:start w:val="1"/>
      <w:numFmt w:val="decimal"/>
      <w:lvlText w:val="%7."/>
      <w:lvlJc w:val="left"/>
      <w:pPr>
        <w:tabs>
          <w:tab w:val="num" w:pos="5401"/>
        </w:tabs>
        <w:ind w:left="5401" w:hanging="360"/>
      </w:pPr>
    </w:lvl>
    <w:lvl w:ilvl="7" w:tplc="04090019" w:tentative="1">
      <w:start w:val="1"/>
      <w:numFmt w:val="lowerLetter"/>
      <w:lvlText w:val="%8."/>
      <w:lvlJc w:val="left"/>
      <w:pPr>
        <w:tabs>
          <w:tab w:val="num" w:pos="6121"/>
        </w:tabs>
        <w:ind w:left="6121" w:hanging="360"/>
      </w:pPr>
    </w:lvl>
    <w:lvl w:ilvl="8" w:tplc="0409001B" w:tentative="1">
      <w:start w:val="1"/>
      <w:numFmt w:val="lowerRoman"/>
      <w:lvlText w:val="%9."/>
      <w:lvlJc w:val="right"/>
      <w:pPr>
        <w:tabs>
          <w:tab w:val="num" w:pos="6841"/>
        </w:tabs>
        <w:ind w:left="6841" w:hanging="180"/>
      </w:pPr>
    </w:lvl>
  </w:abstractNum>
  <w:abstractNum w:abstractNumId="31" w15:restartNumberingAfterBreak="0">
    <w:nsid w:val="337A010D"/>
    <w:multiLevelType w:val="hybridMultilevel"/>
    <w:tmpl w:val="6D106AB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63963B6"/>
    <w:multiLevelType w:val="hybridMultilevel"/>
    <w:tmpl w:val="32B01414"/>
    <w:lvl w:ilvl="0" w:tplc="DF60FE4C">
      <w:start w:val="7"/>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3" w15:restartNumberingAfterBreak="0">
    <w:nsid w:val="365757A9"/>
    <w:multiLevelType w:val="multilevel"/>
    <w:tmpl w:val="B8DC7F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4" w15:restartNumberingAfterBreak="0">
    <w:nsid w:val="41B2085A"/>
    <w:multiLevelType w:val="multilevel"/>
    <w:tmpl w:val="E9B2F0E2"/>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471777AB"/>
    <w:multiLevelType w:val="hybridMultilevel"/>
    <w:tmpl w:val="73980C70"/>
    <w:lvl w:ilvl="0" w:tplc="86EA3BD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415EDE"/>
    <w:multiLevelType w:val="hybridMultilevel"/>
    <w:tmpl w:val="163A3314"/>
    <w:lvl w:ilvl="0" w:tplc="2FD2F4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5706A0"/>
    <w:multiLevelType w:val="hybridMultilevel"/>
    <w:tmpl w:val="AE0E00FA"/>
    <w:lvl w:ilvl="0" w:tplc="F0849A7A">
      <w:start w:val="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C7749B"/>
    <w:multiLevelType w:val="hybridMultilevel"/>
    <w:tmpl w:val="BA34F03E"/>
    <w:lvl w:ilvl="0" w:tplc="81E0E80C">
      <w:start w:val="1"/>
      <w:numFmt w:val="decimal"/>
      <w:lvlText w:val="%1."/>
      <w:lvlJc w:val="left"/>
      <w:pPr>
        <w:tabs>
          <w:tab w:val="num" w:pos="1080"/>
        </w:tabs>
        <w:ind w:left="1080" w:hanging="360"/>
      </w:pPr>
      <w:rPr>
        <w:rFonts w:hint="default"/>
        <w:sz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5CF3278"/>
    <w:multiLevelType w:val="hybridMultilevel"/>
    <w:tmpl w:val="B8CE2676"/>
    <w:lvl w:ilvl="0" w:tplc="3A96F24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9B1773"/>
    <w:multiLevelType w:val="hybridMultilevel"/>
    <w:tmpl w:val="E166C630"/>
    <w:lvl w:ilvl="0" w:tplc="6FA2120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26B6E77"/>
    <w:multiLevelType w:val="hybridMultilevel"/>
    <w:tmpl w:val="9454DB2E"/>
    <w:lvl w:ilvl="0" w:tplc="E1F622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5F4BC5"/>
    <w:multiLevelType w:val="hybridMultilevel"/>
    <w:tmpl w:val="8530E0C2"/>
    <w:lvl w:ilvl="0" w:tplc="2A9AADE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53E1F7F"/>
    <w:multiLevelType w:val="multilevel"/>
    <w:tmpl w:val="F27C0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1564A7"/>
    <w:multiLevelType w:val="hybridMultilevel"/>
    <w:tmpl w:val="39B6778A"/>
    <w:lvl w:ilvl="0" w:tplc="0F10348C">
      <w:start w:val="1"/>
      <w:numFmt w:val="decimal"/>
      <w:lvlText w:val="(%1)"/>
      <w:lvlJc w:val="left"/>
      <w:pPr>
        <w:tabs>
          <w:tab w:val="num" w:pos="1055"/>
        </w:tabs>
        <w:ind w:left="1055" w:hanging="375"/>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41"/>
  </w:num>
  <w:num w:numId="20">
    <w:abstractNumId w:val="21"/>
  </w:num>
  <w:num w:numId="21">
    <w:abstractNumId w:val="34"/>
  </w:num>
  <w:num w:numId="22">
    <w:abstractNumId w:val="25"/>
  </w:num>
  <w:num w:numId="23">
    <w:abstractNumId w:val="44"/>
  </w:num>
  <w:num w:numId="24">
    <w:abstractNumId w:val="24"/>
  </w:num>
  <w:num w:numId="25">
    <w:abstractNumId w:val="38"/>
  </w:num>
  <w:num w:numId="26">
    <w:abstractNumId w:val="23"/>
  </w:num>
  <w:num w:numId="27">
    <w:abstractNumId w:val="40"/>
  </w:num>
  <w:num w:numId="28">
    <w:abstractNumId w:val="35"/>
  </w:num>
  <w:num w:numId="29">
    <w:abstractNumId w:val="33"/>
  </w:num>
  <w:num w:numId="30">
    <w:abstractNumId w:val="39"/>
  </w:num>
  <w:num w:numId="31">
    <w:abstractNumId w:val="28"/>
  </w:num>
  <w:num w:numId="32">
    <w:abstractNumId w:val="29"/>
  </w:num>
  <w:num w:numId="33">
    <w:abstractNumId w:val="36"/>
  </w:num>
  <w:num w:numId="34">
    <w:abstractNumId w:val="22"/>
  </w:num>
  <w:num w:numId="35">
    <w:abstractNumId w:val="31"/>
  </w:num>
  <w:num w:numId="36">
    <w:abstractNumId w:val="32"/>
  </w:num>
  <w:num w:numId="37">
    <w:abstractNumId w:val="30"/>
  </w:num>
  <w:num w:numId="38">
    <w:abstractNumId w:val="37"/>
  </w:num>
  <w:num w:numId="39">
    <w:abstractNumId w:val="27"/>
  </w:num>
  <w:num w:numId="40">
    <w:abstractNumId w:val="42"/>
  </w:num>
  <w:num w:numId="41">
    <w:abstractNumId w:val="1"/>
  </w:num>
  <w:num w:numId="42">
    <w:abstractNumId w:val="0"/>
  </w:num>
  <w:num w:numId="43">
    <w:abstractNumId w:val="2"/>
  </w:num>
  <w:num w:numId="44">
    <w:abstractNumId w:val="26"/>
  </w:num>
  <w:num w:numId="45">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BB"/>
    <w:rsid w:val="00002D7E"/>
    <w:rsid w:val="0000346E"/>
    <w:rsid w:val="00003B16"/>
    <w:rsid w:val="00005698"/>
    <w:rsid w:val="00005C7E"/>
    <w:rsid w:val="00006566"/>
    <w:rsid w:val="00006D45"/>
    <w:rsid w:val="000111C7"/>
    <w:rsid w:val="00011226"/>
    <w:rsid w:val="0001130D"/>
    <w:rsid w:val="00013F40"/>
    <w:rsid w:val="00014239"/>
    <w:rsid w:val="00014CE4"/>
    <w:rsid w:val="00015964"/>
    <w:rsid w:val="00017499"/>
    <w:rsid w:val="00017D07"/>
    <w:rsid w:val="00020968"/>
    <w:rsid w:val="000212BA"/>
    <w:rsid w:val="0002266C"/>
    <w:rsid w:val="00023716"/>
    <w:rsid w:val="0002790E"/>
    <w:rsid w:val="00030772"/>
    <w:rsid w:val="00030C2D"/>
    <w:rsid w:val="00031050"/>
    <w:rsid w:val="000312B2"/>
    <w:rsid w:val="00032463"/>
    <w:rsid w:val="00035EA3"/>
    <w:rsid w:val="00044CDB"/>
    <w:rsid w:val="00044F72"/>
    <w:rsid w:val="00045C4F"/>
    <w:rsid w:val="00046124"/>
    <w:rsid w:val="00046B16"/>
    <w:rsid w:val="000518E7"/>
    <w:rsid w:val="00053096"/>
    <w:rsid w:val="00054E88"/>
    <w:rsid w:val="000570C8"/>
    <w:rsid w:val="00057A22"/>
    <w:rsid w:val="000607AC"/>
    <w:rsid w:val="00062B58"/>
    <w:rsid w:val="00063A7C"/>
    <w:rsid w:val="00064B68"/>
    <w:rsid w:val="00064FDF"/>
    <w:rsid w:val="0006555F"/>
    <w:rsid w:val="0006695E"/>
    <w:rsid w:val="00067D79"/>
    <w:rsid w:val="00067E47"/>
    <w:rsid w:val="00067F81"/>
    <w:rsid w:val="00071C97"/>
    <w:rsid w:val="000731D5"/>
    <w:rsid w:val="000764EA"/>
    <w:rsid w:val="00077746"/>
    <w:rsid w:val="00081ED4"/>
    <w:rsid w:val="0008381E"/>
    <w:rsid w:val="0008701D"/>
    <w:rsid w:val="0008751A"/>
    <w:rsid w:val="00092D1B"/>
    <w:rsid w:val="0009472A"/>
    <w:rsid w:val="0009482C"/>
    <w:rsid w:val="00097B00"/>
    <w:rsid w:val="000A0BB4"/>
    <w:rsid w:val="000A2147"/>
    <w:rsid w:val="000A2353"/>
    <w:rsid w:val="000A3281"/>
    <w:rsid w:val="000A3D61"/>
    <w:rsid w:val="000A5314"/>
    <w:rsid w:val="000A6FDC"/>
    <w:rsid w:val="000A7535"/>
    <w:rsid w:val="000B04FE"/>
    <w:rsid w:val="000B3FBD"/>
    <w:rsid w:val="000B4673"/>
    <w:rsid w:val="000B4A97"/>
    <w:rsid w:val="000C27FA"/>
    <w:rsid w:val="000C3BE0"/>
    <w:rsid w:val="000C3CE1"/>
    <w:rsid w:val="000C45E1"/>
    <w:rsid w:val="000C67ED"/>
    <w:rsid w:val="000C7570"/>
    <w:rsid w:val="000D0D37"/>
    <w:rsid w:val="000D5831"/>
    <w:rsid w:val="000D58BF"/>
    <w:rsid w:val="000D63F7"/>
    <w:rsid w:val="000D6476"/>
    <w:rsid w:val="000D79E4"/>
    <w:rsid w:val="000D7FA2"/>
    <w:rsid w:val="000E20F2"/>
    <w:rsid w:val="000E2EEE"/>
    <w:rsid w:val="000E3436"/>
    <w:rsid w:val="000E3993"/>
    <w:rsid w:val="000E3EB8"/>
    <w:rsid w:val="000E40D3"/>
    <w:rsid w:val="000E530B"/>
    <w:rsid w:val="000E6D1C"/>
    <w:rsid w:val="000F1D93"/>
    <w:rsid w:val="000F29BB"/>
    <w:rsid w:val="000F3586"/>
    <w:rsid w:val="000F5128"/>
    <w:rsid w:val="000F7A53"/>
    <w:rsid w:val="000F7C14"/>
    <w:rsid w:val="00100E41"/>
    <w:rsid w:val="00101926"/>
    <w:rsid w:val="0010253F"/>
    <w:rsid w:val="00104E57"/>
    <w:rsid w:val="0010545F"/>
    <w:rsid w:val="001054F1"/>
    <w:rsid w:val="00106DDE"/>
    <w:rsid w:val="00107B6F"/>
    <w:rsid w:val="0011019D"/>
    <w:rsid w:val="00110320"/>
    <w:rsid w:val="001108F7"/>
    <w:rsid w:val="00110F31"/>
    <w:rsid w:val="00111F76"/>
    <w:rsid w:val="001141A2"/>
    <w:rsid w:val="001143F5"/>
    <w:rsid w:val="001172A6"/>
    <w:rsid w:val="00117DF2"/>
    <w:rsid w:val="00117F08"/>
    <w:rsid w:val="00120546"/>
    <w:rsid w:val="00121E26"/>
    <w:rsid w:val="0012235E"/>
    <w:rsid w:val="00122D51"/>
    <w:rsid w:val="001260F0"/>
    <w:rsid w:val="00132EBA"/>
    <w:rsid w:val="0013338F"/>
    <w:rsid w:val="0013360E"/>
    <w:rsid w:val="0013444D"/>
    <w:rsid w:val="00135832"/>
    <w:rsid w:val="001364FA"/>
    <w:rsid w:val="001365CA"/>
    <w:rsid w:val="00140AD0"/>
    <w:rsid w:val="00141AB5"/>
    <w:rsid w:val="00141B05"/>
    <w:rsid w:val="00142B38"/>
    <w:rsid w:val="001432A8"/>
    <w:rsid w:val="00143F0E"/>
    <w:rsid w:val="00144154"/>
    <w:rsid w:val="0014490E"/>
    <w:rsid w:val="00145EA8"/>
    <w:rsid w:val="0014709C"/>
    <w:rsid w:val="0015027A"/>
    <w:rsid w:val="0015081A"/>
    <w:rsid w:val="00154F70"/>
    <w:rsid w:val="00155260"/>
    <w:rsid w:val="0015682F"/>
    <w:rsid w:val="00157F01"/>
    <w:rsid w:val="00160DDA"/>
    <w:rsid w:val="00162B7E"/>
    <w:rsid w:val="00162BB2"/>
    <w:rsid w:val="001637ED"/>
    <w:rsid w:val="001637F6"/>
    <w:rsid w:val="00164B70"/>
    <w:rsid w:val="00164CA5"/>
    <w:rsid w:val="001673DF"/>
    <w:rsid w:val="00171F84"/>
    <w:rsid w:val="00172941"/>
    <w:rsid w:val="00174FF1"/>
    <w:rsid w:val="00175B2C"/>
    <w:rsid w:val="00176298"/>
    <w:rsid w:val="00177935"/>
    <w:rsid w:val="0018066B"/>
    <w:rsid w:val="00182B43"/>
    <w:rsid w:val="00183881"/>
    <w:rsid w:val="00185C01"/>
    <w:rsid w:val="0019008E"/>
    <w:rsid w:val="00190287"/>
    <w:rsid w:val="00190597"/>
    <w:rsid w:val="00190DCB"/>
    <w:rsid w:val="00191092"/>
    <w:rsid w:val="001918C4"/>
    <w:rsid w:val="001928D6"/>
    <w:rsid w:val="00193DB4"/>
    <w:rsid w:val="00194F61"/>
    <w:rsid w:val="001957C7"/>
    <w:rsid w:val="001958AD"/>
    <w:rsid w:val="00195956"/>
    <w:rsid w:val="00197182"/>
    <w:rsid w:val="00197270"/>
    <w:rsid w:val="00197EDB"/>
    <w:rsid w:val="001A0CDC"/>
    <w:rsid w:val="001A2A17"/>
    <w:rsid w:val="001A326E"/>
    <w:rsid w:val="001A3C49"/>
    <w:rsid w:val="001A3D37"/>
    <w:rsid w:val="001A5B1D"/>
    <w:rsid w:val="001A674D"/>
    <w:rsid w:val="001B0488"/>
    <w:rsid w:val="001B2325"/>
    <w:rsid w:val="001B3F93"/>
    <w:rsid w:val="001B48C9"/>
    <w:rsid w:val="001B5D96"/>
    <w:rsid w:val="001B682B"/>
    <w:rsid w:val="001C0304"/>
    <w:rsid w:val="001C0BC0"/>
    <w:rsid w:val="001C18CE"/>
    <w:rsid w:val="001C2635"/>
    <w:rsid w:val="001C6B12"/>
    <w:rsid w:val="001D0061"/>
    <w:rsid w:val="001D08C0"/>
    <w:rsid w:val="001D33A4"/>
    <w:rsid w:val="001D5B35"/>
    <w:rsid w:val="001E17A4"/>
    <w:rsid w:val="001E6E48"/>
    <w:rsid w:val="001E7533"/>
    <w:rsid w:val="001F0985"/>
    <w:rsid w:val="001F100C"/>
    <w:rsid w:val="001F112C"/>
    <w:rsid w:val="001F140C"/>
    <w:rsid w:val="001F314B"/>
    <w:rsid w:val="001F5D2F"/>
    <w:rsid w:val="001F5EB9"/>
    <w:rsid w:val="0020033E"/>
    <w:rsid w:val="002004A5"/>
    <w:rsid w:val="002009EC"/>
    <w:rsid w:val="00200FD3"/>
    <w:rsid w:val="00201300"/>
    <w:rsid w:val="002015C6"/>
    <w:rsid w:val="00201EE0"/>
    <w:rsid w:val="00202378"/>
    <w:rsid w:val="00202CBE"/>
    <w:rsid w:val="00203FB6"/>
    <w:rsid w:val="00204159"/>
    <w:rsid w:val="00205D9B"/>
    <w:rsid w:val="0020751B"/>
    <w:rsid w:val="002077F4"/>
    <w:rsid w:val="002110CF"/>
    <w:rsid w:val="00211470"/>
    <w:rsid w:val="00211C92"/>
    <w:rsid w:val="00212A37"/>
    <w:rsid w:val="00214941"/>
    <w:rsid w:val="00215AD7"/>
    <w:rsid w:val="00217C03"/>
    <w:rsid w:val="00220297"/>
    <w:rsid w:val="0022054B"/>
    <w:rsid w:val="00220FB2"/>
    <w:rsid w:val="0022172F"/>
    <w:rsid w:val="00223665"/>
    <w:rsid w:val="0022509D"/>
    <w:rsid w:val="00225427"/>
    <w:rsid w:val="00225D60"/>
    <w:rsid w:val="002315B4"/>
    <w:rsid w:val="00231720"/>
    <w:rsid w:val="00231EC3"/>
    <w:rsid w:val="0023281D"/>
    <w:rsid w:val="00234302"/>
    <w:rsid w:val="00235D0B"/>
    <w:rsid w:val="00235DE6"/>
    <w:rsid w:val="0023656B"/>
    <w:rsid w:val="00236F86"/>
    <w:rsid w:val="0023792E"/>
    <w:rsid w:val="00241270"/>
    <w:rsid w:val="002422BB"/>
    <w:rsid w:val="00242822"/>
    <w:rsid w:val="00243257"/>
    <w:rsid w:val="002436E8"/>
    <w:rsid w:val="00245D7F"/>
    <w:rsid w:val="00247614"/>
    <w:rsid w:val="00252393"/>
    <w:rsid w:val="00253B54"/>
    <w:rsid w:val="00253E29"/>
    <w:rsid w:val="00253EA2"/>
    <w:rsid w:val="002542DC"/>
    <w:rsid w:val="002566AC"/>
    <w:rsid w:val="00257FF9"/>
    <w:rsid w:val="0026372A"/>
    <w:rsid w:val="00265E6C"/>
    <w:rsid w:val="00266021"/>
    <w:rsid w:val="00270AAC"/>
    <w:rsid w:val="00271ECE"/>
    <w:rsid w:val="00274086"/>
    <w:rsid w:val="00277C05"/>
    <w:rsid w:val="00280991"/>
    <w:rsid w:val="002815AA"/>
    <w:rsid w:val="00283A25"/>
    <w:rsid w:val="002840C4"/>
    <w:rsid w:val="00285793"/>
    <w:rsid w:val="00285949"/>
    <w:rsid w:val="00286731"/>
    <w:rsid w:val="00291666"/>
    <w:rsid w:val="00291860"/>
    <w:rsid w:val="00291F2E"/>
    <w:rsid w:val="002926DB"/>
    <w:rsid w:val="00292AED"/>
    <w:rsid w:val="00294974"/>
    <w:rsid w:val="00294FEF"/>
    <w:rsid w:val="0029624C"/>
    <w:rsid w:val="00297FD8"/>
    <w:rsid w:val="002A01AC"/>
    <w:rsid w:val="002A040E"/>
    <w:rsid w:val="002A0C17"/>
    <w:rsid w:val="002A2821"/>
    <w:rsid w:val="002A371D"/>
    <w:rsid w:val="002A45F2"/>
    <w:rsid w:val="002A4B75"/>
    <w:rsid w:val="002A4CDB"/>
    <w:rsid w:val="002A6524"/>
    <w:rsid w:val="002A73DA"/>
    <w:rsid w:val="002B0A2B"/>
    <w:rsid w:val="002B0CBF"/>
    <w:rsid w:val="002B127B"/>
    <w:rsid w:val="002B37E2"/>
    <w:rsid w:val="002B42C2"/>
    <w:rsid w:val="002B5A2C"/>
    <w:rsid w:val="002C1220"/>
    <w:rsid w:val="002C61FD"/>
    <w:rsid w:val="002C6554"/>
    <w:rsid w:val="002C7D9A"/>
    <w:rsid w:val="002D0A71"/>
    <w:rsid w:val="002D55C5"/>
    <w:rsid w:val="002D7DC8"/>
    <w:rsid w:val="002E0B64"/>
    <w:rsid w:val="002E16FC"/>
    <w:rsid w:val="002E1E3E"/>
    <w:rsid w:val="002E3C2E"/>
    <w:rsid w:val="002E40A2"/>
    <w:rsid w:val="002E51B7"/>
    <w:rsid w:val="002E53BC"/>
    <w:rsid w:val="002E759B"/>
    <w:rsid w:val="002F0151"/>
    <w:rsid w:val="002F01BB"/>
    <w:rsid w:val="002F0536"/>
    <w:rsid w:val="002F06AA"/>
    <w:rsid w:val="002F2155"/>
    <w:rsid w:val="002F2887"/>
    <w:rsid w:val="002F3776"/>
    <w:rsid w:val="002F3D6A"/>
    <w:rsid w:val="002F3E23"/>
    <w:rsid w:val="002F3EE4"/>
    <w:rsid w:val="002F4B66"/>
    <w:rsid w:val="002F4FA4"/>
    <w:rsid w:val="002F5B25"/>
    <w:rsid w:val="00301F6C"/>
    <w:rsid w:val="00301FD4"/>
    <w:rsid w:val="00302766"/>
    <w:rsid w:val="003028F9"/>
    <w:rsid w:val="00303849"/>
    <w:rsid w:val="00304732"/>
    <w:rsid w:val="00307487"/>
    <w:rsid w:val="00307F6F"/>
    <w:rsid w:val="00310B91"/>
    <w:rsid w:val="003143BD"/>
    <w:rsid w:val="00314943"/>
    <w:rsid w:val="0031556D"/>
    <w:rsid w:val="0031730A"/>
    <w:rsid w:val="00323EF9"/>
    <w:rsid w:val="00324245"/>
    <w:rsid w:val="003243BB"/>
    <w:rsid w:val="00324484"/>
    <w:rsid w:val="003265EF"/>
    <w:rsid w:val="00327DED"/>
    <w:rsid w:val="003337DB"/>
    <w:rsid w:val="00335174"/>
    <w:rsid w:val="0033549F"/>
    <w:rsid w:val="00337543"/>
    <w:rsid w:val="003402D0"/>
    <w:rsid w:val="0034047A"/>
    <w:rsid w:val="00340957"/>
    <w:rsid w:val="003432EC"/>
    <w:rsid w:val="0034397A"/>
    <w:rsid w:val="00344527"/>
    <w:rsid w:val="00354E69"/>
    <w:rsid w:val="00355177"/>
    <w:rsid w:val="00355294"/>
    <w:rsid w:val="0035555F"/>
    <w:rsid w:val="003559FB"/>
    <w:rsid w:val="00355FBD"/>
    <w:rsid w:val="003575E5"/>
    <w:rsid w:val="00360D5B"/>
    <w:rsid w:val="00361788"/>
    <w:rsid w:val="003638E2"/>
    <w:rsid w:val="00363A6D"/>
    <w:rsid w:val="003644E8"/>
    <w:rsid w:val="003645EB"/>
    <w:rsid w:val="003706EE"/>
    <w:rsid w:val="0037299E"/>
    <w:rsid w:val="00373140"/>
    <w:rsid w:val="00374388"/>
    <w:rsid w:val="00375E62"/>
    <w:rsid w:val="00376F7D"/>
    <w:rsid w:val="0038157D"/>
    <w:rsid w:val="00382123"/>
    <w:rsid w:val="0038221B"/>
    <w:rsid w:val="00382F21"/>
    <w:rsid w:val="003830D8"/>
    <w:rsid w:val="003842DF"/>
    <w:rsid w:val="00384EB7"/>
    <w:rsid w:val="003858E0"/>
    <w:rsid w:val="00386AB5"/>
    <w:rsid w:val="003914A6"/>
    <w:rsid w:val="00392141"/>
    <w:rsid w:val="00393F83"/>
    <w:rsid w:val="00394DA0"/>
    <w:rsid w:val="003978F1"/>
    <w:rsid w:val="003A0BA7"/>
    <w:rsid w:val="003A1C6F"/>
    <w:rsid w:val="003A1DBF"/>
    <w:rsid w:val="003A50B4"/>
    <w:rsid w:val="003B0667"/>
    <w:rsid w:val="003B071D"/>
    <w:rsid w:val="003B0E0D"/>
    <w:rsid w:val="003B1428"/>
    <w:rsid w:val="003B2820"/>
    <w:rsid w:val="003B353C"/>
    <w:rsid w:val="003B6675"/>
    <w:rsid w:val="003B724C"/>
    <w:rsid w:val="003B7368"/>
    <w:rsid w:val="003B74AC"/>
    <w:rsid w:val="003C0CB6"/>
    <w:rsid w:val="003C1AA0"/>
    <w:rsid w:val="003C1DAF"/>
    <w:rsid w:val="003C1EB3"/>
    <w:rsid w:val="003C362A"/>
    <w:rsid w:val="003C430E"/>
    <w:rsid w:val="003C4F8E"/>
    <w:rsid w:val="003C7B06"/>
    <w:rsid w:val="003D3449"/>
    <w:rsid w:val="003D4FBB"/>
    <w:rsid w:val="003D513C"/>
    <w:rsid w:val="003D6EC1"/>
    <w:rsid w:val="003D75CC"/>
    <w:rsid w:val="003D79D0"/>
    <w:rsid w:val="003D7ACF"/>
    <w:rsid w:val="003E17C1"/>
    <w:rsid w:val="003E3142"/>
    <w:rsid w:val="003E484F"/>
    <w:rsid w:val="003E6D4B"/>
    <w:rsid w:val="003E79F6"/>
    <w:rsid w:val="003F1AA7"/>
    <w:rsid w:val="003F21C8"/>
    <w:rsid w:val="003F221C"/>
    <w:rsid w:val="003F260A"/>
    <w:rsid w:val="003F3FA0"/>
    <w:rsid w:val="003F4F37"/>
    <w:rsid w:val="003F5132"/>
    <w:rsid w:val="003F7614"/>
    <w:rsid w:val="003F7CD1"/>
    <w:rsid w:val="0040057A"/>
    <w:rsid w:val="00400D83"/>
    <w:rsid w:val="004015B0"/>
    <w:rsid w:val="004030CA"/>
    <w:rsid w:val="00404777"/>
    <w:rsid w:val="004059CE"/>
    <w:rsid w:val="00405B78"/>
    <w:rsid w:val="00406B83"/>
    <w:rsid w:val="00407A6F"/>
    <w:rsid w:val="00410F20"/>
    <w:rsid w:val="004133A5"/>
    <w:rsid w:val="00415092"/>
    <w:rsid w:val="00417BA1"/>
    <w:rsid w:val="004260C9"/>
    <w:rsid w:val="00427654"/>
    <w:rsid w:val="00427B76"/>
    <w:rsid w:val="004305BC"/>
    <w:rsid w:val="0043205B"/>
    <w:rsid w:val="0043282B"/>
    <w:rsid w:val="00433246"/>
    <w:rsid w:val="00434D9F"/>
    <w:rsid w:val="0043797B"/>
    <w:rsid w:val="0044186B"/>
    <w:rsid w:val="004423BD"/>
    <w:rsid w:val="004433E9"/>
    <w:rsid w:val="00444290"/>
    <w:rsid w:val="0044536D"/>
    <w:rsid w:val="00446CC5"/>
    <w:rsid w:val="00447C9A"/>
    <w:rsid w:val="00450006"/>
    <w:rsid w:val="004501BD"/>
    <w:rsid w:val="00450B18"/>
    <w:rsid w:val="004514A1"/>
    <w:rsid w:val="004516AD"/>
    <w:rsid w:val="00451AC7"/>
    <w:rsid w:val="00451EFD"/>
    <w:rsid w:val="00452AC0"/>
    <w:rsid w:val="004530CD"/>
    <w:rsid w:val="00454782"/>
    <w:rsid w:val="00455F26"/>
    <w:rsid w:val="0045658E"/>
    <w:rsid w:val="004604CF"/>
    <w:rsid w:val="00461105"/>
    <w:rsid w:val="00462D36"/>
    <w:rsid w:val="00463E3C"/>
    <w:rsid w:val="0046487C"/>
    <w:rsid w:val="004648F4"/>
    <w:rsid w:val="00465346"/>
    <w:rsid w:val="00466735"/>
    <w:rsid w:val="0046735C"/>
    <w:rsid w:val="0046794E"/>
    <w:rsid w:val="00470735"/>
    <w:rsid w:val="00470AB4"/>
    <w:rsid w:val="00472F5B"/>
    <w:rsid w:val="00476110"/>
    <w:rsid w:val="004810A6"/>
    <w:rsid w:val="00482F76"/>
    <w:rsid w:val="00483589"/>
    <w:rsid w:val="00483851"/>
    <w:rsid w:val="00483A0C"/>
    <w:rsid w:val="00483B37"/>
    <w:rsid w:val="004854E2"/>
    <w:rsid w:val="004857B5"/>
    <w:rsid w:val="00485826"/>
    <w:rsid w:val="00485CE7"/>
    <w:rsid w:val="00486A75"/>
    <w:rsid w:val="004875A5"/>
    <w:rsid w:val="00491484"/>
    <w:rsid w:val="0049162C"/>
    <w:rsid w:val="00491C85"/>
    <w:rsid w:val="00492006"/>
    <w:rsid w:val="004940A6"/>
    <w:rsid w:val="004A0E68"/>
    <w:rsid w:val="004A307B"/>
    <w:rsid w:val="004A39E9"/>
    <w:rsid w:val="004A4B6A"/>
    <w:rsid w:val="004A4B9C"/>
    <w:rsid w:val="004A6331"/>
    <w:rsid w:val="004A7709"/>
    <w:rsid w:val="004A7807"/>
    <w:rsid w:val="004A7A08"/>
    <w:rsid w:val="004B0B08"/>
    <w:rsid w:val="004B25EC"/>
    <w:rsid w:val="004B286D"/>
    <w:rsid w:val="004B4C12"/>
    <w:rsid w:val="004B7D88"/>
    <w:rsid w:val="004C47C6"/>
    <w:rsid w:val="004C636E"/>
    <w:rsid w:val="004C7EB5"/>
    <w:rsid w:val="004D1886"/>
    <w:rsid w:val="004D3470"/>
    <w:rsid w:val="004D65C4"/>
    <w:rsid w:val="004D6888"/>
    <w:rsid w:val="004D6F5A"/>
    <w:rsid w:val="004D7056"/>
    <w:rsid w:val="004D7865"/>
    <w:rsid w:val="004D7BF8"/>
    <w:rsid w:val="004D7C8A"/>
    <w:rsid w:val="004E1731"/>
    <w:rsid w:val="004E333C"/>
    <w:rsid w:val="004E4504"/>
    <w:rsid w:val="004E4FE7"/>
    <w:rsid w:val="004E74E0"/>
    <w:rsid w:val="004F0161"/>
    <w:rsid w:val="004F2F40"/>
    <w:rsid w:val="004F33FF"/>
    <w:rsid w:val="004F345A"/>
    <w:rsid w:val="004F4529"/>
    <w:rsid w:val="004F5692"/>
    <w:rsid w:val="004F5829"/>
    <w:rsid w:val="004F5AB8"/>
    <w:rsid w:val="004F5E33"/>
    <w:rsid w:val="004F79C5"/>
    <w:rsid w:val="00500F29"/>
    <w:rsid w:val="00501282"/>
    <w:rsid w:val="00505691"/>
    <w:rsid w:val="00506FD5"/>
    <w:rsid w:val="00507271"/>
    <w:rsid w:val="005076F3"/>
    <w:rsid w:val="00512E97"/>
    <w:rsid w:val="00513304"/>
    <w:rsid w:val="00513A9A"/>
    <w:rsid w:val="00514FD1"/>
    <w:rsid w:val="00516A97"/>
    <w:rsid w:val="00516C54"/>
    <w:rsid w:val="00516FD5"/>
    <w:rsid w:val="00522031"/>
    <w:rsid w:val="00522661"/>
    <w:rsid w:val="005227D6"/>
    <w:rsid w:val="00522901"/>
    <w:rsid w:val="00522A8D"/>
    <w:rsid w:val="00523495"/>
    <w:rsid w:val="00523EFD"/>
    <w:rsid w:val="005304D6"/>
    <w:rsid w:val="00530DBF"/>
    <w:rsid w:val="00533241"/>
    <w:rsid w:val="00533C33"/>
    <w:rsid w:val="00533F34"/>
    <w:rsid w:val="0053544D"/>
    <w:rsid w:val="005359DE"/>
    <w:rsid w:val="00535A4D"/>
    <w:rsid w:val="005366DF"/>
    <w:rsid w:val="00537858"/>
    <w:rsid w:val="0054154D"/>
    <w:rsid w:val="00546CC4"/>
    <w:rsid w:val="00547077"/>
    <w:rsid w:val="00547919"/>
    <w:rsid w:val="00552192"/>
    <w:rsid w:val="00552CD6"/>
    <w:rsid w:val="0055765E"/>
    <w:rsid w:val="0056191E"/>
    <w:rsid w:val="00561A60"/>
    <w:rsid w:val="00562348"/>
    <w:rsid w:val="00562809"/>
    <w:rsid w:val="00564BB7"/>
    <w:rsid w:val="00566A46"/>
    <w:rsid w:val="005675C2"/>
    <w:rsid w:val="00567BEA"/>
    <w:rsid w:val="0057017A"/>
    <w:rsid w:val="0057175B"/>
    <w:rsid w:val="005766C2"/>
    <w:rsid w:val="00577AE0"/>
    <w:rsid w:val="00577CFC"/>
    <w:rsid w:val="005805AB"/>
    <w:rsid w:val="00580B2C"/>
    <w:rsid w:val="00580D97"/>
    <w:rsid w:val="0058128A"/>
    <w:rsid w:val="0058183E"/>
    <w:rsid w:val="00581F9D"/>
    <w:rsid w:val="005828D4"/>
    <w:rsid w:val="00582DA5"/>
    <w:rsid w:val="00583267"/>
    <w:rsid w:val="00583A83"/>
    <w:rsid w:val="00585442"/>
    <w:rsid w:val="00586550"/>
    <w:rsid w:val="00586AE9"/>
    <w:rsid w:val="00587935"/>
    <w:rsid w:val="0059074C"/>
    <w:rsid w:val="00594C37"/>
    <w:rsid w:val="0059593E"/>
    <w:rsid w:val="005966DC"/>
    <w:rsid w:val="005972DD"/>
    <w:rsid w:val="00597B84"/>
    <w:rsid w:val="00597F6C"/>
    <w:rsid w:val="005A15CA"/>
    <w:rsid w:val="005A1DD7"/>
    <w:rsid w:val="005A4EAD"/>
    <w:rsid w:val="005A6CBD"/>
    <w:rsid w:val="005A7BB4"/>
    <w:rsid w:val="005B1C3C"/>
    <w:rsid w:val="005B1E2A"/>
    <w:rsid w:val="005B2585"/>
    <w:rsid w:val="005B42A5"/>
    <w:rsid w:val="005B45CA"/>
    <w:rsid w:val="005B658B"/>
    <w:rsid w:val="005B70F4"/>
    <w:rsid w:val="005C199D"/>
    <w:rsid w:val="005C3506"/>
    <w:rsid w:val="005C61B4"/>
    <w:rsid w:val="005C62D0"/>
    <w:rsid w:val="005D01CE"/>
    <w:rsid w:val="005D57BA"/>
    <w:rsid w:val="005D7A87"/>
    <w:rsid w:val="005D7CD8"/>
    <w:rsid w:val="005E00B3"/>
    <w:rsid w:val="005E1DC2"/>
    <w:rsid w:val="005E2481"/>
    <w:rsid w:val="005E52DC"/>
    <w:rsid w:val="005E7F8B"/>
    <w:rsid w:val="005F17CC"/>
    <w:rsid w:val="005F1C4D"/>
    <w:rsid w:val="005F3402"/>
    <w:rsid w:val="005F49B7"/>
    <w:rsid w:val="005F5CAB"/>
    <w:rsid w:val="005F70C6"/>
    <w:rsid w:val="005F7933"/>
    <w:rsid w:val="005F79A4"/>
    <w:rsid w:val="005F7AC2"/>
    <w:rsid w:val="006008ED"/>
    <w:rsid w:val="006040D8"/>
    <w:rsid w:val="00607117"/>
    <w:rsid w:val="0060783D"/>
    <w:rsid w:val="00610767"/>
    <w:rsid w:val="00610DE2"/>
    <w:rsid w:val="00612225"/>
    <w:rsid w:val="00613A45"/>
    <w:rsid w:val="0061409B"/>
    <w:rsid w:val="00615855"/>
    <w:rsid w:val="00616AB8"/>
    <w:rsid w:val="00616ACE"/>
    <w:rsid w:val="006212E4"/>
    <w:rsid w:val="006235F1"/>
    <w:rsid w:val="00624DF6"/>
    <w:rsid w:val="006256FB"/>
    <w:rsid w:val="00625CB9"/>
    <w:rsid w:val="00625DD8"/>
    <w:rsid w:val="00625E05"/>
    <w:rsid w:val="006303D3"/>
    <w:rsid w:val="006332DC"/>
    <w:rsid w:val="006341AF"/>
    <w:rsid w:val="006350D4"/>
    <w:rsid w:val="006375C7"/>
    <w:rsid w:val="00637D22"/>
    <w:rsid w:val="00637E41"/>
    <w:rsid w:val="00640B93"/>
    <w:rsid w:val="006448AD"/>
    <w:rsid w:val="00644EA7"/>
    <w:rsid w:val="00645803"/>
    <w:rsid w:val="006521EF"/>
    <w:rsid w:val="006531C9"/>
    <w:rsid w:val="00654F64"/>
    <w:rsid w:val="00655831"/>
    <w:rsid w:val="006567E2"/>
    <w:rsid w:val="00656CF8"/>
    <w:rsid w:val="00657451"/>
    <w:rsid w:val="006574C0"/>
    <w:rsid w:val="00660809"/>
    <w:rsid w:val="00662DE7"/>
    <w:rsid w:val="006644B2"/>
    <w:rsid w:val="00666367"/>
    <w:rsid w:val="006665C1"/>
    <w:rsid w:val="00667C4F"/>
    <w:rsid w:val="00672B5E"/>
    <w:rsid w:val="0067324C"/>
    <w:rsid w:val="00673D4B"/>
    <w:rsid w:val="006747A2"/>
    <w:rsid w:val="006750BC"/>
    <w:rsid w:val="00675897"/>
    <w:rsid w:val="0067608F"/>
    <w:rsid w:val="006763DA"/>
    <w:rsid w:val="00677DCF"/>
    <w:rsid w:val="0068122E"/>
    <w:rsid w:val="0068420F"/>
    <w:rsid w:val="00685527"/>
    <w:rsid w:val="0068576C"/>
    <w:rsid w:val="00685C76"/>
    <w:rsid w:val="00686FE5"/>
    <w:rsid w:val="006902ED"/>
    <w:rsid w:val="00690803"/>
    <w:rsid w:val="00690DC1"/>
    <w:rsid w:val="006922E4"/>
    <w:rsid w:val="00692C44"/>
    <w:rsid w:val="00692EC8"/>
    <w:rsid w:val="006954D6"/>
    <w:rsid w:val="00695EF8"/>
    <w:rsid w:val="006977AF"/>
    <w:rsid w:val="00697DAA"/>
    <w:rsid w:val="006A2664"/>
    <w:rsid w:val="006A38A3"/>
    <w:rsid w:val="006B320A"/>
    <w:rsid w:val="006B34B3"/>
    <w:rsid w:val="006B69BB"/>
    <w:rsid w:val="006C04D1"/>
    <w:rsid w:val="006C08C7"/>
    <w:rsid w:val="006C0AF5"/>
    <w:rsid w:val="006C2460"/>
    <w:rsid w:val="006C5DE1"/>
    <w:rsid w:val="006C6DC8"/>
    <w:rsid w:val="006C7B11"/>
    <w:rsid w:val="006D429A"/>
    <w:rsid w:val="006D4E40"/>
    <w:rsid w:val="006D5E46"/>
    <w:rsid w:val="006D78E1"/>
    <w:rsid w:val="006E0EFB"/>
    <w:rsid w:val="006E1303"/>
    <w:rsid w:val="006E1C88"/>
    <w:rsid w:val="006E2A57"/>
    <w:rsid w:val="006E40FD"/>
    <w:rsid w:val="006E4F22"/>
    <w:rsid w:val="006E56CF"/>
    <w:rsid w:val="006E6068"/>
    <w:rsid w:val="006E7A27"/>
    <w:rsid w:val="006F023B"/>
    <w:rsid w:val="006F25B3"/>
    <w:rsid w:val="006F41D3"/>
    <w:rsid w:val="006F4CEA"/>
    <w:rsid w:val="006F7C52"/>
    <w:rsid w:val="00700EC8"/>
    <w:rsid w:val="007012C8"/>
    <w:rsid w:val="007059B1"/>
    <w:rsid w:val="00707451"/>
    <w:rsid w:val="007100BB"/>
    <w:rsid w:val="007131E6"/>
    <w:rsid w:val="007139D5"/>
    <w:rsid w:val="00716216"/>
    <w:rsid w:val="00720186"/>
    <w:rsid w:val="00720D61"/>
    <w:rsid w:val="00720ECB"/>
    <w:rsid w:val="0072157F"/>
    <w:rsid w:val="0072408B"/>
    <w:rsid w:val="0072430B"/>
    <w:rsid w:val="00724EC1"/>
    <w:rsid w:val="007250A4"/>
    <w:rsid w:val="00725FD6"/>
    <w:rsid w:val="0072748B"/>
    <w:rsid w:val="00730980"/>
    <w:rsid w:val="007309EF"/>
    <w:rsid w:val="00730EDD"/>
    <w:rsid w:val="00731783"/>
    <w:rsid w:val="00732D0B"/>
    <w:rsid w:val="00733B64"/>
    <w:rsid w:val="00733ED0"/>
    <w:rsid w:val="00734704"/>
    <w:rsid w:val="00734991"/>
    <w:rsid w:val="00734AC7"/>
    <w:rsid w:val="007353D3"/>
    <w:rsid w:val="00735D6B"/>
    <w:rsid w:val="00740FEA"/>
    <w:rsid w:val="00741071"/>
    <w:rsid w:val="00742F1D"/>
    <w:rsid w:val="007451D7"/>
    <w:rsid w:val="00752692"/>
    <w:rsid w:val="00752C44"/>
    <w:rsid w:val="0075488C"/>
    <w:rsid w:val="00754C05"/>
    <w:rsid w:val="0075615B"/>
    <w:rsid w:val="00756F23"/>
    <w:rsid w:val="007575E5"/>
    <w:rsid w:val="00757625"/>
    <w:rsid w:val="00762794"/>
    <w:rsid w:val="00763D51"/>
    <w:rsid w:val="00763D7D"/>
    <w:rsid w:val="0076436F"/>
    <w:rsid w:val="00765C39"/>
    <w:rsid w:val="00766974"/>
    <w:rsid w:val="00767194"/>
    <w:rsid w:val="007674EA"/>
    <w:rsid w:val="00767559"/>
    <w:rsid w:val="007678C4"/>
    <w:rsid w:val="00770A12"/>
    <w:rsid w:val="0077167E"/>
    <w:rsid w:val="00771C0F"/>
    <w:rsid w:val="0077301C"/>
    <w:rsid w:val="00773950"/>
    <w:rsid w:val="00773B17"/>
    <w:rsid w:val="00775464"/>
    <w:rsid w:val="00775DF2"/>
    <w:rsid w:val="00775E4A"/>
    <w:rsid w:val="0077693F"/>
    <w:rsid w:val="00781FF1"/>
    <w:rsid w:val="0078217E"/>
    <w:rsid w:val="007822F1"/>
    <w:rsid w:val="00783080"/>
    <w:rsid w:val="007871B9"/>
    <w:rsid w:val="00791BCB"/>
    <w:rsid w:val="007A0A78"/>
    <w:rsid w:val="007A579F"/>
    <w:rsid w:val="007A5802"/>
    <w:rsid w:val="007A7077"/>
    <w:rsid w:val="007B44F6"/>
    <w:rsid w:val="007B597E"/>
    <w:rsid w:val="007B7A3B"/>
    <w:rsid w:val="007C095E"/>
    <w:rsid w:val="007C1869"/>
    <w:rsid w:val="007C4114"/>
    <w:rsid w:val="007C6AEA"/>
    <w:rsid w:val="007C7295"/>
    <w:rsid w:val="007C7799"/>
    <w:rsid w:val="007D01A3"/>
    <w:rsid w:val="007D0605"/>
    <w:rsid w:val="007D0BBA"/>
    <w:rsid w:val="007D2E1B"/>
    <w:rsid w:val="007D32DD"/>
    <w:rsid w:val="007D5194"/>
    <w:rsid w:val="007D602A"/>
    <w:rsid w:val="007D79CC"/>
    <w:rsid w:val="007E0349"/>
    <w:rsid w:val="007E092F"/>
    <w:rsid w:val="007E1E8A"/>
    <w:rsid w:val="007E20E5"/>
    <w:rsid w:val="007E245F"/>
    <w:rsid w:val="007E3A3C"/>
    <w:rsid w:val="007E7139"/>
    <w:rsid w:val="007F0618"/>
    <w:rsid w:val="007F0978"/>
    <w:rsid w:val="007F4203"/>
    <w:rsid w:val="007F4C07"/>
    <w:rsid w:val="007F546C"/>
    <w:rsid w:val="007F5CEA"/>
    <w:rsid w:val="007F7424"/>
    <w:rsid w:val="008013D3"/>
    <w:rsid w:val="0080172B"/>
    <w:rsid w:val="00802B2D"/>
    <w:rsid w:val="00802D58"/>
    <w:rsid w:val="00804B81"/>
    <w:rsid w:val="00804EB2"/>
    <w:rsid w:val="00805D9B"/>
    <w:rsid w:val="00811B64"/>
    <w:rsid w:val="00812264"/>
    <w:rsid w:val="00812BA9"/>
    <w:rsid w:val="00813AA7"/>
    <w:rsid w:val="008152E3"/>
    <w:rsid w:val="00815D57"/>
    <w:rsid w:val="008205E0"/>
    <w:rsid w:val="008217F4"/>
    <w:rsid w:val="0082270B"/>
    <w:rsid w:val="00822DA3"/>
    <w:rsid w:val="00823084"/>
    <w:rsid w:val="008230CB"/>
    <w:rsid w:val="008236C9"/>
    <w:rsid w:val="0082391C"/>
    <w:rsid w:val="00825C13"/>
    <w:rsid w:val="00827D31"/>
    <w:rsid w:val="00827FF4"/>
    <w:rsid w:val="00832804"/>
    <w:rsid w:val="00833E59"/>
    <w:rsid w:val="0083410C"/>
    <w:rsid w:val="00836B19"/>
    <w:rsid w:val="00836BFF"/>
    <w:rsid w:val="00836F2C"/>
    <w:rsid w:val="0084237F"/>
    <w:rsid w:val="008425DE"/>
    <w:rsid w:val="008434E5"/>
    <w:rsid w:val="008434E7"/>
    <w:rsid w:val="00843AA9"/>
    <w:rsid w:val="0084462A"/>
    <w:rsid w:val="00845749"/>
    <w:rsid w:val="00846B78"/>
    <w:rsid w:val="008478AA"/>
    <w:rsid w:val="00847ACA"/>
    <w:rsid w:val="00850D34"/>
    <w:rsid w:val="00851E0C"/>
    <w:rsid w:val="00851FA9"/>
    <w:rsid w:val="00854480"/>
    <w:rsid w:val="00856AA3"/>
    <w:rsid w:val="00856FA1"/>
    <w:rsid w:val="008573DD"/>
    <w:rsid w:val="00857D28"/>
    <w:rsid w:val="008606A0"/>
    <w:rsid w:val="008642F2"/>
    <w:rsid w:val="0086531D"/>
    <w:rsid w:val="008665C2"/>
    <w:rsid w:val="00871A55"/>
    <w:rsid w:val="00871DEF"/>
    <w:rsid w:val="00875647"/>
    <w:rsid w:val="0087782E"/>
    <w:rsid w:val="0088135C"/>
    <w:rsid w:val="00882667"/>
    <w:rsid w:val="008827FE"/>
    <w:rsid w:val="00883D70"/>
    <w:rsid w:val="00887FAB"/>
    <w:rsid w:val="00892D21"/>
    <w:rsid w:val="00893941"/>
    <w:rsid w:val="008952D1"/>
    <w:rsid w:val="00896829"/>
    <w:rsid w:val="008A13D6"/>
    <w:rsid w:val="008A17E2"/>
    <w:rsid w:val="008A27E0"/>
    <w:rsid w:val="008A30ED"/>
    <w:rsid w:val="008A3E6E"/>
    <w:rsid w:val="008A4D86"/>
    <w:rsid w:val="008A529A"/>
    <w:rsid w:val="008A64F5"/>
    <w:rsid w:val="008B0C24"/>
    <w:rsid w:val="008B1B5C"/>
    <w:rsid w:val="008B2543"/>
    <w:rsid w:val="008B38EA"/>
    <w:rsid w:val="008B56BB"/>
    <w:rsid w:val="008B5BED"/>
    <w:rsid w:val="008B6C9F"/>
    <w:rsid w:val="008B7A7A"/>
    <w:rsid w:val="008C1B68"/>
    <w:rsid w:val="008C31AF"/>
    <w:rsid w:val="008C33D7"/>
    <w:rsid w:val="008C3C63"/>
    <w:rsid w:val="008D1496"/>
    <w:rsid w:val="008D18E0"/>
    <w:rsid w:val="008D562C"/>
    <w:rsid w:val="008D79A7"/>
    <w:rsid w:val="008E2318"/>
    <w:rsid w:val="008E25B1"/>
    <w:rsid w:val="008E6A40"/>
    <w:rsid w:val="008E6BE7"/>
    <w:rsid w:val="008F2C14"/>
    <w:rsid w:val="008F310E"/>
    <w:rsid w:val="008F354D"/>
    <w:rsid w:val="008F44A1"/>
    <w:rsid w:val="008F61B0"/>
    <w:rsid w:val="008F6212"/>
    <w:rsid w:val="008F6B4A"/>
    <w:rsid w:val="00900DB1"/>
    <w:rsid w:val="00903A06"/>
    <w:rsid w:val="00903C02"/>
    <w:rsid w:val="00904559"/>
    <w:rsid w:val="00904CB8"/>
    <w:rsid w:val="00905CDD"/>
    <w:rsid w:val="00906A5C"/>
    <w:rsid w:val="009072C7"/>
    <w:rsid w:val="00912BE6"/>
    <w:rsid w:val="00915031"/>
    <w:rsid w:val="00915774"/>
    <w:rsid w:val="00915F39"/>
    <w:rsid w:val="00922688"/>
    <w:rsid w:val="00922B0A"/>
    <w:rsid w:val="00923304"/>
    <w:rsid w:val="00924859"/>
    <w:rsid w:val="0092619B"/>
    <w:rsid w:val="00927D59"/>
    <w:rsid w:val="009322FA"/>
    <w:rsid w:val="00932950"/>
    <w:rsid w:val="009362DE"/>
    <w:rsid w:val="00937432"/>
    <w:rsid w:val="00937797"/>
    <w:rsid w:val="00941AEF"/>
    <w:rsid w:val="00941D38"/>
    <w:rsid w:val="00944101"/>
    <w:rsid w:val="00946C41"/>
    <w:rsid w:val="00947A2D"/>
    <w:rsid w:val="0095073B"/>
    <w:rsid w:val="00951223"/>
    <w:rsid w:val="0095169D"/>
    <w:rsid w:val="00951DE9"/>
    <w:rsid w:val="009531E5"/>
    <w:rsid w:val="009536F8"/>
    <w:rsid w:val="00954C63"/>
    <w:rsid w:val="0095623F"/>
    <w:rsid w:val="0095757D"/>
    <w:rsid w:val="00961CDC"/>
    <w:rsid w:val="00966105"/>
    <w:rsid w:val="00966C08"/>
    <w:rsid w:val="00966D93"/>
    <w:rsid w:val="00967999"/>
    <w:rsid w:val="00971717"/>
    <w:rsid w:val="0097178E"/>
    <w:rsid w:val="0097232C"/>
    <w:rsid w:val="009725BE"/>
    <w:rsid w:val="0097310D"/>
    <w:rsid w:val="009737E1"/>
    <w:rsid w:val="00973BD2"/>
    <w:rsid w:val="009743D8"/>
    <w:rsid w:val="00976C6A"/>
    <w:rsid w:val="009800E9"/>
    <w:rsid w:val="00980C40"/>
    <w:rsid w:val="00981697"/>
    <w:rsid w:val="009828A0"/>
    <w:rsid w:val="00984769"/>
    <w:rsid w:val="00985FC2"/>
    <w:rsid w:val="00991485"/>
    <w:rsid w:val="00991F41"/>
    <w:rsid w:val="009927A7"/>
    <w:rsid w:val="00994FDB"/>
    <w:rsid w:val="00995EE2"/>
    <w:rsid w:val="009A05D0"/>
    <w:rsid w:val="009A1311"/>
    <w:rsid w:val="009A1508"/>
    <w:rsid w:val="009A21EF"/>
    <w:rsid w:val="009A26FC"/>
    <w:rsid w:val="009A50C9"/>
    <w:rsid w:val="009A6293"/>
    <w:rsid w:val="009A7145"/>
    <w:rsid w:val="009A7206"/>
    <w:rsid w:val="009A75B6"/>
    <w:rsid w:val="009B00D3"/>
    <w:rsid w:val="009B0B30"/>
    <w:rsid w:val="009B155A"/>
    <w:rsid w:val="009B1794"/>
    <w:rsid w:val="009B3A57"/>
    <w:rsid w:val="009B4119"/>
    <w:rsid w:val="009B49B9"/>
    <w:rsid w:val="009B62D1"/>
    <w:rsid w:val="009B6A4B"/>
    <w:rsid w:val="009B6DC9"/>
    <w:rsid w:val="009C2B9A"/>
    <w:rsid w:val="009C30A8"/>
    <w:rsid w:val="009C44A1"/>
    <w:rsid w:val="009C4E03"/>
    <w:rsid w:val="009C5FAD"/>
    <w:rsid w:val="009D00A4"/>
    <w:rsid w:val="009D0B19"/>
    <w:rsid w:val="009D1986"/>
    <w:rsid w:val="009D6B9A"/>
    <w:rsid w:val="009E0AFA"/>
    <w:rsid w:val="009E139F"/>
    <w:rsid w:val="009E16D2"/>
    <w:rsid w:val="009E1AF9"/>
    <w:rsid w:val="009E441A"/>
    <w:rsid w:val="009F061B"/>
    <w:rsid w:val="009F0AF6"/>
    <w:rsid w:val="009F10C2"/>
    <w:rsid w:val="009F259F"/>
    <w:rsid w:val="009F312C"/>
    <w:rsid w:val="009F424F"/>
    <w:rsid w:val="009F4434"/>
    <w:rsid w:val="009F4E55"/>
    <w:rsid w:val="009F632F"/>
    <w:rsid w:val="009F63FE"/>
    <w:rsid w:val="009F70EE"/>
    <w:rsid w:val="00A0155A"/>
    <w:rsid w:val="00A0187B"/>
    <w:rsid w:val="00A035A6"/>
    <w:rsid w:val="00A037E1"/>
    <w:rsid w:val="00A04DF0"/>
    <w:rsid w:val="00A055FC"/>
    <w:rsid w:val="00A05BED"/>
    <w:rsid w:val="00A06F34"/>
    <w:rsid w:val="00A079E0"/>
    <w:rsid w:val="00A12512"/>
    <w:rsid w:val="00A13516"/>
    <w:rsid w:val="00A141A9"/>
    <w:rsid w:val="00A15B80"/>
    <w:rsid w:val="00A16C83"/>
    <w:rsid w:val="00A20E9B"/>
    <w:rsid w:val="00A22DD5"/>
    <w:rsid w:val="00A2331F"/>
    <w:rsid w:val="00A24B45"/>
    <w:rsid w:val="00A24C10"/>
    <w:rsid w:val="00A26D27"/>
    <w:rsid w:val="00A271B6"/>
    <w:rsid w:val="00A27394"/>
    <w:rsid w:val="00A308EE"/>
    <w:rsid w:val="00A30E95"/>
    <w:rsid w:val="00A339DE"/>
    <w:rsid w:val="00A339ED"/>
    <w:rsid w:val="00A40051"/>
    <w:rsid w:val="00A40770"/>
    <w:rsid w:val="00A40E91"/>
    <w:rsid w:val="00A4295A"/>
    <w:rsid w:val="00A42E5C"/>
    <w:rsid w:val="00A43B77"/>
    <w:rsid w:val="00A44181"/>
    <w:rsid w:val="00A45407"/>
    <w:rsid w:val="00A501A1"/>
    <w:rsid w:val="00A503E9"/>
    <w:rsid w:val="00A50C60"/>
    <w:rsid w:val="00A525E6"/>
    <w:rsid w:val="00A5396D"/>
    <w:rsid w:val="00A54142"/>
    <w:rsid w:val="00A54573"/>
    <w:rsid w:val="00A55189"/>
    <w:rsid w:val="00A61118"/>
    <w:rsid w:val="00A61BBE"/>
    <w:rsid w:val="00A63080"/>
    <w:rsid w:val="00A7265F"/>
    <w:rsid w:val="00A7352A"/>
    <w:rsid w:val="00A73FC5"/>
    <w:rsid w:val="00A74374"/>
    <w:rsid w:val="00A74441"/>
    <w:rsid w:val="00A74FB3"/>
    <w:rsid w:val="00A81C9D"/>
    <w:rsid w:val="00A8262D"/>
    <w:rsid w:val="00A828EA"/>
    <w:rsid w:val="00A84EBC"/>
    <w:rsid w:val="00A872A7"/>
    <w:rsid w:val="00A8745D"/>
    <w:rsid w:val="00A879FE"/>
    <w:rsid w:val="00A87CF9"/>
    <w:rsid w:val="00A90F77"/>
    <w:rsid w:val="00A930C0"/>
    <w:rsid w:val="00A9326A"/>
    <w:rsid w:val="00A94F20"/>
    <w:rsid w:val="00A95557"/>
    <w:rsid w:val="00AA094E"/>
    <w:rsid w:val="00AA24F9"/>
    <w:rsid w:val="00AA2D41"/>
    <w:rsid w:val="00AA4F4C"/>
    <w:rsid w:val="00AA50D3"/>
    <w:rsid w:val="00AA5647"/>
    <w:rsid w:val="00AA6ADE"/>
    <w:rsid w:val="00AB0A9B"/>
    <w:rsid w:val="00AB0E97"/>
    <w:rsid w:val="00AB16F4"/>
    <w:rsid w:val="00AB1A8C"/>
    <w:rsid w:val="00AB3D21"/>
    <w:rsid w:val="00AB5BE4"/>
    <w:rsid w:val="00AC0CF5"/>
    <w:rsid w:val="00AC0E21"/>
    <w:rsid w:val="00AC1CA5"/>
    <w:rsid w:val="00AC5091"/>
    <w:rsid w:val="00AC7E68"/>
    <w:rsid w:val="00AD05F4"/>
    <w:rsid w:val="00AD589A"/>
    <w:rsid w:val="00AD7656"/>
    <w:rsid w:val="00AE02B4"/>
    <w:rsid w:val="00AE16E3"/>
    <w:rsid w:val="00AE6C1B"/>
    <w:rsid w:val="00AE6D63"/>
    <w:rsid w:val="00AF22FB"/>
    <w:rsid w:val="00AF38AE"/>
    <w:rsid w:val="00AF5C96"/>
    <w:rsid w:val="00AF64D7"/>
    <w:rsid w:val="00AF6D99"/>
    <w:rsid w:val="00AF7E92"/>
    <w:rsid w:val="00B01990"/>
    <w:rsid w:val="00B01CE1"/>
    <w:rsid w:val="00B01EB9"/>
    <w:rsid w:val="00B02CF5"/>
    <w:rsid w:val="00B03A82"/>
    <w:rsid w:val="00B0501A"/>
    <w:rsid w:val="00B053D8"/>
    <w:rsid w:val="00B0598D"/>
    <w:rsid w:val="00B05FB1"/>
    <w:rsid w:val="00B1045F"/>
    <w:rsid w:val="00B1057C"/>
    <w:rsid w:val="00B1080A"/>
    <w:rsid w:val="00B10AB7"/>
    <w:rsid w:val="00B127B7"/>
    <w:rsid w:val="00B14120"/>
    <w:rsid w:val="00B14F86"/>
    <w:rsid w:val="00B157D1"/>
    <w:rsid w:val="00B162C8"/>
    <w:rsid w:val="00B1653A"/>
    <w:rsid w:val="00B200AB"/>
    <w:rsid w:val="00B202F6"/>
    <w:rsid w:val="00B21DCF"/>
    <w:rsid w:val="00B2301A"/>
    <w:rsid w:val="00B24B3B"/>
    <w:rsid w:val="00B24CDD"/>
    <w:rsid w:val="00B255C7"/>
    <w:rsid w:val="00B25F76"/>
    <w:rsid w:val="00B26E02"/>
    <w:rsid w:val="00B307AF"/>
    <w:rsid w:val="00B3265E"/>
    <w:rsid w:val="00B331E3"/>
    <w:rsid w:val="00B3403E"/>
    <w:rsid w:val="00B348D1"/>
    <w:rsid w:val="00B34FD3"/>
    <w:rsid w:val="00B351DC"/>
    <w:rsid w:val="00B357A0"/>
    <w:rsid w:val="00B36A06"/>
    <w:rsid w:val="00B4024E"/>
    <w:rsid w:val="00B40E08"/>
    <w:rsid w:val="00B416A7"/>
    <w:rsid w:val="00B42659"/>
    <w:rsid w:val="00B42B56"/>
    <w:rsid w:val="00B42E73"/>
    <w:rsid w:val="00B44584"/>
    <w:rsid w:val="00B44AE6"/>
    <w:rsid w:val="00B44D37"/>
    <w:rsid w:val="00B45218"/>
    <w:rsid w:val="00B51590"/>
    <w:rsid w:val="00B52BD9"/>
    <w:rsid w:val="00B55DF5"/>
    <w:rsid w:val="00B65398"/>
    <w:rsid w:val="00B6561F"/>
    <w:rsid w:val="00B656EA"/>
    <w:rsid w:val="00B65845"/>
    <w:rsid w:val="00B65B53"/>
    <w:rsid w:val="00B67F08"/>
    <w:rsid w:val="00B70034"/>
    <w:rsid w:val="00B72720"/>
    <w:rsid w:val="00B729D1"/>
    <w:rsid w:val="00B72A8F"/>
    <w:rsid w:val="00B76D91"/>
    <w:rsid w:val="00B77550"/>
    <w:rsid w:val="00B77CCD"/>
    <w:rsid w:val="00B81820"/>
    <w:rsid w:val="00B83F84"/>
    <w:rsid w:val="00B84306"/>
    <w:rsid w:val="00B84448"/>
    <w:rsid w:val="00B844FE"/>
    <w:rsid w:val="00B864A4"/>
    <w:rsid w:val="00B867B3"/>
    <w:rsid w:val="00B86C13"/>
    <w:rsid w:val="00B87344"/>
    <w:rsid w:val="00B9018C"/>
    <w:rsid w:val="00B90878"/>
    <w:rsid w:val="00B92D8C"/>
    <w:rsid w:val="00B95070"/>
    <w:rsid w:val="00B95B5F"/>
    <w:rsid w:val="00B97AC0"/>
    <w:rsid w:val="00BA03BA"/>
    <w:rsid w:val="00BA16CC"/>
    <w:rsid w:val="00BA16E3"/>
    <w:rsid w:val="00BA1AC6"/>
    <w:rsid w:val="00BA3915"/>
    <w:rsid w:val="00BA3C4E"/>
    <w:rsid w:val="00BA4BF0"/>
    <w:rsid w:val="00BA53F0"/>
    <w:rsid w:val="00BA5C34"/>
    <w:rsid w:val="00BA66C6"/>
    <w:rsid w:val="00BA750F"/>
    <w:rsid w:val="00BA7A1E"/>
    <w:rsid w:val="00BA7F81"/>
    <w:rsid w:val="00BB0938"/>
    <w:rsid w:val="00BB4BE8"/>
    <w:rsid w:val="00BB5470"/>
    <w:rsid w:val="00BB6303"/>
    <w:rsid w:val="00BB6D1E"/>
    <w:rsid w:val="00BB71F3"/>
    <w:rsid w:val="00BC07BA"/>
    <w:rsid w:val="00BC1B8B"/>
    <w:rsid w:val="00BC30DB"/>
    <w:rsid w:val="00BC6342"/>
    <w:rsid w:val="00BC679B"/>
    <w:rsid w:val="00BD0FDF"/>
    <w:rsid w:val="00BD1D3A"/>
    <w:rsid w:val="00BD2EC5"/>
    <w:rsid w:val="00BD3013"/>
    <w:rsid w:val="00BD35C6"/>
    <w:rsid w:val="00BD383B"/>
    <w:rsid w:val="00BD564C"/>
    <w:rsid w:val="00BD6518"/>
    <w:rsid w:val="00BD7095"/>
    <w:rsid w:val="00BE11D9"/>
    <w:rsid w:val="00BE1732"/>
    <w:rsid w:val="00BE18C3"/>
    <w:rsid w:val="00BE1EE6"/>
    <w:rsid w:val="00BE2FEF"/>
    <w:rsid w:val="00BE3B7D"/>
    <w:rsid w:val="00BE6B71"/>
    <w:rsid w:val="00BE6C21"/>
    <w:rsid w:val="00BF24D5"/>
    <w:rsid w:val="00BF28FD"/>
    <w:rsid w:val="00BF4877"/>
    <w:rsid w:val="00C004F8"/>
    <w:rsid w:val="00C02684"/>
    <w:rsid w:val="00C040E9"/>
    <w:rsid w:val="00C042E1"/>
    <w:rsid w:val="00C05404"/>
    <w:rsid w:val="00C0553C"/>
    <w:rsid w:val="00C06030"/>
    <w:rsid w:val="00C06486"/>
    <w:rsid w:val="00C07B54"/>
    <w:rsid w:val="00C173F0"/>
    <w:rsid w:val="00C17EB5"/>
    <w:rsid w:val="00C236AD"/>
    <w:rsid w:val="00C24AA5"/>
    <w:rsid w:val="00C24EEE"/>
    <w:rsid w:val="00C25CC3"/>
    <w:rsid w:val="00C25FEA"/>
    <w:rsid w:val="00C265EB"/>
    <w:rsid w:val="00C300E8"/>
    <w:rsid w:val="00C30234"/>
    <w:rsid w:val="00C30316"/>
    <w:rsid w:val="00C30619"/>
    <w:rsid w:val="00C3259B"/>
    <w:rsid w:val="00C32BF8"/>
    <w:rsid w:val="00C358FE"/>
    <w:rsid w:val="00C36786"/>
    <w:rsid w:val="00C37F2B"/>
    <w:rsid w:val="00C408C6"/>
    <w:rsid w:val="00C427C5"/>
    <w:rsid w:val="00C43D9D"/>
    <w:rsid w:val="00C464B2"/>
    <w:rsid w:val="00C46E2B"/>
    <w:rsid w:val="00C51C56"/>
    <w:rsid w:val="00C53331"/>
    <w:rsid w:val="00C535C0"/>
    <w:rsid w:val="00C54ADF"/>
    <w:rsid w:val="00C574E7"/>
    <w:rsid w:val="00C6032F"/>
    <w:rsid w:val="00C6059A"/>
    <w:rsid w:val="00C62277"/>
    <w:rsid w:val="00C622D6"/>
    <w:rsid w:val="00C63673"/>
    <w:rsid w:val="00C6382B"/>
    <w:rsid w:val="00C64F0F"/>
    <w:rsid w:val="00C66042"/>
    <w:rsid w:val="00C72B5C"/>
    <w:rsid w:val="00C74DA3"/>
    <w:rsid w:val="00C76222"/>
    <w:rsid w:val="00C81359"/>
    <w:rsid w:val="00C84BDD"/>
    <w:rsid w:val="00C8734C"/>
    <w:rsid w:val="00C87DD7"/>
    <w:rsid w:val="00C87E8A"/>
    <w:rsid w:val="00C87EBC"/>
    <w:rsid w:val="00C9027A"/>
    <w:rsid w:val="00C91D7D"/>
    <w:rsid w:val="00C92B6C"/>
    <w:rsid w:val="00C94531"/>
    <w:rsid w:val="00C94748"/>
    <w:rsid w:val="00C9488C"/>
    <w:rsid w:val="00C97054"/>
    <w:rsid w:val="00CA03D8"/>
    <w:rsid w:val="00CA4E82"/>
    <w:rsid w:val="00CB05B4"/>
    <w:rsid w:val="00CB0658"/>
    <w:rsid w:val="00CB0BA3"/>
    <w:rsid w:val="00CB0FC4"/>
    <w:rsid w:val="00CB117C"/>
    <w:rsid w:val="00CB16D5"/>
    <w:rsid w:val="00CB1D89"/>
    <w:rsid w:val="00CB3514"/>
    <w:rsid w:val="00CB38B0"/>
    <w:rsid w:val="00CB39AD"/>
    <w:rsid w:val="00CB3E72"/>
    <w:rsid w:val="00CB515C"/>
    <w:rsid w:val="00CB5755"/>
    <w:rsid w:val="00CB731F"/>
    <w:rsid w:val="00CB750C"/>
    <w:rsid w:val="00CB7BB6"/>
    <w:rsid w:val="00CC00DE"/>
    <w:rsid w:val="00CC0BE7"/>
    <w:rsid w:val="00CC1701"/>
    <w:rsid w:val="00CC32EC"/>
    <w:rsid w:val="00CC55EA"/>
    <w:rsid w:val="00CC571C"/>
    <w:rsid w:val="00CC574E"/>
    <w:rsid w:val="00CC5780"/>
    <w:rsid w:val="00CC5C0E"/>
    <w:rsid w:val="00CC6D86"/>
    <w:rsid w:val="00CC759A"/>
    <w:rsid w:val="00CD1696"/>
    <w:rsid w:val="00CD19FC"/>
    <w:rsid w:val="00CD40D0"/>
    <w:rsid w:val="00CD5284"/>
    <w:rsid w:val="00CD7547"/>
    <w:rsid w:val="00CE0325"/>
    <w:rsid w:val="00CE0926"/>
    <w:rsid w:val="00CE2E7B"/>
    <w:rsid w:val="00CE4762"/>
    <w:rsid w:val="00CE48CD"/>
    <w:rsid w:val="00CE5465"/>
    <w:rsid w:val="00CF0438"/>
    <w:rsid w:val="00CF1360"/>
    <w:rsid w:val="00CF1F07"/>
    <w:rsid w:val="00CF4AE7"/>
    <w:rsid w:val="00D01181"/>
    <w:rsid w:val="00D01EFD"/>
    <w:rsid w:val="00D0234C"/>
    <w:rsid w:val="00D036B0"/>
    <w:rsid w:val="00D03E35"/>
    <w:rsid w:val="00D0438E"/>
    <w:rsid w:val="00D06CEC"/>
    <w:rsid w:val="00D10ECD"/>
    <w:rsid w:val="00D11557"/>
    <w:rsid w:val="00D117D4"/>
    <w:rsid w:val="00D117E9"/>
    <w:rsid w:val="00D11D25"/>
    <w:rsid w:val="00D12B0A"/>
    <w:rsid w:val="00D13062"/>
    <w:rsid w:val="00D164C6"/>
    <w:rsid w:val="00D17760"/>
    <w:rsid w:val="00D207AB"/>
    <w:rsid w:val="00D21B61"/>
    <w:rsid w:val="00D250CC"/>
    <w:rsid w:val="00D2610A"/>
    <w:rsid w:val="00D262BE"/>
    <w:rsid w:val="00D27CEF"/>
    <w:rsid w:val="00D30308"/>
    <w:rsid w:val="00D34136"/>
    <w:rsid w:val="00D357FB"/>
    <w:rsid w:val="00D36F52"/>
    <w:rsid w:val="00D41331"/>
    <w:rsid w:val="00D415D2"/>
    <w:rsid w:val="00D446CE"/>
    <w:rsid w:val="00D4489C"/>
    <w:rsid w:val="00D47545"/>
    <w:rsid w:val="00D56407"/>
    <w:rsid w:val="00D5662F"/>
    <w:rsid w:val="00D572C8"/>
    <w:rsid w:val="00D577B6"/>
    <w:rsid w:val="00D60574"/>
    <w:rsid w:val="00D61A64"/>
    <w:rsid w:val="00D63BDA"/>
    <w:rsid w:val="00D6447B"/>
    <w:rsid w:val="00D64CE3"/>
    <w:rsid w:val="00D67414"/>
    <w:rsid w:val="00D706CD"/>
    <w:rsid w:val="00D70CBB"/>
    <w:rsid w:val="00D710EA"/>
    <w:rsid w:val="00D7502F"/>
    <w:rsid w:val="00D759B5"/>
    <w:rsid w:val="00D75DB9"/>
    <w:rsid w:val="00D75E95"/>
    <w:rsid w:val="00D8058B"/>
    <w:rsid w:val="00D809B1"/>
    <w:rsid w:val="00D81867"/>
    <w:rsid w:val="00D82C40"/>
    <w:rsid w:val="00D8374D"/>
    <w:rsid w:val="00D84E7E"/>
    <w:rsid w:val="00D87D04"/>
    <w:rsid w:val="00D9002D"/>
    <w:rsid w:val="00D900CB"/>
    <w:rsid w:val="00D903CE"/>
    <w:rsid w:val="00D914B6"/>
    <w:rsid w:val="00D92CB1"/>
    <w:rsid w:val="00D94682"/>
    <w:rsid w:val="00D94DBB"/>
    <w:rsid w:val="00D96189"/>
    <w:rsid w:val="00D97B78"/>
    <w:rsid w:val="00DA0C74"/>
    <w:rsid w:val="00DA0DF8"/>
    <w:rsid w:val="00DA25C9"/>
    <w:rsid w:val="00DA2B84"/>
    <w:rsid w:val="00DA6449"/>
    <w:rsid w:val="00DA72C8"/>
    <w:rsid w:val="00DA7408"/>
    <w:rsid w:val="00DB0E4A"/>
    <w:rsid w:val="00DB1C65"/>
    <w:rsid w:val="00DB20B2"/>
    <w:rsid w:val="00DB443A"/>
    <w:rsid w:val="00DB4BFB"/>
    <w:rsid w:val="00DB58DE"/>
    <w:rsid w:val="00DB5FCA"/>
    <w:rsid w:val="00DB730A"/>
    <w:rsid w:val="00DB78D8"/>
    <w:rsid w:val="00DC0FD3"/>
    <w:rsid w:val="00DC12E3"/>
    <w:rsid w:val="00DC2B85"/>
    <w:rsid w:val="00DC2D8B"/>
    <w:rsid w:val="00DC3661"/>
    <w:rsid w:val="00DC4555"/>
    <w:rsid w:val="00DC6857"/>
    <w:rsid w:val="00DC73BD"/>
    <w:rsid w:val="00DC73BF"/>
    <w:rsid w:val="00DC762F"/>
    <w:rsid w:val="00DC7BEA"/>
    <w:rsid w:val="00DD0859"/>
    <w:rsid w:val="00DD0A20"/>
    <w:rsid w:val="00DD1153"/>
    <w:rsid w:val="00DD22AF"/>
    <w:rsid w:val="00DD3B1E"/>
    <w:rsid w:val="00DD4B16"/>
    <w:rsid w:val="00DD6061"/>
    <w:rsid w:val="00DD7B85"/>
    <w:rsid w:val="00DE1226"/>
    <w:rsid w:val="00DE1811"/>
    <w:rsid w:val="00DE273F"/>
    <w:rsid w:val="00DE2A7F"/>
    <w:rsid w:val="00DE45C3"/>
    <w:rsid w:val="00DE78E7"/>
    <w:rsid w:val="00DF005E"/>
    <w:rsid w:val="00DF0D1F"/>
    <w:rsid w:val="00DF4007"/>
    <w:rsid w:val="00DF4422"/>
    <w:rsid w:val="00DF4B99"/>
    <w:rsid w:val="00DF6DB8"/>
    <w:rsid w:val="00E00B4F"/>
    <w:rsid w:val="00E015DF"/>
    <w:rsid w:val="00E02840"/>
    <w:rsid w:val="00E02A07"/>
    <w:rsid w:val="00E0344D"/>
    <w:rsid w:val="00E06A5F"/>
    <w:rsid w:val="00E06DD5"/>
    <w:rsid w:val="00E100DA"/>
    <w:rsid w:val="00E13D24"/>
    <w:rsid w:val="00E15AC0"/>
    <w:rsid w:val="00E15E88"/>
    <w:rsid w:val="00E20EB5"/>
    <w:rsid w:val="00E213F0"/>
    <w:rsid w:val="00E21872"/>
    <w:rsid w:val="00E24E26"/>
    <w:rsid w:val="00E25708"/>
    <w:rsid w:val="00E275EB"/>
    <w:rsid w:val="00E27A14"/>
    <w:rsid w:val="00E27E2F"/>
    <w:rsid w:val="00E30AEE"/>
    <w:rsid w:val="00E30D1A"/>
    <w:rsid w:val="00E319C1"/>
    <w:rsid w:val="00E33DD6"/>
    <w:rsid w:val="00E36D05"/>
    <w:rsid w:val="00E36D4D"/>
    <w:rsid w:val="00E42C2B"/>
    <w:rsid w:val="00E46BB7"/>
    <w:rsid w:val="00E47338"/>
    <w:rsid w:val="00E475B5"/>
    <w:rsid w:val="00E505FB"/>
    <w:rsid w:val="00E506FD"/>
    <w:rsid w:val="00E518BB"/>
    <w:rsid w:val="00E52719"/>
    <w:rsid w:val="00E52BCB"/>
    <w:rsid w:val="00E5443D"/>
    <w:rsid w:val="00E558E6"/>
    <w:rsid w:val="00E605D8"/>
    <w:rsid w:val="00E607FE"/>
    <w:rsid w:val="00E6240E"/>
    <w:rsid w:val="00E63329"/>
    <w:rsid w:val="00E64F54"/>
    <w:rsid w:val="00E65215"/>
    <w:rsid w:val="00E653C3"/>
    <w:rsid w:val="00E653D2"/>
    <w:rsid w:val="00E66D34"/>
    <w:rsid w:val="00E67F4F"/>
    <w:rsid w:val="00E713D0"/>
    <w:rsid w:val="00E76E01"/>
    <w:rsid w:val="00E77F93"/>
    <w:rsid w:val="00E80858"/>
    <w:rsid w:val="00E8090A"/>
    <w:rsid w:val="00E81CBD"/>
    <w:rsid w:val="00E82EDD"/>
    <w:rsid w:val="00E90BC1"/>
    <w:rsid w:val="00E91755"/>
    <w:rsid w:val="00E95A3F"/>
    <w:rsid w:val="00E95FC8"/>
    <w:rsid w:val="00E9670F"/>
    <w:rsid w:val="00E96F53"/>
    <w:rsid w:val="00E97391"/>
    <w:rsid w:val="00E975F1"/>
    <w:rsid w:val="00EA135B"/>
    <w:rsid w:val="00EA2149"/>
    <w:rsid w:val="00EA23E5"/>
    <w:rsid w:val="00EA2A1E"/>
    <w:rsid w:val="00EA371D"/>
    <w:rsid w:val="00EA6C14"/>
    <w:rsid w:val="00EA75BB"/>
    <w:rsid w:val="00EB182E"/>
    <w:rsid w:val="00EB1EB5"/>
    <w:rsid w:val="00EB40AC"/>
    <w:rsid w:val="00EB4DA0"/>
    <w:rsid w:val="00EB5359"/>
    <w:rsid w:val="00EB654D"/>
    <w:rsid w:val="00EC13B0"/>
    <w:rsid w:val="00EC24D6"/>
    <w:rsid w:val="00EC3AF9"/>
    <w:rsid w:val="00EC3B72"/>
    <w:rsid w:val="00EC40FF"/>
    <w:rsid w:val="00EC4665"/>
    <w:rsid w:val="00EC6308"/>
    <w:rsid w:val="00EC784B"/>
    <w:rsid w:val="00EC78BD"/>
    <w:rsid w:val="00EC79C8"/>
    <w:rsid w:val="00ED18E0"/>
    <w:rsid w:val="00ED2081"/>
    <w:rsid w:val="00ED4C64"/>
    <w:rsid w:val="00ED6E3D"/>
    <w:rsid w:val="00ED6F90"/>
    <w:rsid w:val="00ED7000"/>
    <w:rsid w:val="00EE21D5"/>
    <w:rsid w:val="00EE2CCF"/>
    <w:rsid w:val="00EE2EA4"/>
    <w:rsid w:val="00EE3449"/>
    <w:rsid w:val="00EE5072"/>
    <w:rsid w:val="00EE553A"/>
    <w:rsid w:val="00EE68F6"/>
    <w:rsid w:val="00EE7579"/>
    <w:rsid w:val="00EE79FA"/>
    <w:rsid w:val="00EF0365"/>
    <w:rsid w:val="00F0014F"/>
    <w:rsid w:val="00F00C9E"/>
    <w:rsid w:val="00F021C7"/>
    <w:rsid w:val="00F026DA"/>
    <w:rsid w:val="00F044CD"/>
    <w:rsid w:val="00F069BB"/>
    <w:rsid w:val="00F0707F"/>
    <w:rsid w:val="00F076E7"/>
    <w:rsid w:val="00F111F6"/>
    <w:rsid w:val="00F127D3"/>
    <w:rsid w:val="00F1440E"/>
    <w:rsid w:val="00F14430"/>
    <w:rsid w:val="00F148D1"/>
    <w:rsid w:val="00F149EF"/>
    <w:rsid w:val="00F15E91"/>
    <w:rsid w:val="00F16CB1"/>
    <w:rsid w:val="00F173B4"/>
    <w:rsid w:val="00F17FD5"/>
    <w:rsid w:val="00F20CBC"/>
    <w:rsid w:val="00F2143B"/>
    <w:rsid w:val="00F23293"/>
    <w:rsid w:val="00F236C3"/>
    <w:rsid w:val="00F24BC0"/>
    <w:rsid w:val="00F24E1D"/>
    <w:rsid w:val="00F257D0"/>
    <w:rsid w:val="00F276ED"/>
    <w:rsid w:val="00F308F2"/>
    <w:rsid w:val="00F32B77"/>
    <w:rsid w:val="00F33870"/>
    <w:rsid w:val="00F3539A"/>
    <w:rsid w:val="00F405DC"/>
    <w:rsid w:val="00F4150C"/>
    <w:rsid w:val="00F41E96"/>
    <w:rsid w:val="00F464C8"/>
    <w:rsid w:val="00F52050"/>
    <w:rsid w:val="00F538F1"/>
    <w:rsid w:val="00F55AC4"/>
    <w:rsid w:val="00F56606"/>
    <w:rsid w:val="00F57955"/>
    <w:rsid w:val="00F57C0B"/>
    <w:rsid w:val="00F60944"/>
    <w:rsid w:val="00F61EC4"/>
    <w:rsid w:val="00F62B30"/>
    <w:rsid w:val="00F677A7"/>
    <w:rsid w:val="00F70423"/>
    <w:rsid w:val="00F733E8"/>
    <w:rsid w:val="00F75789"/>
    <w:rsid w:val="00F77D97"/>
    <w:rsid w:val="00F819A6"/>
    <w:rsid w:val="00F83CC4"/>
    <w:rsid w:val="00F90977"/>
    <w:rsid w:val="00F9098D"/>
    <w:rsid w:val="00F91EBE"/>
    <w:rsid w:val="00F9257B"/>
    <w:rsid w:val="00F928EA"/>
    <w:rsid w:val="00F93B59"/>
    <w:rsid w:val="00F9518C"/>
    <w:rsid w:val="00F96A0E"/>
    <w:rsid w:val="00FA3C9C"/>
    <w:rsid w:val="00FA5632"/>
    <w:rsid w:val="00FA6502"/>
    <w:rsid w:val="00FA781D"/>
    <w:rsid w:val="00FB01ED"/>
    <w:rsid w:val="00FB0A54"/>
    <w:rsid w:val="00FB1A14"/>
    <w:rsid w:val="00FB714A"/>
    <w:rsid w:val="00FC0096"/>
    <w:rsid w:val="00FC08E8"/>
    <w:rsid w:val="00FC12DB"/>
    <w:rsid w:val="00FC27F4"/>
    <w:rsid w:val="00FC2F1E"/>
    <w:rsid w:val="00FC435C"/>
    <w:rsid w:val="00FC501C"/>
    <w:rsid w:val="00FC5AB6"/>
    <w:rsid w:val="00FC732E"/>
    <w:rsid w:val="00FC73DA"/>
    <w:rsid w:val="00FC762D"/>
    <w:rsid w:val="00FD16FB"/>
    <w:rsid w:val="00FD2E52"/>
    <w:rsid w:val="00FD350D"/>
    <w:rsid w:val="00FD43F0"/>
    <w:rsid w:val="00FD79FA"/>
    <w:rsid w:val="00FE3524"/>
    <w:rsid w:val="00FE37CE"/>
    <w:rsid w:val="00FE3E8F"/>
    <w:rsid w:val="00FE4476"/>
    <w:rsid w:val="00FE539C"/>
    <w:rsid w:val="00FE6499"/>
    <w:rsid w:val="00FF00D5"/>
    <w:rsid w:val="00FF0331"/>
    <w:rsid w:val="00FF209C"/>
    <w:rsid w:val="00FF2778"/>
    <w:rsid w:val="00FF2BCE"/>
    <w:rsid w:val="00FF37E5"/>
    <w:rsid w:val="00FF3F8A"/>
    <w:rsid w:val="00FF4ED6"/>
    <w:rsid w:val="00FF53BE"/>
    <w:rsid w:val="00FF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0FD917B"/>
  <w15:chartTrackingRefBased/>
  <w15:docId w15:val="{DFBEE11E-934D-4DE2-94C8-35445DF8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8E0"/>
    <w:rPr>
      <w:color w:val="000000"/>
      <w:sz w:val="24"/>
      <w:szCs w:val="24"/>
      <w:lang w:val="vi-VN" w:eastAsia="vi-VN"/>
    </w:rPr>
  </w:style>
  <w:style w:type="paragraph" w:styleId="Heading1">
    <w:name w:val="heading 1"/>
    <w:basedOn w:val="Normal"/>
    <w:link w:val="Heading1Char"/>
    <w:qFormat/>
    <w:rsid w:val="00A61118"/>
    <w:pPr>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rPr>
  </w:style>
  <w:style w:type="paragraph" w:styleId="Heading2">
    <w:name w:val="heading 2"/>
    <w:basedOn w:val="Normal"/>
    <w:next w:val="Normal"/>
    <w:link w:val="Heading2Char"/>
    <w:qFormat/>
    <w:rsid w:val="00A61118"/>
    <w:pPr>
      <w:keepNext/>
      <w:spacing w:before="240" w:after="60"/>
      <w:outlineLvl w:val="1"/>
    </w:pPr>
    <w:rPr>
      <w:rFonts w:ascii="Arial" w:eastAsia="Times New Roman" w:hAnsi="Arial" w:cs="Times New Roman"/>
      <w:b/>
      <w:bCs/>
      <w:i/>
      <w:iCs/>
      <w:color w:val="auto"/>
      <w:sz w:val="28"/>
      <w:szCs w:val="28"/>
      <w:lang w:val="x-none" w:eastAsia="x-none"/>
    </w:rPr>
  </w:style>
  <w:style w:type="paragraph" w:styleId="Heading3">
    <w:name w:val="heading 3"/>
    <w:basedOn w:val="Normal"/>
    <w:next w:val="Normal"/>
    <w:link w:val="Heading3Char"/>
    <w:qFormat/>
    <w:rsid w:val="00A61118"/>
    <w:pPr>
      <w:keepNext/>
      <w:jc w:val="center"/>
      <w:outlineLvl w:val="2"/>
    </w:pPr>
    <w:rPr>
      <w:rFonts w:ascii=".VnArialH" w:eastAsia="Times New Roman" w:hAnsi=".VnArialH" w:cs="Times New Roman"/>
      <w:b/>
      <w:color w:val="auto"/>
      <w:sz w:val="20"/>
      <w:szCs w:val="20"/>
      <w:lang w:eastAsia="x-none"/>
    </w:rPr>
  </w:style>
  <w:style w:type="paragraph" w:styleId="Heading4">
    <w:name w:val="heading 4"/>
    <w:basedOn w:val="Normal"/>
    <w:link w:val="Heading4Char"/>
    <w:qFormat/>
    <w:rsid w:val="00A61118"/>
    <w:pPr>
      <w:spacing w:before="100" w:beforeAutospacing="1" w:after="100" w:afterAutospacing="1"/>
      <w:outlineLvl w:val="3"/>
    </w:pPr>
    <w:rPr>
      <w:rFonts w:ascii="Times New Roman" w:eastAsia="Times New Roman" w:hAnsi="Times New Roman" w:cs="Times New Roman"/>
      <w:b/>
      <w:bCs/>
      <w:color w:val="auto"/>
      <w:lang w:val="x-none" w:eastAsia="x-none"/>
    </w:rPr>
  </w:style>
  <w:style w:type="paragraph" w:styleId="Heading5">
    <w:name w:val="heading 5"/>
    <w:basedOn w:val="Normal"/>
    <w:next w:val="Normal"/>
    <w:link w:val="Heading5Char"/>
    <w:qFormat/>
    <w:rsid w:val="00A61118"/>
    <w:pPr>
      <w:keepNext/>
      <w:jc w:val="both"/>
      <w:outlineLvl w:val="4"/>
    </w:pPr>
    <w:rPr>
      <w:rFonts w:ascii=".VnArial" w:eastAsia="Times New Roman" w:hAnsi=".VnArial" w:cs="Times New Roman"/>
      <w:b/>
      <w:color w:val="auto"/>
      <w:sz w:val="20"/>
      <w:szCs w:val="20"/>
      <w:lang w:eastAsia="x-none"/>
    </w:rPr>
  </w:style>
  <w:style w:type="paragraph" w:styleId="Heading6">
    <w:name w:val="heading 6"/>
    <w:basedOn w:val="Normal"/>
    <w:next w:val="Normal"/>
    <w:link w:val="Heading6Char"/>
    <w:qFormat/>
    <w:rsid w:val="00A61118"/>
    <w:pPr>
      <w:keepNext/>
      <w:outlineLvl w:val="5"/>
    </w:pPr>
    <w:rPr>
      <w:rFonts w:ascii=".VnArial" w:eastAsia="Times New Roman" w:hAnsi=".VnArial" w:cs="Times New Roman"/>
      <w:i/>
      <w:color w:val="auto"/>
      <w:sz w:val="20"/>
      <w:szCs w:val="20"/>
      <w:lang w:eastAsia="x-none"/>
    </w:rPr>
  </w:style>
  <w:style w:type="paragraph" w:styleId="Heading7">
    <w:name w:val="heading 7"/>
    <w:basedOn w:val="Normal"/>
    <w:next w:val="Normal"/>
    <w:link w:val="Heading7Char"/>
    <w:qFormat/>
    <w:rsid w:val="00A61118"/>
    <w:pPr>
      <w:keepNext/>
      <w:outlineLvl w:val="6"/>
    </w:pPr>
    <w:rPr>
      <w:rFonts w:ascii=".VnTime" w:eastAsia="Times New Roman" w:hAnsi=".VnTime" w:cs="Times New Roman"/>
      <w:b/>
      <w:color w:val="auto"/>
      <w:sz w:val="28"/>
      <w:szCs w:val="20"/>
      <w:lang w:eastAsia="x-none"/>
    </w:rPr>
  </w:style>
  <w:style w:type="paragraph" w:styleId="Heading8">
    <w:name w:val="heading 8"/>
    <w:basedOn w:val="Normal"/>
    <w:next w:val="Normal"/>
    <w:link w:val="Heading8Char"/>
    <w:qFormat/>
    <w:rsid w:val="00A61118"/>
    <w:pPr>
      <w:keepNext/>
      <w:jc w:val="both"/>
      <w:outlineLvl w:val="7"/>
    </w:pPr>
    <w:rPr>
      <w:rFonts w:ascii=".VnArial" w:eastAsia="Times New Roman" w:hAnsi=".VnArial" w:cs="Times New Roman"/>
      <w:b/>
      <w:i/>
      <w:color w:val="auto"/>
      <w:sz w:val="20"/>
      <w:szCs w:val="20"/>
      <w:lang w:eastAsia="x-none"/>
    </w:rPr>
  </w:style>
  <w:style w:type="paragraph" w:styleId="Heading9">
    <w:name w:val="heading 9"/>
    <w:basedOn w:val="Normal"/>
    <w:next w:val="Normal"/>
    <w:link w:val="Heading9Char"/>
    <w:qFormat/>
    <w:rsid w:val="00A61118"/>
    <w:pPr>
      <w:keepNext/>
      <w:jc w:val="center"/>
      <w:outlineLvl w:val="8"/>
    </w:pPr>
    <w:rPr>
      <w:rFonts w:ascii=".VnArial" w:eastAsia="Times New Roman" w:hAnsi=".VnArial" w:cs="Times New Roman"/>
      <w:i/>
      <w:color w:val="auto"/>
      <w:sz w:val="18"/>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hAnsi="Times New Roman" w:cs="Times New Roman"/>
      <w:b/>
      <w:bCs/>
      <w:spacing w:val="4"/>
      <w:sz w:val="25"/>
      <w:szCs w:val="25"/>
      <w:u w:val="none"/>
    </w:rPr>
  </w:style>
  <w:style w:type="character" w:customStyle="1" w:styleId="Heading90">
    <w:name w:val="Heading #9_"/>
    <w:link w:val="Heading91"/>
    <w:rPr>
      <w:rFonts w:ascii="Times New Roman" w:hAnsi="Times New Roman" w:cs="Times New Roman"/>
      <w:spacing w:val="3"/>
      <w:sz w:val="25"/>
      <w:szCs w:val="25"/>
      <w:u w:val="none"/>
    </w:rPr>
  </w:style>
  <w:style w:type="character" w:customStyle="1" w:styleId="Heading9Italic">
    <w:name w:val="Heading #9 + Italic"/>
    <w:aliases w:val="Spacing 0 pt"/>
    <w:rPr>
      <w:rFonts w:ascii="Times New Roman" w:hAnsi="Times New Roman" w:cs="Times New Roman"/>
      <w:i/>
      <w:iCs/>
      <w:spacing w:val="-5"/>
      <w:sz w:val="25"/>
      <w:szCs w:val="25"/>
      <w:u w:val="none"/>
    </w:rPr>
  </w:style>
  <w:style w:type="character" w:customStyle="1" w:styleId="Bodytext3">
    <w:name w:val="Body text (3)_"/>
    <w:link w:val="Bodytext30"/>
    <w:rPr>
      <w:rFonts w:ascii="Times New Roman" w:hAnsi="Times New Roman" w:cs="Times New Roman"/>
      <w:i/>
      <w:iCs/>
      <w:spacing w:val="-5"/>
      <w:sz w:val="25"/>
      <w:szCs w:val="25"/>
      <w:u w:val="none"/>
    </w:rPr>
  </w:style>
  <w:style w:type="character" w:customStyle="1" w:styleId="Heading80">
    <w:name w:val="Heading #8_"/>
    <w:link w:val="Heading81"/>
    <w:rPr>
      <w:rFonts w:ascii="Times New Roman" w:hAnsi="Times New Roman" w:cs="Times New Roman"/>
      <w:b/>
      <w:bCs/>
      <w:spacing w:val="4"/>
      <w:sz w:val="25"/>
      <w:szCs w:val="25"/>
      <w:u w:val="none"/>
    </w:rPr>
  </w:style>
  <w:style w:type="character" w:customStyle="1" w:styleId="Bodytext2Spacing1pt">
    <w:name w:val="Body text (2) + Spacing 1 pt"/>
    <w:rPr>
      <w:rFonts w:ascii="Times New Roman" w:hAnsi="Times New Roman" w:cs="Times New Roman"/>
      <w:b/>
      <w:bCs/>
      <w:spacing w:val="30"/>
      <w:sz w:val="25"/>
      <w:szCs w:val="25"/>
      <w:u w:val="none"/>
    </w:rPr>
  </w:style>
  <w:style w:type="character" w:customStyle="1" w:styleId="Bodytext3NotItalic">
    <w:name w:val="Body text (3) + Not Italic"/>
    <w:aliases w:val="Spacing 0 pt64"/>
    <w:rPr>
      <w:rFonts w:ascii="Times New Roman" w:hAnsi="Times New Roman" w:cs="Times New Roman"/>
      <w:i/>
      <w:iCs/>
      <w:spacing w:val="3"/>
      <w:sz w:val="25"/>
      <w:szCs w:val="25"/>
      <w:u w:val="none"/>
    </w:rPr>
  </w:style>
  <w:style w:type="character" w:customStyle="1" w:styleId="Bodytext">
    <w:name w:val="Body text_"/>
    <w:link w:val="Bodytext1"/>
    <w:rPr>
      <w:rFonts w:ascii="Times New Roman" w:hAnsi="Times New Roman" w:cs="Times New Roman"/>
      <w:spacing w:val="3"/>
      <w:sz w:val="25"/>
      <w:szCs w:val="25"/>
      <w:u w:val="none"/>
    </w:rPr>
  </w:style>
  <w:style w:type="character" w:customStyle="1" w:styleId="BodytextBold">
    <w:name w:val="Body text + Bold"/>
    <w:aliases w:val="Spacing 0 pt63"/>
    <w:rPr>
      <w:rFonts w:ascii="Times New Roman" w:hAnsi="Times New Roman" w:cs="Times New Roman"/>
      <w:b/>
      <w:bCs/>
      <w:spacing w:val="4"/>
      <w:sz w:val="25"/>
      <w:szCs w:val="25"/>
      <w:u w:val="none"/>
    </w:rPr>
  </w:style>
  <w:style w:type="character" w:customStyle="1" w:styleId="Bodytext4">
    <w:name w:val="Body text (4)_"/>
    <w:link w:val="Bodytext40"/>
    <w:rPr>
      <w:rFonts w:ascii="Times New Roman" w:hAnsi="Times New Roman" w:cs="Times New Roman"/>
      <w:b/>
      <w:bCs/>
      <w:i/>
      <w:iCs/>
      <w:spacing w:val="1"/>
      <w:sz w:val="22"/>
      <w:szCs w:val="22"/>
      <w:u w:val="none"/>
    </w:rPr>
  </w:style>
  <w:style w:type="character" w:customStyle="1" w:styleId="Bodytext5">
    <w:name w:val="Body text (5)_"/>
    <w:link w:val="Bodytext51"/>
    <w:rPr>
      <w:rFonts w:ascii="Times New Roman" w:hAnsi="Times New Roman" w:cs="Times New Roman"/>
      <w:spacing w:val="2"/>
      <w:sz w:val="21"/>
      <w:szCs w:val="21"/>
      <w:u w:val="none"/>
    </w:rPr>
  </w:style>
  <w:style w:type="character" w:customStyle="1" w:styleId="Heading70">
    <w:name w:val="Heading #7_"/>
    <w:link w:val="Heading71"/>
    <w:rPr>
      <w:rFonts w:ascii="Times New Roman" w:hAnsi="Times New Roman" w:cs="Times New Roman"/>
      <w:b/>
      <w:bCs/>
      <w:i/>
      <w:iCs/>
      <w:spacing w:val="-116"/>
      <w:sz w:val="58"/>
      <w:szCs w:val="58"/>
      <w:u w:val="none"/>
    </w:rPr>
  </w:style>
  <w:style w:type="character" w:customStyle="1" w:styleId="Picturecaption">
    <w:name w:val="Picture caption_"/>
    <w:link w:val="Picturecaption0"/>
    <w:rPr>
      <w:rFonts w:ascii="Times New Roman" w:hAnsi="Times New Roman" w:cs="Times New Roman"/>
      <w:b/>
      <w:bCs/>
      <w:spacing w:val="4"/>
      <w:sz w:val="25"/>
      <w:szCs w:val="25"/>
      <w:u w:val="none"/>
    </w:rPr>
  </w:style>
  <w:style w:type="character" w:customStyle="1" w:styleId="Bodytext2NotBold">
    <w:name w:val="Body text (2) + Not Bold"/>
    <w:aliases w:val="Italic,Spacing 1 pt"/>
    <w:rPr>
      <w:rFonts w:ascii="Times New Roman" w:hAnsi="Times New Roman" w:cs="Times New Roman"/>
      <w:b/>
      <w:bCs/>
      <w:i/>
      <w:iCs/>
      <w:spacing w:val="25"/>
      <w:sz w:val="25"/>
      <w:szCs w:val="25"/>
      <w:u w:val="none"/>
    </w:rPr>
  </w:style>
  <w:style w:type="character" w:customStyle="1" w:styleId="Bodytext2SmallCaps">
    <w:name w:val="Body text (2) + Small Caps"/>
    <w:rPr>
      <w:rFonts w:ascii="Times New Roman" w:hAnsi="Times New Roman" w:cs="Times New Roman"/>
      <w:b/>
      <w:bCs/>
      <w:smallCaps/>
      <w:spacing w:val="4"/>
      <w:sz w:val="25"/>
      <w:szCs w:val="25"/>
      <w:u w:val="none"/>
    </w:rPr>
  </w:style>
  <w:style w:type="character" w:customStyle="1" w:styleId="Headerorfooter2">
    <w:name w:val="Header or footer (2)_"/>
    <w:link w:val="Headerorfooter20"/>
    <w:rPr>
      <w:rFonts w:ascii="Times New Roman" w:hAnsi="Times New Roman" w:cs="Times New Roman"/>
      <w:spacing w:val="8"/>
      <w:sz w:val="23"/>
      <w:szCs w:val="23"/>
      <w:u w:val="none"/>
    </w:rPr>
  </w:style>
  <w:style w:type="character" w:customStyle="1" w:styleId="Bodytext6">
    <w:name w:val="Body text (6)_"/>
    <w:link w:val="Bodytext60"/>
    <w:rPr>
      <w:rFonts w:ascii="Consolas" w:hAnsi="Consolas" w:cs="Consolas"/>
      <w:i/>
      <w:iCs/>
      <w:spacing w:val="-70"/>
      <w:sz w:val="35"/>
      <w:szCs w:val="35"/>
      <w:u w:val="none"/>
    </w:rPr>
  </w:style>
  <w:style w:type="character" w:customStyle="1" w:styleId="BodytextItalic">
    <w:name w:val="Body text + Italic"/>
    <w:aliases w:val="Spacing 0 pt62"/>
    <w:rPr>
      <w:rFonts w:ascii="Times New Roman" w:hAnsi="Times New Roman" w:cs="Times New Roman"/>
      <w:i/>
      <w:iCs/>
      <w:spacing w:val="-5"/>
      <w:sz w:val="25"/>
      <w:szCs w:val="25"/>
      <w:u w:val="none"/>
    </w:rPr>
  </w:style>
  <w:style w:type="character" w:customStyle="1" w:styleId="Headerorfooter">
    <w:name w:val="Header or footer_"/>
    <w:link w:val="Headerorfooter0"/>
    <w:rPr>
      <w:rFonts w:ascii="Times New Roman" w:hAnsi="Times New Roman" w:cs="Times New Roman"/>
      <w:spacing w:val="11"/>
      <w:sz w:val="20"/>
      <w:szCs w:val="20"/>
      <w:u w:val="none"/>
    </w:rPr>
  </w:style>
  <w:style w:type="character" w:customStyle="1" w:styleId="Bodytext7">
    <w:name w:val="Body text (7)_"/>
    <w:link w:val="Bodytext70"/>
    <w:rPr>
      <w:rFonts w:ascii="Times New Roman" w:hAnsi="Times New Roman" w:cs="Times New Roman"/>
      <w:b/>
      <w:bCs/>
      <w:i/>
      <w:iCs/>
      <w:spacing w:val="-29"/>
      <w:sz w:val="29"/>
      <w:szCs w:val="29"/>
      <w:u w:val="none"/>
    </w:rPr>
  </w:style>
  <w:style w:type="character" w:customStyle="1" w:styleId="Tablecaption">
    <w:name w:val="Table caption_"/>
    <w:link w:val="Tablecaption0"/>
    <w:rPr>
      <w:rFonts w:ascii="Times New Roman" w:hAnsi="Times New Roman" w:cs="Times New Roman"/>
      <w:spacing w:val="3"/>
      <w:sz w:val="25"/>
      <w:szCs w:val="25"/>
      <w:u w:val="none"/>
    </w:rPr>
  </w:style>
  <w:style w:type="character" w:customStyle="1" w:styleId="BodyText10">
    <w:name w:val="Body Text1"/>
    <w:basedOn w:val="Bodytext"/>
    <w:rPr>
      <w:rFonts w:ascii="Times New Roman" w:hAnsi="Times New Roman" w:cs="Times New Roman"/>
      <w:spacing w:val="3"/>
      <w:sz w:val="25"/>
      <w:szCs w:val="25"/>
      <w:u w:val="none"/>
    </w:rPr>
  </w:style>
  <w:style w:type="character" w:customStyle="1" w:styleId="Headerorfooter3">
    <w:name w:val="Header or footer (3)_"/>
    <w:link w:val="Headerorfooter30"/>
    <w:rPr>
      <w:rFonts w:ascii="Arial" w:hAnsi="Arial" w:cs="Arial"/>
      <w:noProof/>
      <w:sz w:val="20"/>
      <w:szCs w:val="20"/>
      <w:u w:val="none"/>
    </w:rPr>
  </w:style>
  <w:style w:type="character" w:customStyle="1" w:styleId="Footnote">
    <w:name w:val="Footnote_"/>
    <w:link w:val="Footnote0"/>
    <w:rPr>
      <w:rFonts w:ascii="Times New Roman" w:hAnsi="Times New Roman" w:cs="Times New Roman"/>
      <w:spacing w:val="3"/>
      <w:sz w:val="25"/>
      <w:szCs w:val="25"/>
      <w:u w:val="none"/>
    </w:rPr>
  </w:style>
  <w:style w:type="character" w:customStyle="1" w:styleId="Bodytext8">
    <w:name w:val="Body text (8)_"/>
    <w:link w:val="Bodytext80"/>
    <w:rPr>
      <w:rFonts w:ascii="Times New Roman" w:hAnsi="Times New Roman" w:cs="Times New Roman"/>
      <w:i/>
      <w:iCs/>
      <w:spacing w:val="-40"/>
      <w:sz w:val="27"/>
      <w:szCs w:val="27"/>
      <w:u w:val="none"/>
    </w:rPr>
  </w:style>
  <w:style w:type="character" w:customStyle="1" w:styleId="Headerorfooter4">
    <w:name w:val="Header or footer (4)_"/>
    <w:link w:val="Headerorfooter40"/>
    <w:rPr>
      <w:rFonts w:ascii="Times New Roman" w:hAnsi="Times New Roman" w:cs="Times New Roman"/>
      <w:b/>
      <w:bCs/>
      <w:spacing w:val="12"/>
      <w:u w:val="none"/>
    </w:rPr>
  </w:style>
  <w:style w:type="character" w:customStyle="1" w:styleId="Bodytext105pt">
    <w:name w:val="Body text + 10.5 pt"/>
    <w:aliases w:val="Spacing 0 pt61"/>
    <w:rPr>
      <w:rFonts w:ascii="Times New Roman" w:hAnsi="Times New Roman" w:cs="Times New Roman"/>
      <w:spacing w:val="2"/>
      <w:sz w:val="21"/>
      <w:szCs w:val="21"/>
      <w:u w:val="none"/>
    </w:rPr>
  </w:style>
  <w:style w:type="character" w:customStyle="1" w:styleId="Heading11">
    <w:name w:val="Heading #11_"/>
    <w:link w:val="Heading110"/>
    <w:rPr>
      <w:rFonts w:ascii="Times New Roman" w:hAnsi="Times New Roman" w:cs="Times New Roman"/>
      <w:b/>
      <w:bCs/>
      <w:spacing w:val="4"/>
      <w:sz w:val="25"/>
      <w:szCs w:val="25"/>
      <w:u w:val="none"/>
    </w:rPr>
  </w:style>
  <w:style w:type="character" w:customStyle="1" w:styleId="Bodytext105pt6">
    <w:name w:val="Body text + 10.5 pt6"/>
    <w:aliases w:val="Italic13,Spacing 0 pt60"/>
    <w:rPr>
      <w:rFonts w:ascii="Times New Roman" w:hAnsi="Times New Roman" w:cs="Times New Roman"/>
      <w:i/>
      <w:iCs/>
      <w:spacing w:val="0"/>
      <w:sz w:val="21"/>
      <w:szCs w:val="21"/>
      <w:u w:val="none"/>
    </w:rPr>
  </w:style>
  <w:style w:type="character" w:customStyle="1" w:styleId="BodytextItalic2">
    <w:name w:val="Body text + Italic2"/>
    <w:aliases w:val="Spacing 0 pt59"/>
    <w:rPr>
      <w:rFonts w:ascii="Times New Roman" w:hAnsi="Times New Roman" w:cs="Times New Roman"/>
      <w:i/>
      <w:iCs/>
      <w:spacing w:val="-5"/>
      <w:sz w:val="25"/>
      <w:szCs w:val="25"/>
      <w:u w:val="none"/>
    </w:rPr>
  </w:style>
  <w:style w:type="character" w:customStyle="1" w:styleId="Tablecaption2">
    <w:name w:val="Table caption (2)_"/>
    <w:link w:val="Tablecaption20"/>
    <w:rPr>
      <w:rFonts w:ascii="Times New Roman" w:hAnsi="Times New Roman" w:cs="Times New Roman"/>
      <w:b/>
      <w:bCs/>
      <w:spacing w:val="4"/>
      <w:sz w:val="25"/>
      <w:szCs w:val="25"/>
      <w:u w:val="none"/>
    </w:rPr>
  </w:style>
  <w:style w:type="character" w:customStyle="1" w:styleId="Heading40">
    <w:name w:val="Heading #4_"/>
    <w:link w:val="Heading41"/>
    <w:rPr>
      <w:rFonts w:ascii="Arial" w:hAnsi="Arial" w:cs="Arial"/>
      <w:i/>
      <w:iCs/>
      <w:spacing w:val="-61"/>
      <w:sz w:val="45"/>
      <w:szCs w:val="45"/>
      <w:u w:val="none"/>
    </w:rPr>
  </w:style>
  <w:style w:type="character" w:customStyle="1" w:styleId="Heading4NotItalic">
    <w:name w:val="Heading #4 + Not Italic"/>
    <w:aliases w:val="Spacing -1 pt"/>
    <w:rPr>
      <w:rFonts w:ascii="Arial" w:hAnsi="Arial" w:cs="Arial"/>
      <w:i/>
      <w:iCs/>
      <w:spacing w:val="-27"/>
      <w:sz w:val="45"/>
      <w:szCs w:val="45"/>
      <w:u w:val="none"/>
    </w:rPr>
  </w:style>
  <w:style w:type="character" w:customStyle="1" w:styleId="Heading4Bold">
    <w:name w:val="Heading #4 + Bold"/>
    <w:aliases w:val="Not Italic,Spacing -1 pt8"/>
    <w:rPr>
      <w:rFonts w:ascii="Arial" w:hAnsi="Arial" w:cs="Arial"/>
      <w:b/>
      <w:bCs/>
      <w:i/>
      <w:iCs/>
      <w:noProof/>
      <w:spacing w:val="-32"/>
      <w:sz w:val="45"/>
      <w:szCs w:val="45"/>
      <w:u w:val="none"/>
    </w:rPr>
  </w:style>
  <w:style w:type="character" w:customStyle="1" w:styleId="Heading10">
    <w:name w:val="Heading #10_"/>
    <w:link w:val="Heading100"/>
    <w:rPr>
      <w:rFonts w:ascii="Times New Roman" w:hAnsi="Times New Roman" w:cs="Times New Roman"/>
      <w:b/>
      <w:bCs/>
      <w:spacing w:val="4"/>
      <w:sz w:val="25"/>
      <w:szCs w:val="25"/>
      <w:u w:val="none"/>
    </w:rPr>
  </w:style>
  <w:style w:type="character" w:customStyle="1" w:styleId="Bodytext9">
    <w:name w:val="Body text (9)_"/>
    <w:link w:val="Bodytext91"/>
    <w:rPr>
      <w:rFonts w:ascii="Consolas" w:hAnsi="Consolas" w:cs="Consolas"/>
      <w:i/>
      <w:iCs/>
      <w:sz w:val="8"/>
      <w:szCs w:val="8"/>
      <w:u w:val="none"/>
    </w:rPr>
  </w:style>
  <w:style w:type="character" w:customStyle="1" w:styleId="BodytextArial">
    <w:name w:val="Body text + Arial"/>
    <w:aliases w:val="4 pt,Spacing 0 pt58"/>
    <w:rPr>
      <w:rFonts w:ascii="Arial" w:hAnsi="Arial" w:cs="Arial"/>
      <w:spacing w:val="-8"/>
      <w:sz w:val="8"/>
      <w:szCs w:val="8"/>
      <w:u w:val="none"/>
    </w:rPr>
  </w:style>
  <w:style w:type="character" w:customStyle="1" w:styleId="BodytextConsolas">
    <w:name w:val="Body text + Consolas"/>
    <w:aliases w:val="10 pt,Spacing 0 pt57"/>
    <w:rPr>
      <w:rFonts w:ascii="Consolas" w:hAnsi="Consolas" w:cs="Consolas"/>
      <w:noProof/>
      <w:spacing w:val="0"/>
      <w:sz w:val="20"/>
      <w:szCs w:val="20"/>
      <w:u w:val="none"/>
    </w:rPr>
  </w:style>
  <w:style w:type="character" w:customStyle="1" w:styleId="Bodytext100">
    <w:name w:val="Body text (10)_"/>
    <w:link w:val="Bodytext101"/>
    <w:rPr>
      <w:rFonts w:ascii="Arial" w:hAnsi="Arial" w:cs="Arial"/>
      <w:spacing w:val="-8"/>
      <w:sz w:val="8"/>
      <w:szCs w:val="8"/>
      <w:u w:val="none"/>
    </w:rPr>
  </w:style>
  <w:style w:type="character" w:customStyle="1" w:styleId="Tablecaption3">
    <w:name w:val="Table caption (3)_"/>
    <w:link w:val="Tablecaption30"/>
    <w:rPr>
      <w:rFonts w:ascii="Consolas" w:hAnsi="Consolas" w:cs="Consolas"/>
      <w:spacing w:val="-18"/>
      <w:sz w:val="9"/>
      <w:szCs w:val="9"/>
      <w:u w:val="none"/>
    </w:rPr>
  </w:style>
  <w:style w:type="character" w:customStyle="1" w:styleId="Tablecaption3TimesNewRoman">
    <w:name w:val="Table caption (3) + Times New Roman"/>
    <w:aliases w:val="Italic12,Spacing 0 pt56"/>
    <w:rPr>
      <w:rFonts w:ascii="Times New Roman" w:hAnsi="Times New Roman" w:cs="Times New Roman"/>
      <w:i/>
      <w:iCs/>
      <w:noProof/>
      <w:spacing w:val="0"/>
      <w:sz w:val="9"/>
      <w:szCs w:val="9"/>
      <w:u w:val="none"/>
    </w:rPr>
  </w:style>
  <w:style w:type="character" w:customStyle="1" w:styleId="Heading11NotBold">
    <w:name w:val="Heading #11 + Not Bold"/>
    <w:aliases w:val="Spacing 0 pt55"/>
    <w:rPr>
      <w:rFonts w:ascii="Times New Roman" w:hAnsi="Times New Roman" w:cs="Times New Roman"/>
      <w:b/>
      <w:bCs/>
      <w:spacing w:val="3"/>
      <w:sz w:val="25"/>
      <w:szCs w:val="25"/>
      <w:u w:val="none"/>
    </w:rPr>
  </w:style>
  <w:style w:type="character" w:customStyle="1" w:styleId="Bodytext11">
    <w:name w:val="Body text (11)_"/>
    <w:link w:val="Bodytext110"/>
    <w:rPr>
      <w:rFonts w:ascii="MS Gothic" w:eastAsia="MS Gothic" w:cs="MS Gothic"/>
      <w:noProof/>
      <w:sz w:val="8"/>
      <w:szCs w:val="8"/>
      <w:u w:val="none"/>
    </w:rPr>
  </w:style>
  <w:style w:type="character" w:customStyle="1" w:styleId="Bodytext2NotBold2">
    <w:name w:val="Body text (2) + Not Bold2"/>
    <w:aliases w:val="Spacing 0 pt54"/>
    <w:rPr>
      <w:rFonts w:ascii="Times New Roman" w:hAnsi="Times New Roman" w:cs="Times New Roman"/>
      <w:b/>
      <w:bCs/>
      <w:spacing w:val="3"/>
      <w:sz w:val="25"/>
      <w:szCs w:val="25"/>
      <w:u w:val="none"/>
    </w:rPr>
  </w:style>
  <w:style w:type="character" w:customStyle="1" w:styleId="Bodytext10pt">
    <w:name w:val="Body text + 10 pt"/>
    <w:aliases w:val="Italic11,Spacing 0 pt53"/>
    <w:rPr>
      <w:rFonts w:ascii="Times New Roman" w:hAnsi="Times New Roman" w:cs="Times New Roman"/>
      <w:i/>
      <w:iCs/>
      <w:spacing w:val="-2"/>
      <w:sz w:val="20"/>
      <w:szCs w:val="20"/>
      <w:u w:val="none"/>
    </w:rPr>
  </w:style>
  <w:style w:type="character" w:customStyle="1" w:styleId="Heading20">
    <w:name w:val="Heading #2_"/>
    <w:link w:val="Heading21"/>
    <w:rPr>
      <w:rFonts w:ascii="Arial" w:hAnsi="Arial" w:cs="Arial"/>
      <w:spacing w:val="-27"/>
      <w:sz w:val="45"/>
      <w:szCs w:val="45"/>
      <w:u w:val="none"/>
    </w:rPr>
  </w:style>
  <w:style w:type="character" w:customStyle="1" w:styleId="Heading2Bold">
    <w:name w:val="Heading #2 + Bold"/>
    <w:aliases w:val="Spacing -1 pt7"/>
    <w:rPr>
      <w:rFonts w:ascii="Arial" w:hAnsi="Arial" w:cs="Arial"/>
      <w:b/>
      <w:bCs/>
      <w:noProof/>
      <w:spacing w:val="-32"/>
      <w:sz w:val="45"/>
      <w:szCs w:val="45"/>
      <w:u w:val="none"/>
    </w:rPr>
  </w:style>
  <w:style w:type="character" w:customStyle="1" w:styleId="Heading2Italic">
    <w:name w:val="Heading #2 + Italic"/>
    <w:aliases w:val="Spacing -3 pt"/>
    <w:rPr>
      <w:rFonts w:ascii="Arial" w:hAnsi="Arial" w:cs="Arial"/>
      <w:i/>
      <w:iCs/>
      <w:noProof/>
      <w:spacing w:val="-61"/>
      <w:sz w:val="45"/>
      <w:szCs w:val="45"/>
      <w:u w:val="none"/>
    </w:rPr>
  </w:style>
  <w:style w:type="character" w:customStyle="1" w:styleId="BodytextCorbel">
    <w:name w:val="Body text + Corbel"/>
    <w:aliases w:val="Spacing 0 pt52"/>
    <w:rPr>
      <w:rFonts w:ascii="Corbel" w:hAnsi="Corbel" w:cs="Corbel"/>
      <w:noProof/>
      <w:spacing w:val="0"/>
      <w:sz w:val="25"/>
      <w:szCs w:val="25"/>
      <w:u w:val="none"/>
    </w:rPr>
  </w:style>
  <w:style w:type="character" w:customStyle="1" w:styleId="Bodytext10pt1">
    <w:name w:val="Body text + 10 pt1"/>
    <w:aliases w:val="Spacing 0 pt51"/>
    <w:rPr>
      <w:rFonts w:ascii="Times New Roman" w:hAnsi="Times New Roman" w:cs="Times New Roman"/>
      <w:noProof/>
      <w:spacing w:val="0"/>
      <w:sz w:val="20"/>
      <w:szCs w:val="20"/>
      <w:u w:val="none"/>
    </w:rPr>
  </w:style>
  <w:style w:type="character" w:customStyle="1" w:styleId="Bodytext12pt">
    <w:name w:val="Body text + 12 pt"/>
    <w:aliases w:val="Spacing 0 pt50"/>
    <w:rPr>
      <w:rFonts w:ascii="Times New Roman" w:hAnsi="Times New Roman" w:cs="Times New Roman"/>
      <w:spacing w:val="5"/>
      <w:sz w:val="24"/>
      <w:szCs w:val="24"/>
      <w:u w:val="none"/>
    </w:rPr>
  </w:style>
  <w:style w:type="character" w:customStyle="1" w:styleId="Heading60">
    <w:name w:val="Heading #6_"/>
    <w:link w:val="Heading61"/>
    <w:rPr>
      <w:rFonts w:ascii="Arial" w:hAnsi="Arial" w:cs="Arial"/>
      <w:b/>
      <w:bCs/>
      <w:spacing w:val="-32"/>
      <w:sz w:val="45"/>
      <w:szCs w:val="45"/>
      <w:u w:val="none"/>
    </w:rPr>
  </w:style>
  <w:style w:type="character" w:customStyle="1" w:styleId="BodytextGeorgia">
    <w:name w:val="Body text + Georgia"/>
    <w:aliases w:val="10 pt3,Spacing 0 pt49"/>
    <w:rPr>
      <w:rFonts w:ascii="Georgia" w:hAnsi="Georgia" w:cs="Georgia"/>
      <w:noProof/>
      <w:spacing w:val="0"/>
      <w:sz w:val="20"/>
      <w:szCs w:val="20"/>
      <w:u w:val="none"/>
    </w:rPr>
  </w:style>
  <w:style w:type="character" w:customStyle="1" w:styleId="Bodytext4pt">
    <w:name w:val="Body text + 4 pt"/>
    <w:aliases w:val="Spacing 0 pt48"/>
    <w:rPr>
      <w:rFonts w:ascii="Times New Roman" w:hAnsi="Times New Roman" w:cs="Times New Roman"/>
      <w:spacing w:val="4"/>
      <w:sz w:val="8"/>
      <w:szCs w:val="8"/>
      <w:u w:val="none"/>
    </w:rPr>
  </w:style>
  <w:style w:type="character" w:customStyle="1" w:styleId="Heading12">
    <w:name w:val="Heading #1_"/>
    <w:link w:val="Heading13"/>
    <w:rPr>
      <w:rFonts w:ascii="Arial" w:hAnsi="Arial" w:cs="Arial"/>
      <w:i/>
      <w:iCs/>
      <w:spacing w:val="-61"/>
      <w:sz w:val="45"/>
      <w:szCs w:val="45"/>
      <w:u w:val="none"/>
    </w:rPr>
  </w:style>
  <w:style w:type="character" w:customStyle="1" w:styleId="Heading1NotItalic">
    <w:name w:val="Heading #1 + Not Italic"/>
    <w:aliases w:val="Spacing -1 pt6"/>
    <w:rPr>
      <w:rFonts w:ascii="Arial" w:hAnsi="Arial" w:cs="Arial"/>
      <w:i/>
      <w:iCs/>
      <w:spacing w:val="-27"/>
      <w:sz w:val="45"/>
      <w:szCs w:val="45"/>
      <w:u w:val="none"/>
    </w:rPr>
  </w:style>
  <w:style w:type="character" w:customStyle="1" w:styleId="Heading1Bold">
    <w:name w:val="Heading #1 + Bold"/>
    <w:aliases w:val="Not Italic6,Spacing -1 pt5"/>
    <w:rPr>
      <w:rFonts w:ascii="Arial" w:hAnsi="Arial" w:cs="Arial"/>
      <w:b/>
      <w:bCs/>
      <w:i/>
      <w:iCs/>
      <w:noProof/>
      <w:spacing w:val="-32"/>
      <w:sz w:val="45"/>
      <w:szCs w:val="45"/>
      <w:u w:val="none"/>
    </w:rPr>
  </w:style>
  <w:style w:type="character" w:customStyle="1" w:styleId="Bodytext11pt">
    <w:name w:val="Body text + 11 pt"/>
    <w:aliases w:val="Italic10,Spacing 0 pt47"/>
    <w:rPr>
      <w:rFonts w:ascii="Times New Roman" w:hAnsi="Times New Roman" w:cs="Times New Roman"/>
      <w:i/>
      <w:iCs/>
      <w:spacing w:val="3"/>
      <w:sz w:val="22"/>
      <w:szCs w:val="22"/>
      <w:u w:val="none"/>
    </w:rPr>
  </w:style>
  <w:style w:type="character" w:customStyle="1" w:styleId="Heading11Spacing1pt">
    <w:name w:val="Heading #11 + Spacing 1 pt"/>
    <w:rPr>
      <w:rFonts w:ascii="Times New Roman" w:hAnsi="Times New Roman" w:cs="Times New Roman"/>
      <w:b/>
      <w:bCs/>
      <w:spacing w:val="30"/>
      <w:sz w:val="25"/>
      <w:szCs w:val="25"/>
      <w:u w:val="none"/>
    </w:rPr>
  </w:style>
  <w:style w:type="character" w:customStyle="1" w:styleId="Bodytext85pt">
    <w:name w:val="Body text + 8.5 pt"/>
    <w:aliases w:val="Bold,Spacing 0 pt46"/>
    <w:rPr>
      <w:rFonts w:ascii="Times New Roman" w:hAnsi="Times New Roman" w:cs="Times New Roman"/>
      <w:b/>
      <w:bCs/>
      <w:spacing w:val="0"/>
      <w:sz w:val="17"/>
      <w:szCs w:val="17"/>
      <w:u w:val="none"/>
    </w:rPr>
  </w:style>
  <w:style w:type="character" w:customStyle="1" w:styleId="Heading50">
    <w:name w:val="Heading #5_"/>
    <w:link w:val="Heading51"/>
    <w:rPr>
      <w:rFonts w:ascii="Arial" w:hAnsi="Arial" w:cs="Arial"/>
      <w:i/>
      <w:iCs/>
      <w:spacing w:val="-61"/>
      <w:sz w:val="45"/>
      <w:szCs w:val="45"/>
      <w:u w:val="none"/>
    </w:rPr>
  </w:style>
  <w:style w:type="character" w:customStyle="1" w:styleId="Heading5NotItalic">
    <w:name w:val="Heading #5 + Not Italic"/>
    <w:aliases w:val="Spacing -1 pt4"/>
    <w:rPr>
      <w:rFonts w:ascii="Arial" w:hAnsi="Arial" w:cs="Arial"/>
      <w:i/>
      <w:iCs/>
      <w:spacing w:val="-27"/>
      <w:sz w:val="45"/>
      <w:szCs w:val="45"/>
      <w:u w:val="none"/>
    </w:rPr>
  </w:style>
  <w:style w:type="character" w:customStyle="1" w:styleId="Heading5Bold">
    <w:name w:val="Heading #5 + Bold"/>
    <w:aliases w:val="Not Italic5,Spacing -1 pt3"/>
    <w:rPr>
      <w:rFonts w:ascii="Arial" w:hAnsi="Arial" w:cs="Arial"/>
      <w:b/>
      <w:bCs/>
      <w:i/>
      <w:iCs/>
      <w:noProof/>
      <w:spacing w:val="-32"/>
      <w:sz w:val="45"/>
      <w:szCs w:val="45"/>
      <w:u w:val="none"/>
    </w:rPr>
  </w:style>
  <w:style w:type="character" w:customStyle="1" w:styleId="Bodytext105pt5">
    <w:name w:val="Body text + 10.5 pt5"/>
    <w:aliases w:val="Spacing 0 pt45"/>
    <w:rPr>
      <w:rFonts w:ascii="Times New Roman" w:hAnsi="Times New Roman" w:cs="Times New Roman"/>
      <w:spacing w:val="2"/>
      <w:sz w:val="21"/>
      <w:szCs w:val="21"/>
      <w:u w:val="none"/>
    </w:rPr>
  </w:style>
  <w:style w:type="character" w:customStyle="1" w:styleId="Bodytext10Consolas">
    <w:name w:val="Body text (10) + Consolas"/>
    <w:aliases w:val="Italic9,Spacing 0 pt44"/>
    <w:rPr>
      <w:rFonts w:ascii="Consolas" w:hAnsi="Consolas" w:cs="Consolas"/>
      <w:i/>
      <w:iCs/>
      <w:noProof/>
      <w:spacing w:val="0"/>
      <w:sz w:val="8"/>
      <w:szCs w:val="8"/>
      <w:u w:val="none"/>
    </w:rPr>
  </w:style>
  <w:style w:type="character" w:customStyle="1" w:styleId="Bodytext105pt4">
    <w:name w:val="Body text + 10.5 pt4"/>
    <w:aliases w:val="Spacing 0 pt43"/>
    <w:rPr>
      <w:rFonts w:ascii="Times New Roman" w:hAnsi="Times New Roman" w:cs="Times New Roman"/>
      <w:spacing w:val="2"/>
      <w:sz w:val="21"/>
      <w:szCs w:val="21"/>
      <w:u w:val="none"/>
    </w:rPr>
  </w:style>
  <w:style w:type="character" w:customStyle="1" w:styleId="Bodytext105pt3">
    <w:name w:val="Body text + 10.5 pt3"/>
    <w:aliases w:val="Italic8,Spacing 0 pt42"/>
    <w:rPr>
      <w:rFonts w:ascii="Times New Roman" w:hAnsi="Times New Roman" w:cs="Times New Roman"/>
      <w:i/>
      <w:iCs/>
      <w:spacing w:val="3"/>
      <w:sz w:val="21"/>
      <w:szCs w:val="21"/>
      <w:u w:val="none"/>
    </w:rPr>
  </w:style>
  <w:style w:type="character" w:customStyle="1" w:styleId="Heading120">
    <w:name w:val="Heading #12_"/>
    <w:link w:val="Heading121"/>
    <w:rPr>
      <w:rFonts w:ascii="Times New Roman" w:hAnsi="Times New Roman" w:cs="Times New Roman"/>
      <w:b/>
      <w:bCs/>
      <w:spacing w:val="6"/>
      <w:sz w:val="25"/>
      <w:szCs w:val="25"/>
      <w:u w:val="none"/>
    </w:rPr>
  </w:style>
  <w:style w:type="character" w:customStyle="1" w:styleId="BodytextSpacing0pt">
    <w:name w:val="Body text + Spacing 0 pt"/>
    <w:rPr>
      <w:rFonts w:ascii="Times New Roman" w:hAnsi="Times New Roman" w:cs="Times New Roman"/>
      <w:spacing w:val="4"/>
      <w:sz w:val="25"/>
      <w:szCs w:val="25"/>
      <w:u w:val="none"/>
    </w:rPr>
  </w:style>
  <w:style w:type="character" w:customStyle="1" w:styleId="TablecaptionSpacing0pt">
    <w:name w:val="Table caption + Spacing 0 pt"/>
    <w:rPr>
      <w:rFonts w:ascii="Times New Roman" w:hAnsi="Times New Roman" w:cs="Times New Roman"/>
      <w:spacing w:val="4"/>
      <w:sz w:val="25"/>
      <w:szCs w:val="25"/>
      <w:u w:val="none"/>
    </w:rPr>
  </w:style>
  <w:style w:type="character" w:customStyle="1" w:styleId="Bodytext105pt2">
    <w:name w:val="Body text + 10.5 pt2"/>
    <w:aliases w:val="Bold4,Spacing 0 pt41"/>
    <w:rPr>
      <w:rFonts w:ascii="Times New Roman" w:hAnsi="Times New Roman" w:cs="Times New Roman"/>
      <w:b/>
      <w:bCs/>
      <w:spacing w:val="6"/>
      <w:sz w:val="21"/>
      <w:szCs w:val="21"/>
      <w:u w:val="none"/>
    </w:rPr>
  </w:style>
  <w:style w:type="character" w:customStyle="1" w:styleId="BodytextBold1">
    <w:name w:val="Body text + Bold1"/>
    <w:aliases w:val="Spacing 0 pt40"/>
    <w:rPr>
      <w:rFonts w:ascii="Times New Roman" w:hAnsi="Times New Roman" w:cs="Times New Roman"/>
      <w:b/>
      <w:bCs/>
      <w:spacing w:val="6"/>
      <w:sz w:val="25"/>
      <w:szCs w:val="25"/>
      <w:u w:val="none"/>
    </w:rPr>
  </w:style>
  <w:style w:type="character" w:customStyle="1" w:styleId="Bodytext105pt1">
    <w:name w:val="Body text + 10.5 pt1"/>
    <w:aliases w:val="Spacing 0 pt39"/>
    <w:rPr>
      <w:rFonts w:ascii="Times New Roman" w:hAnsi="Times New Roman" w:cs="Times New Roman"/>
      <w:spacing w:val="0"/>
      <w:sz w:val="21"/>
      <w:szCs w:val="21"/>
      <w:u w:val="none"/>
    </w:rPr>
  </w:style>
  <w:style w:type="character" w:customStyle="1" w:styleId="Heading42">
    <w:name w:val="Heading #4 (2)_"/>
    <w:link w:val="Heading420"/>
    <w:rPr>
      <w:rFonts w:ascii="Arial" w:hAnsi="Arial" w:cs="Arial"/>
      <w:spacing w:val="-25"/>
      <w:sz w:val="45"/>
      <w:szCs w:val="45"/>
      <w:u w:val="none"/>
    </w:rPr>
  </w:style>
  <w:style w:type="character" w:customStyle="1" w:styleId="Heading42Bold">
    <w:name w:val="Heading #4 (2) + Bold"/>
    <w:aliases w:val="Spacing 0 pt38"/>
    <w:rPr>
      <w:rFonts w:ascii="Arial" w:hAnsi="Arial" w:cs="Arial"/>
      <w:b/>
      <w:bCs/>
      <w:noProof/>
      <w:spacing w:val="0"/>
      <w:sz w:val="45"/>
      <w:szCs w:val="45"/>
      <w:u w:val="none"/>
    </w:rPr>
  </w:style>
  <w:style w:type="character" w:customStyle="1" w:styleId="Heading42Italic">
    <w:name w:val="Heading #4 (2) + Italic"/>
    <w:aliases w:val="Spacing -4 pt"/>
    <w:rPr>
      <w:rFonts w:ascii="Arial" w:hAnsi="Arial" w:cs="Arial"/>
      <w:i/>
      <w:iCs/>
      <w:noProof/>
      <w:spacing w:val="-85"/>
      <w:sz w:val="45"/>
      <w:szCs w:val="45"/>
      <w:u w:val="none"/>
    </w:rPr>
  </w:style>
  <w:style w:type="character" w:customStyle="1" w:styleId="Bodytext4pt4">
    <w:name w:val="Body text + 4 pt4"/>
    <w:aliases w:val="Spacing 0 pt37"/>
    <w:rPr>
      <w:rFonts w:ascii="Times New Roman" w:hAnsi="Times New Roman" w:cs="Times New Roman"/>
      <w:spacing w:val="-2"/>
      <w:sz w:val="8"/>
      <w:szCs w:val="8"/>
      <w:u w:val="none"/>
    </w:rPr>
  </w:style>
  <w:style w:type="character" w:customStyle="1" w:styleId="Bodytext4pt3">
    <w:name w:val="Body text + 4 pt3"/>
    <w:aliases w:val="Italic7,Spacing 0 pt36"/>
    <w:rPr>
      <w:rFonts w:ascii="Times New Roman" w:hAnsi="Times New Roman" w:cs="Times New Roman"/>
      <w:i/>
      <w:iCs/>
      <w:noProof/>
      <w:spacing w:val="0"/>
      <w:sz w:val="8"/>
      <w:szCs w:val="8"/>
      <w:u w:val="none"/>
    </w:rPr>
  </w:style>
  <w:style w:type="character" w:customStyle="1" w:styleId="Tablecaption2Spacing0pt">
    <w:name w:val="Table caption (2) + Spacing 0 pt"/>
    <w:rPr>
      <w:rFonts w:ascii="Times New Roman" w:hAnsi="Times New Roman" w:cs="Times New Roman"/>
      <w:b/>
      <w:bCs/>
      <w:spacing w:val="6"/>
      <w:sz w:val="25"/>
      <w:szCs w:val="25"/>
      <w:u w:val="none"/>
    </w:rPr>
  </w:style>
  <w:style w:type="character" w:customStyle="1" w:styleId="Heading102">
    <w:name w:val="Heading #10 (2)_"/>
    <w:link w:val="Heading1020"/>
    <w:rPr>
      <w:rFonts w:ascii="Times New Roman" w:hAnsi="Times New Roman" w:cs="Times New Roman"/>
      <w:spacing w:val="4"/>
      <w:sz w:val="25"/>
      <w:szCs w:val="25"/>
      <w:u w:val="none"/>
    </w:rPr>
  </w:style>
  <w:style w:type="character" w:customStyle="1" w:styleId="Heading22">
    <w:name w:val="Heading #2 (2)_"/>
    <w:link w:val="Heading220"/>
    <w:rPr>
      <w:rFonts w:ascii="Arial" w:hAnsi="Arial" w:cs="Arial"/>
      <w:i/>
      <w:iCs/>
      <w:spacing w:val="-85"/>
      <w:sz w:val="45"/>
      <w:szCs w:val="45"/>
      <w:u w:val="none"/>
    </w:rPr>
  </w:style>
  <w:style w:type="character" w:customStyle="1" w:styleId="Heading22NotItalic">
    <w:name w:val="Heading #2 (2) + Not Italic"/>
    <w:aliases w:val="Spacing -1 pt2"/>
    <w:rPr>
      <w:rFonts w:ascii="Arial" w:hAnsi="Arial" w:cs="Arial"/>
      <w:i/>
      <w:iCs/>
      <w:spacing w:val="-25"/>
      <w:sz w:val="45"/>
      <w:szCs w:val="45"/>
      <w:u w:val="none"/>
    </w:rPr>
  </w:style>
  <w:style w:type="character" w:customStyle="1" w:styleId="Heading22Bold">
    <w:name w:val="Heading #2 (2) + Bold"/>
    <w:aliases w:val="Not Italic4,Spacing 0 pt35"/>
    <w:rPr>
      <w:rFonts w:ascii="Arial" w:hAnsi="Arial" w:cs="Arial"/>
      <w:b/>
      <w:bCs/>
      <w:i/>
      <w:iCs/>
      <w:noProof/>
      <w:spacing w:val="0"/>
      <w:sz w:val="45"/>
      <w:szCs w:val="45"/>
      <w:u w:val="none"/>
    </w:rPr>
  </w:style>
  <w:style w:type="character" w:customStyle="1" w:styleId="Tablecaption4">
    <w:name w:val="Table caption (4)_"/>
    <w:link w:val="Tablecaption40"/>
    <w:rPr>
      <w:rFonts w:ascii="Times New Roman" w:hAnsi="Times New Roman" w:cs="Times New Roman"/>
      <w:spacing w:val="2"/>
      <w:sz w:val="21"/>
      <w:szCs w:val="21"/>
      <w:u w:val="none"/>
    </w:rPr>
  </w:style>
  <w:style w:type="character" w:customStyle="1" w:styleId="Bodytext50">
    <w:name w:val="Body text (5)"/>
    <w:basedOn w:val="Bodytext5"/>
    <w:rPr>
      <w:rFonts w:ascii="Times New Roman" w:hAnsi="Times New Roman" w:cs="Times New Roman"/>
      <w:spacing w:val="2"/>
      <w:sz w:val="21"/>
      <w:szCs w:val="21"/>
      <w:u w:val="none"/>
    </w:rPr>
  </w:style>
  <w:style w:type="character" w:customStyle="1" w:styleId="Tablecaption105pt">
    <w:name w:val="Table caption + 10.5 pt"/>
    <w:aliases w:val="Spacing 0 pt34"/>
    <w:rPr>
      <w:rFonts w:ascii="Times New Roman" w:hAnsi="Times New Roman" w:cs="Times New Roman"/>
      <w:spacing w:val="2"/>
      <w:sz w:val="21"/>
      <w:szCs w:val="21"/>
      <w:u w:val="none"/>
    </w:rPr>
  </w:style>
  <w:style w:type="character" w:customStyle="1" w:styleId="TablecaptionConsolas">
    <w:name w:val="Table caption + Consolas"/>
    <w:aliases w:val="4 pt4,Italic6,Spacing 0 pt33"/>
    <w:rPr>
      <w:rFonts w:ascii="Consolas" w:hAnsi="Consolas" w:cs="Consolas"/>
      <w:i/>
      <w:iCs/>
      <w:spacing w:val="0"/>
      <w:sz w:val="8"/>
      <w:szCs w:val="8"/>
      <w:u w:val="none"/>
    </w:rPr>
  </w:style>
  <w:style w:type="character" w:customStyle="1" w:styleId="Heading4NotItalic1">
    <w:name w:val="Heading #4 + Not Italic1"/>
    <w:aliases w:val="Spacing -1 pt1"/>
    <w:rPr>
      <w:rFonts w:ascii="Arial" w:hAnsi="Arial" w:cs="Arial"/>
      <w:i/>
      <w:iCs/>
      <w:spacing w:val="-25"/>
      <w:sz w:val="45"/>
      <w:szCs w:val="45"/>
      <w:u w:val="none"/>
    </w:rPr>
  </w:style>
  <w:style w:type="character" w:customStyle="1" w:styleId="Heading4Bold1">
    <w:name w:val="Heading #4 + Bold1"/>
    <w:aliases w:val="Not Italic3,Spacing 0 pt32"/>
    <w:rPr>
      <w:rFonts w:ascii="Arial" w:hAnsi="Arial" w:cs="Arial"/>
      <w:b/>
      <w:bCs/>
      <w:i/>
      <w:iCs/>
      <w:noProof/>
      <w:spacing w:val="0"/>
      <w:sz w:val="45"/>
      <w:szCs w:val="45"/>
      <w:u w:val="none"/>
    </w:rPr>
  </w:style>
  <w:style w:type="character" w:customStyle="1" w:styleId="Heading4Spacing-4pt">
    <w:name w:val="Heading #4 + Spacing -4 pt"/>
    <w:rPr>
      <w:rFonts w:ascii="Arial" w:hAnsi="Arial" w:cs="Arial"/>
      <w:i/>
      <w:iCs/>
      <w:spacing w:val="-85"/>
      <w:sz w:val="45"/>
      <w:szCs w:val="45"/>
      <w:u w:val="none"/>
    </w:rPr>
  </w:style>
  <w:style w:type="character" w:customStyle="1" w:styleId="TablecaptionItalic">
    <w:name w:val="Table caption + Italic"/>
    <w:aliases w:val="Spacing 0 pt31"/>
    <w:rPr>
      <w:rFonts w:ascii="Times New Roman" w:hAnsi="Times New Roman" w:cs="Times New Roman"/>
      <w:i/>
      <w:iCs/>
      <w:spacing w:val="6"/>
      <w:sz w:val="25"/>
      <w:szCs w:val="25"/>
      <w:u w:val="none"/>
    </w:rPr>
  </w:style>
  <w:style w:type="character" w:customStyle="1" w:styleId="BodytextGeorgia1">
    <w:name w:val="Body text + Georgia1"/>
    <w:aliases w:val="10 pt2,Spacing 0 pt30"/>
    <w:rPr>
      <w:rFonts w:ascii="Georgia" w:hAnsi="Georgia" w:cs="Georgia"/>
      <w:noProof/>
      <w:spacing w:val="0"/>
      <w:sz w:val="20"/>
      <w:szCs w:val="20"/>
      <w:u w:val="none"/>
    </w:rPr>
  </w:style>
  <w:style w:type="character" w:customStyle="1" w:styleId="BodytextConsolas4">
    <w:name w:val="Body text + Consolas4"/>
    <w:aliases w:val="4.5 pt,Spacing 0 pt29"/>
    <w:rPr>
      <w:rFonts w:ascii="Consolas" w:hAnsi="Consolas" w:cs="Consolas"/>
      <w:spacing w:val="0"/>
      <w:sz w:val="9"/>
      <w:szCs w:val="9"/>
      <w:u w:val="none"/>
    </w:rPr>
  </w:style>
  <w:style w:type="character" w:customStyle="1" w:styleId="HeaderorfooterSpacing0pt">
    <w:name w:val="Header or footer + Spacing 0 pt"/>
    <w:rPr>
      <w:rFonts w:ascii="Times New Roman" w:hAnsi="Times New Roman" w:cs="Times New Roman"/>
      <w:spacing w:val="2"/>
      <w:sz w:val="20"/>
      <w:szCs w:val="20"/>
      <w:u w:val="none"/>
    </w:rPr>
  </w:style>
  <w:style w:type="character" w:customStyle="1" w:styleId="BodytextArial1">
    <w:name w:val="Body text + Arial1"/>
    <w:aliases w:val="4 pt3,Spacing 0 pt28"/>
    <w:rPr>
      <w:rFonts w:ascii="Arial" w:hAnsi="Arial" w:cs="Arial"/>
      <w:spacing w:val="-4"/>
      <w:sz w:val="8"/>
      <w:szCs w:val="8"/>
      <w:u w:val="none"/>
    </w:rPr>
  </w:style>
  <w:style w:type="character" w:customStyle="1" w:styleId="Heading22TimesNewRoman">
    <w:name w:val="Heading #2 (2) + Times New Roman"/>
    <w:aliases w:val="10.5 pt,Not Italic2,Spacing 0 pt27"/>
    <w:rPr>
      <w:rFonts w:ascii="Times New Roman" w:hAnsi="Times New Roman" w:cs="Times New Roman"/>
      <w:i/>
      <w:iCs/>
      <w:spacing w:val="2"/>
      <w:sz w:val="21"/>
      <w:szCs w:val="21"/>
      <w:u w:val="none"/>
    </w:rPr>
  </w:style>
  <w:style w:type="character" w:customStyle="1" w:styleId="Heading11Spacing0pt">
    <w:name w:val="Heading #11 + Spacing 0 pt"/>
    <w:rPr>
      <w:rFonts w:ascii="Times New Roman" w:hAnsi="Times New Roman" w:cs="Times New Roman"/>
      <w:b/>
      <w:bCs/>
      <w:spacing w:val="6"/>
      <w:sz w:val="25"/>
      <w:szCs w:val="25"/>
      <w:u w:val="none"/>
    </w:rPr>
  </w:style>
  <w:style w:type="character" w:customStyle="1" w:styleId="TablecaptionSpacing0pt1">
    <w:name w:val="Table caption + Spacing 0 pt1"/>
    <w:rPr>
      <w:rFonts w:ascii="Times New Roman" w:hAnsi="Times New Roman" w:cs="Times New Roman"/>
      <w:spacing w:val="4"/>
      <w:sz w:val="25"/>
      <w:szCs w:val="25"/>
      <w:u w:val="single"/>
    </w:rPr>
  </w:style>
  <w:style w:type="character" w:customStyle="1" w:styleId="BodytextItalic1">
    <w:name w:val="Body text + Italic1"/>
    <w:aliases w:val="Spacing 0 pt26"/>
    <w:rPr>
      <w:rFonts w:ascii="Times New Roman" w:hAnsi="Times New Roman" w:cs="Times New Roman"/>
      <w:i/>
      <w:iCs/>
      <w:spacing w:val="6"/>
      <w:sz w:val="25"/>
      <w:szCs w:val="25"/>
      <w:u w:val="none"/>
    </w:rPr>
  </w:style>
  <w:style w:type="character" w:customStyle="1" w:styleId="Headerorfooter4Spacing0pt">
    <w:name w:val="Header or footer (4) + Spacing 0 pt"/>
    <w:rPr>
      <w:rFonts w:ascii="Times New Roman" w:hAnsi="Times New Roman" w:cs="Times New Roman"/>
      <w:b/>
      <w:bCs/>
      <w:spacing w:val="13"/>
      <w:u w:val="none"/>
    </w:rPr>
  </w:style>
  <w:style w:type="character" w:customStyle="1" w:styleId="Heading130">
    <w:name w:val="Heading #13_"/>
    <w:link w:val="Heading131"/>
    <w:rPr>
      <w:rFonts w:ascii="Times New Roman" w:hAnsi="Times New Roman" w:cs="Times New Roman"/>
      <w:b/>
      <w:bCs/>
      <w:spacing w:val="6"/>
      <w:sz w:val="25"/>
      <w:szCs w:val="25"/>
      <w:u w:val="none"/>
    </w:rPr>
  </w:style>
  <w:style w:type="character" w:customStyle="1" w:styleId="Bodytext2Spacing0pt">
    <w:name w:val="Body text (2) + Spacing 0 pt"/>
    <w:rPr>
      <w:rFonts w:ascii="Times New Roman" w:hAnsi="Times New Roman" w:cs="Times New Roman"/>
      <w:b/>
      <w:bCs/>
      <w:spacing w:val="6"/>
      <w:sz w:val="25"/>
      <w:szCs w:val="25"/>
      <w:u w:val="none"/>
    </w:rPr>
  </w:style>
  <w:style w:type="character" w:customStyle="1" w:styleId="Headerorfooter5">
    <w:name w:val="Header or footer (5)_"/>
    <w:link w:val="Headerorfooter50"/>
    <w:rPr>
      <w:rFonts w:ascii="Times New Roman" w:hAnsi="Times New Roman" w:cs="Times New Roman"/>
      <w:spacing w:val="5"/>
      <w:sz w:val="23"/>
      <w:szCs w:val="23"/>
      <w:u w:val="none"/>
    </w:rPr>
  </w:style>
  <w:style w:type="character" w:customStyle="1" w:styleId="Heading122">
    <w:name w:val="Heading #12 (2)_"/>
    <w:link w:val="Heading1220"/>
    <w:rPr>
      <w:rFonts w:ascii="Times New Roman" w:hAnsi="Times New Roman" w:cs="Times New Roman"/>
      <w:spacing w:val="4"/>
      <w:sz w:val="25"/>
      <w:szCs w:val="25"/>
      <w:u w:val="none"/>
    </w:rPr>
  </w:style>
  <w:style w:type="character" w:customStyle="1" w:styleId="BodytextMSMincho">
    <w:name w:val="Body text + MS Mincho"/>
    <w:aliases w:val="11 pt,Spacing 0 pt25"/>
    <w:rPr>
      <w:rFonts w:ascii="MS Mincho" w:eastAsia="MS Mincho" w:hAnsi="Times New Roman" w:cs="MS Mincho"/>
      <w:spacing w:val="-8"/>
      <w:sz w:val="22"/>
      <w:szCs w:val="22"/>
      <w:u w:val="none"/>
    </w:rPr>
  </w:style>
  <w:style w:type="character" w:customStyle="1" w:styleId="Tablecaption5">
    <w:name w:val="Table caption (5)_"/>
    <w:link w:val="Tablecaption50"/>
    <w:rPr>
      <w:rFonts w:ascii="Consolas" w:hAnsi="Consolas" w:cs="Consolas"/>
      <w:noProof/>
      <w:sz w:val="20"/>
      <w:szCs w:val="20"/>
      <w:u w:val="none"/>
    </w:rPr>
  </w:style>
  <w:style w:type="character" w:customStyle="1" w:styleId="Bodytext4pt2">
    <w:name w:val="Body text + 4 pt2"/>
    <w:aliases w:val="Spacing 0 pt24"/>
    <w:rPr>
      <w:rFonts w:ascii="Times New Roman" w:hAnsi="Times New Roman" w:cs="Times New Roman"/>
      <w:noProof/>
      <w:spacing w:val="0"/>
      <w:sz w:val="8"/>
      <w:szCs w:val="8"/>
      <w:u w:val="none"/>
    </w:rPr>
  </w:style>
  <w:style w:type="character" w:customStyle="1" w:styleId="Bodytext2SmallCaps1">
    <w:name w:val="Body text (2) + Small Caps1"/>
    <w:aliases w:val="Spacing 0 pt23"/>
    <w:rPr>
      <w:rFonts w:ascii="Times New Roman" w:hAnsi="Times New Roman" w:cs="Times New Roman"/>
      <w:b/>
      <w:bCs/>
      <w:smallCaps/>
      <w:spacing w:val="6"/>
      <w:sz w:val="25"/>
      <w:szCs w:val="25"/>
      <w:u w:val="none"/>
    </w:rPr>
  </w:style>
  <w:style w:type="character" w:customStyle="1" w:styleId="Headerorfooter6">
    <w:name w:val="Header or footer (6)_"/>
    <w:link w:val="Headerorfooter60"/>
    <w:rPr>
      <w:rFonts w:ascii="Times New Roman" w:hAnsi="Times New Roman" w:cs="Times New Roman"/>
      <w:b/>
      <w:bCs/>
      <w:spacing w:val="6"/>
      <w:u w:val="none"/>
    </w:rPr>
  </w:style>
  <w:style w:type="character" w:customStyle="1" w:styleId="Heading12Arial">
    <w:name w:val="Heading #12 + Arial"/>
    <w:aliases w:val="4 pt2,Not Bold,Spacing 0 pt22"/>
    <w:rPr>
      <w:rFonts w:ascii="Arial" w:hAnsi="Arial" w:cs="Arial"/>
      <w:b/>
      <w:bCs/>
      <w:spacing w:val="-4"/>
      <w:sz w:val="8"/>
      <w:szCs w:val="8"/>
      <w:u w:val="none"/>
    </w:rPr>
  </w:style>
  <w:style w:type="character" w:customStyle="1" w:styleId="Bodytext12">
    <w:name w:val="Body text (12)_"/>
    <w:link w:val="Bodytext120"/>
    <w:rPr>
      <w:rFonts w:ascii="Arial" w:hAnsi="Arial" w:cs="Arial"/>
      <w:i/>
      <w:iCs/>
      <w:spacing w:val="-85"/>
      <w:sz w:val="45"/>
      <w:szCs w:val="45"/>
      <w:u w:val="none"/>
    </w:rPr>
  </w:style>
  <w:style w:type="character" w:customStyle="1" w:styleId="BodytextConsolas3">
    <w:name w:val="Body text + Consolas3"/>
    <w:aliases w:val="18 pt,Spacing 0 pt21"/>
    <w:rPr>
      <w:rFonts w:ascii="Consolas" w:hAnsi="Consolas" w:cs="Consolas"/>
      <w:spacing w:val="0"/>
      <w:sz w:val="36"/>
      <w:szCs w:val="36"/>
      <w:u w:val="none"/>
    </w:rPr>
  </w:style>
  <w:style w:type="character" w:customStyle="1" w:styleId="BodytextConsolas2">
    <w:name w:val="Body text + Consolas2"/>
    <w:aliases w:val="18 pt1,Spacing 0 pt20"/>
    <w:rPr>
      <w:rFonts w:ascii="Consolas" w:hAnsi="Consolas" w:cs="Consolas"/>
      <w:noProof/>
      <w:spacing w:val="0"/>
      <w:sz w:val="36"/>
      <w:szCs w:val="36"/>
      <w:u w:val="none"/>
    </w:rPr>
  </w:style>
  <w:style w:type="character" w:customStyle="1" w:styleId="Headerorfooter7">
    <w:name w:val="Header or footer (7)_"/>
    <w:link w:val="Headerorfooter70"/>
    <w:rPr>
      <w:rFonts w:ascii="Consolas" w:hAnsi="Consolas" w:cs="Consolas"/>
      <w:noProof/>
      <w:sz w:val="20"/>
      <w:szCs w:val="20"/>
      <w:u w:val="none"/>
    </w:rPr>
  </w:style>
  <w:style w:type="character" w:customStyle="1" w:styleId="Heading12NotBold">
    <w:name w:val="Heading #12 + Not Bold"/>
    <w:aliases w:val="Italic5,Spacing 0 pt19"/>
    <w:rPr>
      <w:rFonts w:ascii="Times New Roman" w:hAnsi="Times New Roman" w:cs="Times New Roman"/>
      <w:b/>
      <w:bCs/>
      <w:i/>
      <w:iCs/>
      <w:spacing w:val="8"/>
      <w:sz w:val="25"/>
      <w:szCs w:val="25"/>
      <w:u w:val="none"/>
    </w:rPr>
  </w:style>
  <w:style w:type="character" w:customStyle="1" w:styleId="Bodytext10Spacing0pt">
    <w:name w:val="Body text (10) + Spacing 0 pt"/>
    <w:rPr>
      <w:rFonts w:ascii="Arial" w:hAnsi="Arial" w:cs="Arial"/>
      <w:spacing w:val="-4"/>
      <w:sz w:val="8"/>
      <w:szCs w:val="8"/>
      <w:u w:val="none"/>
    </w:rPr>
  </w:style>
  <w:style w:type="character" w:customStyle="1" w:styleId="Bodytext45pt">
    <w:name w:val="Body text + 4.5 pt"/>
    <w:aliases w:val="Italic4,Spacing 0 pt18"/>
    <w:rPr>
      <w:rFonts w:ascii="Times New Roman" w:hAnsi="Times New Roman" w:cs="Times New Roman"/>
      <w:i/>
      <w:iCs/>
      <w:noProof/>
      <w:spacing w:val="0"/>
      <w:sz w:val="9"/>
      <w:szCs w:val="9"/>
      <w:u w:val="none"/>
    </w:rPr>
  </w:style>
  <w:style w:type="character" w:customStyle="1" w:styleId="Bodytext115pt">
    <w:name w:val="Body text + 11.5 pt"/>
    <w:aliases w:val="Spacing 0 pt17"/>
    <w:rPr>
      <w:rFonts w:ascii="Times New Roman" w:hAnsi="Times New Roman" w:cs="Times New Roman"/>
      <w:spacing w:val="7"/>
      <w:sz w:val="23"/>
      <w:szCs w:val="23"/>
      <w:u w:val="none"/>
    </w:rPr>
  </w:style>
  <w:style w:type="character" w:customStyle="1" w:styleId="Bodytext11pt5">
    <w:name w:val="Body text + 11 pt5"/>
    <w:aliases w:val="Bold3,Spacing 0 pt16"/>
    <w:rPr>
      <w:rFonts w:ascii="Times New Roman" w:hAnsi="Times New Roman" w:cs="Times New Roman"/>
      <w:b/>
      <w:bCs/>
      <w:spacing w:val="4"/>
      <w:sz w:val="22"/>
      <w:szCs w:val="22"/>
      <w:u w:val="none"/>
    </w:rPr>
  </w:style>
  <w:style w:type="character" w:customStyle="1" w:styleId="BodytextConsolas1">
    <w:name w:val="Body text + Consolas1"/>
    <w:aliases w:val="10 pt1,Spacing 0 pt15"/>
    <w:rPr>
      <w:rFonts w:ascii="Consolas" w:hAnsi="Consolas" w:cs="Consolas"/>
      <w:spacing w:val="4"/>
      <w:sz w:val="20"/>
      <w:szCs w:val="20"/>
      <w:u w:val="none"/>
    </w:rPr>
  </w:style>
  <w:style w:type="character" w:customStyle="1" w:styleId="TablecaptionBold">
    <w:name w:val="Table caption + Bold"/>
    <w:aliases w:val="Spacing 0 pt14"/>
    <w:rPr>
      <w:rFonts w:ascii="Times New Roman" w:hAnsi="Times New Roman" w:cs="Times New Roman"/>
      <w:b/>
      <w:bCs/>
      <w:spacing w:val="6"/>
      <w:sz w:val="25"/>
      <w:szCs w:val="25"/>
      <w:u w:val="none"/>
    </w:rPr>
  </w:style>
  <w:style w:type="character" w:customStyle="1" w:styleId="Bodytext11pt4">
    <w:name w:val="Body text + 11 pt4"/>
    <w:aliases w:val="Spacing 0 pt13"/>
    <w:rPr>
      <w:rFonts w:ascii="Times New Roman" w:hAnsi="Times New Roman" w:cs="Times New Roman"/>
      <w:spacing w:val="10"/>
      <w:sz w:val="22"/>
      <w:szCs w:val="22"/>
      <w:u w:val="none"/>
    </w:rPr>
  </w:style>
  <w:style w:type="character" w:customStyle="1" w:styleId="Tablecaption2Arial">
    <w:name w:val="Table caption (2) + Arial"/>
    <w:aliases w:val="4 pt1,Not Bold2,Spacing 0 pt12"/>
    <w:rPr>
      <w:rFonts w:ascii="Arial" w:hAnsi="Arial" w:cs="Arial"/>
      <w:b/>
      <w:bCs/>
      <w:spacing w:val="-4"/>
      <w:sz w:val="8"/>
      <w:szCs w:val="8"/>
      <w:u w:val="none"/>
    </w:rPr>
  </w:style>
  <w:style w:type="character" w:customStyle="1" w:styleId="Headerorfooter2Spacing0pt">
    <w:name w:val="Header or footer (2) + Spacing 0 pt"/>
    <w:rPr>
      <w:rFonts w:ascii="Times New Roman" w:hAnsi="Times New Roman" w:cs="Times New Roman"/>
      <w:spacing w:val="5"/>
      <w:sz w:val="23"/>
      <w:szCs w:val="23"/>
      <w:u w:val="none"/>
    </w:rPr>
  </w:style>
  <w:style w:type="character" w:customStyle="1" w:styleId="Bodytext13">
    <w:name w:val="Body text (13)_"/>
    <w:link w:val="Bodytext130"/>
    <w:rPr>
      <w:rFonts w:ascii="MS Mincho" w:eastAsia="MS Mincho" w:cs="MS Mincho"/>
      <w:noProof/>
      <w:sz w:val="8"/>
      <w:szCs w:val="8"/>
      <w:u w:val="none"/>
    </w:rPr>
  </w:style>
  <w:style w:type="character" w:customStyle="1" w:styleId="BodytextSmallCaps">
    <w:name w:val="Body text + Small Caps"/>
    <w:aliases w:val="Spacing 0 pt11"/>
    <w:rPr>
      <w:rFonts w:ascii="Times New Roman" w:hAnsi="Times New Roman" w:cs="Times New Roman"/>
      <w:smallCaps/>
      <w:noProof/>
      <w:spacing w:val="4"/>
      <w:sz w:val="25"/>
      <w:szCs w:val="25"/>
      <w:u w:val="none"/>
    </w:rPr>
  </w:style>
  <w:style w:type="character" w:customStyle="1" w:styleId="Heading92">
    <w:name w:val="Heading #9 (2)_"/>
    <w:link w:val="Heading920"/>
    <w:rPr>
      <w:rFonts w:ascii="Times New Roman" w:hAnsi="Times New Roman" w:cs="Times New Roman"/>
      <w:b/>
      <w:bCs/>
      <w:spacing w:val="6"/>
      <w:sz w:val="25"/>
      <w:szCs w:val="25"/>
      <w:u w:val="none"/>
    </w:rPr>
  </w:style>
  <w:style w:type="character" w:customStyle="1" w:styleId="Bodytext11pt3">
    <w:name w:val="Body text + 11 pt3"/>
    <w:aliases w:val="Italic3,Spacing 0 pt10,Scale 90%"/>
    <w:rPr>
      <w:rFonts w:ascii="Times New Roman" w:hAnsi="Times New Roman" w:cs="Times New Roman"/>
      <w:i/>
      <w:iCs/>
      <w:spacing w:val="8"/>
      <w:w w:val="90"/>
      <w:sz w:val="22"/>
      <w:szCs w:val="22"/>
      <w:u w:val="none"/>
    </w:rPr>
  </w:style>
  <w:style w:type="character" w:customStyle="1" w:styleId="Bodytext12pt2">
    <w:name w:val="Body text + 12 pt2"/>
    <w:aliases w:val="Spacing 0 pt9"/>
    <w:rPr>
      <w:rFonts w:ascii="Times New Roman" w:hAnsi="Times New Roman" w:cs="Times New Roman"/>
      <w:spacing w:val="0"/>
      <w:sz w:val="24"/>
      <w:szCs w:val="24"/>
      <w:u w:val="none"/>
    </w:rPr>
  </w:style>
  <w:style w:type="character" w:customStyle="1" w:styleId="Bodytext14">
    <w:name w:val="Body text (14)_"/>
    <w:link w:val="Bodytext140"/>
    <w:rPr>
      <w:rFonts w:ascii="Times New Roman" w:hAnsi="Times New Roman" w:cs="Times New Roman"/>
      <w:noProof/>
      <w:w w:val="150"/>
      <w:sz w:val="8"/>
      <w:szCs w:val="8"/>
      <w:u w:val="none"/>
    </w:rPr>
  </w:style>
  <w:style w:type="character" w:customStyle="1" w:styleId="Heading12NotBold1">
    <w:name w:val="Heading #12 + Not Bold1"/>
    <w:aliases w:val="Spacing 0 pt8"/>
    <w:rPr>
      <w:rFonts w:ascii="Times New Roman" w:hAnsi="Times New Roman" w:cs="Times New Roman"/>
      <w:b/>
      <w:bCs/>
      <w:spacing w:val="4"/>
      <w:sz w:val="25"/>
      <w:szCs w:val="25"/>
      <w:u w:val="none"/>
    </w:rPr>
  </w:style>
  <w:style w:type="character" w:customStyle="1" w:styleId="Bodytext11pt2">
    <w:name w:val="Body text + 11 pt2"/>
    <w:aliases w:val="Italic2,Spacing 0 pt7"/>
    <w:rPr>
      <w:rFonts w:ascii="Times New Roman" w:hAnsi="Times New Roman" w:cs="Times New Roman"/>
      <w:i/>
      <w:iCs/>
      <w:spacing w:val="-9"/>
      <w:sz w:val="22"/>
      <w:szCs w:val="22"/>
      <w:u w:val="none"/>
    </w:rPr>
  </w:style>
  <w:style w:type="character" w:customStyle="1" w:styleId="Bodytext11pt1">
    <w:name w:val="Body text + 11 pt1"/>
    <w:rPr>
      <w:rFonts w:ascii="Times New Roman" w:hAnsi="Times New Roman" w:cs="Times New Roman"/>
      <w:spacing w:val="3"/>
      <w:sz w:val="22"/>
      <w:szCs w:val="22"/>
      <w:u w:val="none"/>
    </w:rPr>
  </w:style>
  <w:style w:type="character" w:customStyle="1" w:styleId="Bodytext12pt1">
    <w:name w:val="Body text + 12 pt1"/>
    <w:aliases w:val="Bold2,Spacing 0 pt6,Scale 20%"/>
    <w:rPr>
      <w:rFonts w:ascii="Times New Roman" w:hAnsi="Times New Roman" w:cs="Times New Roman"/>
      <w:b/>
      <w:bCs/>
      <w:spacing w:val="0"/>
      <w:w w:val="20"/>
      <w:sz w:val="24"/>
      <w:szCs w:val="24"/>
      <w:u w:val="none"/>
    </w:rPr>
  </w:style>
  <w:style w:type="character" w:customStyle="1" w:styleId="Heading12185pt">
    <w:name w:val="Heading #12 + 18.5 pt"/>
    <w:aliases w:val="Not Bold1,Spacing 0 pt5"/>
    <w:rPr>
      <w:rFonts w:ascii="Times New Roman" w:hAnsi="Times New Roman" w:cs="Times New Roman"/>
      <w:b/>
      <w:bCs/>
      <w:spacing w:val="3"/>
      <w:sz w:val="37"/>
      <w:szCs w:val="37"/>
      <w:u w:val="none"/>
    </w:rPr>
  </w:style>
  <w:style w:type="character" w:customStyle="1" w:styleId="Bodytext9Arial">
    <w:name w:val="Body text (9) + Arial"/>
    <w:aliases w:val="Not Italic1,Spacing 0 pt4"/>
    <w:rPr>
      <w:rFonts w:ascii="Arial" w:hAnsi="Arial" w:cs="Arial"/>
      <w:i/>
      <w:iCs/>
      <w:spacing w:val="-4"/>
      <w:sz w:val="8"/>
      <w:szCs w:val="8"/>
      <w:u w:val="none"/>
    </w:rPr>
  </w:style>
  <w:style w:type="character" w:customStyle="1" w:styleId="Bodytext90">
    <w:name w:val="Body text (9)"/>
    <w:basedOn w:val="Bodytext9"/>
    <w:rPr>
      <w:rFonts w:ascii="Consolas" w:hAnsi="Consolas" w:cs="Consolas"/>
      <w:i/>
      <w:iCs/>
      <w:sz w:val="8"/>
      <w:szCs w:val="8"/>
      <w:u w:val="none"/>
    </w:rPr>
  </w:style>
  <w:style w:type="character" w:customStyle="1" w:styleId="Bodytext2NotBold1">
    <w:name w:val="Body text (2) + Not Bold1"/>
    <w:aliases w:val="Italic1,Spacing 0 pt3"/>
    <w:rPr>
      <w:rFonts w:ascii="Times New Roman" w:hAnsi="Times New Roman" w:cs="Times New Roman"/>
      <w:b/>
      <w:bCs/>
      <w:i/>
      <w:iCs/>
      <w:spacing w:val="8"/>
      <w:sz w:val="25"/>
      <w:szCs w:val="25"/>
      <w:u w:val="none"/>
    </w:rPr>
  </w:style>
  <w:style w:type="character" w:customStyle="1" w:styleId="Bodytext85pt1">
    <w:name w:val="Body text + 8.5 pt1"/>
    <w:aliases w:val="Bold1,Spacing 0 pt2"/>
    <w:rPr>
      <w:rFonts w:ascii="Times New Roman" w:hAnsi="Times New Roman" w:cs="Times New Roman"/>
      <w:b/>
      <w:bCs/>
      <w:spacing w:val="4"/>
      <w:sz w:val="17"/>
      <w:szCs w:val="17"/>
      <w:u w:val="none"/>
    </w:rPr>
  </w:style>
  <w:style w:type="character" w:customStyle="1" w:styleId="Bodytext4pt1">
    <w:name w:val="Body text + 4 pt1"/>
    <w:aliases w:val="Spacing 0 pt1"/>
    <w:rPr>
      <w:rFonts w:ascii="Times New Roman" w:hAnsi="Times New Roman" w:cs="Times New Roman"/>
      <w:spacing w:val="-4"/>
      <w:sz w:val="8"/>
      <w:szCs w:val="8"/>
      <w:u w:val="none"/>
    </w:rPr>
  </w:style>
  <w:style w:type="character" w:customStyle="1" w:styleId="Headerorfooter8">
    <w:name w:val="Header or footer (8)_"/>
    <w:link w:val="Headerorfooter80"/>
    <w:rPr>
      <w:rFonts w:ascii="Times New Roman" w:hAnsi="Times New Roman" w:cs="Times New Roman"/>
      <w:b/>
      <w:bCs/>
      <w:spacing w:val="12"/>
      <w:sz w:val="23"/>
      <w:szCs w:val="23"/>
      <w:u w:val="none"/>
    </w:rPr>
  </w:style>
  <w:style w:type="character" w:customStyle="1" w:styleId="Headerorfooter9">
    <w:name w:val="Header or footer (9)_"/>
    <w:link w:val="Headerorfooter90"/>
    <w:rPr>
      <w:rFonts w:ascii="Times New Roman" w:hAnsi="Times New Roman" w:cs="Times New Roman"/>
      <w:b/>
      <w:bCs/>
      <w:spacing w:val="1"/>
      <w:sz w:val="25"/>
      <w:szCs w:val="25"/>
      <w:u w:val="none"/>
    </w:rPr>
  </w:style>
  <w:style w:type="character" w:customStyle="1" w:styleId="Heading112">
    <w:name w:val="Heading #11 (2)_"/>
    <w:link w:val="Heading1120"/>
    <w:rPr>
      <w:rFonts w:ascii="Times New Roman" w:hAnsi="Times New Roman" w:cs="Times New Roman"/>
      <w:b/>
      <w:bCs/>
      <w:spacing w:val="6"/>
      <w:u w:val="none"/>
    </w:rPr>
  </w:style>
  <w:style w:type="character" w:customStyle="1" w:styleId="Heading123">
    <w:name w:val="Heading #12 (3)_"/>
    <w:link w:val="Heading1230"/>
    <w:rPr>
      <w:rFonts w:ascii="Times New Roman" w:hAnsi="Times New Roman" w:cs="Times New Roman"/>
      <w:i/>
      <w:iCs/>
      <w:spacing w:val="6"/>
      <w:sz w:val="25"/>
      <w:szCs w:val="25"/>
      <w:u w:val="none"/>
    </w:rPr>
  </w:style>
  <w:style w:type="paragraph" w:customStyle="1" w:styleId="Bodytext20">
    <w:name w:val="Body text (2)"/>
    <w:basedOn w:val="Normal"/>
    <w:link w:val="Bodytext2"/>
    <w:pPr>
      <w:shd w:val="clear" w:color="auto" w:fill="FFFFFF"/>
      <w:spacing w:line="302" w:lineRule="exact"/>
      <w:jc w:val="both"/>
    </w:pPr>
    <w:rPr>
      <w:rFonts w:ascii="Times New Roman" w:hAnsi="Times New Roman" w:cs="Times New Roman"/>
      <w:b/>
      <w:bCs/>
      <w:color w:val="auto"/>
      <w:spacing w:val="4"/>
      <w:sz w:val="25"/>
      <w:szCs w:val="25"/>
      <w:lang w:val="x-none" w:eastAsia="x-none"/>
    </w:rPr>
  </w:style>
  <w:style w:type="paragraph" w:customStyle="1" w:styleId="Heading91">
    <w:name w:val="Heading #9"/>
    <w:basedOn w:val="Normal"/>
    <w:link w:val="Heading90"/>
    <w:pPr>
      <w:shd w:val="clear" w:color="auto" w:fill="FFFFFF"/>
      <w:spacing w:line="302" w:lineRule="exact"/>
      <w:jc w:val="both"/>
      <w:outlineLvl w:val="8"/>
    </w:pPr>
    <w:rPr>
      <w:rFonts w:ascii="Times New Roman" w:hAnsi="Times New Roman" w:cs="Times New Roman"/>
      <w:color w:val="auto"/>
      <w:spacing w:val="3"/>
      <w:sz w:val="25"/>
      <w:szCs w:val="25"/>
      <w:lang w:val="x-none" w:eastAsia="x-none"/>
    </w:rPr>
  </w:style>
  <w:style w:type="paragraph" w:customStyle="1" w:styleId="Bodytext30">
    <w:name w:val="Body text (3)"/>
    <w:basedOn w:val="Normal"/>
    <w:link w:val="Bodytext3"/>
    <w:pPr>
      <w:shd w:val="clear" w:color="auto" w:fill="FFFFFF"/>
      <w:spacing w:after="360" w:line="302" w:lineRule="exact"/>
    </w:pPr>
    <w:rPr>
      <w:rFonts w:ascii="Times New Roman" w:hAnsi="Times New Roman" w:cs="Times New Roman"/>
      <w:i/>
      <w:iCs/>
      <w:color w:val="auto"/>
      <w:spacing w:val="-5"/>
      <w:sz w:val="25"/>
      <w:szCs w:val="25"/>
      <w:lang w:val="x-none" w:eastAsia="x-none"/>
    </w:rPr>
  </w:style>
  <w:style w:type="paragraph" w:customStyle="1" w:styleId="Heading81">
    <w:name w:val="Heading #8"/>
    <w:basedOn w:val="Normal"/>
    <w:link w:val="Heading80"/>
    <w:pPr>
      <w:shd w:val="clear" w:color="auto" w:fill="FFFFFF"/>
      <w:spacing w:before="360" w:after="60" w:line="240" w:lineRule="atLeast"/>
      <w:jc w:val="center"/>
      <w:outlineLvl w:val="7"/>
    </w:pPr>
    <w:rPr>
      <w:rFonts w:ascii="Times New Roman" w:hAnsi="Times New Roman" w:cs="Times New Roman"/>
      <w:b/>
      <w:bCs/>
      <w:color w:val="auto"/>
      <w:spacing w:val="4"/>
      <w:sz w:val="25"/>
      <w:szCs w:val="25"/>
      <w:lang w:val="x-none" w:eastAsia="x-none"/>
    </w:rPr>
  </w:style>
  <w:style w:type="paragraph" w:customStyle="1" w:styleId="Bodytext1">
    <w:name w:val="Body text1"/>
    <w:basedOn w:val="Normal"/>
    <w:link w:val="Bodytext"/>
    <w:pPr>
      <w:shd w:val="clear" w:color="auto" w:fill="FFFFFF"/>
      <w:spacing w:line="320" w:lineRule="exact"/>
      <w:jc w:val="both"/>
    </w:pPr>
    <w:rPr>
      <w:rFonts w:ascii="Times New Roman" w:hAnsi="Times New Roman" w:cs="Times New Roman"/>
      <w:color w:val="auto"/>
      <w:spacing w:val="3"/>
      <w:sz w:val="25"/>
      <w:szCs w:val="25"/>
      <w:lang w:val="x-none" w:eastAsia="x-none"/>
    </w:rPr>
  </w:style>
  <w:style w:type="paragraph" w:customStyle="1" w:styleId="Bodytext40">
    <w:name w:val="Body text (4)"/>
    <w:basedOn w:val="Normal"/>
    <w:link w:val="Bodytext4"/>
    <w:pPr>
      <w:shd w:val="clear" w:color="auto" w:fill="FFFFFF"/>
      <w:spacing w:before="240" w:line="256" w:lineRule="exact"/>
      <w:jc w:val="both"/>
    </w:pPr>
    <w:rPr>
      <w:rFonts w:ascii="Times New Roman" w:hAnsi="Times New Roman" w:cs="Times New Roman"/>
      <w:b/>
      <w:bCs/>
      <w:i/>
      <w:iCs/>
      <w:color w:val="auto"/>
      <w:spacing w:val="1"/>
      <w:sz w:val="22"/>
      <w:szCs w:val="22"/>
      <w:lang w:val="x-none" w:eastAsia="x-none"/>
    </w:rPr>
  </w:style>
  <w:style w:type="paragraph" w:customStyle="1" w:styleId="Bodytext51">
    <w:name w:val="Body text (5)1"/>
    <w:basedOn w:val="Normal"/>
    <w:link w:val="Bodytext5"/>
    <w:pPr>
      <w:shd w:val="clear" w:color="auto" w:fill="FFFFFF"/>
      <w:spacing w:line="256" w:lineRule="exact"/>
      <w:jc w:val="both"/>
    </w:pPr>
    <w:rPr>
      <w:rFonts w:ascii="Times New Roman" w:hAnsi="Times New Roman" w:cs="Times New Roman"/>
      <w:color w:val="auto"/>
      <w:spacing w:val="2"/>
      <w:sz w:val="21"/>
      <w:szCs w:val="21"/>
      <w:lang w:val="x-none" w:eastAsia="x-none"/>
    </w:rPr>
  </w:style>
  <w:style w:type="paragraph" w:customStyle="1" w:styleId="Heading71">
    <w:name w:val="Heading #7"/>
    <w:basedOn w:val="Normal"/>
    <w:link w:val="Heading70"/>
    <w:pPr>
      <w:shd w:val="clear" w:color="auto" w:fill="FFFFFF"/>
      <w:spacing w:before="60" w:line="240" w:lineRule="atLeast"/>
      <w:outlineLvl w:val="6"/>
    </w:pPr>
    <w:rPr>
      <w:rFonts w:ascii="Times New Roman" w:hAnsi="Times New Roman" w:cs="Times New Roman"/>
      <w:b/>
      <w:bCs/>
      <w:i/>
      <w:iCs/>
      <w:color w:val="auto"/>
      <w:spacing w:val="-116"/>
      <w:sz w:val="58"/>
      <w:szCs w:val="58"/>
      <w:lang w:val="x-none" w:eastAsia="x-none"/>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4"/>
      <w:sz w:val="25"/>
      <w:szCs w:val="25"/>
      <w:lang w:val="x-none" w:eastAsia="x-none"/>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8"/>
      <w:sz w:val="23"/>
      <w:szCs w:val="23"/>
      <w:lang w:val="x-none" w:eastAsia="x-none"/>
    </w:rPr>
  </w:style>
  <w:style w:type="paragraph" w:customStyle="1" w:styleId="Bodytext60">
    <w:name w:val="Body text (6)"/>
    <w:basedOn w:val="Normal"/>
    <w:link w:val="Bodytext6"/>
    <w:pPr>
      <w:shd w:val="clear" w:color="auto" w:fill="FFFFFF"/>
      <w:spacing w:line="240" w:lineRule="atLeast"/>
    </w:pPr>
    <w:rPr>
      <w:rFonts w:ascii="Consolas" w:hAnsi="Consolas" w:cs="Times New Roman"/>
      <w:i/>
      <w:iCs/>
      <w:color w:val="auto"/>
      <w:spacing w:val="-70"/>
      <w:sz w:val="35"/>
      <w:szCs w:val="35"/>
      <w:lang w:val="x-none" w:eastAsia="x-none"/>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pacing w:val="11"/>
      <w:sz w:val="20"/>
      <w:szCs w:val="20"/>
      <w:lang w:val="x-none" w:eastAsia="x-none"/>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b/>
      <w:bCs/>
      <w:i/>
      <w:iCs/>
      <w:color w:val="auto"/>
      <w:spacing w:val="-29"/>
      <w:sz w:val="29"/>
      <w:szCs w:val="29"/>
      <w:lang w:val="x-none" w:eastAsia="x-none"/>
    </w:rPr>
  </w:style>
  <w:style w:type="paragraph" w:customStyle="1" w:styleId="Tablecaption0">
    <w:name w:val="Table caption"/>
    <w:basedOn w:val="Normal"/>
    <w:link w:val="Tablecaption"/>
    <w:pPr>
      <w:shd w:val="clear" w:color="auto" w:fill="FFFFFF"/>
      <w:spacing w:line="335" w:lineRule="exact"/>
    </w:pPr>
    <w:rPr>
      <w:rFonts w:ascii="Times New Roman" w:hAnsi="Times New Roman" w:cs="Times New Roman"/>
      <w:color w:val="auto"/>
      <w:spacing w:val="3"/>
      <w:sz w:val="25"/>
      <w:szCs w:val="25"/>
      <w:lang w:val="x-none" w:eastAsia="x-none"/>
    </w:rPr>
  </w:style>
  <w:style w:type="paragraph" w:customStyle="1" w:styleId="Headerorfooter30">
    <w:name w:val="Header or footer (3)"/>
    <w:basedOn w:val="Normal"/>
    <w:link w:val="Headerorfooter3"/>
    <w:pPr>
      <w:shd w:val="clear" w:color="auto" w:fill="FFFFFF"/>
      <w:spacing w:line="240" w:lineRule="atLeast"/>
    </w:pPr>
    <w:rPr>
      <w:rFonts w:ascii="Arial" w:hAnsi="Arial" w:cs="Times New Roman"/>
      <w:noProof/>
      <w:color w:val="auto"/>
      <w:sz w:val="20"/>
      <w:szCs w:val="20"/>
      <w:lang w:val="x-none" w:eastAsia="x-none"/>
    </w:rPr>
  </w:style>
  <w:style w:type="paragraph" w:customStyle="1" w:styleId="Footnote0">
    <w:name w:val="Footnote"/>
    <w:basedOn w:val="Normal"/>
    <w:link w:val="Footnote"/>
    <w:pPr>
      <w:shd w:val="clear" w:color="auto" w:fill="FFFFFF"/>
      <w:spacing w:after="120" w:line="324" w:lineRule="exact"/>
      <w:jc w:val="both"/>
    </w:pPr>
    <w:rPr>
      <w:rFonts w:ascii="Times New Roman" w:hAnsi="Times New Roman" w:cs="Times New Roman"/>
      <w:color w:val="auto"/>
      <w:spacing w:val="3"/>
      <w:sz w:val="25"/>
      <w:szCs w:val="25"/>
      <w:lang w:val="x-none" w:eastAsia="x-none"/>
    </w:rPr>
  </w:style>
  <w:style w:type="paragraph" w:customStyle="1" w:styleId="Bodytext80">
    <w:name w:val="Body text (8)"/>
    <w:basedOn w:val="Normal"/>
    <w:link w:val="Bodytext8"/>
    <w:pPr>
      <w:shd w:val="clear" w:color="auto" w:fill="FFFFFF"/>
      <w:spacing w:line="240" w:lineRule="atLeast"/>
    </w:pPr>
    <w:rPr>
      <w:rFonts w:ascii="Times New Roman" w:hAnsi="Times New Roman" w:cs="Times New Roman"/>
      <w:i/>
      <w:iCs/>
      <w:color w:val="auto"/>
      <w:spacing w:val="-40"/>
      <w:sz w:val="27"/>
      <w:szCs w:val="27"/>
      <w:lang w:val="x-none" w:eastAsia="x-none"/>
    </w:rPr>
  </w:style>
  <w:style w:type="paragraph" w:customStyle="1" w:styleId="Headerorfooter40">
    <w:name w:val="Header or footer (4)"/>
    <w:basedOn w:val="Normal"/>
    <w:link w:val="Headerorfooter4"/>
    <w:pPr>
      <w:shd w:val="clear" w:color="auto" w:fill="FFFFFF"/>
      <w:spacing w:line="240" w:lineRule="atLeast"/>
    </w:pPr>
    <w:rPr>
      <w:rFonts w:ascii="Times New Roman" w:hAnsi="Times New Roman" w:cs="Times New Roman"/>
      <w:b/>
      <w:bCs/>
      <w:color w:val="auto"/>
      <w:spacing w:val="12"/>
      <w:sz w:val="20"/>
      <w:szCs w:val="20"/>
      <w:lang w:val="x-none" w:eastAsia="x-none"/>
    </w:rPr>
  </w:style>
  <w:style w:type="paragraph" w:customStyle="1" w:styleId="Heading110">
    <w:name w:val="Heading #11"/>
    <w:basedOn w:val="Normal"/>
    <w:link w:val="Heading11"/>
    <w:pPr>
      <w:shd w:val="clear" w:color="auto" w:fill="FFFFFF"/>
      <w:spacing w:before="60" w:after="60" w:line="240" w:lineRule="atLeast"/>
      <w:jc w:val="both"/>
    </w:pPr>
    <w:rPr>
      <w:rFonts w:ascii="Times New Roman" w:hAnsi="Times New Roman" w:cs="Times New Roman"/>
      <w:b/>
      <w:bCs/>
      <w:color w:val="auto"/>
      <w:spacing w:val="4"/>
      <w:sz w:val="25"/>
      <w:szCs w:val="25"/>
      <w:lang w:val="x-none" w:eastAsia="x-none"/>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b/>
      <w:bCs/>
      <w:color w:val="auto"/>
      <w:spacing w:val="4"/>
      <w:sz w:val="25"/>
      <w:szCs w:val="25"/>
      <w:lang w:val="x-none" w:eastAsia="x-none"/>
    </w:rPr>
  </w:style>
  <w:style w:type="paragraph" w:customStyle="1" w:styleId="Heading41">
    <w:name w:val="Heading #4"/>
    <w:basedOn w:val="Normal"/>
    <w:link w:val="Heading40"/>
    <w:pPr>
      <w:shd w:val="clear" w:color="auto" w:fill="FFFFFF"/>
      <w:spacing w:before="900" w:line="240" w:lineRule="atLeast"/>
      <w:jc w:val="right"/>
      <w:outlineLvl w:val="3"/>
    </w:pPr>
    <w:rPr>
      <w:rFonts w:ascii="Arial" w:hAnsi="Arial" w:cs="Times New Roman"/>
      <w:i/>
      <w:iCs/>
      <w:color w:val="auto"/>
      <w:spacing w:val="-61"/>
      <w:sz w:val="45"/>
      <w:szCs w:val="45"/>
      <w:lang w:val="x-none" w:eastAsia="x-none"/>
    </w:rPr>
  </w:style>
  <w:style w:type="paragraph" w:customStyle="1" w:styleId="Heading100">
    <w:name w:val="Heading #10"/>
    <w:basedOn w:val="Normal"/>
    <w:link w:val="Heading10"/>
    <w:pPr>
      <w:shd w:val="clear" w:color="auto" w:fill="FFFFFF"/>
      <w:spacing w:before="60" w:line="410" w:lineRule="exact"/>
      <w:ind w:firstLine="680"/>
      <w:jc w:val="both"/>
    </w:pPr>
    <w:rPr>
      <w:rFonts w:ascii="Times New Roman" w:hAnsi="Times New Roman" w:cs="Times New Roman"/>
      <w:b/>
      <w:bCs/>
      <w:color w:val="auto"/>
      <w:spacing w:val="4"/>
      <w:sz w:val="25"/>
      <w:szCs w:val="25"/>
      <w:lang w:val="x-none" w:eastAsia="x-none"/>
    </w:rPr>
  </w:style>
  <w:style w:type="paragraph" w:customStyle="1" w:styleId="Bodytext91">
    <w:name w:val="Body text (9)1"/>
    <w:basedOn w:val="Normal"/>
    <w:link w:val="Bodytext9"/>
    <w:pPr>
      <w:shd w:val="clear" w:color="auto" w:fill="FFFFFF"/>
      <w:spacing w:line="240" w:lineRule="atLeast"/>
    </w:pPr>
    <w:rPr>
      <w:rFonts w:ascii="Consolas" w:hAnsi="Consolas" w:cs="Times New Roman"/>
      <w:i/>
      <w:iCs/>
      <w:color w:val="auto"/>
      <w:sz w:val="8"/>
      <w:szCs w:val="8"/>
      <w:lang w:val="x-none" w:eastAsia="x-none"/>
    </w:rPr>
  </w:style>
  <w:style w:type="paragraph" w:customStyle="1" w:styleId="Bodytext101">
    <w:name w:val="Body text (10)"/>
    <w:basedOn w:val="Normal"/>
    <w:link w:val="Bodytext100"/>
    <w:pPr>
      <w:shd w:val="clear" w:color="auto" w:fill="FFFFFF"/>
      <w:spacing w:line="240" w:lineRule="atLeast"/>
    </w:pPr>
    <w:rPr>
      <w:rFonts w:ascii="Arial" w:hAnsi="Arial" w:cs="Times New Roman"/>
      <w:color w:val="auto"/>
      <w:spacing w:val="-8"/>
      <w:sz w:val="8"/>
      <w:szCs w:val="8"/>
      <w:lang w:val="x-none" w:eastAsia="x-none"/>
    </w:rPr>
  </w:style>
  <w:style w:type="paragraph" w:customStyle="1" w:styleId="Tablecaption30">
    <w:name w:val="Table caption (3)"/>
    <w:basedOn w:val="Normal"/>
    <w:link w:val="Tablecaption3"/>
    <w:pPr>
      <w:shd w:val="clear" w:color="auto" w:fill="FFFFFF"/>
      <w:spacing w:line="240" w:lineRule="atLeast"/>
      <w:jc w:val="both"/>
    </w:pPr>
    <w:rPr>
      <w:rFonts w:ascii="Consolas" w:hAnsi="Consolas" w:cs="Times New Roman"/>
      <w:color w:val="auto"/>
      <w:spacing w:val="-18"/>
      <w:sz w:val="9"/>
      <w:szCs w:val="9"/>
      <w:lang w:val="x-none" w:eastAsia="x-none"/>
    </w:rPr>
  </w:style>
  <w:style w:type="paragraph" w:customStyle="1" w:styleId="Bodytext110">
    <w:name w:val="Body text (11)"/>
    <w:basedOn w:val="Normal"/>
    <w:link w:val="Bodytext11"/>
    <w:pPr>
      <w:shd w:val="clear" w:color="auto" w:fill="FFFFFF"/>
      <w:spacing w:line="240" w:lineRule="atLeast"/>
    </w:pPr>
    <w:rPr>
      <w:rFonts w:ascii="MS Gothic" w:eastAsia="MS Gothic" w:cs="Times New Roman"/>
      <w:noProof/>
      <w:color w:val="auto"/>
      <w:sz w:val="8"/>
      <w:szCs w:val="8"/>
      <w:lang w:val="x-none" w:eastAsia="x-none"/>
    </w:rPr>
  </w:style>
  <w:style w:type="paragraph" w:customStyle="1" w:styleId="Heading21">
    <w:name w:val="Heading #2"/>
    <w:basedOn w:val="Normal"/>
    <w:link w:val="Heading20"/>
    <w:pPr>
      <w:shd w:val="clear" w:color="auto" w:fill="FFFFFF"/>
      <w:spacing w:before="360" w:line="240" w:lineRule="atLeast"/>
      <w:jc w:val="right"/>
      <w:outlineLvl w:val="1"/>
    </w:pPr>
    <w:rPr>
      <w:rFonts w:ascii="Arial" w:hAnsi="Arial" w:cs="Times New Roman"/>
      <w:color w:val="auto"/>
      <w:spacing w:val="-27"/>
      <w:sz w:val="45"/>
      <w:szCs w:val="45"/>
      <w:lang w:val="x-none" w:eastAsia="x-none"/>
    </w:rPr>
  </w:style>
  <w:style w:type="paragraph" w:customStyle="1" w:styleId="Heading61">
    <w:name w:val="Heading #6"/>
    <w:basedOn w:val="Normal"/>
    <w:link w:val="Heading60"/>
    <w:pPr>
      <w:shd w:val="clear" w:color="auto" w:fill="FFFFFF"/>
      <w:spacing w:before="900" w:line="240" w:lineRule="atLeast"/>
      <w:jc w:val="right"/>
      <w:outlineLvl w:val="5"/>
    </w:pPr>
    <w:rPr>
      <w:rFonts w:ascii="Arial" w:hAnsi="Arial" w:cs="Times New Roman"/>
      <w:b/>
      <w:bCs/>
      <w:color w:val="auto"/>
      <w:spacing w:val="-32"/>
      <w:sz w:val="45"/>
      <w:szCs w:val="45"/>
      <w:lang w:val="x-none" w:eastAsia="x-none"/>
    </w:rPr>
  </w:style>
  <w:style w:type="paragraph" w:customStyle="1" w:styleId="Heading13">
    <w:name w:val="Heading #1"/>
    <w:basedOn w:val="Normal"/>
    <w:link w:val="Heading12"/>
    <w:pPr>
      <w:shd w:val="clear" w:color="auto" w:fill="FFFFFF"/>
      <w:spacing w:before="840" w:line="240" w:lineRule="atLeast"/>
      <w:jc w:val="right"/>
      <w:outlineLvl w:val="0"/>
    </w:pPr>
    <w:rPr>
      <w:rFonts w:ascii="Arial" w:hAnsi="Arial" w:cs="Times New Roman"/>
      <w:i/>
      <w:iCs/>
      <w:color w:val="auto"/>
      <w:spacing w:val="-61"/>
      <w:sz w:val="45"/>
      <w:szCs w:val="45"/>
      <w:lang w:val="x-none" w:eastAsia="x-none"/>
    </w:rPr>
  </w:style>
  <w:style w:type="paragraph" w:customStyle="1" w:styleId="Heading51">
    <w:name w:val="Heading #5"/>
    <w:basedOn w:val="Normal"/>
    <w:link w:val="Heading50"/>
    <w:pPr>
      <w:shd w:val="clear" w:color="auto" w:fill="FFFFFF"/>
      <w:spacing w:before="600" w:line="240" w:lineRule="atLeast"/>
      <w:jc w:val="right"/>
      <w:outlineLvl w:val="4"/>
    </w:pPr>
    <w:rPr>
      <w:rFonts w:ascii="Arial" w:hAnsi="Arial" w:cs="Times New Roman"/>
      <w:i/>
      <w:iCs/>
      <w:color w:val="auto"/>
      <w:spacing w:val="-61"/>
      <w:sz w:val="45"/>
      <w:szCs w:val="45"/>
      <w:lang w:val="x-none" w:eastAsia="x-none"/>
    </w:rPr>
  </w:style>
  <w:style w:type="paragraph" w:customStyle="1" w:styleId="Heading121">
    <w:name w:val="Heading #12"/>
    <w:basedOn w:val="Normal"/>
    <w:link w:val="Heading120"/>
    <w:pPr>
      <w:shd w:val="clear" w:color="auto" w:fill="FFFFFF"/>
      <w:spacing w:before="60" w:after="60" w:line="240" w:lineRule="atLeast"/>
      <w:ind w:hanging="1220"/>
      <w:jc w:val="both"/>
    </w:pPr>
    <w:rPr>
      <w:rFonts w:ascii="Times New Roman" w:hAnsi="Times New Roman" w:cs="Times New Roman"/>
      <w:b/>
      <w:bCs/>
      <w:color w:val="auto"/>
      <w:spacing w:val="6"/>
      <w:sz w:val="25"/>
      <w:szCs w:val="25"/>
      <w:lang w:val="x-none" w:eastAsia="x-none"/>
    </w:rPr>
  </w:style>
  <w:style w:type="paragraph" w:customStyle="1" w:styleId="Heading420">
    <w:name w:val="Heading #4 (2)"/>
    <w:basedOn w:val="Normal"/>
    <w:link w:val="Heading42"/>
    <w:pPr>
      <w:shd w:val="clear" w:color="auto" w:fill="FFFFFF"/>
      <w:spacing w:before="240" w:line="240" w:lineRule="atLeast"/>
      <w:jc w:val="right"/>
      <w:outlineLvl w:val="3"/>
    </w:pPr>
    <w:rPr>
      <w:rFonts w:ascii="Arial" w:hAnsi="Arial" w:cs="Times New Roman"/>
      <w:color w:val="auto"/>
      <w:spacing w:val="-25"/>
      <w:sz w:val="45"/>
      <w:szCs w:val="45"/>
      <w:lang w:val="x-none" w:eastAsia="x-none"/>
    </w:rPr>
  </w:style>
  <w:style w:type="paragraph" w:customStyle="1" w:styleId="Heading1020">
    <w:name w:val="Heading #10 (2)"/>
    <w:basedOn w:val="Normal"/>
    <w:link w:val="Heading102"/>
    <w:pPr>
      <w:shd w:val="clear" w:color="auto" w:fill="FFFFFF"/>
      <w:spacing w:line="342" w:lineRule="exact"/>
    </w:pPr>
    <w:rPr>
      <w:rFonts w:ascii="Times New Roman" w:hAnsi="Times New Roman" w:cs="Times New Roman"/>
      <w:color w:val="auto"/>
      <w:spacing w:val="4"/>
      <w:sz w:val="25"/>
      <w:szCs w:val="25"/>
      <w:lang w:val="x-none" w:eastAsia="x-none"/>
    </w:rPr>
  </w:style>
  <w:style w:type="paragraph" w:customStyle="1" w:styleId="Heading220">
    <w:name w:val="Heading #2 (2)"/>
    <w:basedOn w:val="Normal"/>
    <w:link w:val="Heading22"/>
    <w:pPr>
      <w:shd w:val="clear" w:color="auto" w:fill="FFFFFF"/>
      <w:spacing w:before="840" w:line="240" w:lineRule="atLeast"/>
      <w:jc w:val="right"/>
      <w:outlineLvl w:val="1"/>
    </w:pPr>
    <w:rPr>
      <w:rFonts w:ascii="Arial" w:hAnsi="Arial" w:cs="Times New Roman"/>
      <w:i/>
      <w:iCs/>
      <w:color w:val="auto"/>
      <w:spacing w:val="-85"/>
      <w:sz w:val="45"/>
      <w:szCs w:val="45"/>
      <w:lang w:val="x-none" w:eastAsia="x-none"/>
    </w:rPr>
  </w:style>
  <w:style w:type="paragraph" w:customStyle="1" w:styleId="Tablecaption40">
    <w:name w:val="Table caption (4)"/>
    <w:basedOn w:val="Normal"/>
    <w:link w:val="Tablecaption4"/>
    <w:pPr>
      <w:shd w:val="clear" w:color="auto" w:fill="FFFFFF"/>
      <w:spacing w:line="392" w:lineRule="exact"/>
    </w:pPr>
    <w:rPr>
      <w:rFonts w:ascii="Times New Roman" w:hAnsi="Times New Roman" w:cs="Times New Roman"/>
      <w:color w:val="auto"/>
      <w:spacing w:val="2"/>
      <w:sz w:val="21"/>
      <w:szCs w:val="21"/>
      <w:lang w:val="x-none" w:eastAsia="x-none"/>
    </w:rPr>
  </w:style>
  <w:style w:type="paragraph" w:customStyle="1" w:styleId="Heading131">
    <w:name w:val="Heading #13"/>
    <w:basedOn w:val="Normal"/>
    <w:link w:val="Heading130"/>
    <w:pPr>
      <w:shd w:val="clear" w:color="auto" w:fill="FFFFFF"/>
      <w:spacing w:before="60" w:after="60" w:line="240" w:lineRule="atLeast"/>
      <w:ind w:firstLine="680"/>
      <w:jc w:val="both"/>
    </w:pPr>
    <w:rPr>
      <w:rFonts w:ascii="Times New Roman" w:hAnsi="Times New Roman" w:cs="Times New Roman"/>
      <w:b/>
      <w:bCs/>
      <w:color w:val="auto"/>
      <w:spacing w:val="6"/>
      <w:sz w:val="25"/>
      <w:szCs w:val="25"/>
      <w:lang w:val="x-none" w:eastAsia="x-none"/>
    </w:rPr>
  </w:style>
  <w:style w:type="paragraph" w:customStyle="1" w:styleId="Headerorfooter50">
    <w:name w:val="Header or footer (5)"/>
    <w:basedOn w:val="Normal"/>
    <w:link w:val="Headerorfooter5"/>
    <w:pPr>
      <w:shd w:val="clear" w:color="auto" w:fill="FFFFFF"/>
      <w:spacing w:line="240" w:lineRule="atLeast"/>
    </w:pPr>
    <w:rPr>
      <w:rFonts w:ascii="Times New Roman" w:hAnsi="Times New Roman" w:cs="Times New Roman"/>
      <w:color w:val="auto"/>
      <w:spacing w:val="5"/>
      <w:sz w:val="23"/>
      <w:szCs w:val="23"/>
      <w:lang w:val="x-none" w:eastAsia="x-none"/>
    </w:rPr>
  </w:style>
  <w:style w:type="paragraph" w:customStyle="1" w:styleId="Heading1220">
    <w:name w:val="Heading #12 (2)"/>
    <w:basedOn w:val="Normal"/>
    <w:link w:val="Heading122"/>
    <w:pPr>
      <w:shd w:val="clear" w:color="auto" w:fill="FFFFFF"/>
      <w:spacing w:before="60" w:after="60" w:line="240" w:lineRule="atLeast"/>
      <w:jc w:val="both"/>
    </w:pPr>
    <w:rPr>
      <w:rFonts w:ascii="Times New Roman" w:hAnsi="Times New Roman" w:cs="Times New Roman"/>
      <w:color w:val="auto"/>
      <w:spacing w:val="4"/>
      <w:sz w:val="25"/>
      <w:szCs w:val="25"/>
      <w:lang w:val="x-none" w:eastAsia="x-none"/>
    </w:rPr>
  </w:style>
  <w:style w:type="paragraph" w:customStyle="1" w:styleId="Tablecaption50">
    <w:name w:val="Table caption (5)"/>
    <w:basedOn w:val="Normal"/>
    <w:link w:val="Tablecaption5"/>
    <w:pPr>
      <w:shd w:val="clear" w:color="auto" w:fill="FFFFFF"/>
      <w:spacing w:before="60" w:line="240" w:lineRule="atLeast"/>
      <w:jc w:val="both"/>
    </w:pPr>
    <w:rPr>
      <w:rFonts w:ascii="Consolas" w:hAnsi="Consolas" w:cs="Times New Roman"/>
      <w:noProof/>
      <w:color w:val="auto"/>
      <w:sz w:val="20"/>
      <w:szCs w:val="20"/>
      <w:lang w:val="x-none" w:eastAsia="x-none"/>
    </w:rPr>
  </w:style>
  <w:style w:type="paragraph" w:customStyle="1" w:styleId="Headerorfooter60">
    <w:name w:val="Header or footer (6)"/>
    <w:basedOn w:val="Normal"/>
    <w:link w:val="Headerorfooter6"/>
    <w:pPr>
      <w:shd w:val="clear" w:color="auto" w:fill="FFFFFF"/>
      <w:spacing w:line="240" w:lineRule="atLeast"/>
      <w:jc w:val="center"/>
    </w:pPr>
    <w:rPr>
      <w:rFonts w:ascii="Times New Roman" w:hAnsi="Times New Roman" w:cs="Times New Roman"/>
      <w:b/>
      <w:bCs/>
      <w:color w:val="auto"/>
      <w:spacing w:val="6"/>
      <w:sz w:val="20"/>
      <w:szCs w:val="20"/>
      <w:lang w:val="x-none" w:eastAsia="x-none"/>
    </w:rPr>
  </w:style>
  <w:style w:type="paragraph" w:customStyle="1" w:styleId="Bodytext120">
    <w:name w:val="Body text (12)"/>
    <w:basedOn w:val="Normal"/>
    <w:link w:val="Bodytext12"/>
    <w:pPr>
      <w:shd w:val="clear" w:color="auto" w:fill="FFFFFF"/>
      <w:spacing w:line="240" w:lineRule="atLeast"/>
    </w:pPr>
    <w:rPr>
      <w:rFonts w:ascii="Arial" w:hAnsi="Arial" w:cs="Times New Roman"/>
      <w:i/>
      <w:iCs/>
      <w:color w:val="auto"/>
      <w:spacing w:val="-85"/>
      <w:sz w:val="45"/>
      <w:szCs w:val="45"/>
      <w:lang w:val="x-none" w:eastAsia="x-none"/>
    </w:rPr>
  </w:style>
  <w:style w:type="paragraph" w:customStyle="1" w:styleId="Headerorfooter70">
    <w:name w:val="Header or footer (7)"/>
    <w:basedOn w:val="Normal"/>
    <w:link w:val="Headerorfooter7"/>
    <w:pPr>
      <w:shd w:val="clear" w:color="auto" w:fill="FFFFFF"/>
      <w:spacing w:line="240" w:lineRule="atLeast"/>
      <w:jc w:val="center"/>
    </w:pPr>
    <w:rPr>
      <w:rFonts w:ascii="Consolas" w:hAnsi="Consolas" w:cs="Times New Roman"/>
      <w:noProof/>
      <w:color w:val="auto"/>
      <w:sz w:val="20"/>
      <w:szCs w:val="20"/>
      <w:lang w:val="x-none" w:eastAsia="x-none"/>
    </w:rPr>
  </w:style>
  <w:style w:type="paragraph" w:customStyle="1" w:styleId="Bodytext130">
    <w:name w:val="Body text (13)"/>
    <w:basedOn w:val="Normal"/>
    <w:link w:val="Bodytext13"/>
    <w:pPr>
      <w:shd w:val="clear" w:color="auto" w:fill="FFFFFF"/>
      <w:spacing w:after="120" w:line="240" w:lineRule="atLeast"/>
    </w:pPr>
    <w:rPr>
      <w:rFonts w:ascii="MS Mincho" w:eastAsia="MS Mincho" w:cs="Times New Roman"/>
      <w:noProof/>
      <w:color w:val="auto"/>
      <w:sz w:val="8"/>
      <w:szCs w:val="8"/>
      <w:lang w:val="x-none" w:eastAsia="x-none"/>
    </w:rPr>
  </w:style>
  <w:style w:type="paragraph" w:customStyle="1" w:styleId="Heading920">
    <w:name w:val="Heading #9 (2)"/>
    <w:basedOn w:val="Normal"/>
    <w:link w:val="Heading92"/>
    <w:pPr>
      <w:shd w:val="clear" w:color="auto" w:fill="FFFFFF"/>
      <w:spacing w:before="60" w:after="180" w:line="240" w:lineRule="atLeast"/>
      <w:ind w:firstLine="640"/>
      <w:jc w:val="both"/>
      <w:outlineLvl w:val="8"/>
    </w:pPr>
    <w:rPr>
      <w:rFonts w:ascii="Times New Roman" w:hAnsi="Times New Roman" w:cs="Times New Roman"/>
      <w:b/>
      <w:bCs/>
      <w:color w:val="auto"/>
      <w:spacing w:val="6"/>
      <w:sz w:val="25"/>
      <w:szCs w:val="25"/>
      <w:lang w:val="x-none" w:eastAsia="x-none"/>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noProof/>
      <w:color w:val="auto"/>
      <w:w w:val="150"/>
      <w:sz w:val="8"/>
      <w:szCs w:val="8"/>
      <w:lang w:val="x-none" w:eastAsia="x-none"/>
    </w:rPr>
  </w:style>
  <w:style w:type="paragraph" w:customStyle="1" w:styleId="Headerorfooter80">
    <w:name w:val="Header or footer (8)"/>
    <w:basedOn w:val="Normal"/>
    <w:link w:val="Headerorfooter8"/>
    <w:pPr>
      <w:shd w:val="clear" w:color="auto" w:fill="FFFFFF"/>
      <w:spacing w:after="180" w:line="240" w:lineRule="atLeast"/>
    </w:pPr>
    <w:rPr>
      <w:rFonts w:ascii="Times New Roman" w:hAnsi="Times New Roman" w:cs="Times New Roman"/>
      <w:b/>
      <w:bCs/>
      <w:color w:val="auto"/>
      <w:spacing w:val="12"/>
      <w:sz w:val="23"/>
      <w:szCs w:val="23"/>
      <w:lang w:val="x-none" w:eastAsia="x-none"/>
    </w:rPr>
  </w:style>
  <w:style w:type="paragraph" w:customStyle="1" w:styleId="Headerorfooter90">
    <w:name w:val="Header or footer (9)"/>
    <w:basedOn w:val="Normal"/>
    <w:link w:val="Headerorfooter9"/>
    <w:pPr>
      <w:shd w:val="clear" w:color="auto" w:fill="FFFFFF"/>
      <w:spacing w:after="180" w:line="240" w:lineRule="atLeast"/>
    </w:pPr>
    <w:rPr>
      <w:rFonts w:ascii="Times New Roman" w:hAnsi="Times New Roman" w:cs="Times New Roman"/>
      <w:b/>
      <w:bCs/>
      <w:color w:val="auto"/>
      <w:spacing w:val="1"/>
      <w:sz w:val="25"/>
      <w:szCs w:val="25"/>
      <w:lang w:val="x-none" w:eastAsia="x-none"/>
    </w:rPr>
  </w:style>
  <w:style w:type="paragraph" w:customStyle="1" w:styleId="Heading1120">
    <w:name w:val="Heading #11 (2)"/>
    <w:basedOn w:val="Normal"/>
    <w:link w:val="Heading112"/>
    <w:pPr>
      <w:shd w:val="clear" w:color="auto" w:fill="FFFFFF"/>
      <w:spacing w:line="240" w:lineRule="atLeast"/>
      <w:jc w:val="both"/>
    </w:pPr>
    <w:rPr>
      <w:rFonts w:ascii="Times New Roman" w:hAnsi="Times New Roman" w:cs="Times New Roman"/>
      <w:b/>
      <w:bCs/>
      <w:color w:val="auto"/>
      <w:spacing w:val="6"/>
      <w:sz w:val="20"/>
      <w:szCs w:val="20"/>
      <w:lang w:val="x-none" w:eastAsia="x-none"/>
    </w:rPr>
  </w:style>
  <w:style w:type="paragraph" w:customStyle="1" w:styleId="Heading1230">
    <w:name w:val="Heading #12 (3)"/>
    <w:basedOn w:val="Normal"/>
    <w:link w:val="Heading123"/>
    <w:pPr>
      <w:shd w:val="clear" w:color="auto" w:fill="FFFFFF"/>
      <w:spacing w:after="120" w:line="240" w:lineRule="atLeast"/>
      <w:jc w:val="both"/>
    </w:pPr>
    <w:rPr>
      <w:rFonts w:ascii="Times New Roman" w:hAnsi="Times New Roman" w:cs="Times New Roman"/>
      <w:i/>
      <w:iCs/>
      <w:color w:val="auto"/>
      <w:spacing w:val="6"/>
      <w:sz w:val="25"/>
      <w:szCs w:val="25"/>
      <w:lang w:val="x-none" w:eastAsia="x-none"/>
    </w:rPr>
  </w:style>
  <w:style w:type="table" w:styleId="TableGrid">
    <w:name w:val="Table Grid"/>
    <w:basedOn w:val="TableNormal"/>
    <w:rsid w:val="00EA135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A135B"/>
    <w:pPr>
      <w:tabs>
        <w:tab w:val="left" w:pos="1152"/>
      </w:tabs>
      <w:spacing w:after="120" w:line="312" w:lineRule="auto"/>
    </w:pPr>
    <w:rPr>
      <w:rFonts w:ascii="Arial" w:eastAsia="Times New Roman" w:hAnsi="Arial" w:cs="Arial"/>
      <w:sz w:val="26"/>
      <w:szCs w:val="26"/>
    </w:rPr>
  </w:style>
  <w:style w:type="paragraph" w:styleId="BalloonText">
    <w:name w:val="Balloon Text"/>
    <w:basedOn w:val="Normal"/>
    <w:link w:val="BalloonTextChar"/>
    <w:uiPriority w:val="99"/>
    <w:rsid w:val="00483851"/>
    <w:rPr>
      <w:rFonts w:ascii="Segoe UI" w:hAnsi="Segoe UI" w:cs="Times New Roman"/>
      <w:sz w:val="18"/>
      <w:szCs w:val="18"/>
    </w:rPr>
  </w:style>
  <w:style w:type="character" w:customStyle="1" w:styleId="BalloonTextChar">
    <w:name w:val="Balloon Text Char"/>
    <w:link w:val="BalloonText"/>
    <w:uiPriority w:val="99"/>
    <w:rsid w:val="00483851"/>
    <w:rPr>
      <w:rFonts w:ascii="Segoe UI" w:hAnsi="Segoe UI" w:cs="Segoe UI"/>
      <w:color w:val="000000"/>
      <w:sz w:val="18"/>
      <w:szCs w:val="18"/>
      <w:lang w:val="vi-VN" w:eastAsia="vi-VN"/>
    </w:rPr>
  </w:style>
  <w:style w:type="character" w:customStyle="1" w:styleId="Heading1Char">
    <w:name w:val="Heading 1 Char"/>
    <w:link w:val="Heading1"/>
    <w:rsid w:val="00A61118"/>
    <w:rPr>
      <w:rFonts w:ascii="Times New Roman" w:eastAsia="Times New Roman" w:hAnsi="Times New Roman" w:cs="Times New Roman"/>
      <w:b/>
      <w:bCs/>
      <w:kern w:val="36"/>
      <w:sz w:val="48"/>
      <w:szCs w:val="48"/>
    </w:rPr>
  </w:style>
  <w:style w:type="character" w:customStyle="1" w:styleId="Heading2Char">
    <w:name w:val="Heading 2 Char"/>
    <w:link w:val="Heading2"/>
    <w:rsid w:val="00A61118"/>
    <w:rPr>
      <w:rFonts w:ascii="Arial" w:eastAsia="Times New Roman" w:hAnsi="Arial" w:cs="Arial"/>
      <w:b/>
      <w:bCs/>
      <w:i/>
      <w:iCs/>
      <w:sz w:val="28"/>
      <w:szCs w:val="28"/>
    </w:rPr>
  </w:style>
  <w:style w:type="character" w:customStyle="1" w:styleId="Heading3Char">
    <w:name w:val="Heading 3 Char"/>
    <w:link w:val="Heading3"/>
    <w:rsid w:val="00A61118"/>
    <w:rPr>
      <w:rFonts w:ascii=".VnArialH" w:eastAsia="Times New Roman" w:hAnsi=".VnArialH" w:cs="Times New Roman"/>
      <w:b/>
      <w:lang w:val="vi-VN"/>
    </w:rPr>
  </w:style>
  <w:style w:type="character" w:customStyle="1" w:styleId="Heading4Char">
    <w:name w:val="Heading 4 Char"/>
    <w:link w:val="Heading4"/>
    <w:rsid w:val="00A61118"/>
    <w:rPr>
      <w:rFonts w:ascii="Times New Roman" w:eastAsia="Times New Roman" w:hAnsi="Times New Roman" w:cs="Times New Roman"/>
      <w:b/>
      <w:bCs/>
      <w:sz w:val="24"/>
      <w:szCs w:val="24"/>
    </w:rPr>
  </w:style>
  <w:style w:type="character" w:customStyle="1" w:styleId="Heading5Char">
    <w:name w:val="Heading 5 Char"/>
    <w:link w:val="Heading5"/>
    <w:rsid w:val="00A61118"/>
    <w:rPr>
      <w:rFonts w:ascii=".VnArial" w:eastAsia="Times New Roman" w:hAnsi=".VnArial" w:cs="Times New Roman"/>
      <w:b/>
      <w:lang w:val="vi-VN"/>
    </w:rPr>
  </w:style>
  <w:style w:type="character" w:customStyle="1" w:styleId="Heading6Char">
    <w:name w:val="Heading 6 Char"/>
    <w:link w:val="Heading6"/>
    <w:rsid w:val="00A61118"/>
    <w:rPr>
      <w:rFonts w:ascii=".VnArial" w:eastAsia="Times New Roman" w:hAnsi=".VnArial" w:cs="Times New Roman"/>
      <w:i/>
      <w:lang w:val="vi-VN"/>
    </w:rPr>
  </w:style>
  <w:style w:type="character" w:customStyle="1" w:styleId="Heading7Char">
    <w:name w:val="Heading 7 Char"/>
    <w:link w:val="Heading7"/>
    <w:rsid w:val="00A61118"/>
    <w:rPr>
      <w:rFonts w:ascii=".VnTime" w:eastAsia="Times New Roman" w:hAnsi=".VnTime" w:cs="Times New Roman"/>
      <w:b/>
      <w:sz w:val="28"/>
      <w:lang w:val="vi-VN"/>
    </w:rPr>
  </w:style>
  <w:style w:type="character" w:customStyle="1" w:styleId="Heading8Char">
    <w:name w:val="Heading 8 Char"/>
    <w:link w:val="Heading8"/>
    <w:rsid w:val="00A61118"/>
    <w:rPr>
      <w:rFonts w:ascii=".VnArial" w:eastAsia="Times New Roman" w:hAnsi=".VnArial" w:cs="Times New Roman"/>
      <w:b/>
      <w:i/>
      <w:lang w:val="vi-VN"/>
    </w:rPr>
  </w:style>
  <w:style w:type="character" w:customStyle="1" w:styleId="Heading9Char">
    <w:name w:val="Heading 9 Char"/>
    <w:link w:val="Heading9"/>
    <w:rsid w:val="00A61118"/>
    <w:rPr>
      <w:rFonts w:ascii=".VnArial" w:eastAsia="Times New Roman" w:hAnsi=".VnArial" w:cs="Times New Roman"/>
      <w:i/>
      <w:sz w:val="18"/>
      <w:lang w:val="vi-VN"/>
    </w:rPr>
  </w:style>
  <w:style w:type="paragraph" w:styleId="BodyText0">
    <w:name w:val="Body Text"/>
    <w:aliases w:val="Body Text Char Char Char Char Char Char,Body Text Char Char Char Char Char,Body Text Char Char Char,1tenchuong,Body Text Char Char,bt"/>
    <w:basedOn w:val="Normal"/>
    <w:link w:val="BodyTextChar"/>
    <w:rsid w:val="00A61118"/>
    <w:pPr>
      <w:spacing w:before="100" w:beforeAutospacing="1" w:after="100" w:afterAutospacing="1"/>
    </w:pPr>
    <w:rPr>
      <w:rFonts w:ascii="Times New Roman" w:eastAsia="Times New Roman" w:hAnsi="Times New Roman" w:cs="Times New Roman"/>
      <w:color w:val="auto"/>
      <w:lang w:val="x-none" w:eastAsia="x-none"/>
    </w:rPr>
  </w:style>
  <w:style w:type="character" w:customStyle="1" w:styleId="BodyTextChar">
    <w:name w:val="Body Text Char"/>
    <w:aliases w:val="Body Text Char Char Char Char Char Char Char1,Body Text Char Char Char Char Char Char2,Body Text Char Char Char Char1,1tenchuong Char1,Body Text Char Char Char2,bt Char1"/>
    <w:link w:val="BodyText0"/>
    <w:uiPriority w:val="99"/>
    <w:rsid w:val="00A61118"/>
    <w:rPr>
      <w:rFonts w:ascii="Times New Roman" w:eastAsia="Times New Roman" w:hAnsi="Times New Roman" w:cs="Times New Roman"/>
      <w:sz w:val="24"/>
      <w:szCs w:val="24"/>
    </w:rPr>
  </w:style>
  <w:style w:type="paragraph" w:styleId="BodyText21">
    <w:name w:val="Body Text 2"/>
    <w:basedOn w:val="Normal"/>
    <w:link w:val="BodyText2Char"/>
    <w:rsid w:val="00A61118"/>
    <w:pPr>
      <w:spacing w:before="100" w:beforeAutospacing="1" w:after="100" w:afterAutospacing="1"/>
    </w:pPr>
    <w:rPr>
      <w:rFonts w:ascii="Times New Roman" w:eastAsia="Times New Roman" w:hAnsi="Times New Roman" w:cs="Times New Roman"/>
      <w:color w:val="auto"/>
      <w:lang w:val="x-none" w:eastAsia="x-none"/>
    </w:rPr>
  </w:style>
  <w:style w:type="character" w:customStyle="1" w:styleId="BodyText2Char">
    <w:name w:val="Body Text 2 Char"/>
    <w:link w:val="BodyText21"/>
    <w:rsid w:val="00A61118"/>
    <w:rPr>
      <w:rFonts w:ascii="Times New Roman" w:eastAsia="Times New Roman" w:hAnsi="Times New Roman" w:cs="Times New Roman"/>
      <w:sz w:val="24"/>
      <w:szCs w:val="24"/>
    </w:rPr>
  </w:style>
  <w:style w:type="character" w:styleId="Strong">
    <w:name w:val="Strong"/>
    <w:qFormat/>
    <w:rsid w:val="00A61118"/>
    <w:rPr>
      <w:b/>
      <w:bCs/>
    </w:rPr>
  </w:style>
  <w:style w:type="paragraph" w:styleId="BodyText31">
    <w:name w:val="Body Text 3"/>
    <w:aliases w:val="Body Text 3 Char1,Body Text 3 Char Char, Char1 Char Char, Char1 Char"/>
    <w:basedOn w:val="Normal"/>
    <w:link w:val="BodyText3Char"/>
    <w:rsid w:val="00A61118"/>
    <w:pPr>
      <w:spacing w:before="100" w:beforeAutospacing="1" w:after="100" w:afterAutospacing="1"/>
    </w:pPr>
    <w:rPr>
      <w:rFonts w:ascii="Times New Roman" w:eastAsia="Times New Roman" w:hAnsi="Times New Roman" w:cs="Times New Roman"/>
      <w:color w:val="auto"/>
      <w:lang w:val="x-none" w:eastAsia="x-none"/>
    </w:rPr>
  </w:style>
  <w:style w:type="character" w:customStyle="1" w:styleId="BodyText3Char">
    <w:name w:val="Body Text 3 Char"/>
    <w:aliases w:val="Body Text 3 Char1 Char2,Body Text 3 Char Char Char2, Char1 Char Char Char3, Char1 Char Char3"/>
    <w:link w:val="BodyText31"/>
    <w:uiPriority w:val="99"/>
    <w:rsid w:val="00A61118"/>
    <w:rPr>
      <w:rFonts w:ascii="Times New Roman" w:eastAsia="Times New Roman" w:hAnsi="Times New Roman" w:cs="Times New Roman"/>
      <w:sz w:val="24"/>
      <w:szCs w:val="24"/>
    </w:rPr>
  </w:style>
  <w:style w:type="paragraph" w:styleId="BodyTextIndent">
    <w:name w:val="Body Text Indent"/>
    <w:basedOn w:val="Normal"/>
    <w:link w:val="BodyTextIndentChar"/>
    <w:rsid w:val="00A61118"/>
    <w:pPr>
      <w:spacing w:before="100" w:beforeAutospacing="1" w:after="100" w:afterAutospacing="1"/>
    </w:pPr>
    <w:rPr>
      <w:rFonts w:ascii="Times New Roman" w:eastAsia="Times New Roman" w:hAnsi="Times New Roman" w:cs="Times New Roman"/>
      <w:color w:val="auto"/>
      <w:lang w:val="x-none" w:eastAsia="x-none"/>
    </w:rPr>
  </w:style>
  <w:style w:type="character" w:customStyle="1" w:styleId="BodyTextIndentChar">
    <w:name w:val="Body Text Indent Char"/>
    <w:link w:val="BodyTextIndent"/>
    <w:rsid w:val="00A61118"/>
    <w:rPr>
      <w:rFonts w:ascii="Times New Roman" w:eastAsia="Times New Roman" w:hAnsi="Times New Roman" w:cs="Times New Roman"/>
      <w:sz w:val="24"/>
      <w:szCs w:val="24"/>
    </w:rPr>
  </w:style>
  <w:style w:type="paragraph" w:styleId="Footer">
    <w:name w:val="footer"/>
    <w:aliases w:val="Footer-Even"/>
    <w:basedOn w:val="Normal"/>
    <w:link w:val="FooterChar"/>
    <w:rsid w:val="00A61118"/>
    <w:pPr>
      <w:tabs>
        <w:tab w:val="center" w:pos="4320"/>
        <w:tab w:val="right" w:pos="8640"/>
      </w:tabs>
    </w:pPr>
    <w:rPr>
      <w:rFonts w:ascii="Times New Roman" w:eastAsia="Times New Roman" w:hAnsi="Times New Roman" w:cs="Times New Roman"/>
      <w:color w:val="auto"/>
      <w:lang w:val="x-none" w:eastAsia="x-none"/>
    </w:rPr>
  </w:style>
  <w:style w:type="character" w:customStyle="1" w:styleId="FooterChar">
    <w:name w:val="Footer Char"/>
    <w:aliases w:val="Footer-Even Char1"/>
    <w:link w:val="Footer"/>
    <w:uiPriority w:val="99"/>
    <w:rsid w:val="00A61118"/>
    <w:rPr>
      <w:rFonts w:ascii="Times New Roman" w:eastAsia="Times New Roman" w:hAnsi="Times New Roman" w:cs="Times New Roman"/>
      <w:sz w:val="24"/>
      <w:szCs w:val="24"/>
    </w:rPr>
  </w:style>
  <w:style w:type="character" w:styleId="PageNumber">
    <w:name w:val="page number"/>
    <w:rsid w:val="00A61118"/>
  </w:style>
  <w:style w:type="paragraph" w:styleId="BodyTextIndent2">
    <w:name w:val="Body Text Indent 2"/>
    <w:basedOn w:val="Normal"/>
    <w:link w:val="BodyTextIndent2Char"/>
    <w:rsid w:val="00A61118"/>
    <w:pPr>
      <w:spacing w:after="120" w:line="480" w:lineRule="auto"/>
      <w:ind w:left="360"/>
    </w:pPr>
    <w:rPr>
      <w:rFonts w:ascii="Times New Roman" w:eastAsia="Times New Roman" w:hAnsi="Times New Roman" w:cs="Times New Roman"/>
      <w:color w:val="auto"/>
      <w:lang w:val="x-none" w:eastAsia="x-none"/>
    </w:rPr>
  </w:style>
  <w:style w:type="character" w:customStyle="1" w:styleId="BodyTextIndent2Char">
    <w:name w:val="Body Text Indent 2 Char"/>
    <w:link w:val="BodyTextIndent2"/>
    <w:rsid w:val="00A61118"/>
    <w:rPr>
      <w:rFonts w:ascii="Times New Roman" w:eastAsia="Times New Roman" w:hAnsi="Times New Roman" w:cs="Times New Roman"/>
      <w:sz w:val="24"/>
      <w:szCs w:val="24"/>
    </w:rPr>
  </w:style>
  <w:style w:type="paragraph" w:styleId="BodyTextIndent3">
    <w:name w:val="Body Text Indent 3"/>
    <w:basedOn w:val="Normal"/>
    <w:link w:val="BodyTextIndent3Char"/>
    <w:rsid w:val="00A61118"/>
    <w:pPr>
      <w:spacing w:after="120"/>
      <w:ind w:left="360"/>
    </w:pPr>
    <w:rPr>
      <w:rFonts w:ascii="Times New Roman" w:eastAsia="Times New Roman" w:hAnsi="Times New Roman" w:cs="Times New Roman"/>
      <w:color w:val="auto"/>
      <w:sz w:val="16"/>
      <w:szCs w:val="16"/>
      <w:lang w:val="x-none" w:eastAsia="x-none"/>
    </w:rPr>
  </w:style>
  <w:style w:type="character" w:customStyle="1" w:styleId="BodyTextIndent3Char">
    <w:name w:val="Body Text Indent 3 Char"/>
    <w:link w:val="BodyTextIndent3"/>
    <w:uiPriority w:val="99"/>
    <w:rsid w:val="00A61118"/>
    <w:rPr>
      <w:rFonts w:ascii="Times New Roman" w:eastAsia="Times New Roman" w:hAnsi="Times New Roman" w:cs="Times New Roman"/>
      <w:sz w:val="16"/>
      <w:szCs w:val="16"/>
      <w:lang w:val="x-none" w:eastAsia="x-none"/>
    </w:rPr>
  </w:style>
  <w:style w:type="paragraph" w:customStyle="1" w:styleId="T">
    <w:name w:val="T"/>
    <w:basedOn w:val="Normal"/>
    <w:rsid w:val="00A61118"/>
    <w:rPr>
      <w:rFonts w:ascii=".VnTime" w:eastAsia="Times New Roman" w:hAnsi=".VnTime" w:cs="Times New Roman"/>
      <w:color w:val="auto"/>
      <w:sz w:val="28"/>
      <w:szCs w:val="20"/>
      <w:lang w:eastAsia="en-US"/>
    </w:rPr>
  </w:style>
  <w:style w:type="paragraph" w:customStyle="1" w:styleId="Char">
    <w:name w:val="Char"/>
    <w:next w:val="Normal"/>
    <w:autoRedefine/>
    <w:semiHidden/>
    <w:rsid w:val="00A61118"/>
    <w:pPr>
      <w:spacing w:after="160" w:line="240" w:lineRule="exact"/>
      <w:jc w:val="both"/>
    </w:pPr>
    <w:rPr>
      <w:rFonts w:ascii="Times New Roman" w:eastAsia="Times New Roman" w:hAnsi="Times New Roman" w:cs="Times New Roman"/>
      <w:sz w:val="28"/>
      <w:szCs w:val="22"/>
    </w:rPr>
  </w:style>
  <w:style w:type="paragraph" w:customStyle="1" w:styleId="Normal14pt">
    <w:name w:val="Normal + 14 pt"/>
    <w:aliases w:val="First line:  1.27 cm"/>
    <w:basedOn w:val="Normal"/>
    <w:rsid w:val="00A61118"/>
    <w:pPr>
      <w:ind w:firstLine="720"/>
    </w:pPr>
    <w:rPr>
      <w:rFonts w:ascii="Times New Roman" w:eastAsia="Times New Roman" w:hAnsi="Times New Roman" w:cs="Times New Roman"/>
      <w:color w:val="auto"/>
      <w:sz w:val="28"/>
      <w:szCs w:val="28"/>
      <w:lang w:val="en-US" w:eastAsia="en-US"/>
    </w:rPr>
  </w:style>
  <w:style w:type="character" w:styleId="CommentReference">
    <w:name w:val="annotation reference"/>
    <w:uiPriority w:val="99"/>
    <w:rsid w:val="00A61118"/>
    <w:rPr>
      <w:sz w:val="16"/>
      <w:szCs w:val="16"/>
    </w:rPr>
  </w:style>
  <w:style w:type="paragraph" w:styleId="CommentText">
    <w:name w:val="annotation text"/>
    <w:basedOn w:val="Normal"/>
    <w:link w:val="CommentTextChar"/>
    <w:rsid w:val="00A61118"/>
    <w:rPr>
      <w:rFonts w:ascii="Times New Roman" w:eastAsia="Times New Roman" w:hAnsi="Times New Roman" w:cs="Times New Roman"/>
      <w:color w:val="auto"/>
      <w:sz w:val="20"/>
      <w:szCs w:val="20"/>
      <w:lang w:val="x-none" w:eastAsia="x-none"/>
    </w:rPr>
  </w:style>
  <w:style w:type="character" w:customStyle="1" w:styleId="CommentTextChar">
    <w:name w:val="Comment Text Char"/>
    <w:link w:val="CommentText"/>
    <w:uiPriority w:val="99"/>
    <w:rsid w:val="00A61118"/>
    <w:rPr>
      <w:rFonts w:ascii="Times New Roman" w:eastAsia="Times New Roman" w:hAnsi="Times New Roman" w:cs="Times New Roman"/>
    </w:rPr>
  </w:style>
  <w:style w:type="paragraph" w:styleId="Title">
    <w:name w:val="Title"/>
    <w:aliases w:val="Title Char1,Title Char Char, Char Char Char"/>
    <w:basedOn w:val="Normal"/>
    <w:link w:val="TitleChar"/>
    <w:qFormat/>
    <w:rsid w:val="00A61118"/>
    <w:pPr>
      <w:ind w:left="720" w:firstLine="720"/>
      <w:jc w:val="center"/>
    </w:pPr>
    <w:rPr>
      <w:rFonts w:ascii=".VnArialH" w:eastAsia="Times New Roman" w:hAnsi=".VnArialH" w:cs="Times New Roman"/>
      <w:b/>
      <w:color w:val="auto"/>
      <w:sz w:val="20"/>
      <w:szCs w:val="20"/>
      <w:lang w:eastAsia="x-none"/>
    </w:rPr>
  </w:style>
  <w:style w:type="character" w:customStyle="1" w:styleId="TitleChar">
    <w:name w:val="Title Char"/>
    <w:aliases w:val="Title Char1 Char2,Title Char Char Char2, Char Char Char Char3"/>
    <w:link w:val="Title"/>
    <w:rsid w:val="00A61118"/>
    <w:rPr>
      <w:rFonts w:ascii=".VnArialH" w:eastAsia="Times New Roman" w:hAnsi=".VnArialH" w:cs="Times New Roman"/>
      <w:b/>
      <w:lang w:val="vi-VN"/>
    </w:rPr>
  </w:style>
  <w:style w:type="paragraph" w:customStyle="1" w:styleId="n">
    <w:name w:val="n"/>
    <w:basedOn w:val="Normal"/>
    <w:rsid w:val="00A61118"/>
    <w:rPr>
      <w:rFonts w:ascii=".VnTime" w:eastAsia="Times New Roman" w:hAnsi=".VnTime" w:cs="Times New Roman"/>
      <w:snapToGrid w:val="0"/>
      <w:color w:val="auto"/>
      <w:sz w:val="28"/>
      <w:szCs w:val="20"/>
      <w:lang w:eastAsia="en-US"/>
    </w:rPr>
  </w:style>
  <w:style w:type="paragraph" w:customStyle="1" w:styleId="xl24">
    <w:name w:val="xl24"/>
    <w:basedOn w:val="Normal"/>
    <w:rsid w:val="00A61118"/>
    <w:pPr>
      <w:spacing w:before="100" w:after="100"/>
    </w:pPr>
    <w:rPr>
      <w:rFonts w:ascii=".VnArial" w:eastAsia="Times New Roman" w:hAnsi=".VnArial" w:cs="Times New Roman"/>
      <w:color w:val="auto"/>
      <w:szCs w:val="20"/>
      <w:lang w:eastAsia="en-US"/>
    </w:rPr>
  </w:style>
  <w:style w:type="paragraph" w:styleId="Header">
    <w:name w:val="header"/>
    <w:basedOn w:val="Normal"/>
    <w:link w:val="HeaderChar"/>
    <w:uiPriority w:val="99"/>
    <w:rsid w:val="00A61118"/>
    <w:pPr>
      <w:tabs>
        <w:tab w:val="center" w:pos="4320"/>
        <w:tab w:val="right" w:pos="8640"/>
      </w:tabs>
    </w:pPr>
    <w:rPr>
      <w:rFonts w:ascii=".VnTime" w:eastAsia="Times New Roman" w:hAnsi=".VnTime" w:cs="Times New Roman"/>
      <w:color w:val="auto"/>
      <w:sz w:val="28"/>
      <w:szCs w:val="20"/>
      <w:lang w:eastAsia="x-none"/>
    </w:rPr>
  </w:style>
  <w:style w:type="character" w:customStyle="1" w:styleId="HeaderChar">
    <w:name w:val="Header Char"/>
    <w:link w:val="Header"/>
    <w:uiPriority w:val="99"/>
    <w:rsid w:val="00A61118"/>
    <w:rPr>
      <w:rFonts w:ascii=".VnTime" w:eastAsia="Times New Roman" w:hAnsi=".VnTime" w:cs="Times New Roman"/>
      <w:sz w:val="28"/>
      <w:lang w:val="vi-VN"/>
    </w:rPr>
  </w:style>
  <w:style w:type="paragraph" w:customStyle="1" w:styleId="xl27">
    <w:name w:val="xl27"/>
    <w:basedOn w:val="Normal"/>
    <w:rsid w:val="00A61118"/>
    <w:pPr>
      <w:pBdr>
        <w:right w:val="single" w:sz="4" w:space="0" w:color="auto"/>
      </w:pBdr>
      <w:spacing w:before="100" w:beforeAutospacing="1" w:after="100" w:afterAutospacing="1"/>
      <w:jc w:val="center"/>
    </w:pPr>
    <w:rPr>
      <w:rFonts w:ascii=".VnTime" w:eastAsia="Arial Unicode MS" w:hAnsi=".VnTime" w:cs="Arial Unicode MS"/>
      <w:color w:val="auto"/>
      <w:sz w:val="28"/>
      <w:szCs w:val="28"/>
      <w:lang w:eastAsia="en-US"/>
    </w:rPr>
  </w:style>
  <w:style w:type="paragraph" w:customStyle="1" w:styleId="BodyText210">
    <w:name w:val="Body Text 21"/>
    <w:basedOn w:val="Normal"/>
    <w:rsid w:val="00A61118"/>
    <w:pPr>
      <w:autoSpaceDE w:val="0"/>
      <w:autoSpaceDN w:val="0"/>
      <w:spacing w:line="24" w:lineRule="atLeast"/>
      <w:ind w:firstLine="720"/>
      <w:jc w:val="both"/>
    </w:pPr>
    <w:rPr>
      <w:rFonts w:ascii=".VnTime" w:eastAsia="Times New Roman" w:hAnsi=".VnTime" w:cs="Times New Roman"/>
      <w:color w:val="auto"/>
      <w:sz w:val="28"/>
      <w:szCs w:val="28"/>
      <w:lang w:val="en-US" w:eastAsia="en-US"/>
    </w:rPr>
  </w:style>
  <w:style w:type="character" w:customStyle="1" w:styleId="BodyText3Char1Char1">
    <w:name w:val="Body Text 3 Char1 Char1"/>
    <w:aliases w:val="Body Text 3 Char Char Char1, Char1 Char Char Char2,Body Text 3 Char Char2, Char1 Char Char1,Body Text 3 Char11,Body Text 3 Char2, Char1 Char Char2"/>
    <w:rsid w:val="00A61118"/>
    <w:rPr>
      <w:rFonts w:ascii=".VnArial" w:hAnsi=".VnArial"/>
      <w:lang w:val="vi-VN" w:eastAsia="en-US" w:bidi="ar-SA"/>
    </w:rPr>
  </w:style>
  <w:style w:type="character" w:customStyle="1" w:styleId="TitleChar1Char1">
    <w:name w:val="Title Char1 Char1"/>
    <w:aliases w:val="Title Char Char Char1, Char Char Char Char2,Title Char Char2,Title Char11, Char Char Char1,Title Char Char3"/>
    <w:rsid w:val="00A61118"/>
    <w:rPr>
      <w:rFonts w:ascii=".VnArialH" w:hAnsi=".VnArialH"/>
      <w:b/>
      <w:lang w:val="vi-VN" w:eastAsia="en-US" w:bidi="ar-SA"/>
    </w:rPr>
  </w:style>
  <w:style w:type="character" w:customStyle="1" w:styleId="TitleChar1Char">
    <w:name w:val="Title Char1 Char"/>
    <w:aliases w:val="Title Char Char Char, Char Char Char Char,Title Char Char1, Char Char Char Char1"/>
    <w:rsid w:val="00A61118"/>
    <w:rPr>
      <w:b/>
      <w:bCs/>
      <w:sz w:val="32"/>
      <w:szCs w:val="24"/>
    </w:rPr>
  </w:style>
  <w:style w:type="character" w:customStyle="1" w:styleId="BodyText3Char1Char">
    <w:name w:val="Body Text 3 Char1 Char"/>
    <w:aliases w:val="Body Text 3 Char Char Char, Char1 Char Char Char,Body Text 3 Char Char1, Char1 Char Char Char1"/>
    <w:rsid w:val="00A61118"/>
    <w:rPr>
      <w:b/>
      <w:bCs/>
      <w:sz w:val="32"/>
      <w:szCs w:val="24"/>
    </w:rPr>
  </w:style>
  <w:style w:type="character" w:customStyle="1" w:styleId="CharChar1">
    <w:name w:val="Char Char1"/>
    <w:rsid w:val="00A61118"/>
    <w:rPr>
      <w:rFonts w:ascii=".VnArial" w:hAnsi=".VnArial"/>
      <w:lang w:val="en-GB" w:eastAsia="en-US" w:bidi="ar-SA"/>
    </w:rPr>
  </w:style>
  <w:style w:type="character" w:styleId="Emphasis">
    <w:name w:val="Emphasis"/>
    <w:qFormat/>
    <w:rsid w:val="00A61118"/>
    <w:rPr>
      <w:i/>
      <w:iCs/>
    </w:rPr>
  </w:style>
  <w:style w:type="character" w:styleId="FollowedHyperlink">
    <w:name w:val="FollowedHyperlink"/>
    <w:rsid w:val="00A61118"/>
    <w:rPr>
      <w:color w:val="800080"/>
      <w:u w:val="single"/>
    </w:rPr>
  </w:style>
  <w:style w:type="paragraph" w:styleId="CommentSubject">
    <w:name w:val="annotation subject"/>
    <w:basedOn w:val="CommentText"/>
    <w:next w:val="CommentText"/>
    <w:link w:val="CommentSubjectChar"/>
    <w:uiPriority w:val="99"/>
    <w:rsid w:val="00A61118"/>
    <w:rPr>
      <w:b/>
      <w:bCs/>
    </w:rPr>
  </w:style>
  <w:style w:type="character" w:customStyle="1" w:styleId="CommentSubjectChar">
    <w:name w:val="Comment Subject Char"/>
    <w:link w:val="CommentSubject"/>
    <w:uiPriority w:val="99"/>
    <w:rsid w:val="00A61118"/>
    <w:rPr>
      <w:rFonts w:ascii="Times New Roman" w:eastAsia="Times New Roman" w:hAnsi="Times New Roman" w:cs="Times New Roman"/>
      <w:b/>
      <w:bCs/>
    </w:rPr>
  </w:style>
  <w:style w:type="paragraph" w:styleId="Revision">
    <w:name w:val="Revision"/>
    <w:hidden/>
    <w:uiPriority w:val="99"/>
    <w:semiHidden/>
    <w:rsid w:val="00A61118"/>
    <w:rPr>
      <w:rFonts w:ascii="Times New Roman" w:eastAsia="Times New Roman" w:hAnsi="Times New Roman" w:cs="Times New Roman"/>
      <w:sz w:val="24"/>
      <w:szCs w:val="24"/>
    </w:rPr>
  </w:style>
  <w:style w:type="paragraph" w:styleId="List">
    <w:name w:val="List"/>
    <w:basedOn w:val="Normal"/>
    <w:rsid w:val="00A61118"/>
    <w:pPr>
      <w:ind w:left="283" w:hanging="283"/>
    </w:pPr>
    <w:rPr>
      <w:rFonts w:ascii="Times New Roman" w:eastAsia="Times New Roman" w:hAnsi="Times New Roman" w:cs="Times New Roman"/>
      <w:color w:val="auto"/>
      <w:lang w:val="en-US" w:eastAsia="en-US"/>
    </w:rPr>
  </w:style>
  <w:style w:type="paragraph" w:styleId="List2">
    <w:name w:val="List 2"/>
    <w:basedOn w:val="Normal"/>
    <w:rsid w:val="00A61118"/>
    <w:pPr>
      <w:ind w:left="566" w:hanging="283"/>
    </w:pPr>
    <w:rPr>
      <w:rFonts w:ascii="Times New Roman" w:eastAsia="Times New Roman" w:hAnsi="Times New Roman" w:cs="Times New Roman"/>
      <w:color w:val="auto"/>
      <w:lang w:val="en-US" w:eastAsia="en-US"/>
    </w:rPr>
  </w:style>
  <w:style w:type="paragraph" w:styleId="List3">
    <w:name w:val="List 3"/>
    <w:basedOn w:val="Normal"/>
    <w:rsid w:val="00A61118"/>
    <w:pPr>
      <w:ind w:left="849" w:hanging="283"/>
    </w:pPr>
    <w:rPr>
      <w:rFonts w:ascii="Times New Roman" w:eastAsia="Times New Roman" w:hAnsi="Times New Roman" w:cs="Times New Roman"/>
      <w:color w:val="auto"/>
      <w:lang w:val="en-US" w:eastAsia="en-US"/>
    </w:rPr>
  </w:style>
  <w:style w:type="paragraph" w:styleId="List4">
    <w:name w:val="List 4"/>
    <w:basedOn w:val="Normal"/>
    <w:rsid w:val="00A61118"/>
    <w:pPr>
      <w:ind w:left="1132" w:hanging="283"/>
    </w:pPr>
    <w:rPr>
      <w:rFonts w:ascii="Times New Roman" w:eastAsia="Times New Roman" w:hAnsi="Times New Roman" w:cs="Times New Roman"/>
      <w:color w:val="auto"/>
      <w:lang w:val="en-US" w:eastAsia="en-US"/>
    </w:rPr>
  </w:style>
  <w:style w:type="paragraph" w:styleId="List5">
    <w:name w:val="List 5"/>
    <w:basedOn w:val="Normal"/>
    <w:rsid w:val="00A61118"/>
    <w:pPr>
      <w:ind w:left="1415" w:hanging="283"/>
    </w:pPr>
    <w:rPr>
      <w:rFonts w:ascii="Times New Roman" w:eastAsia="Times New Roman" w:hAnsi="Times New Roman" w:cs="Times New Roman"/>
      <w:color w:val="auto"/>
      <w:lang w:val="en-US" w:eastAsia="en-US"/>
    </w:rPr>
  </w:style>
  <w:style w:type="paragraph" w:styleId="ListBullet2">
    <w:name w:val="List Bullet 2"/>
    <w:basedOn w:val="Normal"/>
    <w:rsid w:val="00A61118"/>
    <w:pPr>
      <w:numPr>
        <w:numId w:val="41"/>
      </w:numPr>
    </w:pPr>
    <w:rPr>
      <w:rFonts w:ascii="Times New Roman" w:eastAsia="Times New Roman" w:hAnsi="Times New Roman" w:cs="Times New Roman"/>
      <w:color w:val="auto"/>
      <w:lang w:val="en-US" w:eastAsia="en-US"/>
    </w:rPr>
  </w:style>
  <w:style w:type="paragraph" w:styleId="ListBullet3">
    <w:name w:val="List Bullet 3"/>
    <w:basedOn w:val="Normal"/>
    <w:rsid w:val="00A61118"/>
    <w:pPr>
      <w:numPr>
        <w:numId w:val="42"/>
      </w:numPr>
    </w:pPr>
    <w:rPr>
      <w:rFonts w:ascii="Times New Roman" w:eastAsia="Times New Roman" w:hAnsi="Times New Roman" w:cs="Times New Roman"/>
      <w:color w:val="auto"/>
      <w:lang w:val="en-US" w:eastAsia="en-US"/>
    </w:rPr>
  </w:style>
  <w:style w:type="paragraph" w:styleId="ListContinue2">
    <w:name w:val="List Continue 2"/>
    <w:basedOn w:val="Normal"/>
    <w:rsid w:val="00A61118"/>
    <w:pPr>
      <w:spacing w:after="120"/>
      <w:ind w:left="566"/>
    </w:pPr>
    <w:rPr>
      <w:rFonts w:ascii="Times New Roman" w:eastAsia="Times New Roman" w:hAnsi="Times New Roman" w:cs="Times New Roman"/>
      <w:color w:val="auto"/>
      <w:lang w:val="en-US" w:eastAsia="en-US"/>
    </w:rPr>
  </w:style>
  <w:style w:type="paragraph" w:styleId="Caption">
    <w:name w:val="caption"/>
    <w:basedOn w:val="Normal"/>
    <w:next w:val="Normal"/>
    <w:qFormat/>
    <w:rsid w:val="00A61118"/>
    <w:rPr>
      <w:rFonts w:ascii="Times New Roman" w:eastAsia="Times New Roman" w:hAnsi="Times New Roman" w:cs="Times New Roman"/>
      <w:b/>
      <w:bCs/>
      <w:color w:val="auto"/>
      <w:sz w:val="20"/>
      <w:szCs w:val="20"/>
      <w:lang w:val="en-US" w:eastAsia="en-US"/>
    </w:rPr>
  </w:style>
  <w:style w:type="paragraph" w:styleId="BodyTextFirstIndent">
    <w:name w:val="Body Text First Indent"/>
    <w:basedOn w:val="BodyText0"/>
    <w:link w:val="BodyTextFirstIndentChar"/>
    <w:rsid w:val="00A61118"/>
    <w:pPr>
      <w:spacing w:before="0" w:beforeAutospacing="0" w:after="120" w:afterAutospacing="0"/>
      <w:ind w:firstLine="210"/>
    </w:pPr>
  </w:style>
  <w:style w:type="character" w:customStyle="1" w:styleId="BodyTextFirstIndentChar">
    <w:name w:val="Body Text First Indent Char"/>
    <w:basedOn w:val="BodyTextChar"/>
    <w:link w:val="BodyTextFirstIndent"/>
    <w:rsid w:val="00A61118"/>
    <w:rPr>
      <w:rFonts w:ascii="Times New Roman" w:eastAsia="Times New Roman" w:hAnsi="Times New Roman" w:cs="Times New Roman"/>
      <w:sz w:val="24"/>
      <w:szCs w:val="24"/>
    </w:rPr>
  </w:style>
  <w:style w:type="paragraph" w:styleId="ListBullet">
    <w:name w:val="List Bullet"/>
    <w:basedOn w:val="Normal"/>
    <w:rsid w:val="00A61118"/>
    <w:pPr>
      <w:numPr>
        <w:numId w:val="43"/>
      </w:numPr>
    </w:pPr>
    <w:rPr>
      <w:rFonts w:ascii="Times New Roman" w:eastAsia="Times New Roman" w:hAnsi="Times New Roman" w:cs="Times New Roman"/>
      <w:color w:val="auto"/>
      <w:lang w:val="en-US" w:eastAsia="en-US"/>
    </w:rPr>
  </w:style>
  <w:style w:type="paragraph" w:customStyle="1" w:styleId="CharChar6">
    <w:name w:val="Char Char6"/>
    <w:basedOn w:val="DocumentMap"/>
    <w:autoRedefine/>
    <w:rsid w:val="00A61118"/>
    <w:pPr>
      <w:widowControl w:val="0"/>
      <w:jc w:val="both"/>
    </w:pPr>
    <w:rPr>
      <w:rFonts w:eastAsia="SimSun"/>
      <w:kern w:val="2"/>
      <w:sz w:val="24"/>
      <w:szCs w:val="24"/>
      <w:lang w:eastAsia="zh-CN"/>
    </w:rPr>
  </w:style>
  <w:style w:type="paragraph" w:styleId="DocumentMap">
    <w:name w:val="Document Map"/>
    <w:basedOn w:val="Normal"/>
    <w:link w:val="DocumentMapChar"/>
    <w:rsid w:val="00A61118"/>
    <w:pPr>
      <w:shd w:val="clear" w:color="auto" w:fill="000080"/>
    </w:pPr>
    <w:rPr>
      <w:rFonts w:ascii="Tahoma" w:eastAsia="Times New Roman" w:hAnsi="Tahoma" w:cs="Times New Roman"/>
      <w:color w:val="auto"/>
      <w:sz w:val="20"/>
      <w:szCs w:val="20"/>
      <w:lang w:val="x-none" w:eastAsia="x-none"/>
    </w:rPr>
  </w:style>
  <w:style w:type="character" w:customStyle="1" w:styleId="DocumentMapChar">
    <w:name w:val="Document Map Char"/>
    <w:link w:val="DocumentMap"/>
    <w:rsid w:val="00A61118"/>
    <w:rPr>
      <w:rFonts w:ascii="Tahoma" w:eastAsia="Times New Roman" w:hAnsi="Tahoma" w:cs="Tahoma"/>
      <w:shd w:val="clear" w:color="auto" w:fill="000080"/>
    </w:rPr>
  </w:style>
  <w:style w:type="numbering" w:customStyle="1" w:styleId="NoList1">
    <w:name w:val="No List1"/>
    <w:next w:val="NoList"/>
    <w:uiPriority w:val="99"/>
    <w:semiHidden/>
    <w:unhideWhenUsed/>
    <w:rsid w:val="003F21C8"/>
  </w:style>
  <w:style w:type="character" w:customStyle="1" w:styleId="BodyTextChar1">
    <w:name w:val="Body Text Char1"/>
    <w:aliases w:val="Body Text Char Char Char Char Char Char Char,Body Text Char Char Char Char Char Char1,Body Text Char Char Char Char,1tenchuong Char,Body Text Char Char Char1,bt Char"/>
    <w:locked/>
    <w:rsid w:val="003F21C8"/>
    <w:rPr>
      <w:rFonts w:ascii=".VnTimeH" w:eastAsia="Times New Roman" w:hAnsi=".VnTimeH" w:cs="Times New Roman"/>
      <w:b/>
      <w:sz w:val="24"/>
      <w:szCs w:val="20"/>
    </w:rPr>
  </w:style>
  <w:style w:type="character" w:customStyle="1" w:styleId="CommentTextChar2">
    <w:name w:val="Comment Text Char2"/>
    <w:locked/>
    <w:rsid w:val="003F21C8"/>
    <w:rPr>
      <w:rFonts w:ascii=".VnTime" w:hAnsi=".VnTime"/>
      <w:lang w:val="en-US" w:eastAsia="en-US" w:bidi="ar-SA"/>
    </w:rPr>
  </w:style>
  <w:style w:type="character" w:customStyle="1" w:styleId="BodyTextIndent3Char1">
    <w:name w:val="Body Text Indent 3 Char1"/>
    <w:rsid w:val="003F21C8"/>
    <w:rPr>
      <w:rFonts w:ascii=".VnTime" w:eastAsia="Times New Roman" w:hAnsi=".VnTime" w:cs="Times New Roman"/>
      <w:szCs w:val="28"/>
    </w:rPr>
  </w:style>
  <w:style w:type="character" w:customStyle="1" w:styleId="FooterChar1">
    <w:name w:val="Footer Char1"/>
    <w:aliases w:val="Footer-Even Char"/>
    <w:rsid w:val="003F21C8"/>
    <w:rPr>
      <w:rFonts w:eastAsia="Times New Roman" w:cs="Times New Roman"/>
      <w:szCs w:val="28"/>
    </w:rPr>
  </w:style>
  <w:style w:type="paragraph" w:customStyle="1" w:styleId="Char4">
    <w:name w:val="Char4"/>
    <w:basedOn w:val="Normal"/>
    <w:semiHidden/>
    <w:rsid w:val="003F21C8"/>
    <w:pPr>
      <w:spacing w:after="160" w:line="240" w:lineRule="exact"/>
    </w:pPr>
    <w:rPr>
      <w:rFonts w:ascii="Arial" w:eastAsia="Times New Roman" w:hAnsi="Arial" w:cs="Arial"/>
      <w:color w:val="auto"/>
      <w:sz w:val="22"/>
      <w:szCs w:val="22"/>
      <w:lang w:val="en-US" w:eastAsia="en-US"/>
    </w:rPr>
  </w:style>
  <w:style w:type="numbering" w:customStyle="1" w:styleId="NoList2">
    <w:name w:val="No List2"/>
    <w:next w:val="NoList"/>
    <w:uiPriority w:val="99"/>
    <w:semiHidden/>
    <w:unhideWhenUsed/>
    <w:rsid w:val="003F21C8"/>
  </w:style>
  <w:style w:type="numbering" w:customStyle="1" w:styleId="NoList3">
    <w:name w:val="No List3"/>
    <w:next w:val="NoList"/>
    <w:uiPriority w:val="99"/>
    <w:semiHidden/>
    <w:unhideWhenUsed/>
    <w:rsid w:val="003F21C8"/>
  </w:style>
  <w:style w:type="paragraph" w:styleId="ListParagraph">
    <w:name w:val="List Paragraph"/>
    <w:basedOn w:val="Normal"/>
    <w:uiPriority w:val="34"/>
    <w:qFormat/>
    <w:rsid w:val="00E66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4228">
      <w:bodyDiv w:val="1"/>
      <w:marLeft w:val="0"/>
      <w:marRight w:val="0"/>
      <w:marTop w:val="0"/>
      <w:marBottom w:val="0"/>
      <w:divBdr>
        <w:top w:val="none" w:sz="0" w:space="0" w:color="auto"/>
        <w:left w:val="none" w:sz="0" w:space="0" w:color="auto"/>
        <w:bottom w:val="none" w:sz="0" w:space="0" w:color="auto"/>
        <w:right w:val="none" w:sz="0" w:space="0" w:color="auto"/>
      </w:divBdr>
    </w:div>
    <w:div w:id="46531154">
      <w:bodyDiv w:val="1"/>
      <w:marLeft w:val="0"/>
      <w:marRight w:val="0"/>
      <w:marTop w:val="0"/>
      <w:marBottom w:val="0"/>
      <w:divBdr>
        <w:top w:val="none" w:sz="0" w:space="0" w:color="auto"/>
        <w:left w:val="none" w:sz="0" w:space="0" w:color="auto"/>
        <w:bottom w:val="none" w:sz="0" w:space="0" w:color="auto"/>
        <w:right w:val="none" w:sz="0" w:space="0" w:color="auto"/>
      </w:divBdr>
    </w:div>
    <w:div w:id="71515076">
      <w:bodyDiv w:val="1"/>
      <w:marLeft w:val="0"/>
      <w:marRight w:val="0"/>
      <w:marTop w:val="0"/>
      <w:marBottom w:val="0"/>
      <w:divBdr>
        <w:top w:val="none" w:sz="0" w:space="0" w:color="auto"/>
        <w:left w:val="none" w:sz="0" w:space="0" w:color="auto"/>
        <w:bottom w:val="none" w:sz="0" w:space="0" w:color="auto"/>
        <w:right w:val="none" w:sz="0" w:space="0" w:color="auto"/>
      </w:divBdr>
    </w:div>
    <w:div w:id="79176992">
      <w:bodyDiv w:val="1"/>
      <w:marLeft w:val="0"/>
      <w:marRight w:val="0"/>
      <w:marTop w:val="0"/>
      <w:marBottom w:val="0"/>
      <w:divBdr>
        <w:top w:val="none" w:sz="0" w:space="0" w:color="auto"/>
        <w:left w:val="none" w:sz="0" w:space="0" w:color="auto"/>
        <w:bottom w:val="none" w:sz="0" w:space="0" w:color="auto"/>
        <w:right w:val="none" w:sz="0" w:space="0" w:color="auto"/>
      </w:divBdr>
    </w:div>
    <w:div w:id="79495417">
      <w:bodyDiv w:val="1"/>
      <w:marLeft w:val="0"/>
      <w:marRight w:val="0"/>
      <w:marTop w:val="0"/>
      <w:marBottom w:val="0"/>
      <w:divBdr>
        <w:top w:val="none" w:sz="0" w:space="0" w:color="auto"/>
        <w:left w:val="none" w:sz="0" w:space="0" w:color="auto"/>
        <w:bottom w:val="none" w:sz="0" w:space="0" w:color="auto"/>
        <w:right w:val="none" w:sz="0" w:space="0" w:color="auto"/>
      </w:divBdr>
    </w:div>
    <w:div w:id="101077846">
      <w:bodyDiv w:val="1"/>
      <w:marLeft w:val="0"/>
      <w:marRight w:val="0"/>
      <w:marTop w:val="0"/>
      <w:marBottom w:val="0"/>
      <w:divBdr>
        <w:top w:val="none" w:sz="0" w:space="0" w:color="auto"/>
        <w:left w:val="none" w:sz="0" w:space="0" w:color="auto"/>
        <w:bottom w:val="none" w:sz="0" w:space="0" w:color="auto"/>
        <w:right w:val="none" w:sz="0" w:space="0" w:color="auto"/>
      </w:divBdr>
    </w:div>
    <w:div w:id="227689483">
      <w:bodyDiv w:val="1"/>
      <w:marLeft w:val="0"/>
      <w:marRight w:val="0"/>
      <w:marTop w:val="0"/>
      <w:marBottom w:val="0"/>
      <w:divBdr>
        <w:top w:val="none" w:sz="0" w:space="0" w:color="auto"/>
        <w:left w:val="none" w:sz="0" w:space="0" w:color="auto"/>
        <w:bottom w:val="none" w:sz="0" w:space="0" w:color="auto"/>
        <w:right w:val="none" w:sz="0" w:space="0" w:color="auto"/>
      </w:divBdr>
    </w:div>
    <w:div w:id="231620694">
      <w:bodyDiv w:val="1"/>
      <w:marLeft w:val="0"/>
      <w:marRight w:val="0"/>
      <w:marTop w:val="0"/>
      <w:marBottom w:val="0"/>
      <w:divBdr>
        <w:top w:val="none" w:sz="0" w:space="0" w:color="auto"/>
        <w:left w:val="none" w:sz="0" w:space="0" w:color="auto"/>
        <w:bottom w:val="none" w:sz="0" w:space="0" w:color="auto"/>
        <w:right w:val="none" w:sz="0" w:space="0" w:color="auto"/>
      </w:divBdr>
    </w:div>
    <w:div w:id="238102899">
      <w:bodyDiv w:val="1"/>
      <w:marLeft w:val="0"/>
      <w:marRight w:val="0"/>
      <w:marTop w:val="0"/>
      <w:marBottom w:val="0"/>
      <w:divBdr>
        <w:top w:val="none" w:sz="0" w:space="0" w:color="auto"/>
        <w:left w:val="none" w:sz="0" w:space="0" w:color="auto"/>
        <w:bottom w:val="none" w:sz="0" w:space="0" w:color="auto"/>
        <w:right w:val="none" w:sz="0" w:space="0" w:color="auto"/>
      </w:divBdr>
    </w:div>
    <w:div w:id="287586703">
      <w:bodyDiv w:val="1"/>
      <w:marLeft w:val="0"/>
      <w:marRight w:val="0"/>
      <w:marTop w:val="0"/>
      <w:marBottom w:val="0"/>
      <w:divBdr>
        <w:top w:val="none" w:sz="0" w:space="0" w:color="auto"/>
        <w:left w:val="none" w:sz="0" w:space="0" w:color="auto"/>
        <w:bottom w:val="none" w:sz="0" w:space="0" w:color="auto"/>
        <w:right w:val="none" w:sz="0" w:space="0" w:color="auto"/>
      </w:divBdr>
    </w:div>
    <w:div w:id="310789059">
      <w:bodyDiv w:val="1"/>
      <w:marLeft w:val="0"/>
      <w:marRight w:val="0"/>
      <w:marTop w:val="0"/>
      <w:marBottom w:val="0"/>
      <w:divBdr>
        <w:top w:val="none" w:sz="0" w:space="0" w:color="auto"/>
        <w:left w:val="none" w:sz="0" w:space="0" w:color="auto"/>
        <w:bottom w:val="none" w:sz="0" w:space="0" w:color="auto"/>
        <w:right w:val="none" w:sz="0" w:space="0" w:color="auto"/>
      </w:divBdr>
    </w:div>
    <w:div w:id="319121898">
      <w:bodyDiv w:val="1"/>
      <w:marLeft w:val="0"/>
      <w:marRight w:val="0"/>
      <w:marTop w:val="0"/>
      <w:marBottom w:val="0"/>
      <w:divBdr>
        <w:top w:val="none" w:sz="0" w:space="0" w:color="auto"/>
        <w:left w:val="none" w:sz="0" w:space="0" w:color="auto"/>
        <w:bottom w:val="none" w:sz="0" w:space="0" w:color="auto"/>
        <w:right w:val="none" w:sz="0" w:space="0" w:color="auto"/>
      </w:divBdr>
    </w:div>
    <w:div w:id="334578529">
      <w:bodyDiv w:val="1"/>
      <w:marLeft w:val="0"/>
      <w:marRight w:val="0"/>
      <w:marTop w:val="0"/>
      <w:marBottom w:val="0"/>
      <w:divBdr>
        <w:top w:val="none" w:sz="0" w:space="0" w:color="auto"/>
        <w:left w:val="none" w:sz="0" w:space="0" w:color="auto"/>
        <w:bottom w:val="none" w:sz="0" w:space="0" w:color="auto"/>
        <w:right w:val="none" w:sz="0" w:space="0" w:color="auto"/>
      </w:divBdr>
    </w:div>
    <w:div w:id="363332162">
      <w:bodyDiv w:val="1"/>
      <w:marLeft w:val="0"/>
      <w:marRight w:val="0"/>
      <w:marTop w:val="0"/>
      <w:marBottom w:val="0"/>
      <w:divBdr>
        <w:top w:val="none" w:sz="0" w:space="0" w:color="auto"/>
        <w:left w:val="none" w:sz="0" w:space="0" w:color="auto"/>
        <w:bottom w:val="none" w:sz="0" w:space="0" w:color="auto"/>
        <w:right w:val="none" w:sz="0" w:space="0" w:color="auto"/>
      </w:divBdr>
    </w:div>
    <w:div w:id="367489793">
      <w:bodyDiv w:val="1"/>
      <w:marLeft w:val="0"/>
      <w:marRight w:val="0"/>
      <w:marTop w:val="0"/>
      <w:marBottom w:val="0"/>
      <w:divBdr>
        <w:top w:val="none" w:sz="0" w:space="0" w:color="auto"/>
        <w:left w:val="none" w:sz="0" w:space="0" w:color="auto"/>
        <w:bottom w:val="none" w:sz="0" w:space="0" w:color="auto"/>
        <w:right w:val="none" w:sz="0" w:space="0" w:color="auto"/>
      </w:divBdr>
    </w:div>
    <w:div w:id="379327040">
      <w:bodyDiv w:val="1"/>
      <w:marLeft w:val="0"/>
      <w:marRight w:val="0"/>
      <w:marTop w:val="0"/>
      <w:marBottom w:val="0"/>
      <w:divBdr>
        <w:top w:val="none" w:sz="0" w:space="0" w:color="auto"/>
        <w:left w:val="none" w:sz="0" w:space="0" w:color="auto"/>
        <w:bottom w:val="none" w:sz="0" w:space="0" w:color="auto"/>
        <w:right w:val="none" w:sz="0" w:space="0" w:color="auto"/>
      </w:divBdr>
    </w:div>
    <w:div w:id="384379465">
      <w:bodyDiv w:val="1"/>
      <w:marLeft w:val="0"/>
      <w:marRight w:val="0"/>
      <w:marTop w:val="0"/>
      <w:marBottom w:val="0"/>
      <w:divBdr>
        <w:top w:val="none" w:sz="0" w:space="0" w:color="auto"/>
        <w:left w:val="none" w:sz="0" w:space="0" w:color="auto"/>
        <w:bottom w:val="none" w:sz="0" w:space="0" w:color="auto"/>
        <w:right w:val="none" w:sz="0" w:space="0" w:color="auto"/>
      </w:divBdr>
    </w:div>
    <w:div w:id="410736487">
      <w:bodyDiv w:val="1"/>
      <w:marLeft w:val="0"/>
      <w:marRight w:val="0"/>
      <w:marTop w:val="0"/>
      <w:marBottom w:val="0"/>
      <w:divBdr>
        <w:top w:val="none" w:sz="0" w:space="0" w:color="auto"/>
        <w:left w:val="none" w:sz="0" w:space="0" w:color="auto"/>
        <w:bottom w:val="none" w:sz="0" w:space="0" w:color="auto"/>
        <w:right w:val="none" w:sz="0" w:space="0" w:color="auto"/>
      </w:divBdr>
    </w:div>
    <w:div w:id="424039345">
      <w:bodyDiv w:val="1"/>
      <w:marLeft w:val="0"/>
      <w:marRight w:val="0"/>
      <w:marTop w:val="0"/>
      <w:marBottom w:val="0"/>
      <w:divBdr>
        <w:top w:val="none" w:sz="0" w:space="0" w:color="auto"/>
        <w:left w:val="none" w:sz="0" w:space="0" w:color="auto"/>
        <w:bottom w:val="none" w:sz="0" w:space="0" w:color="auto"/>
        <w:right w:val="none" w:sz="0" w:space="0" w:color="auto"/>
      </w:divBdr>
    </w:div>
    <w:div w:id="445928922">
      <w:bodyDiv w:val="1"/>
      <w:marLeft w:val="0"/>
      <w:marRight w:val="0"/>
      <w:marTop w:val="0"/>
      <w:marBottom w:val="0"/>
      <w:divBdr>
        <w:top w:val="none" w:sz="0" w:space="0" w:color="auto"/>
        <w:left w:val="none" w:sz="0" w:space="0" w:color="auto"/>
        <w:bottom w:val="none" w:sz="0" w:space="0" w:color="auto"/>
        <w:right w:val="none" w:sz="0" w:space="0" w:color="auto"/>
      </w:divBdr>
    </w:div>
    <w:div w:id="458185076">
      <w:bodyDiv w:val="1"/>
      <w:marLeft w:val="0"/>
      <w:marRight w:val="0"/>
      <w:marTop w:val="0"/>
      <w:marBottom w:val="0"/>
      <w:divBdr>
        <w:top w:val="none" w:sz="0" w:space="0" w:color="auto"/>
        <w:left w:val="none" w:sz="0" w:space="0" w:color="auto"/>
        <w:bottom w:val="none" w:sz="0" w:space="0" w:color="auto"/>
        <w:right w:val="none" w:sz="0" w:space="0" w:color="auto"/>
      </w:divBdr>
    </w:div>
    <w:div w:id="458766731">
      <w:bodyDiv w:val="1"/>
      <w:marLeft w:val="0"/>
      <w:marRight w:val="0"/>
      <w:marTop w:val="0"/>
      <w:marBottom w:val="0"/>
      <w:divBdr>
        <w:top w:val="none" w:sz="0" w:space="0" w:color="auto"/>
        <w:left w:val="none" w:sz="0" w:space="0" w:color="auto"/>
        <w:bottom w:val="none" w:sz="0" w:space="0" w:color="auto"/>
        <w:right w:val="none" w:sz="0" w:space="0" w:color="auto"/>
      </w:divBdr>
    </w:div>
    <w:div w:id="504319032">
      <w:bodyDiv w:val="1"/>
      <w:marLeft w:val="0"/>
      <w:marRight w:val="0"/>
      <w:marTop w:val="0"/>
      <w:marBottom w:val="0"/>
      <w:divBdr>
        <w:top w:val="none" w:sz="0" w:space="0" w:color="auto"/>
        <w:left w:val="none" w:sz="0" w:space="0" w:color="auto"/>
        <w:bottom w:val="none" w:sz="0" w:space="0" w:color="auto"/>
        <w:right w:val="none" w:sz="0" w:space="0" w:color="auto"/>
      </w:divBdr>
    </w:div>
    <w:div w:id="577908710">
      <w:bodyDiv w:val="1"/>
      <w:marLeft w:val="0"/>
      <w:marRight w:val="0"/>
      <w:marTop w:val="0"/>
      <w:marBottom w:val="0"/>
      <w:divBdr>
        <w:top w:val="none" w:sz="0" w:space="0" w:color="auto"/>
        <w:left w:val="none" w:sz="0" w:space="0" w:color="auto"/>
        <w:bottom w:val="none" w:sz="0" w:space="0" w:color="auto"/>
        <w:right w:val="none" w:sz="0" w:space="0" w:color="auto"/>
      </w:divBdr>
    </w:div>
    <w:div w:id="598753577">
      <w:bodyDiv w:val="1"/>
      <w:marLeft w:val="0"/>
      <w:marRight w:val="0"/>
      <w:marTop w:val="0"/>
      <w:marBottom w:val="0"/>
      <w:divBdr>
        <w:top w:val="none" w:sz="0" w:space="0" w:color="auto"/>
        <w:left w:val="none" w:sz="0" w:space="0" w:color="auto"/>
        <w:bottom w:val="none" w:sz="0" w:space="0" w:color="auto"/>
        <w:right w:val="none" w:sz="0" w:space="0" w:color="auto"/>
      </w:divBdr>
    </w:div>
    <w:div w:id="613441025">
      <w:bodyDiv w:val="1"/>
      <w:marLeft w:val="0"/>
      <w:marRight w:val="0"/>
      <w:marTop w:val="0"/>
      <w:marBottom w:val="0"/>
      <w:divBdr>
        <w:top w:val="none" w:sz="0" w:space="0" w:color="auto"/>
        <w:left w:val="none" w:sz="0" w:space="0" w:color="auto"/>
        <w:bottom w:val="none" w:sz="0" w:space="0" w:color="auto"/>
        <w:right w:val="none" w:sz="0" w:space="0" w:color="auto"/>
      </w:divBdr>
    </w:div>
    <w:div w:id="645941257">
      <w:bodyDiv w:val="1"/>
      <w:marLeft w:val="0"/>
      <w:marRight w:val="0"/>
      <w:marTop w:val="0"/>
      <w:marBottom w:val="0"/>
      <w:divBdr>
        <w:top w:val="none" w:sz="0" w:space="0" w:color="auto"/>
        <w:left w:val="none" w:sz="0" w:space="0" w:color="auto"/>
        <w:bottom w:val="none" w:sz="0" w:space="0" w:color="auto"/>
        <w:right w:val="none" w:sz="0" w:space="0" w:color="auto"/>
      </w:divBdr>
    </w:div>
    <w:div w:id="664287687">
      <w:bodyDiv w:val="1"/>
      <w:marLeft w:val="0"/>
      <w:marRight w:val="0"/>
      <w:marTop w:val="0"/>
      <w:marBottom w:val="0"/>
      <w:divBdr>
        <w:top w:val="none" w:sz="0" w:space="0" w:color="auto"/>
        <w:left w:val="none" w:sz="0" w:space="0" w:color="auto"/>
        <w:bottom w:val="none" w:sz="0" w:space="0" w:color="auto"/>
        <w:right w:val="none" w:sz="0" w:space="0" w:color="auto"/>
      </w:divBdr>
    </w:div>
    <w:div w:id="692462434">
      <w:bodyDiv w:val="1"/>
      <w:marLeft w:val="0"/>
      <w:marRight w:val="0"/>
      <w:marTop w:val="0"/>
      <w:marBottom w:val="0"/>
      <w:divBdr>
        <w:top w:val="none" w:sz="0" w:space="0" w:color="auto"/>
        <w:left w:val="none" w:sz="0" w:space="0" w:color="auto"/>
        <w:bottom w:val="none" w:sz="0" w:space="0" w:color="auto"/>
        <w:right w:val="none" w:sz="0" w:space="0" w:color="auto"/>
      </w:divBdr>
    </w:div>
    <w:div w:id="707950117">
      <w:bodyDiv w:val="1"/>
      <w:marLeft w:val="0"/>
      <w:marRight w:val="0"/>
      <w:marTop w:val="0"/>
      <w:marBottom w:val="0"/>
      <w:divBdr>
        <w:top w:val="none" w:sz="0" w:space="0" w:color="auto"/>
        <w:left w:val="none" w:sz="0" w:space="0" w:color="auto"/>
        <w:bottom w:val="none" w:sz="0" w:space="0" w:color="auto"/>
        <w:right w:val="none" w:sz="0" w:space="0" w:color="auto"/>
      </w:divBdr>
    </w:div>
    <w:div w:id="727917663">
      <w:bodyDiv w:val="1"/>
      <w:marLeft w:val="0"/>
      <w:marRight w:val="0"/>
      <w:marTop w:val="0"/>
      <w:marBottom w:val="0"/>
      <w:divBdr>
        <w:top w:val="none" w:sz="0" w:space="0" w:color="auto"/>
        <w:left w:val="none" w:sz="0" w:space="0" w:color="auto"/>
        <w:bottom w:val="none" w:sz="0" w:space="0" w:color="auto"/>
        <w:right w:val="none" w:sz="0" w:space="0" w:color="auto"/>
      </w:divBdr>
    </w:div>
    <w:div w:id="734863484">
      <w:bodyDiv w:val="1"/>
      <w:marLeft w:val="0"/>
      <w:marRight w:val="0"/>
      <w:marTop w:val="0"/>
      <w:marBottom w:val="0"/>
      <w:divBdr>
        <w:top w:val="none" w:sz="0" w:space="0" w:color="auto"/>
        <w:left w:val="none" w:sz="0" w:space="0" w:color="auto"/>
        <w:bottom w:val="none" w:sz="0" w:space="0" w:color="auto"/>
        <w:right w:val="none" w:sz="0" w:space="0" w:color="auto"/>
      </w:divBdr>
    </w:div>
    <w:div w:id="751439461">
      <w:bodyDiv w:val="1"/>
      <w:marLeft w:val="0"/>
      <w:marRight w:val="0"/>
      <w:marTop w:val="0"/>
      <w:marBottom w:val="0"/>
      <w:divBdr>
        <w:top w:val="none" w:sz="0" w:space="0" w:color="auto"/>
        <w:left w:val="none" w:sz="0" w:space="0" w:color="auto"/>
        <w:bottom w:val="none" w:sz="0" w:space="0" w:color="auto"/>
        <w:right w:val="none" w:sz="0" w:space="0" w:color="auto"/>
      </w:divBdr>
    </w:div>
    <w:div w:id="752245043">
      <w:bodyDiv w:val="1"/>
      <w:marLeft w:val="0"/>
      <w:marRight w:val="0"/>
      <w:marTop w:val="0"/>
      <w:marBottom w:val="0"/>
      <w:divBdr>
        <w:top w:val="none" w:sz="0" w:space="0" w:color="auto"/>
        <w:left w:val="none" w:sz="0" w:space="0" w:color="auto"/>
        <w:bottom w:val="none" w:sz="0" w:space="0" w:color="auto"/>
        <w:right w:val="none" w:sz="0" w:space="0" w:color="auto"/>
      </w:divBdr>
    </w:div>
    <w:div w:id="770055330">
      <w:bodyDiv w:val="1"/>
      <w:marLeft w:val="0"/>
      <w:marRight w:val="0"/>
      <w:marTop w:val="0"/>
      <w:marBottom w:val="0"/>
      <w:divBdr>
        <w:top w:val="none" w:sz="0" w:space="0" w:color="auto"/>
        <w:left w:val="none" w:sz="0" w:space="0" w:color="auto"/>
        <w:bottom w:val="none" w:sz="0" w:space="0" w:color="auto"/>
        <w:right w:val="none" w:sz="0" w:space="0" w:color="auto"/>
      </w:divBdr>
    </w:div>
    <w:div w:id="829175508">
      <w:bodyDiv w:val="1"/>
      <w:marLeft w:val="0"/>
      <w:marRight w:val="0"/>
      <w:marTop w:val="0"/>
      <w:marBottom w:val="0"/>
      <w:divBdr>
        <w:top w:val="none" w:sz="0" w:space="0" w:color="auto"/>
        <w:left w:val="none" w:sz="0" w:space="0" w:color="auto"/>
        <w:bottom w:val="none" w:sz="0" w:space="0" w:color="auto"/>
        <w:right w:val="none" w:sz="0" w:space="0" w:color="auto"/>
      </w:divBdr>
    </w:div>
    <w:div w:id="833683863">
      <w:bodyDiv w:val="1"/>
      <w:marLeft w:val="0"/>
      <w:marRight w:val="0"/>
      <w:marTop w:val="0"/>
      <w:marBottom w:val="0"/>
      <w:divBdr>
        <w:top w:val="none" w:sz="0" w:space="0" w:color="auto"/>
        <w:left w:val="none" w:sz="0" w:space="0" w:color="auto"/>
        <w:bottom w:val="none" w:sz="0" w:space="0" w:color="auto"/>
        <w:right w:val="none" w:sz="0" w:space="0" w:color="auto"/>
      </w:divBdr>
    </w:div>
    <w:div w:id="836187856">
      <w:bodyDiv w:val="1"/>
      <w:marLeft w:val="0"/>
      <w:marRight w:val="0"/>
      <w:marTop w:val="0"/>
      <w:marBottom w:val="0"/>
      <w:divBdr>
        <w:top w:val="none" w:sz="0" w:space="0" w:color="auto"/>
        <w:left w:val="none" w:sz="0" w:space="0" w:color="auto"/>
        <w:bottom w:val="none" w:sz="0" w:space="0" w:color="auto"/>
        <w:right w:val="none" w:sz="0" w:space="0" w:color="auto"/>
      </w:divBdr>
    </w:div>
    <w:div w:id="838234964">
      <w:bodyDiv w:val="1"/>
      <w:marLeft w:val="0"/>
      <w:marRight w:val="0"/>
      <w:marTop w:val="0"/>
      <w:marBottom w:val="0"/>
      <w:divBdr>
        <w:top w:val="none" w:sz="0" w:space="0" w:color="auto"/>
        <w:left w:val="none" w:sz="0" w:space="0" w:color="auto"/>
        <w:bottom w:val="none" w:sz="0" w:space="0" w:color="auto"/>
        <w:right w:val="none" w:sz="0" w:space="0" w:color="auto"/>
      </w:divBdr>
    </w:div>
    <w:div w:id="880477707">
      <w:bodyDiv w:val="1"/>
      <w:marLeft w:val="0"/>
      <w:marRight w:val="0"/>
      <w:marTop w:val="0"/>
      <w:marBottom w:val="0"/>
      <w:divBdr>
        <w:top w:val="none" w:sz="0" w:space="0" w:color="auto"/>
        <w:left w:val="none" w:sz="0" w:space="0" w:color="auto"/>
        <w:bottom w:val="none" w:sz="0" w:space="0" w:color="auto"/>
        <w:right w:val="none" w:sz="0" w:space="0" w:color="auto"/>
      </w:divBdr>
    </w:div>
    <w:div w:id="890844505">
      <w:bodyDiv w:val="1"/>
      <w:marLeft w:val="0"/>
      <w:marRight w:val="0"/>
      <w:marTop w:val="0"/>
      <w:marBottom w:val="0"/>
      <w:divBdr>
        <w:top w:val="none" w:sz="0" w:space="0" w:color="auto"/>
        <w:left w:val="none" w:sz="0" w:space="0" w:color="auto"/>
        <w:bottom w:val="none" w:sz="0" w:space="0" w:color="auto"/>
        <w:right w:val="none" w:sz="0" w:space="0" w:color="auto"/>
      </w:divBdr>
    </w:div>
    <w:div w:id="891114097">
      <w:bodyDiv w:val="1"/>
      <w:marLeft w:val="0"/>
      <w:marRight w:val="0"/>
      <w:marTop w:val="0"/>
      <w:marBottom w:val="0"/>
      <w:divBdr>
        <w:top w:val="none" w:sz="0" w:space="0" w:color="auto"/>
        <w:left w:val="none" w:sz="0" w:space="0" w:color="auto"/>
        <w:bottom w:val="none" w:sz="0" w:space="0" w:color="auto"/>
        <w:right w:val="none" w:sz="0" w:space="0" w:color="auto"/>
      </w:divBdr>
    </w:div>
    <w:div w:id="899512176">
      <w:bodyDiv w:val="1"/>
      <w:marLeft w:val="0"/>
      <w:marRight w:val="0"/>
      <w:marTop w:val="0"/>
      <w:marBottom w:val="0"/>
      <w:divBdr>
        <w:top w:val="none" w:sz="0" w:space="0" w:color="auto"/>
        <w:left w:val="none" w:sz="0" w:space="0" w:color="auto"/>
        <w:bottom w:val="none" w:sz="0" w:space="0" w:color="auto"/>
        <w:right w:val="none" w:sz="0" w:space="0" w:color="auto"/>
      </w:divBdr>
    </w:div>
    <w:div w:id="906646967">
      <w:bodyDiv w:val="1"/>
      <w:marLeft w:val="0"/>
      <w:marRight w:val="0"/>
      <w:marTop w:val="0"/>
      <w:marBottom w:val="0"/>
      <w:divBdr>
        <w:top w:val="none" w:sz="0" w:space="0" w:color="auto"/>
        <w:left w:val="none" w:sz="0" w:space="0" w:color="auto"/>
        <w:bottom w:val="none" w:sz="0" w:space="0" w:color="auto"/>
        <w:right w:val="none" w:sz="0" w:space="0" w:color="auto"/>
      </w:divBdr>
    </w:div>
    <w:div w:id="915088181">
      <w:bodyDiv w:val="1"/>
      <w:marLeft w:val="0"/>
      <w:marRight w:val="0"/>
      <w:marTop w:val="0"/>
      <w:marBottom w:val="0"/>
      <w:divBdr>
        <w:top w:val="none" w:sz="0" w:space="0" w:color="auto"/>
        <w:left w:val="none" w:sz="0" w:space="0" w:color="auto"/>
        <w:bottom w:val="none" w:sz="0" w:space="0" w:color="auto"/>
        <w:right w:val="none" w:sz="0" w:space="0" w:color="auto"/>
      </w:divBdr>
    </w:div>
    <w:div w:id="938945419">
      <w:bodyDiv w:val="1"/>
      <w:marLeft w:val="0"/>
      <w:marRight w:val="0"/>
      <w:marTop w:val="0"/>
      <w:marBottom w:val="0"/>
      <w:divBdr>
        <w:top w:val="none" w:sz="0" w:space="0" w:color="auto"/>
        <w:left w:val="none" w:sz="0" w:space="0" w:color="auto"/>
        <w:bottom w:val="none" w:sz="0" w:space="0" w:color="auto"/>
        <w:right w:val="none" w:sz="0" w:space="0" w:color="auto"/>
      </w:divBdr>
    </w:div>
    <w:div w:id="949894536">
      <w:bodyDiv w:val="1"/>
      <w:marLeft w:val="0"/>
      <w:marRight w:val="0"/>
      <w:marTop w:val="0"/>
      <w:marBottom w:val="0"/>
      <w:divBdr>
        <w:top w:val="none" w:sz="0" w:space="0" w:color="auto"/>
        <w:left w:val="none" w:sz="0" w:space="0" w:color="auto"/>
        <w:bottom w:val="none" w:sz="0" w:space="0" w:color="auto"/>
        <w:right w:val="none" w:sz="0" w:space="0" w:color="auto"/>
      </w:divBdr>
    </w:div>
    <w:div w:id="950014982">
      <w:bodyDiv w:val="1"/>
      <w:marLeft w:val="0"/>
      <w:marRight w:val="0"/>
      <w:marTop w:val="0"/>
      <w:marBottom w:val="0"/>
      <w:divBdr>
        <w:top w:val="none" w:sz="0" w:space="0" w:color="auto"/>
        <w:left w:val="none" w:sz="0" w:space="0" w:color="auto"/>
        <w:bottom w:val="none" w:sz="0" w:space="0" w:color="auto"/>
        <w:right w:val="none" w:sz="0" w:space="0" w:color="auto"/>
      </w:divBdr>
    </w:div>
    <w:div w:id="963315770">
      <w:bodyDiv w:val="1"/>
      <w:marLeft w:val="0"/>
      <w:marRight w:val="0"/>
      <w:marTop w:val="0"/>
      <w:marBottom w:val="0"/>
      <w:divBdr>
        <w:top w:val="none" w:sz="0" w:space="0" w:color="auto"/>
        <w:left w:val="none" w:sz="0" w:space="0" w:color="auto"/>
        <w:bottom w:val="none" w:sz="0" w:space="0" w:color="auto"/>
        <w:right w:val="none" w:sz="0" w:space="0" w:color="auto"/>
      </w:divBdr>
    </w:div>
    <w:div w:id="987591729">
      <w:bodyDiv w:val="1"/>
      <w:marLeft w:val="0"/>
      <w:marRight w:val="0"/>
      <w:marTop w:val="0"/>
      <w:marBottom w:val="0"/>
      <w:divBdr>
        <w:top w:val="none" w:sz="0" w:space="0" w:color="auto"/>
        <w:left w:val="none" w:sz="0" w:space="0" w:color="auto"/>
        <w:bottom w:val="none" w:sz="0" w:space="0" w:color="auto"/>
        <w:right w:val="none" w:sz="0" w:space="0" w:color="auto"/>
      </w:divBdr>
    </w:div>
    <w:div w:id="990866867">
      <w:bodyDiv w:val="1"/>
      <w:marLeft w:val="0"/>
      <w:marRight w:val="0"/>
      <w:marTop w:val="0"/>
      <w:marBottom w:val="0"/>
      <w:divBdr>
        <w:top w:val="none" w:sz="0" w:space="0" w:color="auto"/>
        <w:left w:val="none" w:sz="0" w:space="0" w:color="auto"/>
        <w:bottom w:val="none" w:sz="0" w:space="0" w:color="auto"/>
        <w:right w:val="none" w:sz="0" w:space="0" w:color="auto"/>
      </w:divBdr>
    </w:div>
    <w:div w:id="994723862">
      <w:bodyDiv w:val="1"/>
      <w:marLeft w:val="0"/>
      <w:marRight w:val="0"/>
      <w:marTop w:val="0"/>
      <w:marBottom w:val="0"/>
      <w:divBdr>
        <w:top w:val="none" w:sz="0" w:space="0" w:color="auto"/>
        <w:left w:val="none" w:sz="0" w:space="0" w:color="auto"/>
        <w:bottom w:val="none" w:sz="0" w:space="0" w:color="auto"/>
        <w:right w:val="none" w:sz="0" w:space="0" w:color="auto"/>
      </w:divBdr>
    </w:div>
    <w:div w:id="1009064301">
      <w:bodyDiv w:val="1"/>
      <w:marLeft w:val="0"/>
      <w:marRight w:val="0"/>
      <w:marTop w:val="0"/>
      <w:marBottom w:val="0"/>
      <w:divBdr>
        <w:top w:val="none" w:sz="0" w:space="0" w:color="auto"/>
        <w:left w:val="none" w:sz="0" w:space="0" w:color="auto"/>
        <w:bottom w:val="none" w:sz="0" w:space="0" w:color="auto"/>
        <w:right w:val="none" w:sz="0" w:space="0" w:color="auto"/>
      </w:divBdr>
    </w:div>
    <w:div w:id="1011448521">
      <w:bodyDiv w:val="1"/>
      <w:marLeft w:val="0"/>
      <w:marRight w:val="0"/>
      <w:marTop w:val="0"/>
      <w:marBottom w:val="0"/>
      <w:divBdr>
        <w:top w:val="none" w:sz="0" w:space="0" w:color="auto"/>
        <w:left w:val="none" w:sz="0" w:space="0" w:color="auto"/>
        <w:bottom w:val="none" w:sz="0" w:space="0" w:color="auto"/>
        <w:right w:val="none" w:sz="0" w:space="0" w:color="auto"/>
      </w:divBdr>
    </w:div>
    <w:div w:id="1024599521">
      <w:bodyDiv w:val="1"/>
      <w:marLeft w:val="0"/>
      <w:marRight w:val="0"/>
      <w:marTop w:val="0"/>
      <w:marBottom w:val="0"/>
      <w:divBdr>
        <w:top w:val="none" w:sz="0" w:space="0" w:color="auto"/>
        <w:left w:val="none" w:sz="0" w:space="0" w:color="auto"/>
        <w:bottom w:val="none" w:sz="0" w:space="0" w:color="auto"/>
        <w:right w:val="none" w:sz="0" w:space="0" w:color="auto"/>
      </w:divBdr>
    </w:div>
    <w:div w:id="1057169989">
      <w:bodyDiv w:val="1"/>
      <w:marLeft w:val="0"/>
      <w:marRight w:val="0"/>
      <w:marTop w:val="0"/>
      <w:marBottom w:val="0"/>
      <w:divBdr>
        <w:top w:val="none" w:sz="0" w:space="0" w:color="auto"/>
        <w:left w:val="none" w:sz="0" w:space="0" w:color="auto"/>
        <w:bottom w:val="none" w:sz="0" w:space="0" w:color="auto"/>
        <w:right w:val="none" w:sz="0" w:space="0" w:color="auto"/>
      </w:divBdr>
    </w:div>
    <w:div w:id="1060253415">
      <w:bodyDiv w:val="1"/>
      <w:marLeft w:val="0"/>
      <w:marRight w:val="0"/>
      <w:marTop w:val="0"/>
      <w:marBottom w:val="0"/>
      <w:divBdr>
        <w:top w:val="none" w:sz="0" w:space="0" w:color="auto"/>
        <w:left w:val="none" w:sz="0" w:space="0" w:color="auto"/>
        <w:bottom w:val="none" w:sz="0" w:space="0" w:color="auto"/>
        <w:right w:val="none" w:sz="0" w:space="0" w:color="auto"/>
      </w:divBdr>
    </w:div>
    <w:div w:id="1063993410">
      <w:bodyDiv w:val="1"/>
      <w:marLeft w:val="0"/>
      <w:marRight w:val="0"/>
      <w:marTop w:val="0"/>
      <w:marBottom w:val="0"/>
      <w:divBdr>
        <w:top w:val="none" w:sz="0" w:space="0" w:color="auto"/>
        <w:left w:val="none" w:sz="0" w:space="0" w:color="auto"/>
        <w:bottom w:val="none" w:sz="0" w:space="0" w:color="auto"/>
        <w:right w:val="none" w:sz="0" w:space="0" w:color="auto"/>
      </w:divBdr>
    </w:div>
    <w:div w:id="1074548273">
      <w:bodyDiv w:val="1"/>
      <w:marLeft w:val="0"/>
      <w:marRight w:val="0"/>
      <w:marTop w:val="0"/>
      <w:marBottom w:val="0"/>
      <w:divBdr>
        <w:top w:val="none" w:sz="0" w:space="0" w:color="auto"/>
        <w:left w:val="none" w:sz="0" w:space="0" w:color="auto"/>
        <w:bottom w:val="none" w:sz="0" w:space="0" w:color="auto"/>
        <w:right w:val="none" w:sz="0" w:space="0" w:color="auto"/>
      </w:divBdr>
    </w:div>
    <w:div w:id="1095175057">
      <w:bodyDiv w:val="1"/>
      <w:marLeft w:val="0"/>
      <w:marRight w:val="0"/>
      <w:marTop w:val="0"/>
      <w:marBottom w:val="0"/>
      <w:divBdr>
        <w:top w:val="none" w:sz="0" w:space="0" w:color="auto"/>
        <w:left w:val="none" w:sz="0" w:space="0" w:color="auto"/>
        <w:bottom w:val="none" w:sz="0" w:space="0" w:color="auto"/>
        <w:right w:val="none" w:sz="0" w:space="0" w:color="auto"/>
      </w:divBdr>
    </w:div>
    <w:div w:id="1104153168">
      <w:bodyDiv w:val="1"/>
      <w:marLeft w:val="0"/>
      <w:marRight w:val="0"/>
      <w:marTop w:val="0"/>
      <w:marBottom w:val="0"/>
      <w:divBdr>
        <w:top w:val="none" w:sz="0" w:space="0" w:color="auto"/>
        <w:left w:val="none" w:sz="0" w:space="0" w:color="auto"/>
        <w:bottom w:val="none" w:sz="0" w:space="0" w:color="auto"/>
        <w:right w:val="none" w:sz="0" w:space="0" w:color="auto"/>
      </w:divBdr>
    </w:div>
    <w:div w:id="1152912167">
      <w:bodyDiv w:val="1"/>
      <w:marLeft w:val="0"/>
      <w:marRight w:val="0"/>
      <w:marTop w:val="0"/>
      <w:marBottom w:val="0"/>
      <w:divBdr>
        <w:top w:val="none" w:sz="0" w:space="0" w:color="auto"/>
        <w:left w:val="none" w:sz="0" w:space="0" w:color="auto"/>
        <w:bottom w:val="none" w:sz="0" w:space="0" w:color="auto"/>
        <w:right w:val="none" w:sz="0" w:space="0" w:color="auto"/>
      </w:divBdr>
    </w:div>
    <w:div w:id="1200776522">
      <w:bodyDiv w:val="1"/>
      <w:marLeft w:val="0"/>
      <w:marRight w:val="0"/>
      <w:marTop w:val="0"/>
      <w:marBottom w:val="0"/>
      <w:divBdr>
        <w:top w:val="none" w:sz="0" w:space="0" w:color="auto"/>
        <w:left w:val="none" w:sz="0" w:space="0" w:color="auto"/>
        <w:bottom w:val="none" w:sz="0" w:space="0" w:color="auto"/>
        <w:right w:val="none" w:sz="0" w:space="0" w:color="auto"/>
      </w:divBdr>
    </w:div>
    <w:div w:id="1270040648">
      <w:bodyDiv w:val="1"/>
      <w:marLeft w:val="0"/>
      <w:marRight w:val="0"/>
      <w:marTop w:val="0"/>
      <w:marBottom w:val="0"/>
      <w:divBdr>
        <w:top w:val="none" w:sz="0" w:space="0" w:color="auto"/>
        <w:left w:val="none" w:sz="0" w:space="0" w:color="auto"/>
        <w:bottom w:val="none" w:sz="0" w:space="0" w:color="auto"/>
        <w:right w:val="none" w:sz="0" w:space="0" w:color="auto"/>
      </w:divBdr>
    </w:div>
    <w:div w:id="1309047544">
      <w:bodyDiv w:val="1"/>
      <w:marLeft w:val="0"/>
      <w:marRight w:val="0"/>
      <w:marTop w:val="0"/>
      <w:marBottom w:val="0"/>
      <w:divBdr>
        <w:top w:val="none" w:sz="0" w:space="0" w:color="auto"/>
        <w:left w:val="none" w:sz="0" w:space="0" w:color="auto"/>
        <w:bottom w:val="none" w:sz="0" w:space="0" w:color="auto"/>
        <w:right w:val="none" w:sz="0" w:space="0" w:color="auto"/>
      </w:divBdr>
    </w:div>
    <w:div w:id="1345551853">
      <w:bodyDiv w:val="1"/>
      <w:marLeft w:val="0"/>
      <w:marRight w:val="0"/>
      <w:marTop w:val="0"/>
      <w:marBottom w:val="0"/>
      <w:divBdr>
        <w:top w:val="none" w:sz="0" w:space="0" w:color="auto"/>
        <w:left w:val="none" w:sz="0" w:space="0" w:color="auto"/>
        <w:bottom w:val="none" w:sz="0" w:space="0" w:color="auto"/>
        <w:right w:val="none" w:sz="0" w:space="0" w:color="auto"/>
      </w:divBdr>
    </w:div>
    <w:div w:id="1357121467">
      <w:bodyDiv w:val="1"/>
      <w:marLeft w:val="0"/>
      <w:marRight w:val="0"/>
      <w:marTop w:val="0"/>
      <w:marBottom w:val="0"/>
      <w:divBdr>
        <w:top w:val="none" w:sz="0" w:space="0" w:color="auto"/>
        <w:left w:val="none" w:sz="0" w:space="0" w:color="auto"/>
        <w:bottom w:val="none" w:sz="0" w:space="0" w:color="auto"/>
        <w:right w:val="none" w:sz="0" w:space="0" w:color="auto"/>
      </w:divBdr>
    </w:div>
    <w:div w:id="1385375424">
      <w:bodyDiv w:val="1"/>
      <w:marLeft w:val="0"/>
      <w:marRight w:val="0"/>
      <w:marTop w:val="0"/>
      <w:marBottom w:val="0"/>
      <w:divBdr>
        <w:top w:val="none" w:sz="0" w:space="0" w:color="auto"/>
        <w:left w:val="none" w:sz="0" w:space="0" w:color="auto"/>
        <w:bottom w:val="none" w:sz="0" w:space="0" w:color="auto"/>
        <w:right w:val="none" w:sz="0" w:space="0" w:color="auto"/>
      </w:divBdr>
    </w:div>
    <w:div w:id="1405104190">
      <w:bodyDiv w:val="1"/>
      <w:marLeft w:val="0"/>
      <w:marRight w:val="0"/>
      <w:marTop w:val="0"/>
      <w:marBottom w:val="0"/>
      <w:divBdr>
        <w:top w:val="none" w:sz="0" w:space="0" w:color="auto"/>
        <w:left w:val="none" w:sz="0" w:space="0" w:color="auto"/>
        <w:bottom w:val="none" w:sz="0" w:space="0" w:color="auto"/>
        <w:right w:val="none" w:sz="0" w:space="0" w:color="auto"/>
      </w:divBdr>
    </w:div>
    <w:div w:id="1414665825">
      <w:bodyDiv w:val="1"/>
      <w:marLeft w:val="0"/>
      <w:marRight w:val="0"/>
      <w:marTop w:val="0"/>
      <w:marBottom w:val="0"/>
      <w:divBdr>
        <w:top w:val="none" w:sz="0" w:space="0" w:color="auto"/>
        <w:left w:val="none" w:sz="0" w:space="0" w:color="auto"/>
        <w:bottom w:val="none" w:sz="0" w:space="0" w:color="auto"/>
        <w:right w:val="none" w:sz="0" w:space="0" w:color="auto"/>
      </w:divBdr>
    </w:div>
    <w:div w:id="1478885785">
      <w:bodyDiv w:val="1"/>
      <w:marLeft w:val="0"/>
      <w:marRight w:val="0"/>
      <w:marTop w:val="0"/>
      <w:marBottom w:val="0"/>
      <w:divBdr>
        <w:top w:val="none" w:sz="0" w:space="0" w:color="auto"/>
        <w:left w:val="none" w:sz="0" w:space="0" w:color="auto"/>
        <w:bottom w:val="none" w:sz="0" w:space="0" w:color="auto"/>
        <w:right w:val="none" w:sz="0" w:space="0" w:color="auto"/>
      </w:divBdr>
    </w:div>
    <w:div w:id="1499613837">
      <w:bodyDiv w:val="1"/>
      <w:marLeft w:val="0"/>
      <w:marRight w:val="0"/>
      <w:marTop w:val="0"/>
      <w:marBottom w:val="0"/>
      <w:divBdr>
        <w:top w:val="none" w:sz="0" w:space="0" w:color="auto"/>
        <w:left w:val="none" w:sz="0" w:space="0" w:color="auto"/>
        <w:bottom w:val="none" w:sz="0" w:space="0" w:color="auto"/>
        <w:right w:val="none" w:sz="0" w:space="0" w:color="auto"/>
      </w:divBdr>
    </w:div>
    <w:div w:id="1582106702">
      <w:bodyDiv w:val="1"/>
      <w:marLeft w:val="0"/>
      <w:marRight w:val="0"/>
      <w:marTop w:val="0"/>
      <w:marBottom w:val="0"/>
      <w:divBdr>
        <w:top w:val="none" w:sz="0" w:space="0" w:color="auto"/>
        <w:left w:val="none" w:sz="0" w:space="0" w:color="auto"/>
        <w:bottom w:val="none" w:sz="0" w:space="0" w:color="auto"/>
        <w:right w:val="none" w:sz="0" w:space="0" w:color="auto"/>
      </w:divBdr>
    </w:div>
    <w:div w:id="1597471484">
      <w:bodyDiv w:val="1"/>
      <w:marLeft w:val="0"/>
      <w:marRight w:val="0"/>
      <w:marTop w:val="0"/>
      <w:marBottom w:val="0"/>
      <w:divBdr>
        <w:top w:val="none" w:sz="0" w:space="0" w:color="auto"/>
        <w:left w:val="none" w:sz="0" w:space="0" w:color="auto"/>
        <w:bottom w:val="none" w:sz="0" w:space="0" w:color="auto"/>
        <w:right w:val="none" w:sz="0" w:space="0" w:color="auto"/>
      </w:divBdr>
    </w:div>
    <w:div w:id="1620333466">
      <w:bodyDiv w:val="1"/>
      <w:marLeft w:val="0"/>
      <w:marRight w:val="0"/>
      <w:marTop w:val="0"/>
      <w:marBottom w:val="0"/>
      <w:divBdr>
        <w:top w:val="none" w:sz="0" w:space="0" w:color="auto"/>
        <w:left w:val="none" w:sz="0" w:space="0" w:color="auto"/>
        <w:bottom w:val="none" w:sz="0" w:space="0" w:color="auto"/>
        <w:right w:val="none" w:sz="0" w:space="0" w:color="auto"/>
      </w:divBdr>
    </w:div>
    <w:div w:id="1632438639">
      <w:bodyDiv w:val="1"/>
      <w:marLeft w:val="0"/>
      <w:marRight w:val="0"/>
      <w:marTop w:val="0"/>
      <w:marBottom w:val="0"/>
      <w:divBdr>
        <w:top w:val="none" w:sz="0" w:space="0" w:color="auto"/>
        <w:left w:val="none" w:sz="0" w:space="0" w:color="auto"/>
        <w:bottom w:val="none" w:sz="0" w:space="0" w:color="auto"/>
        <w:right w:val="none" w:sz="0" w:space="0" w:color="auto"/>
      </w:divBdr>
    </w:div>
    <w:div w:id="1642153535">
      <w:bodyDiv w:val="1"/>
      <w:marLeft w:val="0"/>
      <w:marRight w:val="0"/>
      <w:marTop w:val="0"/>
      <w:marBottom w:val="0"/>
      <w:divBdr>
        <w:top w:val="none" w:sz="0" w:space="0" w:color="auto"/>
        <w:left w:val="none" w:sz="0" w:space="0" w:color="auto"/>
        <w:bottom w:val="none" w:sz="0" w:space="0" w:color="auto"/>
        <w:right w:val="none" w:sz="0" w:space="0" w:color="auto"/>
      </w:divBdr>
    </w:div>
    <w:div w:id="1656764915">
      <w:bodyDiv w:val="1"/>
      <w:marLeft w:val="0"/>
      <w:marRight w:val="0"/>
      <w:marTop w:val="0"/>
      <w:marBottom w:val="0"/>
      <w:divBdr>
        <w:top w:val="none" w:sz="0" w:space="0" w:color="auto"/>
        <w:left w:val="none" w:sz="0" w:space="0" w:color="auto"/>
        <w:bottom w:val="none" w:sz="0" w:space="0" w:color="auto"/>
        <w:right w:val="none" w:sz="0" w:space="0" w:color="auto"/>
      </w:divBdr>
    </w:div>
    <w:div w:id="1711031879">
      <w:bodyDiv w:val="1"/>
      <w:marLeft w:val="0"/>
      <w:marRight w:val="0"/>
      <w:marTop w:val="0"/>
      <w:marBottom w:val="0"/>
      <w:divBdr>
        <w:top w:val="none" w:sz="0" w:space="0" w:color="auto"/>
        <w:left w:val="none" w:sz="0" w:space="0" w:color="auto"/>
        <w:bottom w:val="none" w:sz="0" w:space="0" w:color="auto"/>
        <w:right w:val="none" w:sz="0" w:space="0" w:color="auto"/>
      </w:divBdr>
    </w:div>
    <w:div w:id="1725834894">
      <w:bodyDiv w:val="1"/>
      <w:marLeft w:val="0"/>
      <w:marRight w:val="0"/>
      <w:marTop w:val="0"/>
      <w:marBottom w:val="0"/>
      <w:divBdr>
        <w:top w:val="none" w:sz="0" w:space="0" w:color="auto"/>
        <w:left w:val="none" w:sz="0" w:space="0" w:color="auto"/>
        <w:bottom w:val="none" w:sz="0" w:space="0" w:color="auto"/>
        <w:right w:val="none" w:sz="0" w:space="0" w:color="auto"/>
      </w:divBdr>
    </w:div>
    <w:div w:id="1735542331">
      <w:bodyDiv w:val="1"/>
      <w:marLeft w:val="0"/>
      <w:marRight w:val="0"/>
      <w:marTop w:val="0"/>
      <w:marBottom w:val="0"/>
      <w:divBdr>
        <w:top w:val="none" w:sz="0" w:space="0" w:color="auto"/>
        <w:left w:val="none" w:sz="0" w:space="0" w:color="auto"/>
        <w:bottom w:val="none" w:sz="0" w:space="0" w:color="auto"/>
        <w:right w:val="none" w:sz="0" w:space="0" w:color="auto"/>
      </w:divBdr>
    </w:div>
    <w:div w:id="1748306889">
      <w:bodyDiv w:val="1"/>
      <w:marLeft w:val="0"/>
      <w:marRight w:val="0"/>
      <w:marTop w:val="0"/>
      <w:marBottom w:val="0"/>
      <w:divBdr>
        <w:top w:val="none" w:sz="0" w:space="0" w:color="auto"/>
        <w:left w:val="none" w:sz="0" w:space="0" w:color="auto"/>
        <w:bottom w:val="none" w:sz="0" w:space="0" w:color="auto"/>
        <w:right w:val="none" w:sz="0" w:space="0" w:color="auto"/>
      </w:divBdr>
    </w:div>
    <w:div w:id="1759205493">
      <w:bodyDiv w:val="1"/>
      <w:marLeft w:val="0"/>
      <w:marRight w:val="0"/>
      <w:marTop w:val="0"/>
      <w:marBottom w:val="0"/>
      <w:divBdr>
        <w:top w:val="none" w:sz="0" w:space="0" w:color="auto"/>
        <w:left w:val="none" w:sz="0" w:space="0" w:color="auto"/>
        <w:bottom w:val="none" w:sz="0" w:space="0" w:color="auto"/>
        <w:right w:val="none" w:sz="0" w:space="0" w:color="auto"/>
      </w:divBdr>
    </w:div>
    <w:div w:id="1766076873">
      <w:bodyDiv w:val="1"/>
      <w:marLeft w:val="0"/>
      <w:marRight w:val="0"/>
      <w:marTop w:val="0"/>
      <w:marBottom w:val="0"/>
      <w:divBdr>
        <w:top w:val="none" w:sz="0" w:space="0" w:color="auto"/>
        <w:left w:val="none" w:sz="0" w:space="0" w:color="auto"/>
        <w:bottom w:val="none" w:sz="0" w:space="0" w:color="auto"/>
        <w:right w:val="none" w:sz="0" w:space="0" w:color="auto"/>
      </w:divBdr>
    </w:div>
    <w:div w:id="1778139771">
      <w:bodyDiv w:val="1"/>
      <w:marLeft w:val="0"/>
      <w:marRight w:val="0"/>
      <w:marTop w:val="0"/>
      <w:marBottom w:val="0"/>
      <w:divBdr>
        <w:top w:val="none" w:sz="0" w:space="0" w:color="auto"/>
        <w:left w:val="none" w:sz="0" w:space="0" w:color="auto"/>
        <w:bottom w:val="none" w:sz="0" w:space="0" w:color="auto"/>
        <w:right w:val="none" w:sz="0" w:space="0" w:color="auto"/>
      </w:divBdr>
    </w:div>
    <w:div w:id="1791050889">
      <w:bodyDiv w:val="1"/>
      <w:marLeft w:val="0"/>
      <w:marRight w:val="0"/>
      <w:marTop w:val="0"/>
      <w:marBottom w:val="0"/>
      <w:divBdr>
        <w:top w:val="none" w:sz="0" w:space="0" w:color="auto"/>
        <w:left w:val="none" w:sz="0" w:space="0" w:color="auto"/>
        <w:bottom w:val="none" w:sz="0" w:space="0" w:color="auto"/>
        <w:right w:val="none" w:sz="0" w:space="0" w:color="auto"/>
      </w:divBdr>
    </w:div>
    <w:div w:id="1821460931">
      <w:bodyDiv w:val="1"/>
      <w:marLeft w:val="0"/>
      <w:marRight w:val="0"/>
      <w:marTop w:val="0"/>
      <w:marBottom w:val="0"/>
      <w:divBdr>
        <w:top w:val="none" w:sz="0" w:space="0" w:color="auto"/>
        <w:left w:val="none" w:sz="0" w:space="0" w:color="auto"/>
        <w:bottom w:val="none" w:sz="0" w:space="0" w:color="auto"/>
        <w:right w:val="none" w:sz="0" w:space="0" w:color="auto"/>
      </w:divBdr>
    </w:div>
    <w:div w:id="1863934386">
      <w:bodyDiv w:val="1"/>
      <w:marLeft w:val="0"/>
      <w:marRight w:val="0"/>
      <w:marTop w:val="0"/>
      <w:marBottom w:val="0"/>
      <w:divBdr>
        <w:top w:val="none" w:sz="0" w:space="0" w:color="auto"/>
        <w:left w:val="none" w:sz="0" w:space="0" w:color="auto"/>
        <w:bottom w:val="none" w:sz="0" w:space="0" w:color="auto"/>
        <w:right w:val="none" w:sz="0" w:space="0" w:color="auto"/>
      </w:divBdr>
    </w:div>
    <w:div w:id="1864244497">
      <w:bodyDiv w:val="1"/>
      <w:marLeft w:val="0"/>
      <w:marRight w:val="0"/>
      <w:marTop w:val="0"/>
      <w:marBottom w:val="0"/>
      <w:divBdr>
        <w:top w:val="none" w:sz="0" w:space="0" w:color="auto"/>
        <w:left w:val="none" w:sz="0" w:space="0" w:color="auto"/>
        <w:bottom w:val="none" w:sz="0" w:space="0" w:color="auto"/>
        <w:right w:val="none" w:sz="0" w:space="0" w:color="auto"/>
      </w:divBdr>
    </w:div>
    <w:div w:id="1897929855">
      <w:bodyDiv w:val="1"/>
      <w:marLeft w:val="0"/>
      <w:marRight w:val="0"/>
      <w:marTop w:val="0"/>
      <w:marBottom w:val="0"/>
      <w:divBdr>
        <w:top w:val="none" w:sz="0" w:space="0" w:color="auto"/>
        <w:left w:val="none" w:sz="0" w:space="0" w:color="auto"/>
        <w:bottom w:val="none" w:sz="0" w:space="0" w:color="auto"/>
        <w:right w:val="none" w:sz="0" w:space="0" w:color="auto"/>
      </w:divBdr>
    </w:div>
    <w:div w:id="1903444951">
      <w:bodyDiv w:val="1"/>
      <w:marLeft w:val="0"/>
      <w:marRight w:val="0"/>
      <w:marTop w:val="0"/>
      <w:marBottom w:val="0"/>
      <w:divBdr>
        <w:top w:val="none" w:sz="0" w:space="0" w:color="auto"/>
        <w:left w:val="none" w:sz="0" w:space="0" w:color="auto"/>
        <w:bottom w:val="none" w:sz="0" w:space="0" w:color="auto"/>
        <w:right w:val="none" w:sz="0" w:space="0" w:color="auto"/>
      </w:divBdr>
    </w:div>
    <w:div w:id="1917666914">
      <w:bodyDiv w:val="1"/>
      <w:marLeft w:val="0"/>
      <w:marRight w:val="0"/>
      <w:marTop w:val="0"/>
      <w:marBottom w:val="0"/>
      <w:divBdr>
        <w:top w:val="none" w:sz="0" w:space="0" w:color="auto"/>
        <w:left w:val="none" w:sz="0" w:space="0" w:color="auto"/>
        <w:bottom w:val="none" w:sz="0" w:space="0" w:color="auto"/>
        <w:right w:val="none" w:sz="0" w:space="0" w:color="auto"/>
      </w:divBdr>
    </w:div>
    <w:div w:id="1922522757">
      <w:bodyDiv w:val="1"/>
      <w:marLeft w:val="0"/>
      <w:marRight w:val="0"/>
      <w:marTop w:val="0"/>
      <w:marBottom w:val="0"/>
      <w:divBdr>
        <w:top w:val="none" w:sz="0" w:space="0" w:color="auto"/>
        <w:left w:val="none" w:sz="0" w:space="0" w:color="auto"/>
        <w:bottom w:val="none" w:sz="0" w:space="0" w:color="auto"/>
        <w:right w:val="none" w:sz="0" w:space="0" w:color="auto"/>
      </w:divBdr>
    </w:div>
    <w:div w:id="1940063311">
      <w:bodyDiv w:val="1"/>
      <w:marLeft w:val="0"/>
      <w:marRight w:val="0"/>
      <w:marTop w:val="0"/>
      <w:marBottom w:val="0"/>
      <w:divBdr>
        <w:top w:val="none" w:sz="0" w:space="0" w:color="auto"/>
        <w:left w:val="none" w:sz="0" w:space="0" w:color="auto"/>
        <w:bottom w:val="none" w:sz="0" w:space="0" w:color="auto"/>
        <w:right w:val="none" w:sz="0" w:space="0" w:color="auto"/>
      </w:divBdr>
    </w:div>
    <w:div w:id="1962300210">
      <w:bodyDiv w:val="1"/>
      <w:marLeft w:val="0"/>
      <w:marRight w:val="0"/>
      <w:marTop w:val="0"/>
      <w:marBottom w:val="0"/>
      <w:divBdr>
        <w:top w:val="none" w:sz="0" w:space="0" w:color="auto"/>
        <w:left w:val="none" w:sz="0" w:space="0" w:color="auto"/>
        <w:bottom w:val="none" w:sz="0" w:space="0" w:color="auto"/>
        <w:right w:val="none" w:sz="0" w:space="0" w:color="auto"/>
      </w:divBdr>
    </w:div>
    <w:div w:id="2008364724">
      <w:bodyDiv w:val="1"/>
      <w:marLeft w:val="0"/>
      <w:marRight w:val="0"/>
      <w:marTop w:val="0"/>
      <w:marBottom w:val="0"/>
      <w:divBdr>
        <w:top w:val="none" w:sz="0" w:space="0" w:color="auto"/>
        <w:left w:val="none" w:sz="0" w:space="0" w:color="auto"/>
        <w:bottom w:val="none" w:sz="0" w:space="0" w:color="auto"/>
        <w:right w:val="none" w:sz="0" w:space="0" w:color="auto"/>
      </w:divBdr>
    </w:div>
    <w:div w:id="2047293358">
      <w:bodyDiv w:val="1"/>
      <w:marLeft w:val="0"/>
      <w:marRight w:val="0"/>
      <w:marTop w:val="0"/>
      <w:marBottom w:val="0"/>
      <w:divBdr>
        <w:top w:val="none" w:sz="0" w:space="0" w:color="auto"/>
        <w:left w:val="none" w:sz="0" w:space="0" w:color="auto"/>
        <w:bottom w:val="none" w:sz="0" w:space="0" w:color="auto"/>
        <w:right w:val="none" w:sz="0" w:space="0" w:color="auto"/>
      </w:divBdr>
    </w:div>
    <w:div w:id="2054573507">
      <w:bodyDiv w:val="1"/>
      <w:marLeft w:val="0"/>
      <w:marRight w:val="0"/>
      <w:marTop w:val="0"/>
      <w:marBottom w:val="0"/>
      <w:divBdr>
        <w:top w:val="none" w:sz="0" w:space="0" w:color="auto"/>
        <w:left w:val="none" w:sz="0" w:space="0" w:color="auto"/>
        <w:bottom w:val="none" w:sz="0" w:space="0" w:color="auto"/>
        <w:right w:val="none" w:sz="0" w:space="0" w:color="auto"/>
      </w:divBdr>
    </w:div>
    <w:div w:id="2061202085">
      <w:bodyDiv w:val="1"/>
      <w:marLeft w:val="0"/>
      <w:marRight w:val="0"/>
      <w:marTop w:val="0"/>
      <w:marBottom w:val="0"/>
      <w:divBdr>
        <w:top w:val="none" w:sz="0" w:space="0" w:color="auto"/>
        <w:left w:val="none" w:sz="0" w:space="0" w:color="auto"/>
        <w:bottom w:val="none" w:sz="0" w:space="0" w:color="auto"/>
        <w:right w:val="none" w:sz="0" w:space="0" w:color="auto"/>
      </w:divBdr>
    </w:div>
    <w:div w:id="2108848347">
      <w:bodyDiv w:val="1"/>
      <w:marLeft w:val="0"/>
      <w:marRight w:val="0"/>
      <w:marTop w:val="0"/>
      <w:marBottom w:val="0"/>
      <w:divBdr>
        <w:top w:val="none" w:sz="0" w:space="0" w:color="auto"/>
        <w:left w:val="none" w:sz="0" w:space="0" w:color="auto"/>
        <w:bottom w:val="none" w:sz="0" w:space="0" w:color="auto"/>
        <w:right w:val="none" w:sz="0" w:space="0" w:color="auto"/>
      </w:divBdr>
    </w:div>
    <w:div w:id="214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fontTable" Target="fontTable.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80" Type="http://schemas.openxmlformats.org/officeDocument/2006/relationships/image" Target="media/image37.wmf"/><Relationship Id="rId85"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header" Target="header1.xml"/><Relationship Id="rId9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6F057-80AF-4452-8DE1-79C0799B675B}">
  <ds:schemaRefs>
    <ds:schemaRef ds:uri="http://schemas.openxmlformats.org/officeDocument/2006/bibliography"/>
  </ds:schemaRefs>
</ds:datastoreItem>
</file>

<file path=customXml/itemProps2.xml><?xml version="1.0" encoding="utf-8"?>
<ds:datastoreItem xmlns:ds="http://schemas.openxmlformats.org/officeDocument/2006/customXml" ds:itemID="{459E3A28-7889-42ED-B596-AB902A860374}"/>
</file>

<file path=customXml/itemProps3.xml><?xml version="1.0" encoding="utf-8"?>
<ds:datastoreItem xmlns:ds="http://schemas.openxmlformats.org/officeDocument/2006/customXml" ds:itemID="{D7D1E895-E785-40B4-811F-BD8BE95BAE46}"/>
</file>

<file path=customXml/itemProps4.xml><?xml version="1.0" encoding="utf-8"?>
<ds:datastoreItem xmlns:ds="http://schemas.openxmlformats.org/officeDocument/2006/customXml" ds:itemID="{C66C0525-0206-41C3-92F8-5DCF8399D338}"/>
</file>

<file path=docProps/app.xml><?xml version="1.0" encoding="utf-8"?>
<Properties xmlns="http://schemas.openxmlformats.org/officeDocument/2006/extended-properties" xmlns:vt="http://schemas.openxmlformats.org/officeDocument/2006/docPropsVTypes">
  <Template>Normal.dotm</Template>
  <TotalTime>1</TotalTime>
  <Pages>19</Pages>
  <Words>32471</Words>
  <Characters>185090</Characters>
  <Application>Microsoft Office Word</Application>
  <DocSecurity>0</DocSecurity>
  <Lines>1542</Lines>
  <Paragraphs>434</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217127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cp:lastModifiedBy>Administrator</cp:lastModifiedBy>
  <cp:revision>2</cp:revision>
  <cp:lastPrinted>2016-10-12T07:39:00Z</cp:lastPrinted>
  <dcterms:created xsi:type="dcterms:W3CDTF">2025-06-02T09:54:00Z</dcterms:created>
  <dcterms:modified xsi:type="dcterms:W3CDTF">2025-06-02T09:54:00Z</dcterms:modified>
</cp:coreProperties>
</file>